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D20" w:rsidRDefault="00575D20" w:rsidP="00575D20">
      <w:pPr>
        <w:pStyle w:val="01TITULO1"/>
      </w:pPr>
      <w:r>
        <w:t xml:space="preserve">Sequência </w:t>
      </w:r>
      <w:r w:rsidRPr="00AA0567">
        <w:t>didática</w:t>
      </w:r>
      <w:r>
        <w:t xml:space="preserve"> 5</w:t>
      </w:r>
    </w:p>
    <w:p w:rsidR="00575D20" w:rsidRPr="00892E1F" w:rsidRDefault="00575D20" w:rsidP="00575D20">
      <w:pPr>
        <w:pStyle w:val="01TITULO1"/>
      </w:pPr>
    </w:p>
    <w:p w:rsidR="00575D20" w:rsidRDefault="00575D20" w:rsidP="00575D20">
      <w:pPr>
        <w:pStyle w:val="01TITULO2"/>
      </w:pPr>
      <w:r w:rsidRPr="00E75A70">
        <w:t>Disciplina</w:t>
      </w:r>
      <w:r w:rsidRPr="007D040B">
        <w:t>:</w:t>
      </w:r>
      <w:r w:rsidRPr="00E75A70">
        <w:t xml:space="preserve"> </w:t>
      </w:r>
      <w:r w:rsidRPr="00E732C2">
        <w:rPr>
          <w:b w:val="0"/>
        </w:rPr>
        <w:t>Matemática</w:t>
      </w:r>
      <w:r w:rsidRPr="00E75A70">
        <w:t xml:space="preserve">             Ano</w:t>
      </w:r>
      <w:r>
        <w:t xml:space="preserve">: </w:t>
      </w:r>
      <w:r w:rsidRPr="00E732C2">
        <w:rPr>
          <w:b w:val="0"/>
        </w:rPr>
        <w:t>1º</w:t>
      </w:r>
      <w:r w:rsidRPr="00E75A70">
        <w:t xml:space="preserve">                       Bimestre</w:t>
      </w:r>
      <w:r>
        <w:t xml:space="preserve">: </w:t>
      </w:r>
      <w:r w:rsidRPr="00E732C2">
        <w:rPr>
          <w:b w:val="0"/>
        </w:rPr>
        <w:t>2º</w:t>
      </w:r>
    </w:p>
    <w:p w:rsidR="00575D20" w:rsidRPr="00892E1F" w:rsidRDefault="00575D20" w:rsidP="00575D20">
      <w:pPr>
        <w:pStyle w:val="01TITULO2"/>
      </w:pPr>
    </w:p>
    <w:p w:rsidR="00575D20" w:rsidRDefault="00575D20" w:rsidP="00575D20">
      <w:pPr>
        <w:pStyle w:val="01TITULO2"/>
      </w:pPr>
      <w:r w:rsidRPr="00E75A70">
        <w:t>Título</w:t>
      </w:r>
      <w:r w:rsidRPr="007D040B">
        <w:t xml:space="preserve">: </w:t>
      </w:r>
      <w:r w:rsidRPr="00E732C2">
        <w:t>Construindo desenhos com figuras geométricas planas</w:t>
      </w:r>
    </w:p>
    <w:p w:rsidR="00575D20" w:rsidRPr="00892E1F" w:rsidRDefault="00575D20" w:rsidP="00575D20">
      <w:pPr>
        <w:pStyle w:val="02TEXTOPRINCIPALBULLET"/>
        <w:numPr>
          <w:ilvl w:val="0"/>
          <w:numId w:val="0"/>
        </w:numPr>
        <w:rPr>
          <w:sz w:val="36"/>
          <w:szCs w:val="36"/>
        </w:rPr>
      </w:pPr>
    </w:p>
    <w:p w:rsidR="00575D20" w:rsidRDefault="00575D20" w:rsidP="00575D20">
      <w:pPr>
        <w:pStyle w:val="01TITULO2"/>
      </w:pPr>
      <w:r w:rsidRPr="00E75A70">
        <w:t>Objetivos de aprendizagem</w:t>
      </w:r>
    </w:p>
    <w:p w:rsidR="00575D20" w:rsidRPr="00892E1F" w:rsidRDefault="00575D20" w:rsidP="00575D20">
      <w:pPr>
        <w:pStyle w:val="01TITULO2"/>
      </w:pPr>
    </w:p>
    <w:p w:rsidR="00575D20" w:rsidRDefault="00575D20" w:rsidP="00575D20">
      <w:pPr>
        <w:pStyle w:val="02TEXTOPRINCIPALBULLET"/>
      </w:pPr>
      <w:r w:rsidRPr="00DD2304">
        <w:t xml:space="preserve">Identificar </w:t>
      </w:r>
      <w:r>
        <w:t xml:space="preserve">e nomear as </w:t>
      </w:r>
      <w:r w:rsidRPr="00DD2304">
        <w:t>figuras planas</w:t>
      </w:r>
      <w:r>
        <w:t>: círculo, quadrado, retângulo</w:t>
      </w:r>
      <w:r w:rsidRPr="00DD2304">
        <w:t xml:space="preserve"> </w:t>
      </w:r>
      <w:r>
        <w:t xml:space="preserve">e </w:t>
      </w:r>
      <w:r w:rsidRPr="00DD2304">
        <w:t>triângulo</w:t>
      </w:r>
      <w:r>
        <w:t>.</w:t>
      </w:r>
    </w:p>
    <w:p w:rsidR="00575D20" w:rsidRPr="00633280" w:rsidRDefault="00575D20" w:rsidP="00575D20">
      <w:pPr>
        <w:pStyle w:val="02TEXTOPRINCIPALBULLET"/>
        <w:numPr>
          <w:ilvl w:val="0"/>
          <w:numId w:val="0"/>
        </w:numPr>
        <w:ind w:left="227"/>
      </w:pPr>
      <w:r w:rsidRPr="00633280">
        <w:rPr>
          <w:b/>
        </w:rPr>
        <w:t>Objeto de conhecimento:</w:t>
      </w:r>
      <w:r w:rsidRPr="00633280">
        <w:t xml:space="preserve"> Figuras geométricas planas: reconhecimento do formato das faces de figuras geométricas espaciais.</w:t>
      </w:r>
    </w:p>
    <w:p w:rsidR="00575D20" w:rsidRPr="00633280" w:rsidRDefault="00575D20" w:rsidP="00575D20">
      <w:pPr>
        <w:pStyle w:val="02TEXTOPRINCIPALBULLET"/>
        <w:numPr>
          <w:ilvl w:val="0"/>
          <w:numId w:val="0"/>
        </w:numPr>
        <w:ind w:left="227"/>
      </w:pPr>
      <w:r w:rsidRPr="00633280">
        <w:rPr>
          <w:b/>
        </w:rPr>
        <w:t>Habilidade trabalhada:</w:t>
      </w:r>
      <w:r>
        <w:t xml:space="preserve"> </w:t>
      </w:r>
      <w:r w:rsidRPr="00EB5728">
        <w:rPr>
          <w:b/>
        </w:rPr>
        <w:t>(EF01MA14)</w:t>
      </w:r>
      <w:r w:rsidRPr="002144FA">
        <w:t xml:space="preserve"> Identificar</w:t>
      </w:r>
      <w:r w:rsidRPr="00633280">
        <w:t xml:space="preserve"> e nomear figuras planas (círculo, quadrado, retângulo e triângulo) em desenhos apresentados em diferentes disposições ou em contornos de faces de sólidos geométricos.</w:t>
      </w:r>
    </w:p>
    <w:p w:rsidR="00575D20" w:rsidRDefault="00575D20" w:rsidP="00575D20">
      <w:pPr>
        <w:pStyle w:val="02TEXTOPRINCIPALBULLET"/>
      </w:pPr>
      <w:r w:rsidRPr="00DD2304">
        <w:t>Verbalizar as diferenças que observa ent</w:t>
      </w:r>
      <w:r>
        <w:t>re as figuras geométricas planas.</w:t>
      </w:r>
    </w:p>
    <w:p w:rsidR="00575D20" w:rsidRPr="00633280" w:rsidRDefault="00575D20" w:rsidP="00575D20">
      <w:pPr>
        <w:pStyle w:val="02TEXTOPRINCIPALBULLET"/>
        <w:numPr>
          <w:ilvl w:val="0"/>
          <w:numId w:val="0"/>
        </w:numPr>
        <w:ind w:left="227"/>
      </w:pPr>
      <w:r w:rsidRPr="00633280">
        <w:rPr>
          <w:b/>
        </w:rPr>
        <w:t>Objeto de conhecimento:</w:t>
      </w:r>
      <w:r w:rsidRPr="00633280">
        <w:t xml:space="preserve"> Figuras geométricas planas: reconhecimento do formato das faces de figuras geométricas espaciais.</w:t>
      </w:r>
    </w:p>
    <w:p w:rsidR="00575D20" w:rsidRPr="00633280" w:rsidRDefault="00575D20" w:rsidP="00575D20">
      <w:pPr>
        <w:pStyle w:val="02TEXTOPRINCIPALBULLET"/>
        <w:numPr>
          <w:ilvl w:val="0"/>
          <w:numId w:val="0"/>
        </w:numPr>
        <w:ind w:left="227"/>
      </w:pPr>
      <w:r w:rsidRPr="00633280">
        <w:rPr>
          <w:b/>
        </w:rPr>
        <w:t>Habilidade trabalhada:</w:t>
      </w:r>
      <w:r>
        <w:t xml:space="preserve"> </w:t>
      </w:r>
      <w:r w:rsidRPr="00EB5728">
        <w:rPr>
          <w:b/>
        </w:rPr>
        <w:t>(EF01MA14)</w:t>
      </w:r>
      <w:r w:rsidRPr="002144FA">
        <w:t xml:space="preserve"> Identificar</w:t>
      </w:r>
      <w:r w:rsidRPr="00633280">
        <w:t xml:space="preserve"> e nomear figuras planas (círculo, quadrado, retângulo e triângulo) em desenhos apresentados em diferentes disposições ou em contornos de faces de sólidos geométricos.</w:t>
      </w:r>
    </w:p>
    <w:p w:rsidR="00575D20" w:rsidRPr="00E75A70" w:rsidRDefault="00575D20" w:rsidP="00575D20">
      <w:pPr>
        <w:pStyle w:val="02TEXTOPRINCIPALBULLET"/>
        <w:numPr>
          <w:ilvl w:val="0"/>
          <w:numId w:val="0"/>
        </w:numPr>
      </w:pPr>
    </w:p>
    <w:p w:rsidR="00575D20" w:rsidRPr="00E732C2" w:rsidRDefault="00575D20" w:rsidP="00575D20">
      <w:pPr>
        <w:pStyle w:val="01TITULO2"/>
        <w:rPr>
          <w:b w:val="0"/>
        </w:rPr>
      </w:pPr>
      <w:r w:rsidRPr="00E75A70">
        <w:t xml:space="preserve">Tempo previsto: </w:t>
      </w:r>
      <w:r w:rsidRPr="00E732C2">
        <w:rPr>
          <w:b w:val="0"/>
        </w:rPr>
        <w:t>150 minutos (3 aulas de aproximadamente 50 minutos cada)</w:t>
      </w:r>
    </w:p>
    <w:p w:rsidR="00575D20" w:rsidRPr="00E732C2" w:rsidRDefault="00575D20" w:rsidP="00575D20">
      <w:pPr>
        <w:pStyle w:val="02TEXTOPRINCIPAL"/>
      </w:pPr>
    </w:p>
    <w:p w:rsidR="00575D20" w:rsidRDefault="00575D20" w:rsidP="00575D20">
      <w:pPr>
        <w:pStyle w:val="01TITULO2"/>
      </w:pPr>
      <w:r w:rsidRPr="00E75A70">
        <w:t>Materiais necessários</w:t>
      </w:r>
    </w:p>
    <w:p w:rsidR="00575D20" w:rsidRPr="00892E1F" w:rsidRDefault="00575D20" w:rsidP="00575D20">
      <w:pPr>
        <w:pStyle w:val="01TITULO2"/>
      </w:pPr>
    </w:p>
    <w:p w:rsidR="00575D20" w:rsidRPr="003B725F" w:rsidRDefault="00575D20" w:rsidP="00575D20">
      <w:pPr>
        <w:pStyle w:val="02TEXTOPRINCIPALBULLET"/>
      </w:pPr>
      <w:r>
        <w:t>Folhas de papel sulfite, revistas para recorte, palha de aço, lápis de cor, tesoura, fita adesiva, material impresso e jogo “Brincando de Engenheiro”.</w:t>
      </w:r>
    </w:p>
    <w:p w:rsidR="00575D20" w:rsidRPr="00076444" w:rsidRDefault="00575D20" w:rsidP="00575D20">
      <w:pPr>
        <w:rPr>
          <w:rFonts w:ascii="Arial" w:hAnsi="Arial" w:cs="Arial"/>
        </w:rPr>
      </w:pPr>
    </w:p>
    <w:p w:rsidR="00575D20" w:rsidRDefault="00575D20" w:rsidP="00575D20">
      <w:pPr>
        <w:pStyle w:val="01TITULO2"/>
      </w:pPr>
      <w:r w:rsidRPr="00E75A70">
        <w:t>Desenvolvimento da sequência didática</w:t>
      </w:r>
      <w:r>
        <w:tab/>
      </w:r>
    </w:p>
    <w:p w:rsidR="00575D20" w:rsidRPr="003E2B4A" w:rsidRDefault="00575D20" w:rsidP="00575D20">
      <w:pPr>
        <w:rPr>
          <w:b/>
          <w:color w:val="FF0000"/>
        </w:rPr>
      </w:pPr>
    </w:p>
    <w:p w:rsidR="00575D20" w:rsidRDefault="00575D20" w:rsidP="00575D20">
      <w:pPr>
        <w:pStyle w:val="01TITULO3"/>
      </w:pPr>
      <w:r w:rsidRPr="009A4485">
        <w:t xml:space="preserve">Etapa 1 </w:t>
      </w:r>
      <w:r w:rsidRPr="00071CA1">
        <w:t>(</w:t>
      </w:r>
      <w:r w:rsidRPr="00EA7E4E">
        <w:t xml:space="preserve">Aproximadamente </w:t>
      </w:r>
      <w:r>
        <w:t>10</w:t>
      </w:r>
      <w:r w:rsidRPr="00071CA1">
        <w:t>0 minutos</w:t>
      </w:r>
      <w:r>
        <w:t>/ 2 aulas</w:t>
      </w:r>
      <w:r w:rsidRPr="00071CA1">
        <w:t>)</w:t>
      </w:r>
    </w:p>
    <w:p w:rsidR="00575D20" w:rsidRDefault="00575D20" w:rsidP="00575D20">
      <w:pPr>
        <w:pStyle w:val="02TEXTOPRINCIPAL"/>
      </w:pPr>
      <w:r>
        <w:t>Nesta primeira etapa, serão trabalhados com os alunos a identificação e o nome das figuras geométricas planas. Para isso, organize a turma em grupos de quatro alunos, distribua uma folha de papel sulfite e uma palha de aço para cada um. Em seguida, entregue a cada grupo um quadrado, um retângulo, um círculo e um triângulo recortados a partir de páginas de revistas velhas.</w:t>
      </w:r>
    </w:p>
    <w:p w:rsidR="00FF143A" w:rsidRDefault="00FF143A">
      <w:pPr>
        <w:autoSpaceDN/>
        <w:spacing w:after="160" w:line="259" w:lineRule="auto"/>
        <w:textAlignment w:val="auto"/>
        <w:rPr>
          <w:rFonts w:ascii="Tahoma" w:eastAsia="Tahoma" w:hAnsi="Tahoma" w:cs="Tahoma"/>
          <w:sz w:val="21"/>
        </w:rPr>
      </w:pPr>
      <w:r>
        <w:br w:type="page"/>
      </w:r>
    </w:p>
    <w:p w:rsidR="00575D20" w:rsidRDefault="00575D20" w:rsidP="00575D20">
      <w:pPr>
        <w:pStyle w:val="02TEXTOPRINCIPAL"/>
      </w:pPr>
      <w:r>
        <w:lastRenderedPageBreak/>
        <w:t>Em seguida, oriente as equipes para que cada aluno escolha uma das quatro figuras e a coloque sobre o papel sulfite em branco. Feito isso, eles deverão apoiar a mão sobre o recorte de revista, para que ela não se mexa, e ao mesmo tempo passar a palha de aço do centro da figura para as beiradas. Assim, a tinta vai sendo aos poucos transferida da revista para o papel sulfite; quando terminarem de passar a palha em toda a beirada, diga para os alunos tirarem a figura geométrica de cima do papel sulfite.</w:t>
      </w:r>
    </w:p>
    <w:p w:rsidR="00575D20" w:rsidRDefault="00575D20" w:rsidP="00575D20">
      <w:pPr>
        <w:pStyle w:val="02TEXTOPRINCIPAL"/>
      </w:pPr>
      <w:r>
        <w:t xml:space="preserve">Circule pela sala e auxilie os alunos que tiverem dificuldades em fazer a atividade. </w:t>
      </w:r>
    </w:p>
    <w:p w:rsidR="00575D20" w:rsidRDefault="00575D20" w:rsidP="00575D20">
      <w:pPr>
        <w:pStyle w:val="02TEXTOPRINCIPAL"/>
      </w:pPr>
      <w:r>
        <w:t>Quando todos terminarem de executar a atividade, peça que levantem a folha para retirar o excesso de palha de aço, obtendo assim o contorno das figuras geométricas. Oriente os alunos, então, para que escolham um lápis de cor para pintarem a figura em branco dentro do contorno.</w:t>
      </w:r>
    </w:p>
    <w:p w:rsidR="00575D20" w:rsidRDefault="00575D20" w:rsidP="00575D20">
      <w:pPr>
        <w:pStyle w:val="02TEXTOPRINCIPAL"/>
      </w:pPr>
      <w:r>
        <w:t>Após essa etapa, cada grupo terá produzido o desenho de um quadrado, um retângulo, um círculo e um triângulo. Questione-os: vocês sabem o nome das figuras que vocês pintaram? Elas são chamadas de figuras geométricas planas. Temos o quadrado, o retângulo, o círculo e o triângulo (mostrar aos alunos as figuras recortadas da revista). As figuras são todas iguais? Quais as diferenças entre elas?</w:t>
      </w:r>
    </w:p>
    <w:p w:rsidR="00575D20" w:rsidRDefault="00575D20" w:rsidP="00575D20">
      <w:pPr>
        <w:pStyle w:val="02TEXTOPRINCIPAL"/>
      </w:pPr>
      <w:r>
        <w:t>Então, discuta com os alunos a respeito das características que tornam as figuras diferentes (ter pontas ou não, ter três lados, ter quatro lados, etc.) e, depois, peça aos alunos que repitam os nomes de cada uma das figuras e que escrevam, cada um em sua folha, o nome da figura escolhida.</w:t>
      </w:r>
    </w:p>
    <w:p w:rsidR="00575D20" w:rsidRDefault="00575D20" w:rsidP="00575D20">
      <w:pPr>
        <w:pStyle w:val="02TEXTOPRINCIPAL"/>
      </w:pPr>
      <w:r>
        <w:t>Recolha as folhas e fixe-as na sala de aula.</w:t>
      </w:r>
    </w:p>
    <w:p w:rsidR="00575D20" w:rsidRDefault="00575D20" w:rsidP="00575D20">
      <w:pPr>
        <w:pStyle w:val="02TEXTOPRINCIPAL"/>
        <w:rPr>
          <w:rFonts w:cstheme="minorHAnsi"/>
          <w:bCs/>
        </w:rPr>
      </w:pPr>
    </w:p>
    <w:p w:rsidR="00575D20" w:rsidRDefault="00575D20" w:rsidP="00575D20">
      <w:pPr>
        <w:pStyle w:val="01TITULO3"/>
      </w:pPr>
      <w:r w:rsidRPr="009A4485">
        <w:t xml:space="preserve">Etapa 2 </w:t>
      </w:r>
      <w:r w:rsidRPr="00071CA1">
        <w:t>(</w:t>
      </w:r>
      <w:r w:rsidRPr="00EA7E4E">
        <w:t xml:space="preserve">Aproximadamente </w:t>
      </w:r>
      <w:r w:rsidRPr="00071CA1">
        <w:t>50 minutos</w:t>
      </w:r>
      <w:r>
        <w:t>/ 1 aula</w:t>
      </w:r>
      <w:r w:rsidRPr="00071CA1">
        <w:t>)</w:t>
      </w:r>
    </w:p>
    <w:p w:rsidR="00575D20" w:rsidRDefault="00575D20" w:rsidP="00575D20">
      <w:pPr>
        <w:pStyle w:val="02TEXTOPRINCIPAL"/>
      </w:pPr>
      <w:r>
        <w:t xml:space="preserve">Retome com os alunos as figuras que foram trabalhadas na etapa anterior, de preferência mostrando a eles os desenhos que fizeram e estão fixados nas paredes da sala de aula. Organize a turma em duplas e distribua para </w:t>
      </w:r>
      <w:proofErr w:type="gramStart"/>
      <w:r>
        <w:t>cada uma duas folhas</w:t>
      </w:r>
      <w:proofErr w:type="gramEnd"/>
      <w:r>
        <w:t xml:space="preserve"> de papel sulfite (uma para cada aluno) e um jogo “Brincando de Engenheiro” (tire as peças com formato de “U” do jogo). Em seguida, dê as seguintes orientações:</w:t>
      </w:r>
    </w:p>
    <w:p w:rsidR="00575D20" w:rsidRDefault="00575D20" w:rsidP="00575D20">
      <w:pPr>
        <w:pStyle w:val="02TEXTOPRINCIPAL"/>
        <w:rPr>
          <w:rFonts w:ascii="Arial" w:hAnsi="Arial" w:cs="Arial"/>
        </w:rPr>
      </w:pPr>
      <w:r>
        <w:rPr>
          <w:rFonts w:ascii="Arial" w:hAnsi="Arial" w:cs="Arial"/>
        </w:rPr>
        <w:t>- Vocês deverão fazer um desenho na folha de papel sulfite, utilizando as peças do jogo “Brincando de Engenheiro”. Para isso, coloquem as peças sobre o papel e contorne-as com o lápis.</w:t>
      </w:r>
    </w:p>
    <w:p w:rsidR="00575D20" w:rsidRDefault="00575D20" w:rsidP="00575D20">
      <w:pPr>
        <w:pStyle w:val="02TEXTOPRINCIPAL"/>
        <w:rPr>
          <w:rFonts w:ascii="Arial" w:hAnsi="Arial" w:cs="Arial"/>
        </w:rPr>
      </w:pPr>
      <w:r>
        <w:rPr>
          <w:rFonts w:ascii="Arial" w:hAnsi="Arial" w:cs="Arial"/>
        </w:rPr>
        <w:t xml:space="preserve">Depois de concluídos os desenhos, questione: nesse desenho que vocês fizeram, há figuras que vimos na etapa anterior? Quais? </w:t>
      </w:r>
    </w:p>
    <w:p w:rsidR="00575D20" w:rsidRDefault="00575D20" w:rsidP="00575D20">
      <w:pPr>
        <w:pStyle w:val="02TEXTOPRINCIPAL"/>
        <w:rPr>
          <w:rFonts w:ascii="Arial" w:hAnsi="Arial" w:cs="Arial"/>
        </w:rPr>
      </w:pPr>
      <w:r>
        <w:rPr>
          <w:rFonts w:ascii="Arial" w:hAnsi="Arial" w:cs="Arial"/>
        </w:rPr>
        <w:t>Deixe, então, que os alunos citem as figuras planas que utilizaram em seus desenhos e peça a alguns alunos que apresentem para toda a turma o desenho que fez.</w:t>
      </w:r>
    </w:p>
    <w:p w:rsidR="00575D20" w:rsidRDefault="00575D20" w:rsidP="00575D20">
      <w:pPr>
        <w:pStyle w:val="02TEXTOPRINCIPAL"/>
        <w:rPr>
          <w:rFonts w:ascii="Arial" w:hAnsi="Arial" w:cs="Arial"/>
        </w:rPr>
      </w:pPr>
      <w:r>
        <w:rPr>
          <w:rFonts w:ascii="Arial" w:hAnsi="Arial" w:cs="Arial"/>
        </w:rPr>
        <w:t>Ao final, deixe que os alunos brinquem com o jogo “Brincando de Engenheiro” livremente.</w:t>
      </w:r>
    </w:p>
    <w:p w:rsidR="00575D20" w:rsidRPr="00E75A70" w:rsidRDefault="00575D20" w:rsidP="00575D20">
      <w:pPr>
        <w:pStyle w:val="02TEXTOPRINCIPAL"/>
        <w:rPr>
          <w:rFonts w:ascii="Arial" w:hAnsi="Arial" w:cs="Arial"/>
        </w:rPr>
      </w:pPr>
    </w:p>
    <w:p w:rsidR="00575D20" w:rsidRPr="0058495A" w:rsidRDefault="00575D20" w:rsidP="00575D20">
      <w:pPr>
        <w:pStyle w:val="01TITULO3"/>
      </w:pPr>
      <w:r w:rsidRPr="00E75A70">
        <w:t>Avaliação</w:t>
      </w:r>
    </w:p>
    <w:p w:rsidR="00575D20" w:rsidRPr="00D147F7" w:rsidRDefault="00575D20" w:rsidP="00575D20">
      <w:pPr>
        <w:pStyle w:val="02TEXTOPRINCIPAL"/>
      </w:pPr>
      <w:r w:rsidRPr="00CC7FFC">
        <w:t>A avaliação deverá ser contínua ocorrendo em todas as etapas do desenvolvimento da atividade. Poderão ser avaliados a participação e o envolviment</w:t>
      </w:r>
      <w:r>
        <w:t xml:space="preserve">o do aluno, o trabalho em grupo e </w:t>
      </w:r>
      <w:r w:rsidRPr="00CC7FFC">
        <w:t xml:space="preserve">a </w:t>
      </w:r>
      <w:r>
        <w:t>compreensão do tema trabalhado</w:t>
      </w:r>
      <w:r w:rsidRPr="00D147F7">
        <w:t xml:space="preserve">. Faça registros das suas observações em cada etapa da aula, </w:t>
      </w:r>
      <w:r>
        <w:t>observe e intervenha</w:t>
      </w:r>
      <w:r w:rsidRPr="00D147F7">
        <w:t xml:space="preserve"> quando necessári</w:t>
      </w:r>
      <w:r>
        <w:t>o</w:t>
      </w:r>
      <w:r w:rsidRPr="00D147F7">
        <w:t xml:space="preserve">, </w:t>
      </w:r>
      <w:r>
        <w:t>promova momentos para que os</w:t>
      </w:r>
      <w:r w:rsidRPr="00D147F7">
        <w:t xml:space="preserve"> alunos avancem e</w:t>
      </w:r>
      <w:r>
        <w:t>m</w:t>
      </w:r>
      <w:r w:rsidRPr="00D147F7">
        <w:t xml:space="preserve"> s</w:t>
      </w:r>
      <w:r>
        <w:t>ua</w:t>
      </w:r>
      <w:r w:rsidRPr="00D147F7">
        <w:t xml:space="preserve"> </w:t>
      </w:r>
      <w:r>
        <w:t>aprendizagem</w:t>
      </w:r>
      <w:r w:rsidRPr="00D147F7">
        <w:t xml:space="preserve">. </w:t>
      </w:r>
    </w:p>
    <w:p w:rsidR="00FF143A" w:rsidRDefault="00575D20" w:rsidP="00575D20">
      <w:pPr>
        <w:pStyle w:val="02TEXTOPRINCIPAL"/>
      </w:pPr>
      <w:r w:rsidRPr="00D147F7">
        <w:t xml:space="preserve">Durante </w:t>
      </w:r>
      <w:r>
        <w:t>o desenvolvimento das atividades, observe:</w:t>
      </w:r>
    </w:p>
    <w:p w:rsidR="00FF143A" w:rsidRDefault="00FF143A">
      <w:pPr>
        <w:autoSpaceDN/>
        <w:spacing w:after="160" w:line="259" w:lineRule="auto"/>
        <w:textAlignment w:val="auto"/>
        <w:rPr>
          <w:rFonts w:ascii="Tahoma" w:eastAsia="Tahoma" w:hAnsi="Tahoma" w:cs="Tahoma"/>
          <w:sz w:val="21"/>
        </w:rPr>
      </w:pPr>
      <w:r>
        <w:br w:type="page"/>
      </w:r>
    </w:p>
    <w:p w:rsidR="00575D20" w:rsidRPr="00E60CE3" w:rsidRDefault="00575D20" w:rsidP="00575D20">
      <w:pPr>
        <w:pStyle w:val="02TEXTOPRINCIPALBULLET"/>
      </w:pPr>
      <w:bookmarkStart w:id="0" w:name="_GoBack"/>
      <w:bookmarkEnd w:id="0"/>
      <w:r>
        <w:lastRenderedPageBreak/>
        <w:t>o aluno conseguiu fazer o contorno correto da figura que escolheu utilizando a palha de aço?</w:t>
      </w:r>
    </w:p>
    <w:p w:rsidR="00575D20" w:rsidRPr="00E60CE3" w:rsidRDefault="00575D20" w:rsidP="00575D20">
      <w:pPr>
        <w:pStyle w:val="02TEXTOPRINCIPALBULLET"/>
      </w:pPr>
      <w:r>
        <w:t>o aluno identificou as figuras geométricas planas estudadas e suas características?</w:t>
      </w:r>
    </w:p>
    <w:p w:rsidR="00575D20" w:rsidRPr="00E60CE3" w:rsidRDefault="00575D20" w:rsidP="00575D20">
      <w:pPr>
        <w:pStyle w:val="02TEXTOPRINCIPALBULLET"/>
      </w:pPr>
      <w:r>
        <w:t>o aluno conseguiu contornar as peças do jogo “brincando de engenheiro” para compor seu desenho?</w:t>
      </w:r>
    </w:p>
    <w:p w:rsidR="00575D20" w:rsidRPr="00EA7E4E" w:rsidRDefault="00575D20" w:rsidP="00575D20">
      <w:pPr>
        <w:pStyle w:val="02TEXTOPRINCIPAL"/>
      </w:pPr>
      <w:r w:rsidRPr="00EA7E4E">
        <w:t>Além das observações, seguem algumas questões relativas às habilidades desenvolvidas nesta sequência didática.</w:t>
      </w:r>
    </w:p>
    <w:p w:rsidR="00575D20" w:rsidRDefault="00575D20" w:rsidP="00575D20">
      <w:pPr>
        <w:pStyle w:val="02TEXTOPRINCIPAL"/>
      </w:pPr>
      <w:r>
        <w:t xml:space="preserve">1. </w:t>
      </w:r>
      <w:r w:rsidRPr="00EA7E4E">
        <w:t>Qua</w:t>
      </w:r>
      <w:r>
        <w:t>ntos lados tem o quadrado</w:t>
      </w:r>
      <w:r w:rsidRPr="00EA7E4E">
        <w:t>?</w:t>
      </w:r>
      <w:r>
        <w:t xml:space="preserve"> E o retângulo? E o triângulo?</w:t>
      </w:r>
    </w:p>
    <w:p w:rsidR="00575D20" w:rsidRPr="00EA7E4E" w:rsidRDefault="00575D20" w:rsidP="00575D20">
      <w:pPr>
        <w:pStyle w:val="02TEXTOPRINCIPAL"/>
      </w:pPr>
      <w:r>
        <w:rPr>
          <w:color w:val="FF0000"/>
        </w:rPr>
        <w:t>Quatro. Quatro. Três</w:t>
      </w:r>
      <w:r>
        <w:t>.</w:t>
      </w:r>
    </w:p>
    <w:p w:rsidR="00575D20" w:rsidRDefault="00575D20" w:rsidP="00575D20">
      <w:pPr>
        <w:pStyle w:val="02TEXTOPRINCIPAL"/>
      </w:pPr>
      <w:r>
        <w:t>2. Escreva duas características que o quadrado e o círculo têm de diferente.</w:t>
      </w:r>
    </w:p>
    <w:p w:rsidR="00575D20" w:rsidRPr="00EA7E4E" w:rsidRDefault="00575D20" w:rsidP="00575D20">
      <w:pPr>
        <w:pStyle w:val="02TEXTOPRINCIPAL"/>
        <w:rPr>
          <w:color w:val="FF0000"/>
        </w:rPr>
      </w:pPr>
      <w:r>
        <w:rPr>
          <w:color w:val="FF0000"/>
        </w:rPr>
        <w:t>Q</w:t>
      </w:r>
      <w:r w:rsidRPr="00EA7E4E">
        <w:rPr>
          <w:color w:val="FF0000"/>
        </w:rPr>
        <w:t>uadrado</w:t>
      </w:r>
      <w:r>
        <w:rPr>
          <w:color w:val="FF0000"/>
        </w:rPr>
        <w:t xml:space="preserve"> tem quatro lados e tem pontas; círculo não tem pontas e não tem lados</w:t>
      </w:r>
      <w:r w:rsidRPr="00EA7E4E">
        <w:rPr>
          <w:color w:val="FF0000"/>
        </w:rPr>
        <w:t>.</w:t>
      </w:r>
    </w:p>
    <w:p w:rsidR="00575D20" w:rsidRPr="00EA7E4E" w:rsidRDefault="00575D20" w:rsidP="00575D20">
      <w:pPr>
        <w:pStyle w:val="02TEXTOPRINCIPAL"/>
      </w:pPr>
      <w:r w:rsidRPr="00EA7E4E">
        <w:t xml:space="preserve">Após o trabalho com a sequência didática, trabalhe com os alunos a </w:t>
      </w:r>
      <w:proofErr w:type="spellStart"/>
      <w:r w:rsidRPr="00EA7E4E">
        <w:t>autoavaliação</w:t>
      </w:r>
      <w:proofErr w:type="spellEnd"/>
      <w:r w:rsidRPr="00EA7E4E">
        <w:t xml:space="preserve"> a seguir. </w:t>
      </w:r>
      <w:r w:rsidRPr="00206DE4">
        <w:t>Se preferir, reproduza as quest</w:t>
      </w:r>
      <w:r w:rsidRPr="00206DE4">
        <w:rPr>
          <w:rFonts w:ascii="Helvetica" w:eastAsia="Helvetica" w:hAnsi="Helvetica" w:cs="Helvetica"/>
        </w:rPr>
        <w:t xml:space="preserve">ões na lousa </w:t>
      </w:r>
      <w:r>
        <w:t>e pe</w:t>
      </w:r>
      <w:r>
        <w:rPr>
          <w:rFonts w:ascii="Helvetica" w:eastAsia="Helvetica" w:hAnsi="Helvetica" w:cs="Helvetica"/>
        </w:rPr>
        <w:t>ç</w:t>
      </w:r>
      <w:r>
        <w:t>a aos alunos que as copiem e respondam</w:t>
      </w:r>
      <w:r w:rsidRPr="00206DE4">
        <w:t>.</w:t>
      </w:r>
    </w:p>
    <w:p w:rsidR="00575D20" w:rsidRPr="00343B43" w:rsidRDefault="00575D20" w:rsidP="00575D20">
      <w:pPr>
        <w:pStyle w:val="02TEXTOPRINCIPAL"/>
      </w:pPr>
      <w:r w:rsidRPr="00EA7E4E">
        <w:t xml:space="preserve"> </w:t>
      </w:r>
    </w:p>
    <w:tbl>
      <w:tblPr>
        <w:tblStyle w:val="Tabelacomgrade"/>
        <w:tblW w:w="0" w:type="auto"/>
        <w:jc w:val="center"/>
        <w:tblLook w:val="04A0" w:firstRow="1" w:lastRow="0" w:firstColumn="1" w:lastColumn="0" w:noHBand="0" w:noVBand="1"/>
      </w:tblPr>
      <w:tblGrid>
        <w:gridCol w:w="5670"/>
        <w:gridCol w:w="709"/>
        <w:gridCol w:w="728"/>
      </w:tblGrid>
      <w:tr w:rsidR="00575D20" w:rsidRPr="00343B43" w:rsidTr="000F2BBF">
        <w:trPr>
          <w:jc w:val="center"/>
        </w:trPr>
        <w:tc>
          <w:tcPr>
            <w:tcW w:w="5670" w:type="dxa"/>
          </w:tcPr>
          <w:p w:rsidR="00575D20" w:rsidRPr="00343B43" w:rsidRDefault="00575D20" w:rsidP="000F2BBF">
            <w:pPr>
              <w:pStyle w:val="03TITULOTABELAS1"/>
            </w:pPr>
            <w:r w:rsidRPr="00754585">
              <w:t>AUTOAVALIAÇÃO</w:t>
            </w:r>
          </w:p>
        </w:tc>
        <w:tc>
          <w:tcPr>
            <w:tcW w:w="709" w:type="dxa"/>
          </w:tcPr>
          <w:p w:rsidR="00575D20" w:rsidRPr="00343B43" w:rsidRDefault="00575D20" w:rsidP="000F2BBF">
            <w:pPr>
              <w:pStyle w:val="03TITULOTABELAS1"/>
            </w:pPr>
            <w:r w:rsidRPr="00343B43">
              <w:t>SIM</w:t>
            </w:r>
          </w:p>
        </w:tc>
        <w:tc>
          <w:tcPr>
            <w:tcW w:w="728" w:type="dxa"/>
          </w:tcPr>
          <w:p w:rsidR="00575D20" w:rsidRPr="00343B43" w:rsidRDefault="00575D20" w:rsidP="000F2BBF">
            <w:pPr>
              <w:pStyle w:val="03TITULOTABELAS1"/>
            </w:pPr>
            <w:r w:rsidRPr="00343B43">
              <w:t>NÃO</w:t>
            </w:r>
          </w:p>
        </w:tc>
      </w:tr>
      <w:tr w:rsidR="00575D20" w:rsidRPr="00343B43" w:rsidTr="000F2BBF">
        <w:trPr>
          <w:jc w:val="center"/>
        </w:trPr>
        <w:tc>
          <w:tcPr>
            <w:tcW w:w="5670" w:type="dxa"/>
          </w:tcPr>
          <w:p w:rsidR="00575D20" w:rsidRDefault="00575D20" w:rsidP="000F2BBF">
            <w:pPr>
              <w:pStyle w:val="04TEXTOTABELAS"/>
            </w:pPr>
            <w:r>
              <w:t>Participei das atividades com empenho?</w:t>
            </w:r>
          </w:p>
        </w:tc>
        <w:tc>
          <w:tcPr>
            <w:tcW w:w="709" w:type="dxa"/>
          </w:tcPr>
          <w:p w:rsidR="00575D20" w:rsidRPr="00343B43" w:rsidRDefault="00575D20" w:rsidP="000F2BBF">
            <w:pPr>
              <w:rPr>
                <w:rFonts w:ascii="Arial" w:hAnsi="Arial" w:cs="Arial"/>
              </w:rPr>
            </w:pPr>
          </w:p>
        </w:tc>
        <w:tc>
          <w:tcPr>
            <w:tcW w:w="728" w:type="dxa"/>
          </w:tcPr>
          <w:p w:rsidR="00575D20" w:rsidRPr="00343B43" w:rsidRDefault="00575D20" w:rsidP="000F2BBF">
            <w:pPr>
              <w:rPr>
                <w:rFonts w:ascii="Arial" w:hAnsi="Arial" w:cs="Arial"/>
              </w:rPr>
            </w:pPr>
          </w:p>
        </w:tc>
      </w:tr>
      <w:tr w:rsidR="00575D20" w:rsidRPr="00343B43" w:rsidTr="000F2BBF">
        <w:trPr>
          <w:jc w:val="center"/>
        </w:trPr>
        <w:tc>
          <w:tcPr>
            <w:tcW w:w="5670" w:type="dxa"/>
          </w:tcPr>
          <w:p w:rsidR="00575D20" w:rsidRDefault="00575D20" w:rsidP="000F2BBF">
            <w:pPr>
              <w:pStyle w:val="04TEXTOTABELAS"/>
            </w:pPr>
            <w:r>
              <w:t>Respeitei a opinião dos meus colegas?</w:t>
            </w:r>
          </w:p>
        </w:tc>
        <w:tc>
          <w:tcPr>
            <w:tcW w:w="709" w:type="dxa"/>
          </w:tcPr>
          <w:p w:rsidR="00575D20" w:rsidRPr="00343B43" w:rsidRDefault="00575D20" w:rsidP="000F2BBF">
            <w:pPr>
              <w:rPr>
                <w:rFonts w:ascii="Arial" w:hAnsi="Arial" w:cs="Arial"/>
              </w:rPr>
            </w:pPr>
          </w:p>
        </w:tc>
        <w:tc>
          <w:tcPr>
            <w:tcW w:w="728" w:type="dxa"/>
          </w:tcPr>
          <w:p w:rsidR="00575D20" w:rsidRPr="00343B43" w:rsidRDefault="00575D20" w:rsidP="000F2BBF">
            <w:pPr>
              <w:rPr>
                <w:rFonts w:ascii="Arial" w:hAnsi="Arial" w:cs="Arial"/>
              </w:rPr>
            </w:pPr>
          </w:p>
        </w:tc>
      </w:tr>
      <w:tr w:rsidR="00575D20" w:rsidRPr="00343B43" w:rsidTr="000F2BBF">
        <w:trPr>
          <w:jc w:val="center"/>
        </w:trPr>
        <w:tc>
          <w:tcPr>
            <w:tcW w:w="5670" w:type="dxa"/>
          </w:tcPr>
          <w:p w:rsidR="00575D20" w:rsidRDefault="00575D20" w:rsidP="000F2BBF">
            <w:pPr>
              <w:pStyle w:val="04TEXTOTABELAS"/>
            </w:pPr>
            <w:r>
              <w:t>Consegui identificar o quadrado, o retângulo, o círculo e o triângulo?</w:t>
            </w:r>
          </w:p>
        </w:tc>
        <w:tc>
          <w:tcPr>
            <w:tcW w:w="709" w:type="dxa"/>
          </w:tcPr>
          <w:p w:rsidR="00575D20" w:rsidRPr="00343B43" w:rsidRDefault="00575D20" w:rsidP="000F2BBF">
            <w:pPr>
              <w:rPr>
                <w:rFonts w:ascii="Arial" w:hAnsi="Arial" w:cs="Arial"/>
              </w:rPr>
            </w:pPr>
          </w:p>
        </w:tc>
        <w:tc>
          <w:tcPr>
            <w:tcW w:w="728" w:type="dxa"/>
          </w:tcPr>
          <w:p w:rsidR="00575D20" w:rsidRPr="00343B43" w:rsidRDefault="00575D20" w:rsidP="000F2BBF">
            <w:pPr>
              <w:rPr>
                <w:rFonts w:ascii="Arial" w:hAnsi="Arial" w:cs="Arial"/>
              </w:rPr>
            </w:pPr>
          </w:p>
        </w:tc>
      </w:tr>
      <w:tr w:rsidR="00575D20" w:rsidRPr="00343B43" w:rsidTr="000F2BBF">
        <w:trPr>
          <w:jc w:val="center"/>
        </w:trPr>
        <w:tc>
          <w:tcPr>
            <w:tcW w:w="5670" w:type="dxa"/>
          </w:tcPr>
          <w:p w:rsidR="00575D20" w:rsidRDefault="00575D20" w:rsidP="000F2BBF">
            <w:pPr>
              <w:pStyle w:val="04TEXTOTABELAS"/>
            </w:pPr>
            <w:r>
              <w:t>Consegui dizer quais as diferenças entre as figuras geométricas estudadas?</w:t>
            </w:r>
          </w:p>
        </w:tc>
        <w:tc>
          <w:tcPr>
            <w:tcW w:w="709" w:type="dxa"/>
          </w:tcPr>
          <w:p w:rsidR="00575D20" w:rsidRPr="00343B43" w:rsidRDefault="00575D20" w:rsidP="000F2BBF">
            <w:pPr>
              <w:rPr>
                <w:rFonts w:ascii="Arial" w:hAnsi="Arial" w:cs="Arial"/>
              </w:rPr>
            </w:pPr>
          </w:p>
        </w:tc>
        <w:tc>
          <w:tcPr>
            <w:tcW w:w="728" w:type="dxa"/>
          </w:tcPr>
          <w:p w:rsidR="00575D20" w:rsidRPr="00343B43" w:rsidRDefault="00575D20" w:rsidP="000F2BBF">
            <w:pPr>
              <w:rPr>
                <w:rFonts w:ascii="Arial" w:hAnsi="Arial" w:cs="Arial"/>
              </w:rPr>
            </w:pPr>
          </w:p>
        </w:tc>
      </w:tr>
    </w:tbl>
    <w:p w:rsidR="00575D20" w:rsidRPr="00343B43" w:rsidRDefault="00575D20" w:rsidP="00575D20">
      <w:pPr>
        <w:rPr>
          <w:rFonts w:ascii="Arial" w:hAnsi="Arial" w:cs="Arial"/>
        </w:rPr>
      </w:pPr>
    </w:p>
    <w:p w:rsidR="00575D20" w:rsidRPr="00AA09A3" w:rsidRDefault="00575D20" w:rsidP="00575D20"/>
    <w:p w:rsidR="00D51471" w:rsidRPr="002B7462" w:rsidRDefault="00D51471" w:rsidP="002B7462"/>
    <w:sectPr w:rsidR="00D51471" w:rsidRPr="002B7462" w:rsidSect="00D51471">
      <w:headerReference w:type="default" r:id="rId7"/>
      <w:footerReference w:type="default" r:id="rId8"/>
      <w:pgSz w:w="11906" w:h="16838"/>
      <w:pgMar w:top="851" w:right="851" w:bottom="851"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3121" w:rsidRDefault="002B7462">
      <w:r>
        <w:separator/>
      </w:r>
    </w:p>
  </w:endnote>
  <w:endnote w:type="continuationSeparator" w:id="0">
    <w:p w:rsidR="00C53121" w:rsidRDefault="002B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05A89E60-EC8A-4263-8FFB-E6B719B3023F}"/>
    <w:embedBold r:id="rId2" w:fontKey="{730A9CC4-0F88-46D1-9C7A-B7BB5C81E914}"/>
  </w:font>
  <w:font w:name="Liberation Serif">
    <w:altName w:val="Times New Roman"/>
    <w:panose1 w:val="02020603050405020304"/>
    <w:charset w:val="00"/>
    <w:family w:val="roman"/>
    <w:pitch w:val="variable"/>
    <w:sig w:usb0="E0000AFF" w:usb1="500078FF" w:usb2="00000021" w:usb3="00000000" w:csb0="000001BF" w:csb1="00000000"/>
    <w:embedRegular r:id="rId3" w:fontKey="{DABDB00B-5671-484B-9B44-4F40A827FC28}"/>
    <w:embedBold r:id="rId4" w:fontKey="{F46A9739-56F2-4EA2-998B-3098446C4A68}"/>
    <w:embedItalic r:id="rId5" w:fontKey="{876C4860-54AC-4A0A-B2B1-4A22A8D0CA0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6" w:fontKey="{DE3527DA-F7BC-4F65-8C41-6A5604FDB0F3}"/>
    <w:embedBold r:id="rId7" w:fontKey="{A6FA1988-E91C-4F53-9D0B-233204534337}"/>
    <w:embedItalic r:id="rId8" w:fontKey="{92CF5E63-1369-458F-B1BE-BA8874751D48}"/>
  </w:font>
  <w:font w:name="Cambria">
    <w:panose1 w:val="02040503050406030204"/>
    <w:charset w:val="00"/>
    <w:family w:val="roman"/>
    <w:pitch w:val="variable"/>
    <w:sig w:usb0="E00002FF" w:usb1="400004FF" w:usb2="00000000" w:usb3="00000000" w:csb0="0000019F" w:csb1="00000000"/>
    <w:embedRegular r:id="rId9" w:fontKey="{5CFFAFDB-6097-41BA-9115-A98D81EA4BA6}"/>
    <w:embedBold r:id="rId10" w:fontKey="{441853E5-E9E9-4DB0-AD5D-E18CDC78E60D}"/>
  </w:font>
  <w:font w:name="Liberation Sans">
    <w:panose1 w:val="020B0604020202020204"/>
    <w:charset w:val="00"/>
    <w:family w:val="swiss"/>
    <w:pitch w:val="variable"/>
    <w:sig w:usb0="E0000AFF" w:usb1="500078FF" w:usb2="00000021" w:usb3="00000000" w:csb0="000001BF" w:csb1="00000000"/>
    <w:embedRegular r:id="rId11" w:fontKey="{542A3E6E-5950-46EF-9ACC-3EFB70190C21}"/>
    <w:embedBold r:id="rId12" w:fontKey="{835A79C5-A29B-4099-B8BF-0237654CB8E9}"/>
    <w:embedBoldItalic r:id="rId13" w:fontKey="{288B69AA-C257-442E-A07A-C1314C328D92}"/>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4" w:fontKey="{47A3344C-D9AE-4414-B8F5-30906DB855C5}"/>
    <w:embedBold r:id="rId15" w:fontKey="{06B7A6A2-6037-426E-908B-5523273E5EC6}"/>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6" w:fontKey="{24E4A451-832E-4CBD-B8CB-B18CB17A6E36}"/>
  </w:font>
  <w:font w:name="Calibri Light">
    <w:panose1 w:val="020F0302020204030204"/>
    <w:charset w:val="00"/>
    <w:family w:val="swiss"/>
    <w:pitch w:val="variable"/>
    <w:sig w:usb0="A00002EF" w:usb1="4000207B" w:usb2="00000000" w:usb3="00000000" w:csb0="0000019F" w:csb1="00000000"/>
    <w:embedRegular r:id="rId17" w:fontKey="{29BB1B7D-AB89-43A1-8D4C-F8DCDCCD6F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13DAC" w:rsidRPr="005A1C11" w:rsidTr="00481217">
      <w:tc>
        <w:tcPr>
          <w:tcW w:w="9606" w:type="dxa"/>
        </w:tcPr>
        <w:p w:rsidR="00B13DAC" w:rsidRPr="005A1C11" w:rsidRDefault="00D51471" w:rsidP="00474E59">
          <w:pPr>
            <w:pStyle w:val="Rodap"/>
            <w:rPr>
              <w:rFonts w:ascii="Tahoma" w:hAnsi="Tahoma" w:cs="Tahoma"/>
              <w:sz w:val="14"/>
              <w:szCs w:val="14"/>
            </w:rPr>
          </w:pPr>
          <w:r w:rsidRPr="005A1C11">
            <w:rPr>
              <w:rFonts w:ascii="Tahoma" w:hAnsi="Tahoma" w:cs="Tahoma"/>
              <w:sz w:val="14"/>
              <w:szCs w:val="14"/>
            </w:rPr>
            <w:t xml:space="preserve">Este material está em Licença Aberta — CC BY NC (permite a edição ou a criação de obras derivadas sobre a obra com fins não </w:t>
          </w:r>
          <w:r w:rsidRPr="005A1C11">
            <w:rPr>
              <w:rFonts w:ascii="Tahoma" w:hAnsi="Tahoma" w:cs="Tahoma"/>
              <w:sz w:val="14"/>
              <w:szCs w:val="14"/>
            </w:rPr>
            <w:br/>
            <w:t>comerciais, contanto que atribuam crédito e que licenciem as criações sob os mesmos parâmetros da Licença Aberta).</w:t>
          </w:r>
        </w:p>
      </w:tc>
      <w:tc>
        <w:tcPr>
          <w:tcW w:w="738" w:type="dxa"/>
          <w:vAlign w:val="center"/>
        </w:tcPr>
        <w:p w:rsidR="00B13DAC" w:rsidRPr="005A1C11" w:rsidRDefault="00D51471" w:rsidP="00474E59">
          <w:pPr>
            <w:pStyle w:val="Rodap"/>
            <w:rPr>
              <w:rStyle w:val="RodapChar"/>
              <w:rFonts w:ascii="Tahoma" w:hAnsi="Tahoma" w:cs="Tahoma"/>
            </w:rPr>
          </w:pPr>
          <w:r w:rsidRPr="005A1C11">
            <w:rPr>
              <w:rStyle w:val="RodapChar"/>
              <w:rFonts w:ascii="Tahoma" w:hAnsi="Tahoma" w:cs="Tahoma"/>
            </w:rPr>
            <w:fldChar w:fldCharType="begin"/>
          </w:r>
          <w:r w:rsidRPr="005A1C11">
            <w:rPr>
              <w:rStyle w:val="RodapChar"/>
              <w:rFonts w:ascii="Tahoma" w:hAnsi="Tahoma" w:cs="Tahoma"/>
            </w:rPr>
            <w:instrText xml:space="preserve"> PAGE  \* Arabic  \* MERGEFORMAT </w:instrText>
          </w:r>
          <w:r w:rsidRPr="005A1C11">
            <w:rPr>
              <w:rStyle w:val="RodapChar"/>
              <w:rFonts w:ascii="Tahoma" w:hAnsi="Tahoma" w:cs="Tahoma"/>
            </w:rPr>
            <w:fldChar w:fldCharType="separate"/>
          </w:r>
          <w:r w:rsidR="00FF143A">
            <w:rPr>
              <w:rStyle w:val="RodapChar"/>
              <w:rFonts w:ascii="Tahoma" w:hAnsi="Tahoma" w:cs="Tahoma"/>
              <w:noProof/>
            </w:rPr>
            <w:t>3</w:t>
          </w:r>
          <w:r w:rsidRPr="005A1C11">
            <w:rPr>
              <w:rStyle w:val="RodapChar"/>
              <w:rFonts w:ascii="Tahoma" w:hAnsi="Tahoma" w:cs="Tahoma"/>
            </w:rPr>
            <w:fldChar w:fldCharType="end"/>
          </w:r>
        </w:p>
      </w:tc>
    </w:tr>
  </w:tbl>
  <w:p w:rsidR="00B13DAC" w:rsidRPr="008833E5" w:rsidRDefault="00FF143A" w:rsidP="00B13DAC">
    <w:pPr>
      <w:pStyle w:val="Rodap"/>
    </w:pPr>
  </w:p>
  <w:p w:rsidR="00B13DAC" w:rsidRDefault="00FF14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3121" w:rsidRDefault="002B7462">
      <w:r>
        <w:separator/>
      </w:r>
    </w:p>
  </w:footnote>
  <w:footnote w:type="continuationSeparator" w:id="0">
    <w:p w:rsidR="00C53121" w:rsidRDefault="002B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6ED" w:rsidRDefault="00D51471">
    <w:r>
      <w:rPr>
        <w:noProof/>
        <w:lang w:eastAsia="pt-BR" w:bidi="ar-SA"/>
      </w:rPr>
      <w:drawing>
        <wp:inline distT="0" distB="0" distL="0" distR="0" wp14:anchorId="09AC3E52" wp14:editId="2FDF83F1">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82F95"/>
    <w:multiLevelType w:val="hybridMultilevel"/>
    <w:tmpl w:val="2BEA1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F96425"/>
    <w:multiLevelType w:val="hybridMultilevel"/>
    <w:tmpl w:val="94F0481C"/>
    <w:lvl w:ilvl="0" w:tplc="A9C805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E92381"/>
    <w:multiLevelType w:val="hybridMultilevel"/>
    <w:tmpl w:val="ABD0C15A"/>
    <w:lvl w:ilvl="0" w:tplc="20ACDC0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CEF4F05"/>
    <w:multiLevelType w:val="hybridMultilevel"/>
    <w:tmpl w:val="7DB8852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785A5F78"/>
    <w:multiLevelType w:val="hybridMultilevel"/>
    <w:tmpl w:val="A244A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6"/>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71"/>
    <w:rsid w:val="002B7462"/>
    <w:rsid w:val="00575D20"/>
    <w:rsid w:val="00667731"/>
    <w:rsid w:val="00C53121"/>
    <w:rsid w:val="00D51471"/>
    <w:rsid w:val="00E732C2"/>
    <w:rsid w:val="00FF14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A729E-0D43-4AD2-A421-74CD2A27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147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667731"/>
    <w:pPr>
      <w:outlineLvl w:val="0"/>
    </w:pPr>
    <w:rPr>
      <w:rFonts w:ascii="Cambria" w:eastAsia="Cambria" w:hAnsi="Cambria" w:cs="Cambria"/>
      <w:b/>
      <w:bCs/>
    </w:rPr>
  </w:style>
  <w:style w:type="paragraph" w:styleId="Ttulo2">
    <w:name w:val="heading 2"/>
    <w:basedOn w:val="Heading"/>
    <w:next w:val="Textbody"/>
    <w:link w:val="Ttulo2Char"/>
    <w:rsid w:val="00667731"/>
    <w:pPr>
      <w:spacing w:before="200" w:after="0"/>
      <w:outlineLvl w:val="1"/>
    </w:pPr>
    <w:rPr>
      <w:rFonts w:ascii="Cambria" w:eastAsia="Cambria" w:hAnsi="Cambria" w:cs="Cambria"/>
      <w:b/>
      <w:bCs/>
    </w:rPr>
  </w:style>
  <w:style w:type="paragraph" w:styleId="Ttulo3">
    <w:name w:val="heading 3"/>
    <w:basedOn w:val="Heading"/>
    <w:next w:val="Textbody"/>
    <w:link w:val="Ttulo3Char"/>
    <w:rsid w:val="00667731"/>
    <w:pPr>
      <w:spacing w:before="140" w:after="0"/>
      <w:outlineLvl w:val="2"/>
    </w:pPr>
    <w:rPr>
      <w:b/>
      <w:bCs/>
    </w:rPr>
  </w:style>
  <w:style w:type="paragraph" w:styleId="Ttulo4">
    <w:name w:val="heading 4"/>
    <w:basedOn w:val="Heading"/>
    <w:next w:val="Textbody"/>
    <w:link w:val="Ttulo4Char"/>
    <w:rsid w:val="00667731"/>
    <w:pPr>
      <w:spacing w:before="120" w:after="0"/>
      <w:outlineLvl w:val="3"/>
    </w:pPr>
    <w:rPr>
      <w:b/>
      <w:bCs/>
      <w:i/>
      <w:iCs/>
    </w:rPr>
  </w:style>
  <w:style w:type="paragraph" w:styleId="Ttulo5">
    <w:name w:val="heading 5"/>
    <w:basedOn w:val="Heading"/>
    <w:next w:val="Textbody"/>
    <w:link w:val="Ttulo5Char"/>
    <w:rsid w:val="00667731"/>
    <w:pPr>
      <w:spacing w:before="120" w:after="60"/>
      <w:outlineLvl w:val="4"/>
    </w:pPr>
    <w:rPr>
      <w:b/>
      <w:bCs/>
    </w:rPr>
  </w:style>
  <w:style w:type="paragraph" w:styleId="Ttulo6">
    <w:name w:val="heading 6"/>
    <w:basedOn w:val="Heading"/>
    <w:next w:val="Textbody"/>
    <w:link w:val="Ttulo6Char"/>
    <w:rsid w:val="00667731"/>
    <w:pPr>
      <w:spacing w:before="60" w:after="60"/>
      <w:outlineLvl w:val="5"/>
    </w:pPr>
    <w:rPr>
      <w:b/>
      <w:bCs/>
      <w:i/>
      <w:iCs/>
    </w:rPr>
  </w:style>
  <w:style w:type="paragraph" w:styleId="Ttulo7">
    <w:name w:val="heading 7"/>
    <w:basedOn w:val="Heading"/>
    <w:next w:val="Textbody"/>
    <w:link w:val="Ttulo7Char"/>
    <w:rsid w:val="00667731"/>
    <w:pPr>
      <w:spacing w:before="60" w:after="60"/>
      <w:outlineLvl w:val="6"/>
    </w:pPr>
    <w:rPr>
      <w:b/>
      <w:bCs/>
    </w:rPr>
  </w:style>
  <w:style w:type="paragraph" w:styleId="Ttulo8">
    <w:name w:val="heading 8"/>
    <w:basedOn w:val="Heading"/>
    <w:next w:val="Textbody"/>
    <w:link w:val="Ttulo8Char"/>
    <w:rsid w:val="00667731"/>
    <w:pPr>
      <w:spacing w:before="60" w:after="60"/>
      <w:outlineLvl w:val="7"/>
    </w:pPr>
    <w:rPr>
      <w:b/>
      <w:bCs/>
      <w:i/>
      <w:iCs/>
    </w:rPr>
  </w:style>
  <w:style w:type="paragraph" w:styleId="Ttulo9">
    <w:name w:val="heading 9"/>
    <w:basedOn w:val="Heading"/>
    <w:next w:val="Textbody"/>
    <w:link w:val="Ttulo9Char"/>
    <w:rsid w:val="0066773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D51471"/>
    <w:pPr>
      <w:tabs>
        <w:tab w:val="center" w:pos="4252"/>
        <w:tab w:val="right" w:pos="8504"/>
      </w:tabs>
    </w:pPr>
    <w:rPr>
      <w:szCs w:val="21"/>
    </w:rPr>
  </w:style>
  <w:style w:type="character" w:customStyle="1" w:styleId="RodapChar">
    <w:name w:val="Rodapé Char"/>
    <w:basedOn w:val="Fontepargpadro"/>
    <w:link w:val="Rodap"/>
    <w:rsid w:val="00D51471"/>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D51471"/>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67731"/>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667731"/>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667731"/>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667731"/>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667731"/>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667731"/>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667731"/>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667731"/>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667731"/>
    <w:rPr>
      <w:rFonts w:ascii="Liberation Sans" w:eastAsia="Microsoft YaHei" w:hAnsi="Liberation Sans" w:cs="Liberation Sans"/>
      <w:b/>
      <w:bCs/>
      <w:kern w:val="3"/>
      <w:sz w:val="28"/>
      <w:szCs w:val="28"/>
      <w:lang w:eastAsia="zh-CN" w:bidi="hi-IN"/>
    </w:rPr>
  </w:style>
  <w:style w:type="paragraph" w:customStyle="1" w:styleId="Standard">
    <w:name w:val="Standard"/>
    <w:rsid w:val="0066773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667731"/>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667731"/>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667731"/>
    <w:rPr>
      <w:rFonts w:cs="Mangal"/>
      <w:sz w:val="24"/>
    </w:rPr>
  </w:style>
  <w:style w:type="paragraph" w:styleId="Legenda">
    <w:name w:val="caption"/>
    <w:rsid w:val="00667731"/>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667731"/>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667731"/>
    <w:pPr>
      <w:spacing w:before="57" w:after="57" w:line="340" w:lineRule="exact"/>
    </w:pPr>
  </w:style>
  <w:style w:type="paragraph" w:customStyle="1" w:styleId="03TITULOTABELAS1">
    <w:name w:val="03_TITULO_TABELAS_1"/>
    <w:basedOn w:val="02TEXTOPRINCIPAL"/>
    <w:autoRedefine/>
    <w:rsid w:val="00667731"/>
    <w:pPr>
      <w:spacing w:before="0" w:after="0"/>
      <w:jc w:val="center"/>
    </w:pPr>
    <w:rPr>
      <w:b/>
      <w:sz w:val="23"/>
    </w:rPr>
  </w:style>
  <w:style w:type="paragraph" w:customStyle="1" w:styleId="01TITULO1">
    <w:name w:val="01_TITULO_1"/>
    <w:basedOn w:val="02TEXTOPRINCIPAL"/>
    <w:autoRedefine/>
    <w:rsid w:val="00575D20"/>
    <w:pPr>
      <w:spacing w:before="160" w:after="0"/>
    </w:pPr>
    <w:rPr>
      <w:rFonts w:ascii="Cambria" w:eastAsia="Cambria" w:hAnsi="Cambria" w:cs="Cambria"/>
      <w:b/>
      <w:sz w:val="40"/>
    </w:rPr>
  </w:style>
  <w:style w:type="paragraph" w:customStyle="1" w:styleId="01TITULO2">
    <w:name w:val="01_TITULO_2"/>
    <w:basedOn w:val="Ttulo2"/>
    <w:autoRedefine/>
    <w:rsid w:val="00575D20"/>
    <w:pPr>
      <w:spacing w:before="57"/>
    </w:pPr>
    <w:rPr>
      <w:sz w:val="36"/>
    </w:rPr>
  </w:style>
  <w:style w:type="paragraph" w:customStyle="1" w:styleId="01TITULO3">
    <w:name w:val="01_TITULO_3"/>
    <w:basedOn w:val="01TITULO2"/>
    <w:autoRedefine/>
    <w:rsid w:val="00575D20"/>
    <w:rPr>
      <w:sz w:val="32"/>
    </w:rPr>
  </w:style>
  <w:style w:type="paragraph" w:customStyle="1" w:styleId="01TITULO4">
    <w:name w:val="01_TITULO_4"/>
    <w:basedOn w:val="01TITULO3"/>
    <w:rsid w:val="00667731"/>
    <w:rPr>
      <w:sz w:val="28"/>
    </w:rPr>
  </w:style>
  <w:style w:type="paragraph" w:customStyle="1" w:styleId="03TITULOTABELAS2">
    <w:name w:val="03_TITULO_TABELAS_2"/>
    <w:basedOn w:val="03TITULOTABELAS1"/>
    <w:rsid w:val="00667731"/>
    <w:rPr>
      <w:sz w:val="21"/>
    </w:rPr>
  </w:style>
  <w:style w:type="paragraph" w:customStyle="1" w:styleId="04TEXTOTABELAS">
    <w:name w:val="04_TEXTO_TABELAS"/>
    <w:basedOn w:val="02TEXTOPRINCIPAL"/>
    <w:rsid w:val="00667731"/>
    <w:pPr>
      <w:spacing w:before="0" w:after="0"/>
    </w:pPr>
  </w:style>
  <w:style w:type="paragraph" w:customStyle="1" w:styleId="02TEXTOITEM">
    <w:name w:val="02_TEXTO_ITEM"/>
    <w:basedOn w:val="02TEXTOPRINCIPAL"/>
    <w:rsid w:val="00667731"/>
    <w:pPr>
      <w:spacing w:before="28" w:after="28"/>
      <w:ind w:left="284" w:hanging="284"/>
    </w:pPr>
  </w:style>
  <w:style w:type="paragraph" w:customStyle="1" w:styleId="05ATIVIDADES">
    <w:name w:val="05_ATIVIDADES"/>
    <w:basedOn w:val="02TEXTOITEM"/>
    <w:autoRedefine/>
    <w:rsid w:val="00667731"/>
    <w:pPr>
      <w:tabs>
        <w:tab w:val="right" w:pos="279"/>
      </w:tabs>
      <w:spacing w:before="57" w:after="57"/>
      <w:ind w:left="340" w:hanging="340"/>
    </w:pPr>
  </w:style>
  <w:style w:type="paragraph" w:customStyle="1" w:styleId="TableContents">
    <w:name w:val="Table Contents"/>
    <w:basedOn w:val="Standard"/>
    <w:rsid w:val="00667731"/>
    <w:pPr>
      <w:suppressLineNumbers/>
    </w:pPr>
  </w:style>
  <w:style w:type="paragraph" w:customStyle="1" w:styleId="Textbodyindent">
    <w:name w:val="Text body indent"/>
    <w:basedOn w:val="Textbody"/>
    <w:rsid w:val="00667731"/>
    <w:pPr>
      <w:ind w:left="283"/>
    </w:pPr>
  </w:style>
  <w:style w:type="paragraph" w:customStyle="1" w:styleId="ListIndent">
    <w:name w:val="List Indent"/>
    <w:basedOn w:val="Textbody"/>
    <w:rsid w:val="00667731"/>
    <w:pPr>
      <w:tabs>
        <w:tab w:val="left" w:pos="2835"/>
      </w:tabs>
      <w:ind w:left="2835" w:hanging="2551"/>
    </w:pPr>
  </w:style>
  <w:style w:type="paragraph" w:customStyle="1" w:styleId="Marginalia">
    <w:name w:val="Marginalia"/>
    <w:basedOn w:val="Textbody"/>
    <w:rsid w:val="00667731"/>
    <w:pPr>
      <w:ind w:left="2268"/>
    </w:pPr>
  </w:style>
  <w:style w:type="paragraph" w:customStyle="1" w:styleId="Firstlineindent">
    <w:name w:val="First line indent"/>
    <w:basedOn w:val="Textbody"/>
    <w:rsid w:val="00667731"/>
    <w:pPr>
      <w:ind w:firstLine="283"/>
    </w:pPr>
  </w:style>
  <w:style w:type="paragraph" w:styleId="Saudao">
    <w:name w:val="Salutation"/>
    <w:basedOn w:val="Standard"/>
    <w:link w:val="SaudaoChar"/>
    <w:rsid w:val="00667731"/>
    <w:pPr>
      <w:suppressLineNumbers/>
    </w:pPr>
  </w:style>
  <w:style w:type="character" w:customStyle="1" w:styleId="SaudaoChar">
    <w:name w:val="Saudação Char"/>
    <w:basedOn w:val="Fontepargpadro"/>
    <w:link w:val="Saudao"/>
    <w:rsid w:val="00667731"/>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667731"/>
    <w:pPr>
      <w:tabs>
        <w:tab w:val="left" w:pos="567"/>
      </w:tabs>
      <w:ind w:left="567" w:hanging="283"/>
    </w:pPr>
  </w:style>
  <w:style w:type="paragraph" w:customStyle="1" w:styleId="Heading10">
    <w:name w:val="Heading 10"/>
    <w:basedOn w:val="Heading"/>
    <w:next w:val="Textbody"/>
    <w:rsid w:val="00667731"/>
    <w:pPr>
      <w:spacing w:before="60" w:after="60"/>
    </w:pPr>
    <w:rPr>
      <w:b/>
      <w:bCs/>
    </w:rPr>
  </w:style>
  <w:style w:type="paragraph" w:customStyle="1" w:styleId="05ATIVIDADEMARQUE">
    <w:name w:val="05_ATIVIDADE_MARQUE"/>
    <w:basedOn w:val="05ATIVIDADES"/>
    <w:rsid w:val="00667731"/>
    <w:pPr>
      <w:tabs>
        <w:tab w:val="clear" w:pos="279"/>
      </w:tabs>
      <w:ind w:left="567" w:hanging="567"/>
    </w:pPr>
  </w:style>
  <w:style w:type="paragraph" w:customStyle="1" w:styleId="05LINHASRESPOSTA">
    <w:name w:val="05_LINHAS RESPOSTA"/>
    <w:basedOn w:val="05ATIVIDADES"/>
    <w:autoRedefine/>
    <w:rsid w:val="0066773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67731"/>
    <w:pPr>
      <w:spacing w:line="227" w:lineRule="exact"/>
    </w:pPr>
    <w:rPr>
      <w:sz w:val="16"/>
    </w:rPr>
  </w:style>
  <w:style w:type="paragraph" w:customStyle="1" w:styleId="01TITULOVINHETA2">
    <w:name w:val="01_TITULO_VINHETA_2"/>
    <w:basedOn w:val="03TITULOTABELAS1"/>
    <w:rsid w:val="00667731"/>
    <w:pPr>
      <w:spacing w:before="57" w:after="57"/>
      <w:jc w:val="left"/>
    </w:pPr>
    <w:rPr>
      <w:sz w:val="24"/>
    </w:rPr>
  </w:style>
  <w:style w:type="paragraph" w:customStyle="1" w:styleId="01TITULOVINHETA1">
    <w:name w:val="01_TITULO_VINHETA_1"/>
    <w:basedOn w:val="01TITULOVINHETA2"/>
    <w:rsid w:val="00667731"/>
    <w:pPr>
      <w:spacing w:before="170" w:after="80"/>
    </w:pPr>
    <w:rPr>
      <w:sz w:val="28"/>
    </w:rPr>
  </w:style>
  <w:style w:type="paragraph" w:customStyle="1" w:styleId="02TEXTOPRINCIPALBULLET">
    <w:name w:val="02_TEXTO_PRINCIPAL_BULLET"/>
    <w:basedOn w:val="02TEXTOITEM"/>
    <w:autoRedefine/>
    <w:rsid w:val="00667731"/>
    <w:pPr>
      <w:numPr>
        <w:numId w:val="2"/>
      </w:numPr>
      <w:suppressLineNumbers/>
      <w:spacing w:before="0" w:after="20" w:line="280" w:lineRule="exact"/>
      <w:ind w:left="227" w:hanging="227"/>
    </w:pPr>
  </w:style>
  <w:style w:type="character" w:customStyle="1" w:styleId="CabealhoChar">
    <w:name w:val="Cabeçalho Char"/>
    <w:basedOn w:val="Fontepargpadro"/>
    <w:rsid w:val="00667731"/>
    <w:rPr>
      <w:szCs w:val="21"/>
    </w:rPr>
  </w:style>
  <w:style w:type="numbering" w:customStyle="1" w:styleId="LFO1">
    <w:name w:val="LFO1"/>
    <w:basedOn w:val="Semlista"/>
    <w:rsid w:val="00667731"/>
    <w:pPr>
      <w:numPr>
        <w:numId w:val="1"/>
      </w:numPr>
    </w:pPr>
  </w:style>
  <w:style w:type="numbering" w:customStyle="1" w:styleId="LFO3">
    <w:name w:val="LFO3"/>
    <w:basedOn w:val="Semlista"/>
    <w:rsid w:val="00667731"/>
    <w:pPr>
      <w:numPr>
        <w:numId w:val="2"/>
      </w:numPr>
    </w:pPr>
  </w:style>
  <w:style w:type="paragraph" w:customStyle="1" w:styleId="06LEGENDA">
    <w:name w:val="06_LEGENDA"/>
    <w:basedOn w:val="06CREDITO"/>
    <w:rsid w:val="00667731"/>
    <w:pPr>
      <w:spacing w:before="60" w:after="60" w:line="240" w:lineRule="exact"/>
    </w:pPr>
    <w:rPr>
      <w:sz w:val="20"/>
    </w:rPr>
  </w:style>
  <w:style w:type="paragraph" w:styleId="Cabealho">
    <w:name w:val="header"/>
    <w:basedOn w:val="Normal"/>
    <w:link w:val="CabealhoChar1"/>
    <w:uiPriority w:val="99"/>
    <w:unhideWhenUsed/>
    <w:rsid w:val="00667731"/>
    <w:pPr>
      <w:tabs>
        <w:tab w:val="center" w:pos="4252"/>
        <w:tab w:val="right" w:pos="8504"/>
      </w:tabs>
    </w:pPr>
    <w:rPr>
      <w:szCs w:val="21"/>
    </w:rPr>
  </w:style>
  <w:style w:type="character" w:customStyle="1" w:styleId="CabealhoChar1">
    <w:name w:val="Cabeçalho Char1"/>
    <w:basedOn w:val="Fontepargpadro"/>
    <w:link w:val="Cabealho"/>
    <w:uiPriority w:val="99"/>
    <w:rsid w:val="00667731"/>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667731"/>
    <w:rPr>
      <w:rFonts w:ascii="Tahoma" w:hAnsi="Tahoma"/>
      <w:sz w:val="16"/>
      <w:szCs w:val="14"/>
    </w:rPr>
  </w:style>
  <w:style w:type="character" w:customStyle="1" w:styleId="TextodebaloChar">
    <w:name w:val="Texto de balão Char"/>
    <w:basedOn w:val="Fontepargpadro"/>
    <w:link w:val="Textodebalo"/>
    <w:uiPriority w:val="99"/>
    <w:semiHidden/>
    <w:rsid w:val="00667731"/>
    <w:rPr>
      <w:rFonts w:ascii="Tahoma" w:eastAsia="SimSun" w:hAnsi="Tahoma" w:cs="Mangal"/>
      <w:kern w:val="3"/>
      <w:sz w:val="16"/>
      <w:szCs w:val="14"/>
      <w:lang w:eastAsia="zh-CN" w:bidi="hi-IN"/>
    </w:rPr>
  </w:style>
  <w:style w:type="paragraph" w:customStyle="1" w:styleId="04LYATIVIDADE">
    <w:name w:val="04_LY_ATIVIDADE"/>
    <w:basedOn w:val="Normal"/>
    <w:uiPriority w:val="99"/>
    <w:rsid w:val="00667731"/>
    <w:pPr>
      <w:widowControl w:val="0"/>
      <w:numPr>
        <w:numId w:val="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7INDICACAOART">
    <w:name w:val="07_INDICACAO_ART"/>
    <w:qFormat/>
    <w:rsid w:val="00667731"/>
    <w:pPr>
      <w:spacing w:after="0" w:line="220" w:lineRule="atLeast"/>
      <w:jc w:val="center"/>
    </w:pPr>
    <w:rPr>
      <w:rFonts w:ascii="Arial" w:eastAsia="Times New Roman" w:hAnsi="Arial" w:cs="Times New Roman"/>
      <w:color w:val="0000FF"/>
      <w:sz w:val="18"/>
      <w:szCs w:val="20"/>
      <w:lang w:eastAsia="pt-BR"/>
    </w:rPr>
  </w:style>
  <w:style w:type="paragraph" w:customStyle="1" w:styleId="04LYATIVIDADECONTINUA">
    <w:name w:val="04_LY_ATIVIDADE_CONTINUA"/>
    <w:basedOn w:val="Normal"/>
    <w:uiPriority w:val="99"/>
    <w:rsid w:val="00667731"/>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character" w:styleId="Hyperlink">
    <w:name w:val="Hyperlink"/>
    <w:basedOn w:val="Fontepargpadro"/>
    <w:uiPriority w:val="99"/>
    <w:unhideWhenUsed/>
    <w:rsid w:val="00667731"/>
    <w:rPr>
      <w:color w:val="0563C1" w:themeColor="hyperlink"/>
      <w:u w:val="single"/>
    </w:rPr>
  </w:style>
  <w:style w:type="paragraph" w:customStyle="1" w:styleId="02LYLIVRE">
    <w:name w:val="02_LY_LIVRE"/>
    <w:basedOn w:val="Normal"/>
    <w:uiPriority w:val="99"/>
    <w:rsid w:val="00667731"/>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
    <w:name w:val="02_LY_TEXTO_PRINCIPAL"/>
    <w:basedOn w:val="Normal"/>
    <w:uiPriority w:val="99"/>
    <w:rsid w:val="00667731"/>
    <w:pPr>
      <w:widowControl w:val="0"/>
      <w:suppressAutoHyphens/>
      <w:autoSpaceDE w:val="0"/>
      <w:adjustRightInd w:val="0"/>
      <w:spacing w:before="142" w:line="430" w:lineRule="atLeast"/>
      <w:ind w:firstLine="454"/>
      <w:textAlignment w:val="center"/>
    </w:pPr>
    <w:rPr>
      <w:rFonts w:ascii="ArialMT" w:eastAsia="Times New Roman" w:hAnsi="ArialMT" w:cs="ArialMT"/>
      <w:caps/>
      <w:color w:val="000000"/>
      <w:kern w:val="0"/>
      <w:sz w:val="29"/>
      <w:szCs w:val="29"/>
      <w:lang w:eastAsia="en-US" w:bidi="ar-SA"/>
    </w:rPr>
  </w:style>
  <w:style w:type="character" w:styleId="Refdecomentrio">
    <w:name w:val="annotation reference"/>
    <w:basedOn w:val="Fontepargpadro"/>
    <w:uiPriority w:val="99"/>
    <w:semiHidden/>
    <w:unhideWhenUsed/>
    <w:rsid w:val="00667731"/>
    <w:rPr>
      <w:sz w:val="16"/>
      <w:szCs w:val="16"/>
    </w:rPr>
  </w:style>
  <w:style w:type="paragraph" w:styleId="Textodecomentrio">
    <w:name w:val="annotation text"/>
    <w:basedOn w:val="Normal"/>
    <w:link w:val="TextodecomentrioChar"/>
    <w:uiPriority w:val="99"/>
    <w:unhideWhenUsed/>
    <w:rsid w:val="00667731"/>
    <w:rPr>
      <w:sz w:val="20"/>
      <w:szCs w:val="18"/>
    </w:rPr>
  </w:style>
  <w:style w:type="character" w:customStyle="1" w:styleId="TextodecomentrioChar">
    <w:name w:val="Texto de comentário Char"/>
    <w:basedOn w:val="Fontepargpadro"/>
    <w:link w:val="Textodecomentrio"/>
    <w:uiPriority w:val="99"/>
    <w:rsid w:val="00667731"/>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667731"/>
    <w:rPr>
      <w:b/>
      <w:bCs/>
    </w:rPr>
  </w:style>
  <w:style w:type="character" w:customStyle="1" w:styleId="AssuntodocomentrioChar">
    <w:name w:val="Assunto do comentário Char"/>
    <w:basedOn w:val="TextodecomentrioChar"/>
    <w:link w:val="Assuntodocomentrio"/>
    <w:uiPriority w:val="99"/>
    <w:semiHidden/>
    <w:rsid w:val="00667731"/>
    <w:rPr>
      <w:rFonts w:ascii="Liberation Serif" w:eastAsia="SimSun" w:hAnsi="Liberation Serif" w:cs="Mangal"/>
      <w:b/>
      <w:bCs/>
      <w:kern w:val="3"/>
      <w:sz w:val="20"/>
      <w:szCs w:val="18"/>
      <w:lang w:eastAsia="zh-CN" w:bidi="hi-IN"/>
    </w:rPr>
  </w:style>
  <w:style w:type="paragraph" w:customStyle="1" w:styleId="00LYTITULOINFO">
    <w:name w:val="00_LY_TITULO_INFO"/>
    <w:basedOn w:val="Normal"/>
    <w:uiPriority w:val="99"/>
    <w:rsid w:val="00667731"/>
    <w:pPr>
      <w:widowControl w:val="0"/>
      <w:suppressAutoHyphens/>
      <w:autoSpaceDE w:val="0"/>
      <w:adjustRightInd w:val="0"/>
      <w:spacing w:before="227" w:line="400" w:lineRule="atLeast"/>
      <w:textAlignment w:val="center"/>
    </w:pPr>
    <w:rPr>
      <w:rFonts w:ascii="ArialMT" w:eastAsia="Times New Roman" w:hAnsi="ArialMT" w:cs="ArialMT"/>
      <w:b/>
      <w:caps/>
      <w:kern w:val="0"/>
      <w:sz w:val="32"/>
      <w:szCs w:val="32"/>
      <w:lang w:eastAsia="en-US" w:bidi="ar-SA"/>
    </w:rPr>
  </w:style>
  <w:style w:type="paragraph" w:styleId="PargrafodaLista">
    <w:name w:val="List Paragraph"/>
    <w:basedOn w:val="Normal"/>
    <w:uiPriority w:val="34"/>
    <w:qFormat/>
    <w:rsid w:val="00667731"/>
    <w:pPr>
      <w:ind w:left="720"/>
      <w:contextualSpacing/>
    </w:pPr>
    <w:rPr>
      <w:szCs w:val="21"/>
    </w:rPr>
  </w:style>
  <w:style w:type="paragraph" w:customStyle="1" w:styleId="00LYTITULO3">
    <w:name w:val="00_LY_TITULO3"/>
    <w:basedOn w:val="Normal"/>
    <w:uiPriority w:val="99"/>
    <w:rsid w:val="00667731"/>
    <w:pPr>
      <w:widowControl w:val="0"/>
      <w:suppressAutoHyphens/>
      <w:autoSpaceDE w:val="0"/>
      <w:adjustRightInd w:val="0"/>
      <w:spacing w:before="283" w:line="400" w:lineRule="atLeast"/>
      <w:textAlignment w:val="center"/>
    </w:pPr>
    <w:rPr>
      <w:rFonts w:ascii="ArialMT" w:eastAsia="Times New Roman" w:hAnsi="ArialMT" w:cs="ArialMT"/>
      <w:b/>
      <w:caps/>
      <w:color w:val="000000"/>
      <w:kern w:val="0"/>
      <w:sz w:val="32"/>
      <w:szCs w:val="32"/>
      <w:lang w:eastAsia="en-US" w:bidi="ar-SA"/>
    </w:rPr>
  </w:style>
  <w:style w:type="paragraph" w:styleId="Reviso">
    <w:name w:val="Revision"/>
    <w:hidden/>
    <w:uiPriority w:val="99"/>
    <w:semiHidden/>
    <w:rsid w:val="00667731"/>
    <w:pPr>
      <w:spacing w:after="0" w:line="240" w:lineRule="auto"/>
    </w:pPr>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913</Words>
  <Characters>4932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Alexandre Junior</dc:creator>
  <cp:keywords/>
  <dc:description/>
  <cp:lastModifiedBy>Julio Cesar Alexandre Junior</cp:lastModifiedBy>
  <cp:revision>4</cp:revision>
  <dcterms:created xsi:type="dcterms:W3CDTF">2017-12-15T13:47:00Z</dcterms:created>
  <dcterms:modified xsi:type="dcterms:W3CDTF">2017-12-22T15:36:00Z</dcterms:modified>
</cp:coreProperties>
</file>