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955" w:rsidRPr="00E8594F" w:rsidRDefault="00801955" w:rsidP="00801955">
      <w:pPr>
        <w:pStyle w:val="01TITULO1"/>
      </w:pPr>
      <w:r w:rsidRPr="00E8594F">
        <w:t>Sequência didática 9</w:t>
      </w:r>
      <w:r w:rsidRPr="00E8594F">
        <w:tab/>
      </w:r>
    </w:p>
    <w:p w:rsidR="00801955" w:rsidRPr="00892E1F" w:rsidRDefault="00801955" w:rsidP="00801955">
      <w:pPr>
        <w:pStyle w:val="01TITULO1"/>
      </w:pPr>
    </w:p>
    <w:p w:rsidR="00801955" w:rsidRDefault="00801955" w:rsidP="00801955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E8594F">
        <w:rPr>
          <w:b w:val="0"/>
        </w:rPr>
        <w:t>História</w:t>
      </w:r>
      <w:r w:rsidRPr="00E75A70">
        <w:t xml:space="preserve">                Ano</w:t>
      </w:r>
      <w:r w:rsidRPr="007D040B">
        <w:t xml:space="preserve">: </w:t>
      </w:r>
      <w:r w:rsidRPr="00E8594F">
        <w:rPr>
          <w:b w:val="0"/>
        </w:rPr>
        <w:t xml:space="preserve">2º </w:t>
      </w:r>
      <w:r w:rsidRPr="00E75A70">
        <w:t xml:space="preserve">                      Bimestre</w:t>
      </w:r>
      <w:r w:rsidRPr="007D040B">
        <w:t xml:space="preserve">: </w:t>
      </w:r>
      <w:r w:rsidRPr="00E8594F">
        <w:rPr>
          <w:b w:val="0"/>
        </w:rPr>
        <w:t>3º</w:t>
      </w:r>
    </w:p>
    <w:p w:rsidR="00801955" w:rsidRPr="00892E1F" w:rsidRDefault="00801955" w:rsidP="00801955">
      <w:pPr>
        <w:pStyle w:val="01TITULO2"/>
      </w:pPr>
    </w:p>
    <w:p w:rsidR="00801955" w:rsidRPr="00E8594F" w:rsidRDefault="00801955" w:rsidP="00801955">
      <w:pPr>
        <w:pStyle w:val="01TITULO2"/>
      </w:pPr>
      <w:r w:rsidRPr="00E8594F">
        <w:t>Título: O cotidiano das famílias no presente e no passado</w:t>
      </w:r>
    </w:p>
    <w:p w:rsidR="00801955" w:rsidRPr="00892E1F" w:rsidRDefault="00801955" w:rsidP="00801955">
      <w:pPr>
        <w:pStyle w:val="01TITULO2"/>
      </w:pPr>
    </w:p>
    <w:p w:rsidR="00801955" w:rsidRDefault="00801955" w:rsidP="00801955">
      <w:pPr>
        <w:pStyle w:val="01TITULO2"/>
      </w:pPr>
      <w:r w:rsidRPr="00E75A70">
        <w:t>Objetivos de aprendizagem</w:t>
      </w:r>
    </w:p>
    <w:p w:rsidR="00801955" w:rsidRPr="00892E1F" w:rsidRDefault="00801955" w:rsidP="00801955">
      <w:pPr>
        <w:pStyle w:val="01TITULO2"/>
      </w:pPr>
    </w:p>
    <w:p w:rsidR="00801955" w:rsidRPr="00F26558" w:rsidRDefault="00801955" w:rsidP="00801955">
      <w:pPr>
        <w:pStyle w:val="02TEXTOPRINCIPALBULLETITEM"/>
        <w:numPr>
          <w:ilvl w:val="0"/>
          <w:numId w:val="7"/>
        </w:numPr>
        <w:ind w:left="454" w:hanging="170"/>
      </w:pPr>
      <w:r w:rsidRPr="00F26558">
        <w:t>Relacionar o uso de determinados documentos e objetos pessoais ao cotidiano das famílias.</w:t>
      </w:r>
    </w:p>
    <w:p w:rsidR="00801955" w:rsidRPr="00F26558" w:rsidRDefault="00801955" w:rsidP="00801955">
      <w:pPr>
        <w:pStyle w:val="02TEXTOPRINCIPALBULLETITEM"/>
        <w:ind w:firstLine="0"/>
      </w:pPr>
      <w:r w:rsidRPr="00F26558">
        <w:rPr>
          <w:b/>
        </w:rPr>
        <w:t>Objeto de conhecimento:</w:t>
      </w:r>
      <w:r w:rsidRPr="00F26558">
        <w:t xml:space="preserve"> As fontes: relatos orais, objetos, imagens (pinturas, fotos, vídeos), músicas, escrita, tecnologia e inscrições nas paredes, ruas e espaços sociais.</w:t>
      </w:r>
    </w:p>
    <w:p w:rsidR="00801955" w:rsidRPr="00F26558" w:rsidRDefault="00801955" w:rsidP="00801955">
      <w:pPr>
        <w:pStyle w:val="02TEXTOPRINCIPALBULLETITEM"/>
        <w:ind w:firstLine="0"/>
      </w:pPr>
      <w:r w:rsidRPr="00F26558">
        <w:rPr>
          <w:b/>
        </w:rPr>
        <w:t>Habilidade trabalhada: (EF02HI09)</w:t>
      </w:r>
      <w:r w:rsidRPr="00F26558">
        <w:t xml:space="preserve"> Identificar objetos e documentos pessoais que remetam à própria experiência ou à da família, e discutir as razões pelas quais alguns objetos são preservados e outros são descartados.</w:t>
      </w:r>
    </w:p>
    <w:p w:rsidR="00801955" w:rsidRPr="00F26558" w:rsidRDefault="00801955" w:rsidP="00801955">
      <w:pPr>
        <w:pStyle w:val="02TEXTOPRINCIPALBULLETITEM"/>
        <w:numPr>
          <w:ilvl w:val="0"/>
          <w:numId w:val="7"/>
        </w:numPr>
        <w:ind w:left="454" w:hanging="170"/>
      </w:pPr>
      <w:r w:rsidRPr="00F26558">
        <w:t>Compreender que o cotidiano das famílias pode se transformar em decorrência do desenvolvimento de tecnologias.</w:t>
      </w:r>
    </w:p>
    <w:p w:rsidR="00801955" w:rsidRPr="00F26558" w:rsidRDefault="00801955" w:rsidP="00801955">
      <w:pPr>
        <w:pStyle w:val="02TEXTOPRINCIPALBULLETITEM"/>
        <w:ind w:firstLine="0"/>
      </w:pPr>
      <w:r w:rsidRPr="00F26558">
        <w:rPr>
          <w:b/>
        </w:rPr>
        <w:t>Objeto de conhecimento:</w:t>
      </w:r>
      <w:r w:rsidRPr="00F26558">
        <w:t xml:space="preserve"> As fontes: relatos orais, objetos, imagens (pinturas, fotos, vídeos), músicas, escrita, tecnologia e inscrições nas paredes, ruas e espaços sociais.</w:t>
      </w:r>
    </w:p>
    <w:p w:rsidR="00801955" w:rsidRPr="00F26558" w:rsidRDefault="00801955" w:rsidP="00801955">
      <w:pPr>
        <w:pStyle w:val="02TEXTOPRINCIPALBULLETITEM"/>
        <w:ind w:firstLine="0"/>
      </w:pPr>
      <w:r w:rsidRPr="00F26558">
        <w:rPr>
          <w:b/>
        </w:rPr>
        <w:t>Habilidade trabalhada: (EF02HI09)</w:t>
      </w:r>
      <w:r w:rsidRPr="00F26558">
        <w:t xml:space="preserve"> Identificar objetos e documentos pessoais que remetam à própria experiência ou à da família, e discutir as razões pelas quais alguns objetos são preservados e outros são descartados.</w:t>
      </w:r>
    </w:p>
    <w:p w:rsidR="00801955" w:rsidRPr="00F26558" w:rsidRDefault="00801955" w:rsidP="00801955">
      <w:pPr>
        <w:pStyle w:val="02TEXTOPRINCIPALBULLETITEM"/>
        <w:numPr>
          <w:ilvl w:val="0"/>
          <w:numId w:val="7"/>
        </w:numPr>
        <w:ind w:left="454" w:hanging="170"/>
      </w:pPr>
      <w:r w:rsidRPr="00F26558">
        <w:t>Conhecer aspectos do cotidiano das famílias no passado.</w:t>
      </w:r>
    </w:p>
    <w:p w:rsidR="00801955" w:rsidRPr="00F26558" w:rsidRDefault="00801955" w:rsidP="00801955">
      <w:pPr>
        <w:pStyle w:val="02TEXTOPRINCIPALBULLETITEM"/>
        <w:ind w:firstLine="0"/>
      </w:pPr>
      <w:r w:rsidRPr="00F26558">
        <w:rPr>
          <w:b/>
        </w:rPr>
        <w:t>Objeto de conhecimento:</w:t>
      </w:r>
      <w:r w:rsidRPr="00F26558">
        <w:t xml:space="preserve"> As fontes: relatos orais, objetos, imagens (pinturas, fotos, vídeos), músicas, escrita, tecnologia e inscrições nas paredes, ruas e espaços sociais.</w:t>
      </w:r>
    </w:p>
    <w:p w:rsidR="00801955" w:rsidRPr="00F26558" w:rsidRDefault="00801955" w:rsidP="00801955">
      <w:pPr>
        <w:pStyle w:val="02TEXTOPRINCIPALBULLETITEM"/>
        <w:ind w:firstLine="0"/>
      </w:pPr>
      <w:r w:rsidRPr="00F26558">
        <w:rPr>
          <w:b/>
        </w:rPr>
        <w:t>Habilidade trabalhada: (EF02HI09)</w:t>
      </w:r>
      <w:r w:rsidRPr="00F26558">
        <w:t xml:space="preserve"> Identificar objetos e documentos pessoais que remetam à própria experiência ou à da família, e discutir as razões pelas quais alguns objetos são preservados e outros são descartados.</w:t>
      </w:r>
    </w:p>
    <w:p w:rsidR="00801955" w:rsidRDefault="00801955" w:rsidP="00801955">
      <w:pPr>
        <w:pStyle w:val="02TEXTOPRINCIPALBULLETITEM"/>
        <w:ind w:firstLine="0"/>
        <w:rPr>
          <w:lang w:bidi="ar-SA"/>
        </w:rPr>
      </w:pPr>
    </w:p>
    <w:p w:rsidR="00801955" w:rsidRDefault="00801955" w:rsidP="00801955">
      <w:pPr>
        <w:pStyle w:val="01TITULO2"/>
      </w:pPr>
      <w:r w:rsidRPr="00E75A70">
        <w:t xml:space="preserve">Tempo previsto: </w:t>
      </w:r>
      <w:r>
        <w:t>100</w:t>
      </w:r>
      <w:r w:rsidRPr="00BE3D30">
        <w:t xml:space="preserve"> minutos</w:t>
      </w:r>
      <w:r>
        <w:t xml:space="preserve"> (2 aulas de aproximadamente 50 minutos cada)</w:t>
      </w:r>
    </w:p>
    <w:p w:rsidR="00801955" w:rsidRPr="00E75A70" w:rsidRDefault="00801955" w:rsidP="00801955">
      <w:pPr>
        <w:pStyle w:val="02TEXTOPRINCIPAL"/>
      </w:pPr>
    </w:p>
    <w:p w:rsidR="00801955" w:rsidRDefault="00801955" w:rsidP="00801955">
      <w:pPr>
        <w:pStyle w:val="01TITULO2"/>
      </w:pPr>
      <w:r w:rsidRPr="00E75A70">
        <w:t>Materiais necessários</w:t>
      </w:r>
    </w:p>
    <w:p w:rsidR="00801955" w:rsidRPr="00892E1F" w:rsidRDefault="00801955" w:rsidP="00801955">
      <w:pPr>
        <w:pStyle w:val="01TITULO2"/>
      </w:pPr>
    </w:p>
    <w:p w:rsidR="00801955" w:rsidRPr="00E8594F" w:rsidRDefault="00801955" w:rsidP="00801955">
      <w:pPr>
        <w:pStyle w:val="02TEXTOPRINCIPALBULLETITEM"/>
        <w:numPr>
          <w:ilvl w:val="0"/>
          <w:numId w:val="7"/>
        </w:numPr>
        <w:ind w:left="454" w:hanging="170"/>
      </w:pPr>
      <w:r w:rsidRPr="00E8594F">
        <w:t xml:space="preserve">Lousa, giz, moeda e papéis com temas para dinâmica da segunda aula.  </w:t>
      </w:r>
    </w:p>
    <w:p w:rsidR="00801955" w:rsidRPr="00076444" w:rsidRDefault="00801955" w:rsidP="00801955">
      <w:pPr>
        <w:rPr>
          <w:rFonts w:ascii="Arial" w:hAnsi="Arial" w:cs="Arial"/>
        </w:rPr>
      </w:pPr>
    </w:p>
    <w:p w:rsidR="00801955" w:rsidRDefault="00801955" w:rsidP="00801955">
      <w:pPr>
        <w:pStyle w:val="01TITULO2"/>
      </w:pPr>
      <w:r w:rsidRPr="00E75A70">
        <w:t>Desenvolvimento da sequência didática</w:t>
      </w:r>
    </w:p>
    <w:p w:rsidR="00801955" w:rsidRPr="003E2B4A" w:rsidRDefault="00801955" w:rsidP="00801955">
      <w:pPr>
        <w:rPr>
          <w:b/>
          <w:color w:val="FF0000"/>
        </w:rPr>
      </w:pPr>
    </w:p>
    <w:p w:rsidR="00E736D4" w:rsidRDefault="00E736D4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801955" w:rsidRPr="00E75A70" w:rsidRDefault="00801955" w:rsidP="00801955">
      <w:pPr>
        <w:pStyle w:val="01TITULO3"/>
      </w:pPr>
      <w:r w:rsidRPr="00E75A70">
        <w:lastRenderedPageBreak/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801955" w:rsidRDefault="00801955" w:rsidP="00801955">
      <w:pPr>
        <w:pStyle w:val="02TEXTOPRINCIPAL"/>
      </w:pPr>
      <w:r>
        <w:t xml:space="preserve">Inicie a aula perguntando aos alunos como é o dia a dia de suas famílias. Oriente os alunos a falarem um de cada vez. Movimente as respostas com algumas perguntas: existe algo que vocês fazem todos os dias? Cite algo que vocês fazem em alguns dias e em outros não; o cotidiano da sua família é igual ao cotidiano da família do seu colega? Mostre que as famílias têm cotidianos diferentes e, então, pergunte: vocês acham que as famílias de antigamente tinham um cotidiano muito diferente? Ouça as respostas e aponte certas diferenças: se os alunos disserem que assistem televisão, fale que até 1950 a televisão não existia no Brasil; se os alunos disserem que jogam videogame com a família, fale que até a década de 1970 esse aparelho não existia no país; se os alunos disserem que viajam de ônibus ou de carro, fale que esses veículos motorizados, até o início do século XX, também não existiam no Brasil. Então, sente-se no chão com os alunos, em círculo, e proponha a seguinte atividade: o primeiro aluno dirá uma ação do cotidiano de uma família atual. Exemplos: o responsável acorda o aluno e faz café da manhã; o responsável ou uma van escolar leva o aluno à escola; à noite, a família assiste televisão reunida; nos fins de semana, a família faz churrasco; no jantar dos domingos, a família pede </w:t>
      </w:r>
      <w:r w:rsidRPr="00852012">
        <w:rPr>
          <w:i/>
        </w:rPr>
        <w:t>pizza;</w:t>
      </w:r>
      <w:r>
        <w:t xml:space="preserve"> o aluno à direita deste terá que dizer como imagina o que um família antiga faria na mesma situação. Se achar que era igual, basta dizer: “Antigamente era igual”. Se achar que era diferente, terá de dizer: “Antigamente era diferente porque...”, e então dizer qual a diferença.  Exemplos: Antigamente era diferente porque... “não existia televisão”, “não existia van”, “não existia luz elétrica”, “não existia sistema de entrega de </w:t>
      </w:r>
      <w:r w:rsidRPr="00852012">
        <w:rPr>
          <w:i/>
        </w:rPr>
        <w:t>pizzas</w:t>
      </w:r>
      <w:r>
        <w:t xml:space="preserve">”, etc. </w:t>
      </w:r>
    </w:p>
    <w:p w:rsidR="00801955" w:rsidRDefault="00801955" w:rsidP="00801955">
      <w:pPr>
        <w:pStyle w:val="02TEXTOPRINCIPAL"/>
      </w:pPr>
      <w:r>
        <w:t>Acompanhe o andamento da atividade. Se o aluno disser que “era igual” algo que, na verdade, era diferente, você deverá interromper a brincadeira e corrigir. Nesse caso, o aluno seguinte deve responder o que o colega respondeu incorretamente. Realize essa atividade até que todos os alunos tenham participado pelo menos duas vezes, incluindo as duas possibilidades: falando do cotidiano atual e também do cotidiano antigo.</w:t>
      </w:r>
    </w:p>
    <w:p w:rsidR="00801955" w:rsidRDefault="00801955" w:rsidP="00801955">
      <w:pPr>
        <w:pStyle w:val="02TEXTOPRINCIPAL"/>
      </w:pPr>
      <w:r>
        <w:t xml:space="preserve">Para encerrar a aula, retome algumas das diferenças apontadas corretamente pelos alunos. </w:t>
      </w:r>
    </w:p>
    <w:p w:rsidR="00801955" w:rsidRDefault="00801955" w:rsidP="00801955">
      <w:pPr>
        <w:pStyle w:val="02TEXTOPRINCIPAL"/>
        <w:jc w:val="both"/>
      </w:pPr>
    </w:p>
    <w:p w:rsidR="00801955" w:rsidRPr="00E75A70" w:rsidRDefault="00801955" w:rsidP="00801955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801955" w:rsidRDefault="00801955" w:rsidP="00801955">
      <w:pPr>
        <w:pStyle w:val="02TEXTOPRINCIPAL"/>
      </w:pPr>
      <w:r>
        <w:t>Para esta segunda aula, prepare papéis e uma moeda para realizar um sorteio em sala. Os papéis devem conter temas do cotidiano das famílias. Exemplos: alimentação em família; diversão em família; conhecendo histórias em família;</w:t>
      </w:r>
      <w:r w:rsidRPr="00852012">
        <w:t xml:space="preserve"> </w:t>
      </w:r>
      <w:r>
        <w:t>transporte familiar;</w:t>
      </w:r>
      <w:r w:rsidRPr="00852012">
        <w:t xml:space="preserve"> </w:t>
      </w:r>
      <w:r>
        <w:t>meios de comunicação entre familiares; passeios de família;</w:t>
      </w:r>
      <w:r w:rsidRPr="00852012">
        <w:t xml:space="preserve"> </w:t>
      </w:r>
      <w:r>
        <w:t>roupas dos filhos e fotos de família.</w:t>
      </w:r>
    </w:p>
    <w:p w:rsidR="00E736D4" w:rsidRDefault="00801955" w:rsidP="00801955">
      <w:pPr>
        <w:pStyle w:val="02TEXTOPRINCIPAL"/>
      </w:pPr>
      <w:r>
        <w:t xml:space="preserve">A moeda servirá para sortear a época: os dias atuais ou épocas mais antigas. Para iniciar, relembre os alunos sobre a atividade da aula anterior. Fale um pouco sobre as semelhanças e diferenças entre as famílias de antigamente e as atuais que foram levantadas na atividade realizada. Então, explique a atividade: um aluno por vez irá até a lousa, você sorteará um tema e uma época, e falará apenas para o aluno da vez. Ele, por sua vez, poderá escolher entre fazer uma mímica ou um desenho na lousa. A ideia é que o restante da sala adivinhe qual é o tema e qual é a época. Exemplo: se o aluno desenhar uma família assistindo a um filme, a resposta será “diversão de hoje em dia”. O tema pode ser adivinhado de forma genérica, já que a sala não verá o papel sorteado, mas a época tem que ser respondida de forma exata. Quem acertar vai até a lousa para que a atividade recomece. Repita a atividade algumas vezes, até que todos os alunos participem ou até que todos os temas tenham sido representados nas duas épocas possíveis.  </w:t>
      </w:r>
    </w:p>
    <w:p w:rsidR="00E736D4" w:rsidRDefault="00E736D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801955" w:rsidRDefault="00801955" w:rsidP="00801955">
      <w:pPr>
        <w:pStyle w:val="02TEXTOPRINCIPAL"/>
      </w:pPr>
      <w:bookmarkStart w:id="0" w:name="_GoBack"/>
      <w:bookmarkEnd w:id="0"/>
      <w:r>
        <w:lastRenderedPageBreak/>
        <w:t xml:space="preserve">Para encerrar, cite algumas das diferenças, mas foque </w:t>
      </w:r>
      <w:r w:rsidRPr="00D265F8">
        <w:t>nas semelhanças</w:t>
      </w:r>
      <w:r>
        <w:t xml:space="preserve">. Assim, faça </w:t>
      </w:r>
      <w:r w:rsidRPr="00D265F8">
        <w:t>os alunos conclu</w:t>
      </w:r>
      <w:r>
        <w:t xml:space="preserve">írem </w:t>
      </w:r>
      <w:r w:rsidRPr="00D265F8">
        <w:t xml:space="preserve">que, independentemente da época, família é o grupo de pessoas que vivem juntas, </w:t>
      </w:r>
      <w:r>
        <w:t>têm relações de afeto</w:t>
      </w:r>
      <w:r w:rsidRPr="00D265F8">
        <w:t>, cuidam</w:t>
      </w:r>
      <w:r>
        <w:t>-se</w:t>
      </w:r>
      <w:r w:rsidRPr="00D265F8">
        <w:t xml:space="preserve"> e convivem diariamente.</w:t>
      </w:r>
    </w:p>
    <w:p w:rsidR="00E736D4" w:rsidRDefault="00E736D4" w:rsidP="00801955">
      <w:pPr>
        <w:pStyle w:val="01TITULO3"/>
        <w:rPr>
          <w:rFonts w:ascii="Tahoma" w:eastAsia="Tahoma" w:hAnsi="Tahoma" w:cs="Tahoma"/>
          <w:b w:val="0"/>
          <w:bCs w:val="0"/>
          <w:sz w:val="21"/>
          <w:szCs w:val="24"/>
        </w:rPr>
      </w:pPr>
    </w:p>
    <w:p w:rsidR="00801955" w:rsidRPr="0058495A" w:rsidRDefault="00801955" w:rsidP="00801955">
      <w:pPr>
        <w:pStyle w:val="01TITULO3"/>
      </w:pPr>
      <w:r w:rsidRPr="00E75A70">
        <w:t>Avaliação</w:t>
      </w:r>
    </w:p>
    <w:p w:rsidR="00801955" w:rsidRDefault="00801955" w:rsidP="00801955">
      <w:pPr>
        <w:pStyle w:val="02TEXTOPRINCIPAL"/>
        <w:jc w:val="both"/>
      </w:pPr>
      <w:r w:rsidRPr="00951DE2">
        <w:t>A avaliação deverá ser contínua ocorrendo em todas as etapas do desenvolvimento da atividade.</w:t>
      </w:r>
      <w:r>
        <w:t xml:space="preserve"> Você poderá avaliar a participação e o engajamento de cada aluno nas atividades, a compreensão da atividade proposta, se o aluno tirou suas dúvidas quando não entendeu algo, se prestou atenção em cada uma das etapas. </w:t>
      </w:r>
    </w:p>
    <w:p w:rsidR="00801955" w:rsidRDefault="00801955" w:rsidP="00801955">
      <w:pPr>
        <w:pStyle w:val="02TEXTOPRINCIPAL"/>
      </w:pPr>
      <w:r w:rsidRPr="00951DE2">
        <w:t>Durante o desenvolvimento das atividades, observe:</w:t>
      </w:r>
    </w:p>
    <w:p w:rsidR="00801955" w:rsidRDefault="00801955" w:rsidP="00801955">
      <w:pPr>
        <w:pStyle w:val="02TEXTOPRINCIPALBULLET"/>
        <w:numPr>
          <w:ilvl w:val="0"/>
          <w:numId w:val="7"/>
        </w:numPr>
      </w:pPr>
      <w:r>
        <w:t>o aluno participou da dinâmica da primeira aula?</w:t>
      </w:r>
    </w:p>
    <w:p w:rsidR="00801955" w:rsidRDefault="00801955" w:rsidP="00801955">
      <w:pPr>
        <w:pStyle w:val="02TEXTOPRINCIPALBULLET"/>
        <w:numPr>
          <w:ilvl w:val="0"/>
          <w:numId w:val="7"/>
        </w:numPr>
      </w:pPr>
      <w:r>
        <w:t>o aluno acertou mais do que errou as réplicas da dinâmica da primeira aula?</w:t>
      </w:r>
    </w:p>
    <w:p w:rsidR="00801955" w:rsidRDefault="00801955" w:rsidP="00801955">
      <w:pPr>
        <w:pStyle w:val="02TEXTOPRINCIPALBULLET"/>
        <w:numPr>
          <w:ilvl w:val="0"/>
          <w:numId w:val="7"/>
        </w:numPr>
      </w:pPr>
      <w:r>
        <w:t>o aluno participou da dinâmica da segunda aula?</w:t>
      </w:r>
    </w:p>
    <w:p w:rsidR="00801955" w:rsidRDefault="00801955" w:rsidP="00801955">
      <w:pPr>
        <w:pStyle w:val="02TEXTOPRINCIPALBULLET"/>
        <w:numPr>
          <w:ilvl w:val="0"/>
          <w:numId w:val="7"/>
        </w:numPr>
      </w:pPr>
      <w:r>
        <w:t xml:space="preserve">o aluno representou de forma coerente os temas de acordo com a época sorteada?   </w:t>
      </w:r>
    </w:p>
    <w:p w:rsidR="00801955" w:rsidRDefault="00801955" w:rsidP="00801955">
      <w:pPr>
        <w:pStyle w:val="02TEXTOPRINCIPALBULLET"/>
        <w:numPr>
          <w:ilvl w:val="0"/>
          <w:numId w:val="7"/>
        </w:numPr>
      </w:pPr>
      <w:r>
        <w:t xml:space="preserve">o aluno compreendeu as diferenças entre os cotidianos familiares de cada época? </w:t>
      </w:r>
    </w:p>
    <w:p w:rsidR="00801955" w:rsidRDefault="00801955" w:rsidP="00801955">
      <w:pPr>
        <w:pStyle w:val="02TEXTOPRINCIPALBULLET"/>
        <w:numPr>
          <w:ilvl w:val="0"/>
          <w:numId w:val="7"/>
        </w:numPr>
      </w:pPr>
      <w:r>
        <w:t xml:space="preserve">o aluno compreendeu as semelhanças entre os cotidianos familiares de cada época? </w:t>
      </w:r>
    </w:p>
    <w:p w:rsidR="00801955" w:rsidRDefault="00801955" w:rsidP="00801955">
      <w:pPr>
        <w:pStyle w:val="02TEXTOPRINCIPAL"/>
      </w:pPr>
      <w:r w:rsidRPr="00951DE2">
        <w:t>Além das observações, seguem algumas questões relativas às habilidades desenvolvidas nesta sequência didática.</w:t>
      </w:r>
    </w:p>
    <w:p w:rsidR="00801955" w:rsidRDefault="00801955" w:rsidP="00801955">
      <w:pPr>
        <w:pStyle w:val="02TEXTOPRINCIPAL"/>
      </w:pPr>
      <w:r>
        <w:t xml:space="preserve">1 – O que você mais gosta de fazer com a sua família?  </w:t>
      </w:r>
    </w:p>
    <w:p w:rsidR="00801955" w:rsidRDefault="00801955" w:rsidP="00801955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801955" w:rsidRPr="00F26558" w:rsidRDefault="00801955" w:rsidP="00801955">
      <w:pPr>
        <w:pStyle w:val="02TEXTOPRINCIPAL"/>
        <w:rPr>
          <w:color w:val="FF0000"/>
        </w:rPr>
      </w:pPr>
      <w:r>
        <w:t xml:space="preserve">2 – </w:t>
      </w:r>
      <w:proofErr w:type="gramStart"/>
      <w:r>
        <w:t>Você  acredita</w:t>
      </w:r>
      <w:proofErr w:type="gramEnd"/>
      <w:r>
        <w:t xml:space="preserve"> que as famílias de antigamente faziam as mesmas coisas que a sua família faz nos dias de hoje? </w:t>
      </w:r>
    </w:p>
    <w:p w:rsidR="00801955" w:rsidRDefault="00801955" w:rsidP="00801955">
      <w:pPr>
        <w:pStyle w:val="02TEXTOPRINCIPAL"/>
        <w:rPr>
          <w:color w:val="FF0000"/>
        </w:rPr>
      </w:pPr>
      <w:r>
        <w:rPr>
          <w:color w:val="FF0000"/>
        </w:rPr>
        <w:t xml:space="preserve">Avalie, a partir da primeira resposta, se é possível que essa ação fosse executada pelas famílias antigas. </w:t>
      </w:r>
    </w:p>
    <w:p w:rsidR="00801955" w:rsidRDefault="00801955" w:rsidP="00801955">
      <w:pPr>
        <w:pStyle w:val="02TEXTOPRINCIPAL"/>
      </w:pPr>
      <w:r>
        <w:t>3 – Se sim, havia alguma diferença? Se não, o que eles faziam ao invés disso?</w:t>
      </w:r>
    </w:p>
    <w:p w:rsidR="00801955" w:rsidRDefault="00801955" w:rsidP="00801955">
      <w:pPr>
        <w:pStyle w:val="02TEXTOPRINCIPAL"/>
        <w:rPr>
          <w:color w:val="FF0000"/>
        </w:rPr>
      </w:pPr>
      <w:r>
        <w:rPr>
          <w:color w:val="FF0000"/>
        </w:rPr>
        <w:t xml:space="preserve">Avalie, a partir das respostas anteriores, se a resposta dada pelo aluno é plausível. </w:t>
      </w:r>
    </w:p>
    <w:p w:rsidR="00801955" w:rsidRDefault="00801955" w:rsidP="00801955">
      <w:pPr>
        <w:pStyle w:val="02TEXTOPRINCIPAL"/>
      </w:pPr>
      <w:r w:rsidRPr="00951DE2">
        <w:t>Ap</w:t>
      </w:r>
      <w:r w:rsidRPr="00951DE2">
        <w:rPr>
          <w:rFonts w:ascii="Helvetica" w:eastAsia="Helvetica" w:hAnsi="Helvetica" w:cs="Helvetica"/>
        </w:rPr>
        <w:t xml:space="preserve">ós o trabalho com a sequência didática, trabalhe com os alunos a </w:t>
      </w:r>
      <w:proofErr w:type="spellStart"/>
      <w:r w:rsidRPr="00951DE2">
        <w:t>autoavalia</w:t>
      </w:r>
      <w:r w:rsidRPr="00951DE2">
        <w:rPr>
          <w:rFonts w:ascii="Helvetica" w:eastAsia="Helvetica" w:hAnsi="Helvetica" w:cs="Helvetica"/>
        </w:rPr>
        <w:t>ção</w:t>
      </w:r>
      <w:proofErr w:type="spellEnd"/>
      <w:r w:rsidRPr="00951DE2">
        <w:t xml:space="preserve"> a seguir. Se preferir, reproduza as quest</w:t>
      </w:r>
      <w:r w:rsidRPr="00951DE2">
        <w:rPr>
          <w:rFonts w:ascii="Helvetica" w:eastAsia="Helvetica" w:hAnsi="Helvetica" w:cs="Helvetica"/>
        </w:rPr>
        <w:t xml:space="preserve">ões na lousa </w:t>
      </w:r>
      <w:r w:rsidRPr="00951DE2">
        <w:t>e pe</w:t>
      </w:r>
      <w:r w:rsidRPr="00951DE2">
        <w:rPr>
          <w:rFonts w:ascii="Helvetica" w:eastAsia="Helvetica" w:hAnsi="Helvetica" w:cs="Helvetica"/>
        </w:rPr>
        <w:t>ç</w:t>
      </w:r>
      <w:r w:rsidRPr="00951DE2">
        <w:t>a aos alunos que as copiem e respondam.</w:t>
      </w:r>
    </w:p>
    <w:p w:rsidR="00801955" w:rsidRDefault="00801955" w:rsidP="0080195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801955" w:rsidRPr="00343B43" w:rsidTr="002F5C5D">
        <w:trPr>
          <w:jc w:val="center"/>
        </w:trPr>
        <w:tc>
          <w:tcPr>
            <w:tcW w:w="5670" w:type="dxa"/>
          </w:tcPr>
          <w:p w:rsidR="00801955" w:rsidRPr="00343B43" w:rsidRDefault="00801955" w:rsidP="002F5C5D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3TITULOTABELAS1"/>
            </w:pPr>
            <w:r w:rsidRPr="00343B43">
              <w:t>NÃO</w:t>
            </w:r>
          </w:p>
        </w:tc>
      </w:tr>
      <w:tr w:rsidR="00801955" w:rsidRPr="00343B43" w:rsidTr="002F5C5D">
        <w:trPr>
          <w:jc w:val="center"/>
        </w:trPr>
        <w:tc>
          <w:tcPr>
            <w:tcW w:w="5670" w:type="dxa"/>
          </w:tcPr>
          <w:p w:rsidR="00801955" w:rsidRPr="00343B43" w:rsidRDefault="00801955" w:rsidP="002F5C5D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01955" w:rsidRPr="00343B43" w:rsidTr="002F5C5D">
        <w:trPr>
          <w:jc w:val="center"/>
        </w:trPr>
        <w:tc>
          <w:tcPr>
            <w:tcW w:w="5670" w:type="dxa"/>
          </w:tcPr>
          <w:p w:rsidR="00801955" w:rsidRPr="00343B43" w:rsidRDefault="00801955" w:rsidP="002F5C5D">
            <w:pPr>
              <w:pStyle w:val="04TEXTOTABELAS"/>
            </w:pPr>
            <w:r>
              <w:t xml:space="preserve">Entendi que o cotidiano das famílias é diferente? </w:t>
            </w: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01955" w:rsidRPr="00343B43" w:rsidTr="002F5C5D">
        <w:trPr>
          <w:jc w:val="center"/>
        </w:trPr>
        <w:tc>
          <w:tcPr>
            <w:tcW w:w="5670" w:type="dxa"/>
          </w:tcPr>
          <w:p w:rsidR="00801955" w:rsidRPr="00343B43" w:rsidRDefault="00801955" w:rsidP="002F5C5D">
            <w:pPr>
              <w:pStyle w:val="04TEXTOTABELAS"/>
            </w:pPr>
            <w:r>
              <w:t xml:space="preserve">Entendi as diferenças entre o cotidiano das famílias atuais e antigas? </w:t>
            </w: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01955" w:rsidRPr="00343B43" w:rsidTr="002F5C5D">
        <w:trPr>
          <w:jc w:val="center"/>
        </w:trPr>
        <w:tc>
          <w:tcPr>
            <w:tcW w:w="5670" w:type="dxa"/>
          </w:tcPr>
          <w:p w:rsidR="00801955" w:rsidRPr="00343B43" w:rsidRDefault="00801955" w:rsidP="002F5C5D">
            <w:pPr>
              <w:pStyle w:val="04TEXTOTABELAS"/>
            </w:pPr>
            <w:r>
              <w:t xml:space="preserve">Consegui representar o que foi pedido, por desenho ou por mímica, na segunda aula? </w:t>
            </w: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801955" w:rsidRPr="00343B43" w:rsidRDefault="00801955" w:rsidP="002F5C5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801955" w:rsidRPr="00343B43" w:rsidRDefault="00801955" w:rsidP="00801955">
      <w:pPr>
        <w:rPr>
          <w:rFonts w:ascii="Arial" w:hAnsi="Arial" w:cs="Arial"/>
        </w:rPr>
      </w:pPr>
    </w:p>
    <w:p w:rsidR="00801955" w:rsidRPr="00AA09A3" w:rsidRDefault="00801955" w:rsidP="00801955">
      <w:pPr>
        <w:pStyle w:val="01TITULO3"/>
      </w:pPr>
    </w:p>
    <w:p w:rsidR="00801955" w:rsidRPr="00AA09A3" w:rsidRDefault="00801955" w:rsidP="00801955">
      <w:pPr>
        <w:ind w:firstLine="709"/>
        <w:jc w:val="both"/>
      </w:pPr>
    </w:p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A837D4E-DBC7-4664-B915-106339A54E4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E9CB672D-F6EB-4C3B-AD0E-D09999D2FA30}"/>
    <w:embedBold r:id="rId3" w:fontKey="{75AD4CDD-00FA-4F6E-9E0D-C352B58464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4725F842-EDA6-4038-8900-4D903E6282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6CB8B6-A303-4E16-8BA5-715ACEC83F18}"/>
    <w:embedBold r:id="rId6" w:fontKey="{687F4321-6938-4806-9E0D-AE530FE6DD6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C29DECD-61BD-4CAE-8667-48BD8FE1C514}"/>
    <w:embedBold r:id="rId8" w:fontKey="{D5AB1512-2055-4694-82B2-2F5B8ED753A3}"/>
    <w:embedBoldItalic r:id="rId9" w:fontKey="{2BDE61C6-F272-4E9D-B1C6-886D0CD3A8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3E66BD0-E7F5-4D3F-9C42-12B4B0B88631}"/>
    <w:embedItalic r:id="rId11" w:fontKey="{FF6A66EB-5D5B-413A-8A4D-ADE262860A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C67C482E-AFDA-4C99-827C-8C92FACFB5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66C030C-CD98-402C-A529-6F7B1CF71C43}"/>
    <w:embedBold r:id="rId14" w:fontKey="{B722EDA7-A241-407E-8808-1BF7ED1B9772}"/>
    <w:embedItalic r:id="rId15" w:fontKey="{8D36EB1B-38F4-431B-8BD8-FAF77DF206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33525596-BDEC-41D5-8C6F-895CA7B2F5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D4364822-818A-46B3-BA48-D91EB0FD5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E736D4" w:rsidRPr="00E736D4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E736D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1139CF"/>
    <w:multiLevelType w:val="hybridMultilevel"/>
    <w:tmpl w:val="F3FE0F70"/>
    <w:lvl w:ilvl="0" w:tplc="A6549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D565D"/>
    <w:rsid w:val="0055735E"/>
    <w:rsid w:val="006659A9"/>
    <w:rsid w:val="007E68A9"/>
    <w:rsid w:val="00801955"/>
    <w:rsid w:val="009F73D2"/>
    <w:rsid w:val="00AD1729"/>
    <w:rsid w:val="00B4154C"/>
    <w:rsid w:val="00CD5343"/>
    <w:rsid w:val="00D04C26"/>
    <w:rsid w:val="00E736D4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F20F7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1195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2017-12-21T20:03:00Z</dcterms:created>
  <dcterms:modified xsi:type="dcterms:W3CDTF">2017-12-26T10:48:00Z</dcterms:modified>
</cp:coreProperties>
</file>