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835" w:rsidRPr="00447835" w:rsidRDefault="00447835" w:rsidP="00447835">
      <w:pPr>
        <w:pStyle w:val="01TITULO1"/>
      </w:pPr>
      <w:r w:rsidRPr="00447835">
        <w:t>Sequência didática 6</w:t>
      </w:r>
      <w:r w:rsidRPr="00447835">
        <w:tab/>
      </w:r>
    </w:p>
    <w:p w:rsidR="00447835" w:rsidRDefault="00447835" w:rsidP="00447835">
      <w:pPr>
        <w:pStyle w:val="01TITULO1"/>
      </w:pPr>
    </w:p>
    <w:p w:rsidR="00447835" w:rsidRDefault="00447835" w:rsidP="00447835">
      <w:pPr>
        <w:pStyle w:val="01TITULO2"/>
        <w:rPr>
          <w:b w:val="0"/>
        </w:rPr>
      </w:pPr>
      <w:r>
        <w:t>Disciplina</w:t>
      </w:r>
      <w:r>
        <w:rPr>
          <w:b w:val="0"/>
        </w:rPr>
        <w:t>:</w:t>
      </w:r>
      <w:r>
        <w:t xml:space="preserve"> </w:t>
      </w:r>
      <w:r>
        <w:rPr>
          <w:b w:val="0"/>
        </w:rPr>
        <w:t>História</w:t>
      </w:r>
      <w:r>
        <w:t xml:space="preserve">                Ano</w:t>
      </w:r>
      <w:r>
        <w:rPr>
          <w:b w:val="0"/>
        </w:rPr>
        <w:t>: 2º</w:t>
      </w:r>
      <w:r>
        <w:t xml:space="preserve">                       Bimestre</w:t>
      </w:r>
      <w:r>
        <w:rPr>
          <w:b w:val="0"/>
        </w:rPr>
        <w:t>: 2º</w:t>
      </w:r>
    </w:p>
    <w:p w:rsidR="00447835" w:rsidRDefault="00447835" w:rsidP="00447835">
      <w:pPr>
        <w:pStyle w:val="01TITULO2"/>
        <w:rPr>
          <w:sz w:val="21"/>
          <w:szCs w:val="21"/>
        </w:rPr>
      </w:pPr>
    </w:p>
    <w:p w:rsidR="00447835" w:rsidRDefault="00447835" w:rsidP="00447835">
      <w:pPr>
        <w:pStyle w:val="01TITULO2"/>
        <w:rPr>
          <w:b w:val="0"/>
        </w:rPr>
      </w:pPr>
      <w:r>
        <w:t>Título</w:t>
      </w:r>
      <w:r>
        <w:rPr>
          <w:b w:val="0"/>
        </w:rPr>
        <w:t xml:space="preserve">: </w:t>
      </w:r>
      <w:r>
        <w:t>Fontes que contam a história de vida</w:t>
      </w:r>
    </w:p>
    <w:p w:rsidR="00447835" w:rsidRDefault="00447835" w:rsidP="00447835">
      <w:pPr>
        <w:pStyle w:val="01TITULO2"/>
      </w:pPr>
    </w:p>
    <w:p w:rsidR="00447835" w:rsidRDefault="00447835" w:rsidP="00447835">
      <w:pPr>
        <w:pStyle w:val="01TITULO2"/>
      </w:pPr>
      <w:r>
        <w:t>Objetivos de aprendizagem</w:t>
      </w:r>
    </w:p>
    <w:p w:rsidR="00447835" w:rsidRDefault="00447835" w:rsidP="00447835">
      <w:pPr>
        <w:pStyle w:val="01TITULO2"/>
        <w:rPr>
          <w:sz w:val="21"/>
          <w:szCs w:val="21"/>
        </w:rPr>
      </w:pPr>
    </w:p>
    <w:p w:rsidR="00447835" w:rsidRDefault="00447835" w:rsidP="00447835">
      <w:pPr>
        <w:pStyle w:val="02TEXTOPRINCIPALBULLET"/>
        <w:numPr>
          <w:ilvl w:val="0"/>
          <w:numId w:val="2"/>
        </w:numPr>
        <w:ind w:left="227" w:hanging="227"/>
        <w:rPr>
          <w:lang w:bidi="ar-SA"/>
        </w:rPr>
      </w:pPr>
      <w:r>
        <w:rPr>
          <w:lang w:bidi="ar-SA"/>
        </w:rPr>
        <w:t>Perceber a relação entre o tempo e a história de vida.</w:t>
      </w:r>
    </w:p>
    <w:p w:rsidR="00447835" w:rsidRDefault="00447835" w:rsidP="00447835">
      <w:pPr>
        <w:pStyle w:val="02TEXTOPRINCIPALBULLET"/>
        <w:numPr>
          <w:ilvl w:val="0"/>
          <w:numId w:val="0"/>
        </w:numPr>
        <w:ind w:left="227"/>
      </w:pPr>
      <w:r>
        <w:rPr>
          <w:b/>
        </w:rPr>
        <w:t>Objeto de conhecimento</w:t>
      </w:r>
      <w:r>
        <w:t>: A noção do “Eu” e do “Outro”: registros de experiências pessoais e da comunidade no tempo e no espaço.</w:t>
      </w:r>
    </w:p>
    <w:p w:rsidR="00447835" w:rsidRDefault="00447835" w:rsidP="00447835">
      <w:pPr>
        <w:pStyle w:val="02TEXTOPRINCIPALBULLET"/>
        <w:numPr>
          <w:ilvl w:val="0"/>
          <w:numId w:val="0"/>
        </w:numPr>
        <w:ind w:left="227"/>
      </w:pPr>
      <w:r>
        <w:rPr>
          <w:b/>
        </w:rPr>
        <w:t>Habilidade trabalhada:</w:t>
      </w:r>
      <w:r>
        <w:t xml:space="preserve"> </w:t>
      </w:r>
      <w:r>
        <w:rPr>
          <w:b/>
        </w:rPr>
        <w:t>(EF02HI04)</w:t>
      </w:r>
      <w:r>
        <w:t xml:space="preserve"> Selecionar e comparar objetos e documentos pessoais como fontes de memórias e histórias nos âmbitos pessoal, familiar e escolar.</w:t>
      </w:r>
    </w:p>
    <w:p w:rsidR="00447835" w:rsidRDefault="00447835" w:rsidP="00447835">
      <w:pPr>
        <w:pStyle w:val="02TEXTOPRINCIPALBULLET"/>
        <w:numPr>
          <w:ilvl w:val="0"/>
          <w:numId w:val="2"/>
        </w:numPr>
        <w:ind w:left="227" w:hanging="227"/>
        <w:rPr>
          <w:lang w:bidi="ar-SA"/>
        </w:rPr>
      </w:pPr>
      <w:r>
        <w:rPr>
          <w:lang w:bidi="ar-SA"/>
        </w:rPr>
        <w:t>Identificar documentos e objetos pessoais que podem fornecer informações sobre a nossa história de vida.</w:t>
      </w:r>
    </w:p>
    <w:p w:rsidR="00447835" w:rsidRDefault="00447835" w:rsidP="00447835">
      <w:pPr>
        <w:pStyle w:val="02TEXTOPRINCIPALBULLET"/>
        <w:numPr>
          <w:ilvl w:val="0"/>
          <w:numId w:val="0"/>
        </w:numPr>
        <w:ind w:left="227"/>
      </w:pPr>
      <w:r>
        <w:rPr>
          <w:b/>
        </w:rPr>
        <w:t>Objeto de conhecimento</w:t>
      </w:r>
      <w:r>
        <w:t>: A noção do “Eu” e do “Outro”: registros de experiências pessoais e da comunidade no tempo e no espaço.</w:t>
      </w:r>
    </w:p>
    <w:p w:rsidR="00447835" w:rsidRDefault="00447835" w:rsidP="00447835">
      <w:pPr>
        <w:pStyle w:val="02TEXTOPRINCIPALBULLET"/>
        <w:numPr>
          <w:ilvl w:val="0"/>
          <w:numId w:val="0"/>
        </w:numPr>
        <w:ind w:left="227"/>
      </w:pPr>
      <w:r>
        <w:rPr>
          <w:b/>
        </w:rPr>
        <w:t>Habilidade trabalhada:</w:t>
      </w:r>
      <w:r>
        <w:t xml:space="preserve"> </w:t>
      </w:r>
      <w:r>
        <w:rPr>
          <w:b/>
        </w:rPr>
        <w:t>(EF02HI04</w:t>
      </w:r>
      <w:r>
        <w:t>) Selecionar e comparar objetos e documentos pessoais como fontes de memórias e histórias nos âmbitos pessoal, familiar e escolar.</w:t>
      </w:r>
    </w:p>
    <w:p w:rsidR="00447835" w:rsidRDefault="00447835" w:rsidP="00447835">
      <w:pPr>
        <w:pStyle w:val="02TEXTOPRINCIPALBULLET"/>
        <w:numPr>
          <w:ilvl w:val="0"/>
          <w:numId w:val="2"/>
        </w:numPr>
        <w:ind w:left="227" w:hanging="227"/>
      </w:pPr>
      <w:r>
        <w:rPr>
          <w:lang w:bidi="ar-SA"/>
        </w:rPr>
        <w:t>Compreender a importância dos documentos pessoais como a garantia de acesso a diversos direitos.</w:t>
      </w:r>
    </w:p>
    <w:p w:rsidR="00447835" w:rsidRDefault="00447835" w:rsidP="00447835">
      <w:pPr>
        <w:pStyle w:val="02TEXTOPRINCIPALBULLET"/>
        <w:numPr>
          <w:ilvl w:val="0"/>
          <w:numId w:val="0"/>
        </w:numPr>
        <w:ind w:left="227"/>
      </w:pPr>
      <w:r>
        <w:rPr>
          <w:b/>
        </w:rPr>
        <w:t>Objeto de conhecimento</w:t>
      </w:r>
      <w:r>
        <w:t>: A noção do “Eu” e do “Outro”: registros de experiências pessoais e da comunidade no tempo e no espaço.</w:t>
      </w:r>
    </w:p>
    <w:p w:rsidR="00447835" w:rsidRDefault="00447835" w:rsidP="00447835">
      <w:pPr>
        <w:pStyle w:val="02TEXTOPRINCIPALBULLET"/>
        <w:numPr>
          <w:ilvl w:val="0"/>
          <w:numId w:val="0"/>
        </w:numPr>
        <w:ind w:left="227"/>
      </w:pPr>
      <w:r>
        <w:rPr>
          <w:b/>
        </w:rPr>
        <w:t>Habilidade trabalhada: (EF02HI04)</w:t>
      </w:r>
      <w:r>
        <w:t xml:space="preserve"> Selecionar e comparar objetos e documentos pessoais como fontes de memórias e histórias nos âmbitos pessoal, familiar e escolar.</w:t>
      </w:r>
    </w:p>
    <w:p w:rsidR="00447835" w:rsidRDefault="00447835" w:rsidP="00447835">
      <w:pPr>
        <w:pStyle w:val="02TEXTOPRINCIPALBULLET"/>
        <w:numPr>
          <w:ilvl w:val="0"/>
          <w:numId w:val="0"/>
        </w:numPr>
      </w:pPr>
    </w:p>
    <w:p w:rsidR="00447835" w:rsidRDefault="00447835" w:rsidP="00447835">
      <w:pPr>
        <w:pStyle w:val="01TITULO2"/>
      </w:pPr>
      <w:r>
        <w:t xml:space="preserve">Tempo previsto: </w:t>
      </w:r>
      <w:r>
        <w:rPr>
          <w:b w:val="0"/>
        </w:rPr>
        <w:t>100 minutos (2 aulas de aproximadamente 50 minutos cada)</w:t>
      </w:r>
    </w:p>
    <w:p w:rsidR="00447835" w:rsidRDefault="00447835" w:rsidP="00447835">
      <w:pPr>
        <w:pStyle w:val="02TEXTOPRINCIPAL"/>
      </w:pPr>
    </w:p>
    <w:p w:rsidR="00447835" w:rsidRDefault="00447835" w:rsidP="00447835">
      <w:pPr>
        <w:pStyle w:val="01TITULO2"/>
      </w:pPr>
      <w:r>
        <w:t>Materiais necessários</w:t>
      </w:r>
    </w:p>
    <w:p w:rsidR="00447835" w:rsidRDefault="00447835" w:rsidP="00447835">
      <w:pPr>
        <w:pStyle w:val="01TITULO2"/>
        <w:rPr>
          <w:sz w:val="21"/>
          <w:szCs w:val="21"/>
        </w:rPr>
      </w:pPr>
    </w:p>
    <w:p w:rsidR="00447835" w:rsidRDefault="00447835" w:rsidP="00447835">
      <w:pPr>
        <w:pStyle w:val="02TEXTOPRINCIPALBULLET"/>
        <w:numPr>
          <w:ilvl w:val="0"/>
          <w:numId w:val="2"/>
        </w:numPr>
        <w:ind w:left="227" w:hanging="227"/>
      </w:pPr>
      <w:r>
        <w:t xml:space="preserve">Lousa, giz, folhas de papel sulfite A4, lápis grafite, lápis de cor, régua e caneta esferográfica. </w:t>
      </w:r>
    </w:p>
    <w:p w:rsidR="00447835" w:rsidRDefault="00447835" w:rsidP="00447835">
      <w:pPr>
        <w:rPr>
          <w:rFonts w:ascii="Arial" w:hAnsi="Arial" w:cs="Arial"/>
        </w:rPr>
      </w:pPr>
    </w:p>
    <w:p w:rsidR="00447835" w:rsidRDefault="00447835" w:rsidP="00447835">
      <w:pPr>
        <w:pStyle w:val="01TITULO2"/>
      </w:pPr>
      <w:r>
        <w:t>Desenvolvimento da sequência didática</w:t>
      </w:r>
    </w:p>
    <w:p w:rsidR="00447835" w:rsidRDefault="00447835" w:rsidP="00447835">
      <w:pPr>
        <w:rPr>
          <w:b/>
          <w:color w:val="FF0000"/>
        </w:rPr>
      </w:pPr>
    </w:p>
    <w:p w:rsidR="00447835" w:rsidRDefault="00447835" w:rsidP="00447835">
      <w:pPr>
        <w:pStyle w:val="01TITULO3"/>
      </w:pPr>
      <w:r>
        <w:t>Etapa 1 (Aproximadamente 100 minutos/ 2 aulas)</w:t>
      </w:r>
    </w:p>
    <w:p w:rsidR="00447835" w:rsidRDefault="00447835" w:rsidP="00447835">
      <w:pPr>
        <w:pStyle w:val="02TEXTOPRINCIPAL"/>
      </w:pPr>
      <w:r>
        <w:t xml:space="preserve">Antes dessa aula, consulte os responsáveis pelos alunos para verificar se eles permitem que as crianças levem à escola cópias de fotos, documentos, desenhos antigos, brinquedos antigos, ou qualquer outro objeto ou registro que faça parte da história dos alunos. Para fotos e documentos, é importante que sejam cópias para que possam ser recortados e colados.  </w:t>
      </w:r>
    </w:p>
    <w:p w:rsidR="00C52549" w:rsidRDefault="00C52549">
      <w:pPr>
        <w:autoSpaceDN/>
        <w:spacing w:after="160" w:line="259" w:lineRule="auto"/>
        <w:textAlignment w:val="auto"/>
        <w:rPr>
          <w:rFonts w:ascii="Tahoma" w:eastAsia="Tahoma" w:hAnsi="Tahoma" w:cs="Tahoma"/>
          <w:sz w:val="21"/>
        </w:rPr>
      </w:pPr>
      <w:r>
        <w:br w:type="page"/>
      </w:r>
    </w:p>
    <w:p w:rsidR="00447835" w:rsidRDefault="00447835" w:rsidP="00447835">
      <w:pPr>
        <w:pStyle w:val="02TEXTOPRINCIPAL"/>
      </w:pPr>
      <w:r>
        <w:lastRenderedPageBreak/>
        <w:t xml:space="preserve">No dia combinado para a atividade, inicie a aula questionando os alunos sobre alguns eventos, pedindo para que contem rapidamente a história. Exemplos: um braço quebrado, uma festa de aniversário muito legal, um título do time de futebol pelo qual torce, uma viagem inesquecível, etc. Ouça algumas histórias, insistindo para que sejam breves. Depois, pergunte aos alunos como eles sabem que essas coisas aconteceram, e responda positivamente a todas as fontes possíveis que forem citadas, anote na lousa o que for falado, e sugira outras fontes. Anote na lousa como nos exemplos abaixo: </w:t>
      </w:r>
    </w:p>
    <w:p w:rsidR="00447835" w:rsidRDefault="00447835" w:rsidP="00447835">
      <w:pPr>
        <w:pStyle w:val="02TEXTOPRINCIPALBULLET"/>
        <w:numPr>
          <w:ilvl w:val="0"/>
          <w:numId w:val="2"/>
        </w:numPr>
        <w:ind w:left="227" w:hanging="227"/>
      </w:pPr>
      <w:r>
        <w:t>alguém contou – história oral</w:t>
      </w:r>
    </w:p>
    <w:p w:rsidR="00447835" w:rsidRDefault="00447835" w:rsidP="00447835">
      <w:pPr>
        <w:pStyle w:val="02TEXTOPRINCIPALBULLET"/>
        <w:numPr>
          <w:ilvl w:val="0"/>
          <w:numId w:val="2"/>
        </w:numPr>
        <w:ind w:left="227" w:hanging="227"/>
      </w:pPr>
      <w:r>
        <w:t>eu estava lá – testemunha ocular.</w:t>
      </w:r>
    </w:p>
    <w:p w:rsidR="00447835" w:rsidRDefault="00447835" w:rsidP="00447835">
      <w:pPr>
        <w:pStyle w:val="02TEXTOPRINCIPALBULLET"/>
        <w:numPr>
          <w:ilvl w:val="0"/>
          <w:numId w:val="2"/>
        </w:numPr>
        <w:ind w:left="227" w:hanging="227"/>
      </w:pPr>
      <w:r>
        <w:t xml:space="preserve">fotos – iconografia. </w:t>
      </w:r>
    </w:p>
    <w:p w:rsidR="00447835" w:rsidRDefault="00447835" w:rsidP="00447835">
      <w:pPr>
        <w:pStyle w:val="02TEXTOPRINCIPALBULLET"/>
        <w:numPr>
          <w:ilvl w:val="0"/>
          <w:numId w:val="2"/>
        </w:numPr>
        <w:ind w:left="227" w:hanging="227"/>
      </w:pPr>
      <w:r>
        <w:t xml:space="preserve">vídeos – iconografia. </w:t>
      </w:r>
    </w:p>
    <w:p w:rsidR="00447835" w:rsidRDefault="00447835" w:rsidP="00447835">
      <w:pPr>
        <w:pStyle w:val="02TEXTOPRINCIPALBULLET"/>
        <w:numPr>
          <w:ilvl w:val="0"/>
          <w:numId w:val="2"/>
        </w:numPr>
        <w:ind w:left="227" w:hanging="227"/>
      </w:pPr>
      <w:r>
        <w:t xml:space="preserve">entrevistas, textos – fontes escritas. </w:t>
      </w:r>
    </w:p>
    <w:p w:rsidR="00447835" w:rsidRDefault="00447835" w:rsidP="00447835">
      <w:pPr>
        <w:pStyle w:val="02TEXTOPRINCIPALBULLET"/>
        <w:numPr>
          <w:ilvl w:val="0"/>
          <w:numId w:val="2"/>
        </w:numPr>
        <w:ind w:left="227" w:hanging="227"/>
      </w:pPr>
      <w:r>
        <w:t xml:space="preserve">documentos, registros, atestados – fontes documentais. </w:t>
      </w:r>
    </w:p>
    <w:p w:rsidR="00447835" w:rsidRDefault="00447835" w:rsidP="00447835">
      <w:pPr>
        <w:pStyle w:val="02TEXTOPRINCIPALBULLET"/>
        <w:numPr>
          <w:ilvl w:val="0"/>
          <w:numId w:val="2"/>
        </w:numPr>
        <w:ind w:left="227" w:hanging="227"/>
      </w:pPr>
      <w:r>
        <w:t xml:space="preserve">livros – bibliografia. </w:t>
      </w:r>
    </w:p>
    <w:p w:rsidR="00447835" w:rsidRDefault="00447835" w:rsidP="00447835">
      <w:pPr>
        <w:pStyle w:val="02TEXTOPRINCIPALBULLET"/>
        <w:numPr>
          <w:ilvl w:val="0"/>
          <w:numId w:val="2"/>
        </w:numPr>
        <w:ind w:left="227" w:hanging="227"/>
      </w:pPr>
      <w:r>
        <w:t xml:space="preserve">objetos desse evento – fontes materiais. </w:t>
      </w:r>
    </w:p>
    <w:p w:rsidR="00447835" w:rsidRDefault="00447835" w:rsidP="00447835">
      <w:pPr>
        <w:pStyle w:val="02TEXTOPRINCIPAL"/>
      </w:pPr>
      <w:r>
        <w:t xml:space="preserve">Diga aos alunos que, na História, também são utilizadas essas mesmas fontes. Sendo assim, informe que hoje eles irão trabalhar como historiadores, e irão contar a história de suas vidas. Distribua cartolinas, lápis grafite, lápis de cor, canetas </w:t>
      </w:r>
      <w:proofErr w:type="spellStart"/>
      <w:r>
        <w:t>hidrocor</w:t>
      </w:r>
      <w:proofErr w:type="spellEnd"/>
      <w:r>
        <w:t xml:space="preserve">, tesouras com pontas arredondadas, cola, e peça para que os alunos reúnam todo material que prepararam para a aula. Antes de começar, peça para que alguns alunos mostrem o que levaram e falem um pouco sobre cada fonte: um desenho de quando era bebê, uma roupinha, a certidão de nascimento mostrando a data em que nasceu e o local, um brinquedo que gostava quando era menor, etc. Após essas primeiras apresentações, diga que esses materiais são as fontes históricas dos alunos, e que o trabalho será montar uma linha do tempo de suas vidas. Instrua-os a colocar datas (exatas ou aproximadas) dos eventos; recortar e colar, na ordem, os desenhos antigos e as cópias das fotos e documentos; e desenhar na linha do tempo os objetos que levaram (brinquedos, roupas, calçados). Quando os alunos terminarem, peça que apresentem para a sala da seguinte maneira: acompanhando a linha do tempo que foi produzida, conte os fatos na ordem e narre a história da sua vida desde o nascimento até hoje. Se possível, exponha os trabalhos na parede da sala ou no corredor da escola. </w:t>
      </w:r>
    </w:p>
    <w:p w:rsidR="00447835" w:rsidRDefault="00447835" w:rsidP="00447835">
      <w:pPr>
        <w:pStyle w:val="01TITULO3"/>
      </w:pPr>
    </w:p>
    <w:p w:rsidR="00447835" w:rsidRDefault="00447835" w:rsidP="00447835">
      <w:pPr>
        <w:pStyle w:val="01TITULO3"/>
      </w:pPr>
      <w:r>
        <w:t>Avaliação</w:t>
      </w:r>
    </w:p>
    <w:p w:rsidR="00447835" w:rsidRDefault="00447835" w:rsidP="00447835">
      <w:pPr>
        <w:pStyle w:val="02TEXTOPRINCIPAL"/>
      </w:pPr>
      <w:r>
        <w:t xml:space="preserve">A avaliação será contínua. Você poderá avaliar a participação e o engajamento de cada aluno nas atividades, a compreensão da atividade proposta, se o aluno tirou suas dúvidas quando não entendeu algo, se prestou atenção em cada uma das etapas. </w:t>
      </w:r>
    </w:p>
    <w:p w:rsidR="00447835" w:rsidRDefault="00447835" w:rsidP="00447835">
      <w:pPr>
        <w:pStyle w:val="02TEXTOPRINCIPAL"/>
      </w:pPr>
      <w:r>
        <w:t>Durante o desenvolvimento, observe:</w:t>
      </w:r>
    </w:p>
    <w:p w:rsidR="00447835" w:rsidRDefault="00447835" w:rsidP="00447835">
      <w:pPr>
        <w:pStyle w:val="02TEXTOPRINCIPALBULLET"/>
        <w:numPr>
          <w:ilvl w:val="0"/>
          <w:numId w:val="2"/>
        </w:numPr>
        <w:ind w:left="227" w:hanging="227"/>
      </w:pPr>
      <w:r>
        <w:t>o aluno preparou materiais para levar à escola no dia desta atividade?</w:t>
      </w:r>
    </w:p>
    <w:p w:rsidR="00447835" w:rsidRDefault="00447835" w:rsidP="00447835">
      <w:pPr>
        <w:pStyle w:val="02TEXTOPRINCIPALBULLET"/>
        <w:numPr>
          <w:ilvl w:val="0"/>
          <w:numId w:val="2"/>
        </w:numPr>
        <w:ind w:left="227" w:hanging="227"/>
      </w:pPr>
      <w:r>
        <w:t>o aluno compreendeu a ideia de fontes históricas?</w:t>
      </w:r>
    </w:p>
    <w:p w:rsidR="00447835" w:rsidRDefault="00447835" w:rsidP="00447835">
      <w:pPr>
        <w:pStyle w:val="02TEXTOPRINCIPALBULLET"/>
        <w:numPr>
          <w:ilvl w:val="0"/>
          <w:numId w:val="2"/>
        </w:numPr>
        <w:ind w:left="227" w:hanging="227"/>
      </w:pPr>
      <w:r>
        <w:t>o aluno compreendeu a relação das fontes com o conhecimento a respeito dos fatos e eventos?</w:t>
      </w:r>
    </w:p>
    <w:p w:rsidR="00447835" w:rsidRDefault="00447835" w:rsidP="00447835">
      <w:pPr>
        <w:pStyle w:val="02TEXTOPRINCIPALBULLET"/>
        <w:numPr>
          <w:ilvl w:val="0"/>
          <w:numId w:val="2"/>
        </w:numPr>
        <w:ind w:left="227" w:hanging="227"/>
      </w:pPr>
      <w:r>
        <w:t xml:space="preserve">o aluno produziu a sua linha do tempo?   </w:t>
      </w:r>
    </w:p>
    <w:p w:rsidR="00447835" w:rsidRDefault="00447835" w:rsidP="00447835">
      <w:pPr>
        <w:pStyle w:val="02TEXTOPRINCIPALBULLET"/>
        <w:numPr>
          <w:ilvl w:val="0"/>
          <w:numId w:val="2"/>
        </w:numPr>
        <w:ind w:left="227" w:hanging="227"/>
      </w:pPr>
      <w:r>
        <w:t xml:space="preserve">como foi a apresentação do aluno? </w:t>
      </w:r>
    </w:p>
    <w:p w:rsidR="00447835" w:rsidRDefault="00447835" w:rsidP="00447835">
      <w:pPr>
        <w:pStyle w:val="02TEXTOPRINCIPAL"/>
      </w:pPr>
      <w:r>
        <w:t>Além das observações, seguem algumas questões relativas às habilidades desenvolvidas nesta sequência didática.</w:t>
      </w:r>
    </w:p>
    <w:p w:rsidR="00C52549" w:rsidRDefault="00C52549">
      <w:pPr>
        <w:autoSpaceDN/>
        <w:spacing w:after="160" w:line="259" w:lineRule="auto"/>
        <w:textAlignment w:val="auto"/>
        <w:rPr>
          <w:rFonts w:ascii="Tahoma" w:eastAsia="Tahoma" w:hAnsi="Tahoma" w:cs="Tahoma"/>
          <w:sz w:val="21"/>
        </w:rPr>
      </w:pPr>
      <w:r>
        <w:br w:type="page"/>
      </w:r>
    </w:p>
    <w:p w:rsidR="00447835" w:rsidRDefault="00447835" w:rsidP="00447835">
      <w:pPr>
        <w:pStyle w:val="02TEXTOPRINCIPAL"/>
      </w:pPr>
      <w:bookmarkStart w:id="0" w:name="_GoBack"/>
      <w:bookmarkEnd w:id="0"/>
      <w:r>
        <w:lastRenderedPageBreak/>
        <w:t xml:space="preserve">1 – Como você pode saber o dia em que nasceu? </w:t>
      </w:r>
    </w:p>
    <w:p w:rsidR="00447835" w:rsidRDefault="00447835" w:rsidP="00447835">
      <w:pPr>
        <w:pStyle w:val="02TEXTOPRINCIPAL"/>
      </w:pPr>
      <w:r>
        <w:rPr>
          <w:color w:val="FF0000"/>
        </w:rPr>
        <w:t xml:space="preserve">Resposta pessoal. Espera-se que os alunos respondam que essa informação pode ser obtida consultando a certidão de nascimento de cada um. </w:t>
      </w:r>
    </w:p>
    <w:p w:rsidR="00447835" w:rsidRDefault="00447835" w:rsidP="00447835">
      <w:pPr>
        <w:pStyle w:val="02TEXTOPRINCIPAL"/>
      </w:pPr>
      <w:r>
        <w:t>2 – Como você pode saber quando entrou na escola?</w:t>
      </w:r>
    </w:p>
    <w:p w:rsidR="00447835" w:rsidRDefault="00447835" w:rsidP="00447835">
      <w:pPr>
        <w:pStyle w:val="02TEXTOPRINCIPAL"/>
        <w:rPr>
          <w:color w:val="FF0000"/>
        </w:rPr>
      </w:pPr>
      <w:r>
        <w:rPr>
          <w:color w:val="FF0000"/>
        </w:rPr>
        <w:t>Resposta pessoal. Espera-se que os alunos respondam que essa informação pode ser obtida por meio de fotos que retratam o primeiro dia de aula, por exemplo, por meio do registro do aluno na secretaria da escola e também por meio do relato de seus pais ou responsáveis sobre esse dia.</w:t>
      </w:r>
    </w:p>
    <w:p w:rsidR="00447835" w:rsidRDefault="00447835" w:rsidP="00447835">
      <w:pPr>
        <w:pStyle w:val="02TEXTOPRINCIPAL"/>
      </w:pPr>
      <w:r>
        <w:t>3 – Como você pode conhecer as histórias antigas de seus familiares?</w:t>
      </w:r>
    </w:p>
    <w:p w:rsidR="00447835" w:rsidRDefault="00447835" w:rsidP="00447835">
      <w:pPr>
        <w:pStyle w:val="02TEXTOPRINCIPAL"/>
        <w:rPr>
          <w:color w:val="FF0000"/>
        </w:rPr>
      </w:pPr>
      <w:r>
        <w:rPr>
          <w:color w:val="FF0000"/>
        </w:rPr>
        <w:t xml:space="preserve">Resposta pessoal. Espera-se que os alunos respondam que é possível conhecer as histórias dos familiares ouvindo o que eles têm para contar, vendo fotos, vídeos e documentos. </w:t>
      </w:r>
    </w:p>
    <w:p w:rsidR="00447835" w:rsidRDefault="00447835" w:rsidP="00447835">
      <w:pPr>
        <w:pStyle w:val="02TEXTOPRINCIPAL"/>
      </w:pPr>
      <w:r>
        <w:t xml:space="preserve">Após a realização da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responderem-nas.</w:t>
      </w:r>
    </w:p>
    <w:p w:rsidR="00447835" w:rsidRDefault="00447835" w:rsidP="00447835">
      <w:pPr>
        <w:pStyle w:val="02TEXTOPRINCIPAL"/>
      </w:pPr>
    </w:p>
    <w:tbl>
      <w:tblPr>
        <w:tblStyle w:val="Tabelacomgrade"/>
        <w:tblW w:w="0" w:type="auto"/>
        <w:jc w:val="center"/>
        <w:tblLook w:val="04A0" w:firstRow="1" w:lastRow="0" w:firstColumn="1" w:lastColumn="0" w:noHBand="0" w:noVBand="1"/>
      </w:tblPr>
      <w:tblGrid>
        <w:gridCol w:w="5670"/>
        <w:gridCol w:w="709"/>
        <w:gridCol w:w="709"/>
      </w:tblGrid>
      <w:tr w:rsidR="00447835" w:rsidTr="00447835">
        <w:trPr>
          <w:jc w:val="center"/>
        </w:trPr>
        <w:tc>
          <w:tcPr>
            <w:tcW w:w="5670" w:type="dxa"/>
            <w:tcBorders>
              <w:top w:val="single" w:sz="4" w:space="0" w:color="auto"/>
              <w:left w:val="single" w:sz="4" w:space="0" w:color="auto"/>
              <w:bottom w:val="single" w:sz="4" w:space="0" w:color="auto"/>
              <w:right w:val="single" w:sz="4" w:space="0" w:color="auto"/>
            </w:tcBorders>
            <w:hideMark/>
          </w:tcPr>
          <w:p w:rsidR="00447835" w:rsidRDefault="00447835">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447835" w:rsidRDefault="00447835">
            <w:pPr>
              <w:pStyle w:val="03TITULOTABELAS1"/>
              <w:rPr>
                <w:kern w:val="0"/>
                <w:szCs w:val="22"/>
                <w:lang w:eastAsia="en-US" w:bidi="ar-SA"/>
              </w:rPr>
            </w:pPr>
            <w:r>
              <w:rPr>
                <w:kern w:val="0"/>
                <w:lang w:bidi="ar-SA"/>
              </w:rPr>
              <w:t>SIM</w:t>
            </w:r>
          </w:p>
        </w:tc>
        <w:tc>
          <w:tcPr>
            <w:tcW w:w="709" w:type="dxa"/>
            <w:tcBorders>
              <w:top w:val="single" w:sz="4" w:space="0" w:color="auto"/>
              <w:left w:val="single" w:sz="4" w:space="0" w:color="auto"/>
              <w:bottom w:val="single" w:sz="4" w:space="0" w:color="auto"/>
              <w:right w:val="single" w:sz="4" w:space="0" w:color="auto"/>
            </w:tcBorders>
            <w:hideMark/>
          </w:tcPr>
          <w:p w:rsidR="00447835" w:rsidRDefault="00447835">
            <w:pPr>
              <w:pStyle w:val="03TITULOTABELAS1"/>
              <w:rPr>
                <w:kern w:val="0"/>
                <w:szCs w:val="22"/>
                <w:lang w:eastAsia="en-US" w:bidi="ar-SA"/>
              </w:rPr>
            </w:pPr>
            <w:r>
              <w:rPr>
                <w:kern w:val="0"/>
                <w:lang w:bidi="ar-SA"/>
              </w:rPr>
              <w:t>NÃO</w:t>
            </w:r>
          </w:p>
        </w:tc>
      </w:tr>
      <w:tr w:rsidR="00447835" w:rsidTr="00447835">
        <w:trPr>
          <w:jc w:val="center"/>
        </w:trPr>
        <w:tc>
          <w:tcPr>
            <w:tcW w:w="5670" w:type="dxa"/>
            <w:tcBorders>
              <w:top w:val="single" w:sz="4" w:space="0" w:color="auto"/>
              <w:left w:val="single" w:sz="4" w:space="0" w:color="auto"/>
              <w:bottom w:val="single" w:sz="4" w:space="0" w:color="auto"/>
              <w:right w:val="single" w:sz="4" w:space="0" w:color="auto"/>
            </w:tcBorders>
            <w:hideMark/>
          </w:tcPr>
          <w:p w:rsidR="00447835" w:rsidRDefault="00447835">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r>
      <w:tr w:rsidR="00447835" w:rsidTr="00447835">
        <w:trPr>
          <w:jc w:val="center"/>
        </w:trPr>
        <w:tc>
          <w:tcPr>
            <w:tcW w:w="5670" w:type="dxa"/>
            <w:tcBorders>
              <w:top w:val="single" w:sz="4" w:space="0" w:color="auto"/>
              <w:left w:val="single" w:sz="4" w:space="0" w:color="auto"/>
              <w:bottom w:val="single" w:sz="4" w:space="0" w:color="auto"/>
              <w:right w:val="single" w:sz="4" w:space="0" w:color="auto"/>
            </w:tcBorders>
            <w:hideMark/>
          </w:tcPr>
          <w:p w:rsidR="00447835" w:rsidRDefault="00447835">
            <w:pPr>
              <w:pStyle w:val="04TEXTOTABELAS"/>
              <w:rPr>
                <w:kern w:val="0"/>
                <w:szCs w:val="22"/>
                <w:lang w:eastAsia="en-US" w:bidi="ar-SA"/>
              </w:rPr>
            </w:pPr>
            <w:r>
              <w:rPr>
                <w:kern w:val="0"/>
                <w:lang w:bidi="ar-SA"/>
              </w:rPr>
              <w:t xml:space="preserve">Construí a linha do tempo da minha vida? </w:t>
            </w: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r>
      <w:tr w:rsidR="00447835" w:rsidTr="00447835">
        <w:trPr>
          <w:jc w:val="center"/>
        </w:trPr>
        <w:tc>
          <w:tcPr>
            <w:tcW w:w="5670" w:type="dxa"/>
            <w:tcBorders>
              <w:top w:val="single" w:sz="4" w:space="0" w:color="auto"/>
              <w:left w:val="single" w:sz="4" w:space="0" w:color="auto"/>
              <w:bottom w:val="single" w:sz="4" w:space="0" w:color="auto"/>
              <w:right w:val="single" w:sz="4" w:space="0" w:color="auto"/>
            </w:tcBorders>
            <w:hideMark/>
          </w:tcPr>
          <w:p w:rsidR="00447835" w:rsidRDefault="00447835">
            <w:pPr>
              <w:pStyle w:val="04TEXTOTABELAS"/>
              <w:rPr>
                <w:kern w:val="0"/>
                <w:szCs w:val="22"/>
                <w:lang w:eastAsia="en-US" w:bidi="ar-SA"/>
              </w:rPr>
            </w:pPr>
            <w:r>
              <w:rPr>
                <w:kern w:val="0"/>
                <w:lang w:bidi="ar-SA"/>
              </w:rPr>
              <w:t>Entendi o que é uma fonte histórica?</w:t>
            </w: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r>
      <w:tr w:rsidR="00447835" w:rsidTr="00447835">
        <w:trPr>
          <w:jc w:val="center"/>
        </w:trPr>
        <w:tc>
          <w:tcPr>
            <w:tcW w:w="5670" w:type="dxa"/>
            <w:tcBorders>
              <w:top w:val="single" w:sz="4" w:space="0" w:color="auto"/>
              <w:left w:val="single" w:sz="4" w:space="0" w:color="auto"/>
              <w:bottom w:val="single" w:sz="4" w:space="0" w:color="auto"/>
              <w:right w:val="single" w:sz="4" w:space="0" w:color="auto"/>
            </w:tcBorders>
            <w:hideMark/>
          </w:tcPr>
          <w:p w:rsidR="00447835" w:rsidRDefault="00447835">
            <w:pPr>
              <w:pStyle w:val="04TEXTOTABELAS"/>
              <w:rPr>
                <w:kern w:val="0"/>
                <w:szCs w:val="22"/>
                <w:lang w:eastAsia="en-US" w:bidi="ar-SA"/>
              </w:rPr>
            </w:pPr>
            <w:r>
              <w:rPr>
                <w:kern w:val="0"/>
                <w:lang w:bidi="ar-SA"/>
              </w:rPr>
              <w:t xml:space="preserve">Utilizando as fontes, consegui contar a história da minha vida? </w:t>
            </w: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447835" w:rsidRDefault="00447835">
            <w:pPr>
              <w:rPr>
                <w:rFonts w:ascii="Arial" w:eastAsiaTheme="minorHAnsi" w:hAnsi="Arial" w:cs="Arial"/>
                <w:kern w:val="0"/>
                <w:sz w:val="22"/>
                <w:szCs w:val="22"/>
                <w:lang w:eastAsia="en-US" w:bidi="ar-SA"/>
              </w:rPr>
            </w:pPr>
          </w:p>
        </w:tc>
      </w:tr>
    </w:tbl>
    <w:p w:rsidR="00447835" w:rsidRDefault="00447835" w:rsidP="00447835">
      <w:pPr>
        <w:rPr>
          <w:rFonts w:ascii="Arial" w:hAnsi="Arial" w:cs="Arial"/>
        </w:rPr>
      </w:pPr>
    </w:p>
    <w:p w:rsidR="00447835" w:rsidRDefault="00447835" w:rsidP="00447835">
      <w:pPr>
        <w:pStyle w:val="01TITULO3"/>
      </w:pPr>
    </w:p>
    <w:p w:rsidR="00447835" w:rsidRDefault="00447835" w:rsidP="00447835">
      <w:pPr>
        <w:ind w:firstLine="709"/>
        <w:jc w:val="both"/>
      </w:pP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C14" w:rsidRDefault="00447835">
      <w:r>
        <w:separator/>
      </w:r>
    </w:p>
  </w:endnote>
  <w:endnote w:type="continuationSeparator" w:id="0">
    <w:p w:rsidR="00E23C14" w:rsidRDefault="0044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0385C8B-ED13-4055-A1F3-44014290A3C3}"/>
  </w:font>
  <w:font w:name="Liberation Serif">
    <w:altName w:val="Times New Roman"/>
    <w:panose1 w:val="02020603050405020304"/>
    <w:charset w:val="00"/>
    <w:family w:val="roman"/>
    <w:pitch w:val="variable"/>
    <w:sig w:usb0="E0000AFF" w:usb1="500078FF" w:usb2="00000021" w:usb3="00000000" w:csb0="000001BF" w:csb1="00000000"/>
    <w:embedRegular r:id="rId2" w:fontKey="{0F035787-BA90-4ABE-923E-04896EBEB938}"/>
    <w:embedBold r:id="rId3" w:fontKey="{8FA4DF62-7B8C-42C0-9903-04E669332246}"/>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D20667E-AAFA-4293-8105-272E8334E706}"/>
  </w:font>
  <w:font w:name="Calibri Light">
    <w:panose1 w:val="020F0302020204030204"/>
    <w:charset w:val="00"/>
    <w:family w:val="swiss"/>
    <w:pitch w:val="variable"/>
    <w:sig w:usb0="A00002EF" w:usb1="4000207B" w:usb2="00000000" w:usb3="00000000" w:csb0="0000019F" w:csb1="00000000"/>
    <w:embedRegular r:id="rId5" w:fontKey="{00B17741-AFEA-490E-8EBB-322DBA328FD6}"/>
  </w:font>
  <w:font w:name="Tahoma">
    <w:panose1 w:val="020B0604030504040204"/>
    <w:charset w:val="00"/>
    <w:family w:val="swiss"/>
    <w:pitch w:val="variable"/>
    <w:sig w:usb0="E1002EFF" w:usb1="C000605B" w:usb2="00000029" w:usb3="00000000" w:csb0="000101FF" w:csb1="00000000"/>
    <w:embedRegular r:id="rId6" w:fontKey="{FDC90B64-F9DF-46AB-8568-7D43D9939018}"/>
    <w:embedBold r:id="rId7" w:fontKey="{60672C2B-E52A-4ABD-8E49-56A5D0618D9E}"/>
  </w:font>
  <w:font w:name="Cambria">
    <w:panose1 w:val="02040503050406030204"/>
    <w:charset w:val="00"/>
    <w:family w:val="roman"/>
    <w:pitch w:val="variable"/>
    <w:sig w:usb0="E00002FF" w:usb1="400004FF" w:usb2="00000000" w:usb3="00000000" w:csb0="0000019F" w:csb1="00000000"/>
    <w:embedRegular r:id="rId8" w:fontKey="{3A80FAC6-958B-44BE-9FC2-88777CA6FD66}"/>
    <w:embedBold r:id="rId9" w:fontKey="{4A1D4090-9C70-479B-9E11-BE22B1560F2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52549" w:rsidRPr="00C52549">
            <w:rPr>
              <w:rStyle w:val="RodapChar"/>
              <w:noProof/>
            </w:rPr>
            <w:t>3</w:t>
          </w:r>
          <w:r>
            <w:rPr>
              <w:rStyle w:val="RodapChar"/>
              <w:rFonts w:ascii="Tahoma" w:hAnsi="Tahoma" w:cs="Tahoma"/>
            </w:rPr>
            <w:fldChar w:fldCharType="end"/>
          </w:r>
        </w:p>
      </w:tc>
    </w:tr>
  </w:tbl>
  <w:p w:rsidR="00970C3A" w:rsidRDefault="00C52549" w:rsidP="00970C3A">
    <w:pPr>
      <w:pStyle w:val="Rodap"/>
    </w:pPr>
  </w:p>
  <w:p w:rsidR="00970C3A" w:rsidRDefault="00C525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C14" w:rsidRDefault="00447835">
      <w:r>
        <w:separator/>
      </w:r>
    </w:p>
  </w:footnote>
  <w:footnote w:type="continuationSeparator" w:id="0">
    <w:p w:rsidR="00E23C14" w:rsidRDefault="00447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DE945A64"/>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447835"/>
    <w:rsid w:val="00C52549"/>
    <w:rsid w:val="00E23C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447835"/>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447835"/>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447835"/>
  </w:style>
  <w:style w:type="paragraph" w:customStyle="1" w:styleId="01TITULO1">
    <w:name w:val="01_TITULO_1"/>
    <w:basedOn w:val="02TEXTOPRINCIPAL"/>
    <w:autoRedefine/>
    <w:rsid w:val="00447835"/>
    <w:rPr>
      <w:rFonts w:ascii="Cambria" w:hAnsi="Cambria"/>
      <w:b/>
      <w:sz w:val="40"/>
      <w:szCs w:val="40"/>
    </w:rPr>
  </w:style>
  <w:style w:type="paragraph" w:customStyle="1" w:styleId="01TITULO2">
    <w:name w:val="01_TITULO_2"/>
    <w:basedOn w:val="Ttulo2"/>
    <w:autoRedefine/>
    <w:rsid w:val="00447835"/>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447835"/>
  </w:style>
  <w:style w:type="paragraph" w:customStyle="1" w:styleId="04TEXTOTABELAS">
    <w:name w:val="04_TEXTO_TABELAS"/>
    <w:basedOn w:val="02TEXTOPRINCIPAL"/>
    <w:rsid w:val="00447835"/>
  </w:style>
  <w:style w:type="paragraph" w:customStyle="1" w:styleId="02TEXTOPRINCIPALBULLET">
    <w:name w:val="02_TEXTO_PRINCIPAL_BULLET"/>
    <w:basedOn w:val="Normal"/>
    <w:autoRedefine/>
    <w:rsid w:val="00447835"/>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447835"/>
    <w:pPr>
      <w:numPr>
        <w:numId w:val="1"/>
      </w:numPr>
    </w:pPr>
  </w:style>
  <w:style w:type="character" w:customStyle="1" w:styleId="Ttulo2Char">
    <w:name w:val="Título 2 Char"/>
    <w:basedOn w:val="Fontepargpadro"/>
    <w:link w:val="Ttulo2"/>
    <w:uiPriority w:val="9"/>
    <w:semiHidden/>
    <w:rsid w:val="00447835"/>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79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5066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2017-12-21T18:56:00Z</dcterms:created>
  <dcterms:modified xsi:type="dcterms:W3CDTF">2017-12-26T10:44:00Z</dcterms:modified>
</cp:coreProperties>
</file>