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48FC" w:rsidRDefault="00B548FC" w:rsidP="00B548FC">
      <w:pPr>
        <w:pStyle w:val="01TITULO1"/>
      </w:pPr>
      <w:r>
        <w:t xml:space="preserve">Sequência </w:t>
      </w:r>
      <w:r w:rsidRPr="00AA0567">
        <w:t>didática</w:t>
      </w:r>
      <w:r>
        <w:t xml:space="preserve"> 12</w:t>
      </w:r>
      <w:r w:rsidRPr="00E75A70">
        <w:t xml:space="preserve">  </w:t>
      </w:r>
    </w:p>
    <w:p w:rsidR="00B548FC" w:rsidRPr="000F270F" w:rsidRDefault="00B548FC" w:rsidP="00B548FC"/>
    <w:p w:rsidR="00B548FC" w:rsidRDefault="00B548FC" w:rsidP="00B548FC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Ciências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4</w:t>
      </w:r>
      <w:r w:rsidRPr="007D040B">
        <w:rPr>
          <w:b w:val="0"/>
        </w:rPr>
        <w:t>º</w:t>
      </w:r>
    </w:p>
    <w:p w:rsidR="00B548FC" w:rsidRPr="00892E1F" w:rsidRDefault="00B548FC" w:rsidP="00B548FC"/>
    <w:p w:rsidR="00B548FC" w:rsidRDefault="00B548FC" w:rsidP="00B548FC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0F53FA">
        <w:t>Contando o tempo</w:t>
      </w:r>
    </w:p>
    <w:p w:rsidR="00B548FC" w:rsidRPr="00892E1F" w:rsidRDefault="00B548FC" w:rsidP="00B548FC"/>
    <w:p w:rsidR="00B548FC" w:rsidRDefault="00B548FC" w:rsidP="00B548FC">
      <w:pPr>
        <w:pStyle w:val="01TITULO2"/>
      </w:pPr>
      <w:r w:rsidRPr="00E75A70">
        <w:t>Objetivos de aprendizagem</w:t>
      </w:r>
    </w:p>
    <w:p w:rsidR="00B548FC" w:rsidRPr="00892E1F" w:rsidRDefault="00B548FC" w:rsidP="00B548FC"/>
    <w:p w:rsidR="00B548FC" w:rsidRDefault="00B548FC" w:rsidP="00B548FC">
      <w:pPr>
        <w:pStyle w:val="02TEXTOPRINCIPALBULLET"/>
        <w:numPr>
          <w:ilvl w:val="0"/>
          <w:numId w:val="3"/>
        </w:numPr>
        <w:tabs>
          <w:tab w:val="clear" w:pos="227"/>
        </w:tabs>
      </w:pPr>
      <w:r>
        <w:t>Associar o movimento da Lua a períodos regulares.</w:t>
      </w:r>
    </w:p>
    <w:p w:rsidR="00B548FC" w:rsidRPr="000F270F" w:rsidRDefault="00B548FC" w:rsidP="00B548FC">
      <w:pPr>
        <w:pStyle w:val="02TEXTOPRINCIPALBULLET2"/>
      </w:pPr>
      <w:r w:rsidRPr="000F270F">
        <w:rPr>
          <w:b/>
        </w:rPr>
        <w:t>Objeto de conhecimento</w:t>
      </w:r>
      <w:r w:rsidRPr="000F270F">
        <w:t>: Calendários, fenômenos cíclicos e cultura</w:t>
      </w:r>
      <w:r>
        <w:t>.</w:t>
      </w:r>
    </w:p>
    <w:p w:rsidR="00B548FC" w:rsidRPr="000F270F" w:rsidRDefault="00B548FC" w:rsidP="00B548FC">
      <w:pPr>
        <w:pStyle w:val="02TEXTOPRINCIPALBULLET2"/>
      </w:pPr>
      <w:r w:rsidRPr="000F270F">
        <w:rPr>
          <w:b/>
        </w:rPr>
        <w:t>Habilidade</w:t>
      </w:r>
      <w:r>
        <w:rPr>
          <w:b/>
        </w:rPr>
        <w:t xml:space="preserve"> trabalhada</w:t>
      </w:r>
      <w:r>
        <w:t>:</w:t>
      </w:r>
      <w:r w:rsidRPr="000F270F">
        <w:rPr>
          <w:b/>
        </w:rPr>
        <w:t xml:space="preserve"> (EF04CI11)</w:t>
      </w:r>
      <w:r w:rsidRPr="000F270F">
        <w:t xml:space="preserve"> Associar os movimentos cíclicos da Lua e da Terra a períodos de tempo regulares e ao uso desse conhecimento para a construção de calendários em diferentes culturas.</w:t>
      </w:r>
    </w:p>
    <w:p w:rsidR="00B548FC" w:rsidRDefault="00B548FC" w:rsidP="00B548FC">
      <w:pPr>
        <w:pStyle w:val="02TEXTOPRINCIPALBULLET"/>
        <w:numPr>
          <w:ilvl w:val="0"/>
          <w:numId w:val="3"/>
        </w:numPr>
        <w:tabs>
          <w:tab w:val="clear" w:pos="227"/>
        </w:tabs>
      </w:pPr>
      <w:r>
        <w:t>Identificar os momentos da Lua.</w:t>
      </w:r>
    </w:p>
    <w:p w:rsidR="00B548FC" w:rsidRPr="000F270F" w:rsidRDefault="00B548FC" w:rsidP="00B548FC">
      <w:pPr>
        <w:pStyle w:val="02TEXTOPRINCIPALBULLET2"/>
      </w:pPr>
      <w:r w:rsidRPr="000F270F">
        <w:rPr>
          <w:b/>
        </w:rPr>
        <w:t>Objeto de conhecimento</w:t>
      </w:r>
      <w:r w:rsidRPr="000F270F">
        <w:t>: Calendários, fenômenos cíclicos e cultura</w:t>
      </w:r>
      <w:r>
        <w:t>.</w:t>
      </w:r>
    </w:p>
    <w:p w:rsidR="00B548FC" w:rsidRPr="000F270F" w:rsidRDefault="00B548FC" w:rsidP="00B548FC">
      <w:pPr>
        <w:pStyle w:val="02TEXTOPRINCIPALBULLET2"/>
      </w:pPr>
      <w:r w:rsidRPr="000F270F">
        <w:rPr>
          <w:b/>
        </w:rPr>
        <w:t xml:space="preserve">Habilidade </w:t>
      </w:r>
      <w:r>
        <w:rPr>
          <w:b/>
        </w:rPr>
        <w:t>trabalhada</w:t>
      </w:r>
      <w:r w:rsidRPr="000F53FA">
        <w:t>:</w:t>
      </w:r>
      <w:r>
        <w:rPr>
          <w:b/>
        </w:rPr>
        <w:t xml:space="preserve"> </w:t>
      </w:r>
      <w:r w:rsidRPr="000F270F">
        <w:rPr>
          <w:b/>
        </w:rPr>
        <w:t>(EF04CI11)</w:t>
      </w:r>
      <w:r w:rsidRPr="000F270F">
        <w:t xml:space="preserve"> Associar os movimentos cíclicos da Lua e da Terra a períodos de tempo regulares e ao uso desse conhecimento para a construção de calendários em diferentes culturas.</w:t>
      </w:r>
    </w:p>
    <w:p w:rsidR="00B548FC" w:rsidRDefault="00B548FC" w:rsidP="00B548FC">
      <w:pPr>
        <w:pStyle w:val="02TEXTOPRINCIPALBULLET"/>
        <w:numPr>
          <w:ilvl w:val="0"/>
          <w:numId w:val="3"/>
        </w:numPr>
        <w:tabs>
          <w:tab w:val="clear" w:pos="227"/>
        </w:tabs>
      </w:pPr>
      <w:r>
        <w:t>Construir calendários de diferentes culturas.</w:t>
      </w:r>
    </w:p>
    <w:p w:rsidR="00B548FC" w:rsidRDefault="00B548FC" w:rsidP="00B548FC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C17C8C">
        <w:t>Calendários, fenômenos cíclicos e cultura</w:t>
      </w:r>
      <w:r>
        <w:t>.</w:t>
      </w:r>
    </w:p>
    <w:p w:rsidR="00B548FC" w:rsidRPr="007D040B" w:rsidRDefault="00B548FC" w:rsidP="00B548FC">
      <w:pPr>
        <w:pStyle w:val="02TEXTOPRINCIPALBULLET2"/>
      </w:pPr>
      <w:r w:rsidRPr="00F83EF2">
        <w:rPr>
          <w:b/>
        </w:rPr>
        <w:t>Habilidade</w:t>
      </w:r>
      <w:r>
        <w:rPr>
          <w:b/>
        </w:rPr>
        <w:t xml:space="preserve"> trabalhada</w:t>
      </w:r>
      <w:r>
        <w:t xml:space="preserve">: </w:t>
      </w:r>
      <w:r w:rsidRPr="00DE7F00">
        <w:rPr>
          <w:b/>
        </w:rPr>
        <w:t>(EF04CI11)</w:t>
      </w:r>
      <w:r>
        <w:t xml:space="preserve"> Associar os movimentos cíclicos da Lua e da Terra a períodos de tempo regulares e ao uso desse conhecimento para a construção de calendários em diferentes culturas.</w:t>
      </w:r>
    </w:p>
    <w:p w:rsidR="00B548FC" w:rsidRPr="00E75A70" w:rsidRDefault="00B548FC" w:rsidP="00B548FC"/>
    <w:p w:rsidR="00B548FC" w:rsidRDefault="00B548FC" w:rsidP="00B548FC">
      <w:pPr>
        <w:pStyle w:val="01TITULO2"/>
      </w:pPr>
      <w:r w:rsidRPr="00E75A70">
        <w:t xml:space="preserve">Tempo previsto: </w:t>
      </w:r>
      <w:r>
        <w:rPr>
          <w:b w:val="0"/>
        </w:rPr>
        <w:t>300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(6 </w:t>
      </w:r>
      <w:r w:rsidRPr="00BC135E">
        <w:rPr>
          <w:b w:val="0"/>
        </w:rPr>
        <w:t>aulas</w:t>
      </w:r>
      <w:r>
        <w:rPr>
          <w:b w:val="0"/>
        </w:rPr>
        <w:t xml:space="preserve"> de aproximadamente 50 minutos)</w:t>
      </w:r>
    </w:p>
    <w:p w:rsidR="00B548FC" w:rsidRPr="00E75A70" w:rsidRDefault="00B548FC" w:rsidP="00B548FC"/>
    <w:p w:rsidR="00B548FC" w:rsidRDefault="00B548FC" w:rsidP="00B548FC">
      <w:pPr>
        <w:pStyle w:val="01TITULO2"/>
      </w:pPr>
      <w:r w:rsidRPr="00E75A70">
        <w:t>Materiais necessários</w:t>
      </w:r>
    </w:p>
    <w:p w:rsidR="00B548FC" w:rsidRPr="00892E1F" w:rsidRDefault="00B548FC" w:rsidP="00B548FC"/>
    <w:p w:rsidR="00B548FC" w:rsidRDefault="00B548FC" w:rsidP="00B548FC">
      <w:pPr>
        <w:pStyle w:val="02TEXTOPRINCIPALBULLET"/>
        <w:numPr>
          <w:ilvl w:val="0"/>
          <w:numId w:val="3"/>
        </w:numPr>
        <w:tabs>
          <w:tab w:val="clear" w:pos="227"/>
        </w:tabs>
      </w:pPr>
      <w:r>
        <w:t xml:space="preserve">Bolas de isopor de tamanhos diferentes; palito de churrasco; lanterna; calendário que contenha as fases da Lua; folhas de papel sulfite; impressos de duas lenas indígenas sobre a Lua; lápis de cor; papel </w:t>
      </w:r>
      <w:proofErr w:type="spellStart"/>
      <w:r w:rsidRPr="0018410E">
        <w:rPr>
          <w:i/>
        </w:rPr>
        <w:t>kraft</w:t>
      </w:r>
      <w:proofErr w:type="spellEnd"/>
      <w:r>
        <w:t>; computador com acesso à internet.</w:t>
      </w:r>
    </w:p>
    <w:p w:rsidR="00B548FC" w:rsidRPr="00076444" w:rsidRDefault="00B548FC" w:rsidP="00B548FC"/>
    <w:p w:rsidR="00B548FC" w:rsidRDefault="00B548FC" w:rsidP="00B548FC">
      <w:pPr>
        <w:pStyle w:val="01TITULO2"/>
      </w:pPr>
      <w:r w:rsidRPr="00E75A70">
        <w:t>Desenvolvimento da sequência didática</w:t>
      </w:r>
    </w:p>
    <w:p w:rsidR="00B548FC" w:rsidRPr="003E2B4A" w:rsidRDefault="00B548FC" w:rsidP="00B548FC"/>
    <w:p w:rsidR="00B548FC" w:rsidRPr="00E75A70" w:rsidRDefault="00B548FC" w:rsidP="00B548FC">
      <w:pPr>
        <w:pStyle w:val="01TITULO3"/>
      </w:pPr>
      <w:r w:rsidRPr="00E75A70">
        <w:t>Etapa 1 (</w:t>
      </w:r>
      <w:r w:rsidR="00510CA4">
        <w:t>A</w:t>
      </w:r>
      <w:r w:rsidRPr="00197264">
        <w:t>proximadamente 50 minutos</w:t>
      </w:r>
      <w:r>
        <w:t>/ 1 aula</w:t>
      </w:r>
      <w:r w:rsidRPr="00E75A70">
        <w:t>)</w:t>
      </w:r>
    </w:p>
    <w:p w:rsidR="00B548FC" w:rsidRDefault="00B548FC" w:rsidP="00B548FC">
      <w:pPr>
        <w:pStyle w:val="02TEXTOPRINCIPAL"/>
      </w:pPr>
      <w:r>
        <w:t>Inicie uma conversa, questionando os alunos se a Lua aparece no céu com o mesmo formato todos os dias. Após eles concluírem que não, questione o que muda com o passar das noites. Provavelmente, os alunos dirão que é o formato com que a Lua é vista.</w:t>
      </w:r>
    </w:p>
    <w:p w:rsidR="00B548FC" w:rsidRDefault="00B548FC" w:rsidP="00B548FC">
      <w:pPr>
        <w:pStyle w:val="02TEXTOPRINCIPAL"/>
      </w:pPr>
      <w:r>
        <w:t xml:space="preserve">Mostre aos alunos um calendário contendo as imagens dos momentos da Lua. Pergunte quantos formatos diferentes são apresentados a cada mês. Explique-lhes que o calendário mostra os quatro momentos principais da Lua: Nova, </w:t>
      </w:r>
      <w:proofErr w:type="gramStart"/>
      <w:r>
        <w:t>Quarto</w:t>
      </w:r>
      <w:proofErr w:type="gramEnd"/>
      <w:r>
        <w:t xml:space="preserve"> crescente, Cheia e Quarto minguante. Verifique se eles percebem que esses momentos aparecem subsequentemente todos os meses.</w:t>
      </w:r>
    </w:p>
    <w:p w:rsidR="00B548FC" w:rsidRDefault="00B548FC" w:rsidP="00B548FC">
      <w:pPr>
        <w:rPr>
          <w:rFonts w:eastAsia="Tahoma"/>
        </w:rPr>
      </w:pPr>
      <w:r>
        <w:br w:type="page"/>
      </w:r>
    </w:p>
    <w:p w:rsidR="00B548FC" w:rsidRDefault="00B548FC" w:rsidP="00B548FC">
      <w:pPr>
        <w:pStyle w:val="02TEXTOPRINCIPAL"/>
      </w:pPr>
      <w:r>
        <w:lastRenderedPageBreak/>
        <w:t>Divida a turma em grupos de quatro alunos. Distribua a cada grupo uma lanterna, dois palitos de churrasco, duas bolas de isopor (a maior representará a Terra e a menor, a Lua). Peça que, cuidadosamente, insiram o lápis na bola, a fim de facilitar o manuseio.  Um dos alunos representará o Sol com a lanterna ligada.  O segundo aluno representará a Terra com a bola de isopor maior. O terceiro aluno representará a Lua, com a bola de isopor menor, e o quarto aluno anotará as observações. Peça que os alunos se posicionem na seguinte ordem: Terra, Lua e Sol. Diga aos alunos que a Lua gira ao redor do Sol e, por isso, o aluno que ficou com a bola menor (Lua) deve girá-la ao redor da bola maior (Terra). Enquanto isso, o aluno responsável pela bola maior deve simular os movimentos de rotação e translação, isto é, deve girar ao redor do próprio eixo ao mesmo tempo em que gira ao redor do Sol.</w:t>
      </w:r>
    </w:p>
    <w:p w:rsidR="00B548FC" w:rsidRDefault="00B548FC" w:rsidP="00B548FC">
      <w:pPr>
        <w:pStyle w:val="02TEXTOPRINCIPAL"/>
      </w:pPr>
      <w:r>
        <w:t>Após a atividade, questione os alunos se, em algum momento, a Lua fica totalmente iluminada ou não recebeu iluminação. Encaminhe essa conversa de maneira que os alunos notem a mudança na parte visível da Lua. Explique que a Lua demora cerca de 27 dias para dar uma volta completa ao redor da Terra e que, d</w:t>
      </w:r>
      <w:r w:rsidRPr="00217365">
        <w:t xml:space="preserve">urante esse período, observamos que </w:t>
      </w:r>
      <w:r>
        <w:t>o formato da Lua é diferente a cada dia</w:t>
      </w:r>
      <w:r w:rsidRPr="00217365">
        <w:t>.</w:t>
      </w:r>
      <w:r>
        <w:t xml:space="preserve"> </w:t>
      </w:r>
      <w:r w:rsidRPr="005D1D5D">
        <w:t>De acordo com o formato com que é vista a partir da superfície da Terra, a Lua recebe nomes especiais em qua</w:t>
      </w:r>
      <w:r>
        <w:t xml:space="preserve">tro momentos: Lua Nova, </w:t>
      </w:r>
      <w:proofErr w:type="gramStart"/>
      <w:r>
        <w:t>Quarto</w:t>
      </w:r>
      <w:proofErr w:type="gramEnd"/>
      <w:r>
        <w:t xml:space="preserve"> crescente, Lua Cheia e Quarto mi</w:t>
      </w:r>
      <w:r w:rsidRPr="005D1D5D">
        <w:t>nguante.</w:t>
      </w:r>
    </w:p>
    <w:p w:rsidR="00B548FC" w:rsidRDefault="00B548FC" w:rsidP="00B548FC">
      <w:pPr>
        <w:pStyle w:val="02TEXTOPRINCIPAL"/>
      </w:pPr>
      <w:r>
        <w:t>Peça que anotem suas observações e desenhem o posicionamento da Lua em cada situação.</w:t>
      </w:r>
    </w:p>
    <w:p w:rsidR="00B548FC" w:rsidRDefault="00B548FC" w:rsidP="00B548FC"/>
    <w:p w:rsidR="00B548FC" w:rsidRPr="00E75A70" w:rsidRDefault="00B548FC" w:rsidP="00B548FC">
      <w:pPr>
        <w:pStyle w:val="01TITULO3"/>
      </w:pPr>
      <w:r>
        <w:t>Etapa 2 (</w:t>
      </w:r>
      <w:r w:rsidR="00510CA4">
        <w:t>A</w:t>
      </w:r>
      <w:r>
        <w:t>proximadamente 10</w:t>
      </w:r>
      <w:r w:rsidRPr="00197264">
        <w:t>0 minutos</w:t>
      </w:r>
      <w:r>
        <w:t>/ 2 aulas)</w:t>
      </w:r>
    </w:p>
    <w:p w:rsidR="00B548FC" w:rsidRPr="00C35D01" w:rsidRDefault="00B548FC" w:rsidP="00B548FC">
      <w:pPr>
        <w:pStyle w:val="02TEXTOPRINCIPAL"/>
      </w:pPr>
      <w:r>
        <w:t xml:space="preserve">Inicie a aula perguntando aos alunos o que é um calendário e como ele é dividido. Espera-se que eles respondam que os calendários são uma forma de fazer a contagem do tempo, e que é dividido em anos, meses, semanas e dias. Explique que existem calendários de diferentes origens e períodos, e que o calendário utilizado atualmente no Ocidente é o calendário gregoriano. Questione-os acerca da finalidade do calendário e diga que alguns se modificaram ao longo dos anos e outros desapareceram junto com as civilizações que os utilizavam. </w:t>
      </w:r>
      <w:r>
        <w:br/>
        <w:t>Mostre a eles que alguns povos ainda seguem os próprios calendários.</w:t>
      </w:r>
    </w:p>
    <w:p w:rsidR="00B548FC" w:rsidRDefault="00B548FC" w:rsidP="00B548FC">
      <w:pPr>
        <w:pStyle w:val="02TEXTOPRINCIPAL"/>
      </w:pPr>
      <w:r>
        <w:t>Organize a turma em seis grupos, que deverão pesquisar sobre diferentes calendários: gregoriano, maia, chinês, juliano, judaico, islâmico. Peça que anotem os dados de sua pesquisa no caderno</w:t>
      </w:r>
      <w:bookmarkStart w:id="0" w:name="_GoBack"/>
      <w:bookmarkEnd w:id="0"/>
      <w:r>
        <w:t xml:space="preserve">. Leve os alunos ao laboratório de informática. Distribua papel </w:t>
      </w:r>
      <w:proofErr w:type="spellStart"/>
      <w:r w:rsidRPr="00267A55">
        <w:rPr>
          <w:i/>
        </w:rPr>
        <w:t>kraft</w:t>
      </w:r>
      <w:proofErr w:type="spellEnd"/>
      <w:r>
        <w:t xml:space="preserve"> e lápis de cor para cada grupo e peça que representem uma parte do calendário pesquisado.</w:t>
      </w:r>
    </w:p>
    <w:p w:rsidR="00B548FC" w:rsidRDefault="00B548FC" w:rsidP="00B548FC">
      <w:r>
        <w:t>Solicite aos grupos que apresentem seus calendários, explicando como ele é organizado.</w:t>
      </w:r>
    </w:p>
    <w:p w:rsidR="00B548FC" w:rsidRDefault="00B548FC" w:rsidP="00B548FC"/>
    <w:p w:rsidR="00B548FC" w:rsidRPr="00E75A70" w:rsidRDefault="00B548FC" w:rsidP="00B548FC">
      <w:pPr>
        <w:pStyle w:val="01TITULO3"/>
      </w:pPr>
      <w:r>
        <w:t>Etapa 3 (</w:t>
      </w:r>
      <w:r w:rsidR="00510CA4">
        <w:t>A</w:t>
      </w:r>
      <w:r w:rsidRPr="00197264">
        <w:t xml:space="preserve">proximadamente </w:t>
      </w:r>
      <w:r>
        <w:t>150</w:t>
      </w:r>
      <w:r w:rsidRPr="00197264">
        <w:t xml:space="preserve"> minutos</w:t>
      </w:r>
      <w:r>
        <w:t>/ 3 aulas)</w:t>
      </w:r>
    </w:p>
    <w:p w:rsidR="00B548FC" w:rsidRPr="003C6967" w:rsidRDefault="00B548FC" w:rsidP="00B548FC">
      <w:pPr>
        <w:pStyle w:val="02TEXTOPRINCIPAL"/>
      </w:pPr>
      <w:r>
        <w:t xml:space="preserve">Explique aos alunos que os indígenas brasileiros também apresentam calendários próprios baseados no seu modo de vida. Para muitas comunidades indígenas, o Sol e a Lua não eram somente astros, mas parte de sua religiosidade. Algumas etnias indígenas consideravam o Sol um deus e sua irmã mais nova, a Lua. O Sol estava relacionado aos ciclos de dia e noite, e a Lua, ao mês. Eles notavam que o formato da Lua indicava se era o momento adequado para caçar ou pescar. </w:t>
      </w:r>
    </w:p>
    <w:p w:rsidR="00B548FC" w:rsidRDefault="00B548FC" w:rsidP="00B548FC">
      <w:pPr>
        <w:pStyle w:val="02TEXTOPRINCIPAL"/>
      </w:pPr>
      <w:r>
        <w:t>Para reforçar a importância da Lua para as comunidades indígenas brasileiras, escolha duas lendas de algum desses povos, proponha aos alunos que a dramatizem. Na internet é possível encontrar lendas que demonstram a relação que os índios têm com a Lua. É preciso atentar-se para o teor dessas narrativas, eleja aquelas que julgar mais adequada. Divida os alunos em dois grupos, de forma que, enquanto um se apresente, o outro assista e vice-versa. Defina junto à turma, a adequação do texto, quem irá atuar, como serão organizados cenário e figurino e prepare a apresentação.</w:t>
      </w:r>
    </w:p>
    <w:p w:rsidR="00510CA4" w:rsidRDefault="00510CA4">
      <w:r>
        <w:br w:type="page"/>
      </w:r>
    </w:p>
    <w:p w:rsidR="00B548FC" w:rsidRPr="00531102" w:rsidRDefault="00B548FC" w:rsidP="00B548FC"/>
    <w:p w:rsidR="00B548FC" w:rsidRPr="0058495A" w:rsidRDefault="00B548FC" w:rsidP="00B548FC">
      <w:pPr>
        <w:pStyle w:val="01TITULO3"/>
      </w:pPr>
      <w:r w:rsidRPr="00E75A70">
        <w:t>Avaliação</w:t>
      </w:r>
    </w:p>
    <w:p w:rsidR="00B548FC" w:rsidRPr="00962A69" w:rsidRDefault="00B548FC" w:rsidP="00B548FC">
      <w:pPr>
        <w:pStyle w:val="02TEXTOPRINCIPAL"/>
      </w:pPr>
      <w:r w:rsidRPr="00962A69">
        <w:t xml:space="preserve">A avaliação deve ser contínua, ocorrendo em todas as etapas de desenvolvimento das atividades. </w:t>
      </w:r>
      <w:r>
        <w:t xml:space="preserve">Peça aos alunos que comparem os conhecimentos </w:t>
      </w:r>
      <w:r w:rsidRPr="00962A69">
        <w:t xml:space="preserve">antes </w:t>
      </w:r>
      <w:r>
        <w:t>do início das aulas e os conhecimentos atuais.</w:t>
      </w:r>
    </w:p>
    <w:p w:rsidR="00B548FC" w:rsidRPr="00962A69" w:rsidRDefault="00B548FC" w:rsidP="00B548FC">
      <w:pPr>
        <w:pStyle w:val="02TEXTOPRINCIPAL"/>
      </w:pPr>
      <w:r>
        <w:t xml:space="preserve">Avalie </w:t>
      </w:r>
      <w:r w:rsidRPr="00962A69">
        <w:t>a participação e o envolvimento dos alunos durante a realização de todas as atividades.</w:t>
      </w:r>
    </w:p>
    <w:p w:rsidR="00B548FC" w:rsidRDefault="00B548FC" w:rsidP="00B548FC">
      <w:pPr>
        <w:pStyle w:val="02TEXTOPRINCIPAL"/>
      </w:pPr>
      <w:r w:rsidRPr="00962A69">
        <w:t>Durante o desenvolvimento, observe:</w:t>
      </w:r>
    </w:p>
    <w:p w:rsidR="00B548FC" w:rsidRDefault="00B548FC" w:rsidP="00B548FC">
      <w:pPr>
        <w:pStyle w:val="02TEXTOPRINCIPALBULLET"/>
        <w:numPr>
          <w:ilvl w:val="0"/>
          <w:numId w:val="3"/>
        </w:numPr>
      </w:pPr>
      <w:r>
        <w:t>o aluno reconheceu as diferentes formas da Lua em cada um dos momentos?</w:t>
      </w:r>
    </w:p>
    <w:p w:rsidR="00B548FC" w:rsidRDefault="00B548FC" w:rsidP="00B548FC">
      <w:pPr>
        <w:pStyle w:val="02TEXTOPRINCIPALBULLET"/>
        <w:numPr>
          <w:ilvl w:val="0"/>
          <w:numId w:val="3"/>
        </w:numPr>
      </w:pPr>
      <w:r>
        <w:t>o aluno reconheceu a importância dos calendários?</w:t>
      </w:r>
    </w:p>
    <w:p w:rsidR="00B548FC" w:rsidRDefault="00B548FC" w:rsidP="00B548FC">
      <w:pPr>
        <w:pStyle w:val="02TEXTOPRINCIPALBULLET"/>
        <w:numPr>
          <w:ilvl w:val="0"/>
          <w:numId w:val="3"/>
        </w:numPr>
      </w:pPr>
      <w:r>
        <w:t>o aluno percebeu a importância da Lua para os povos indígenas?</w:t>
      </w:r>
    </w:p>
    <w:p w:rsidR="00510CA4" w:rsidRDefault="00510CA4" w:rsidP="00B548FC">
      <w:pPr>
        <w:pStyle w:val="02TEXTOPRINCIPAL"/>
      </w:pPr>
    </w:p>
    <w:p w:rsidR="00B548FC" w:rsidRPr="0084236F" w:rsidRDefault="00B548FC" w:rsidP="00B548FC">
      <w:pPr>
        <w:pStyle w:val="02TEXTOPRINCIPAL"/>
      </w:pPr>
      <w:r>
        <w:t>Além das observações, seguem algumas atividades relativas às habilidades desenvolvidas nesta sequência didática que podem ser reproduzidas na lousa para os alunos.</w:t>
      </w:r>
    </w:p>
    <w:p w:rsidR="00B548FC" w:rsidRDefault="00B548FC" w:rsidP="00B548FC">
      <w:pPr>
        <w:pStyle w:val="02TEXTOPRINCIPAL"/>
        <w:spacing w:line="340" w:lineRule="exact"/>
      </w:pPr>
      <w:r>
        <w:t>1. A Lua apresenta o mesmo formato todos os dias? Por quê?</w:t>
      </w:r>
    </w:p>
    <w:p w:rsidR="00B548FC" w:rsidRPr="009755D8" w:rsidRDefault="00B548FC" w:rsidP="00B548FC">
      <w:pPr>
        <w:pStyle w:val="02TEXTOPRINCIPAL"/>
        <w:rPr>
          <w:color w:val="FF0000"/>
        </w:rPr>
      </w:pPr>
      <w:r w:rsidRPr="009755D8">
        <w:rPr>
          <w:color w:val="FF0000"/>
        </w:rPr>
        <w:t>Não. A Lua gira em torno da Terra e é iluminada pelo Sol</w:t>
      </w:r>
      <w:r>
        <w:rPr>
          <w:color w:val="FF0000"/>
        </w:rPr>
        <w:t>.</w:t>
      </w:r>
      <w:r w:rsidRPr="009755D8">
        <w:rPr>
          <w:color w:val="FF0000"/>
        </w:rPr>
        <w:t xml:space="preserve"> Em razão desse movimento vemos a Lua iluminada de diferentes formas</w:t>
      </w:r>
      <w:r>
        <w:rPr>
          <w:color w:val="FF0000"/>
        </w:rPr>
        <w:t xml:space="preserve"> durante o ciclo lunar</w:t>
      </w:r>
      <w:r w:rsidRPr="009755D8">
        <w:rPr>
          <w:color w:val="FF0000"/>
        </w:rPr>
        <w:t>.</w:t>
      </w:r>
    </w:p>
    <w:p w:rsidR="00B548FC" w:rsidRDefault="00B548FC" w:rsidP="00B548FC">
      <w:pPr>
        <w:pStyle w:val="02TEXTOPRINCIPAL"/>
        <w:spacing w:line="340" w:lineRule="exact"/>
      </w:pPr>
      <w:r>
        <w:t>2. Qual é a importância dos calendários?</w:t>
      </w:r>
    </w:p>
    <w:p w:rsidR="00B548FC" w:rsidRPr="00873CC1" w:rsidRDefault="00B548FC" w:rsidP="00B548FC">
      <w:pPr>
        <w:pStyle w:val="02TEXTOPRINCIPAL"/>
        <w:rPr>
          <w:color w:val="FF0000"/>
        </w:rPr>
      </w:pPr>
      <w:r>
        <w:rPr>
          <w:color w:val="FF0000"/>
        </w:rPr>
        <w:t>Espera-se que os alunos relacionem os calendários na marcação da passagem de</w:t>
      </w:r>
      <w:r w:rsidRPr="00873CC1">
        <w:rPr>
          <w:color w:val="FF0000"/>
        </w:rPr>
        <w:t xml:space="preserve"> tempo.</w:t>
      </w:r>
    </w:p>
    <w:p w:rsidR="00510CA4" w:rsidRPr="00510CA4" w:rsidRDefault="00510CA4" w:rsidP="00B548FC">
      <w:pPr>
        <w:pStyle w:val="02TEXTOPRINCIPAL"/>
      </w:pPr>
    </w:p>
    <w:p w:rsidR="00B548FC" w:rsidRPr="00510CA4" w:rsidRDefault="00B548FC" w:rsidP="00B548FC">
      <w:pPr>
        <w:pStyle w:val="02TEXTOPRINCIPAL"/>
      </w:pPr>
      <w:r w:rsidRPr="00510CA4">
        <w:t xml:space="preserve">Após o trabalho com a sequência didática, apresente aos alunos a </w:t>
      </w:r>
      <w:proofErr w:type="spellStart"/>
      <w:r w:rsidRPr="00510CA4">
        <w:t>autoavaliação</w:t>
      </w:r>
      <w:proofErr w:type="spellEnd"/>
      <w:r w:rsidRPr="00510CA4">
        <w:t xml:space="preserve"> a seguir. Se preferir, reproduza as quest</w:t>
      </w:r>
      <w:r w:rsidRPr="00510CA4">
        <w:rPr>
          <w:rFonts w:eastAsia="Helvetica"/>
        </w:rPr>
        <w:t xml:space="preserve">ões na lousa </w:t>
      </w:r>
      <w:r w:rsidRPr="00510CA4">
        <w:t>e pe</w:t>
      </w:r>
      <w:r w:rsidRPr="00510CA4">
        <w:rPr>
          <w:rFonts w:eastAsia="Helvetica"/>
        </w:rPr>
        <w:t>ç</w:t>
      </w:r>
      <w:r w:rsidRPr="00510CA4">
        <w:t>a aos alunos que as copiem e respondam.</w:t>
      </w:r>
    </w:p>
    <w:p w:rsidR="00B548FC" w:rsidRPr="00343B43" w:rsidRDefault="00B548FC" w:rsidP="00B548FC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20"/>
        <w:gridCol w:w="735"/>
      </w:tblGrid>
      <w:tr w:rsidR="00B548FC" w:rsidRPr="00343B43" w:rsidTr="004C681B">
        <w:trPr>
          <w:jc w:val="center"/>
        </w:trPr>
        <w:tc>
          <w:tcPr>
            <w:tcW w:w="5670" w:type="dxa"/>
          </w:tcPr>
          <w:p w:rsidR="00B548FC" w:rsidRPr="00343B43" w:rsidRDefault="00B548FC" w:rsidP="006A51B5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20" w:type="dxa"/>
          </w:tcPr>
          <w:p w:rsidR="00B548FC" w:rsidRPr="00343B43" w:rsidRDefault="00B548FC" w:rsidP="006A51B5">
            <w:pPr>
              <w:pStyle w:val="03TITULOTABELAS1"/>
            </w:pPr>
            <w:r w:rsidRPr="00343B43">
              <w:t>SIM</w:t>
            </w:r>
          </w:p>
        </w:tc>
        <w:tc>
          <w:tcPr>
            <w:tcW w:w="735" w:type="dxa"/>
          </w:tcPr>
          <w:p w:rsidR="00B548FC" w:rsidRPr="00343B43" w:rsidRDefault="00B548FC" w:rsidP="006A51B5">
            <w:pPr>
              <w:pStyle w:val="03TITULOTABELAS1"/>
            </w:pPr>
            <w:r w:rsidRPr="00343B43">
              <w:t>NÃO</w:t>
            </w:r>
          </w:p>
        </w:tc>
      </w:tr>
      <w:tr w:rsidR="00B548FC" w:rsidRPr="00343B43" w:rsidTr="004C681B">
        <w:trPr>
          <w:jc w:val="center"/>
        </w:trPr>
        <w:tc>
          <w:tcPr>
            <w:tcW w:w="5670" w:type="dxa"/>
          </w:tcPr>
          <w:p w:rsidR="00B548FC" w:rsidRPr="00343B43" w:rsidRDefault="00B548FC" w:rsidP="006A51B5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820" w:type="dxa"/>
          </w:tcPr>
          <w:p w:rsidR="00B548FC" w:rsidRPr="00343B43" w:rsidRDefault="00B548FC" w:rsidP="006A51B5">
            <w:pPr>
              <w:rPr>
                <w:rFonts w:ascii="Arial" w:hAnsi="Arial" w:cs="Arial"/>
              </w:rPr>
            </w:pPr>
          </w:p>
        </w:tc>
        <w:tc>
          <w:tcPr>
            <w:tcW w:w="735" w:type="dxa"/>
          </w:tcPr>
          <w:p w:rsidR="00B548FC" w:rsidRPr="00343B43" w:rsidRDefault="00B548FC" w:rsidP="006A51B5">
            <w:pPr>
              <w:rPr>
                <w:rFonts w:ascii="Arial" w:hAnsi="Arial" w:cs="Arial"/>
              </w:rPr>
            </w:pPr>
          </w:p>
        </w:tc>
      </w:tr>
      <w:tr w:rsidR="00B548FC" w:rsidRPr="00343B43" w:rsidTr="004C681B">
        <w:trPr>
          <w:jc w:val="center"/>
        </w:trPr>
        <w:tc>
          <w:tcPr>
            <w:tcW w:w="5670" w:type="dxa"/>
          </w:tcPr>
          <w:p w:rsidR="00B548FC" w:rsidRPr="00343B43" w:rsidRDefault="00B548FC" w:rsidP="006A51B5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820" w:type="dxa"/>
          </w:tcPr>
          <w:p w:rsidR="00B548FC" w:rsidRPr="00343B43" w:rsidRDefault="00B548FC" w:rsidP="006A51B5">
            <w:pPr>
              <w:rPr>
                <w:rFonts w:ascii="Arial" w:hAnsi="Arial" w:cs="Arial"/>
              </w:rPr>
            </w:pPr>
          </w:p>
        </w:tc>
        <w:tc>
          <w:tcPr>
            <w:tcW w:w="735" w:type="dxa"/>
          </w:tcPr>
          <w:p w:rsidR="00B548FC" w:rsidRPr="00343B43" w:rsidRDefault="00B548FC" w:rsidP="006A51B5">
            <w:pPr>
              <w:rPr>
                <w:rFonts w:ascii="Arial" w:hAnsi="Arial" w:cs="Arial"/>
              </w:rPr>
            </w:pPr>
          </w:p>
        </w:tc>
      </w:tr>
      <w:tr w:rsidR="00B548FC" w:rsidRPr="00343B43" w:rsidTr="004C681B">
        <w:trPr>
          <w:jc w:val="center"/>
        </w:trPr>
        <w:tc>
          <w:tcPr>
            <w:tcW w:w="5670" w:type="dxa"/>
          </w:tcPr>
          <w:p w:rsidR="00B548FC" w:rsidRPr="00343B43" w:rsidRDefault="00B548FC" w:rsidP="006A51B5">
            <w:pPr>
              <w:pStyle w:val="04TEXTOTABELAS"/>
            </w:pPr>
            <w:r>
              <w:t>Contribuí na pesquisa de informações sobre o calendário</w:t>
            </w:r>
            <w:r w:rsidRPr="00343B43">
              <w:t>?</w:t>
            </w:r>
          </w:p>
        </w:tc>
        <w:tc>
          <w:tcPr>
            <w:tcW w:w="820" w:type="dxa"/>
          </w:tcPr>
          <w:p w:rsidR="00B548FC" w:rsidRPr="00343B43" w:rsidRDefault="00B548FC" w:rsidP="006A51B5">
            <w:pPr>
              <w:rPr>
                <w:rFonts w:ascii="Arial" w:hAnsi="Arial" w:cs="Arial"/>
              </w:rPr>
            </w:pPr>
          </w:p>
        </w:tc>
        <w:tc>
          <w:tcPr>
            <w:tcW w:w="735" w:type="dxa"/>
          </w:tcPr>
          <w:p w:rsidR="00B548FC" w:rsidRPr="00343B43" w:rsidRDefault="00B548FC" w:rsidP="006A51B5">
            <w:pPr>
              <w:rPr>
                <w:rFonts w:ascii="Arial" w:hAnsi="Arial" w:cs="Arial"/>
              </w:rPr>
            </w:pPr>
          </w:p>
        </w:tc>
      </w:tr>
      <w:tr w:rsidR="00B548FC" w:rsidRPr="00343B43" w:rsidTr="004C681B">
        <w:trPr>
          <w:jc w:val="center"/>
        </w:trPr>
        <w:tc>
          <w:tcPr>
            <w:tcW w:w="5670" w:type="dxa"/>
          </w:tcPr>
          <w:p w:rsidR="00B548FC" w:rsidRPr="00343B43" w:rsidRDefault="00B548FC" w:rsidP="006A51B5">
            <w:pPr>
              <w:pStyle w:val="04TEXTOTABELAS"/>
            </w:pPr>
            <w:r>
              <w:t>Participei das atividades relacionadas à apresentação teatral, contribuindo com meus colegas</w:t>
            </w:r>
            <w:r w:rsidRPr="00343B43">
              <w:t>?</w:t>
            </w:r>
          </w:p>
        </w:tc>
        <w:tc>
          <w:tcPr>
            <w:tcW w:w="820" w:type="dxa"/>
          </w:tcPr>
          <w:p w:rsidR="00B548FC" w:rsidRPr="00343B43" w:rsidRDefault="00B548FC" w:rsidP="006A51B5">
            <w:pPr>
              <w:rPr>
                <w:rFonts w:ascii="Arial" w:hAnsi="Arial" w:cs="Arial"/>
              </w:rPr>
            </w:pPr>
          </w:p>
        </w:tc>
        <w:tc>
          <w:tcPr>
            <w:tcW w:w="735" w:type="dxa"/>
          </w:tcPr>
          <w:p w:rsidR="00B548FC" w:rsidRPr="00343B43" w:rsidRDefault="00B548FC" w:rsidP="006A51B5">
            <w:pPr>
              <w:rPr>
                <w:rFonts w:ascii="Arial" w:hAnsi="Arial" w:cs="Arial"/>
              </w:rPr>
            </w:pPr>
          </w:p>
        </w:tc>
      </w:tr>
    </w:tbl>
    <w:p w:rsidR="00B548FC" w:rsidRDefault="00B548FC" w:rsidP="00B548FC">
      <w:pPr>
        <w:rPr>
          <w:rFonts w:ascii="Arial" w:eastAsia="Times New Roman" w:hAnsi="Arial" w:cs="Arial"/>
          <w:color w:val="000000"/>
          <w:kern w:val="0"/>
          <w:sz w:val="22"/>
          <w:szCs w:val="22"/>
          <w:lang w:eastAsia="pt-BR" w:bidi="ar-SA"/>
        </w:rPr>
      </w:pPr>
    </w:p>
    <w:p w:rsidR="00B548FC" w:rsidRPr="00531102" w:rsidRDefault="00B548FC" w:rsidP="00B548FC">
      <w:pPr>
        <w:pStyle w:val="02TEXTOPRINCIPAL"/>
        <w:rPr>
          <w:b/>
        </w:rPr>
      </w:pPr>
      <w:r w:rsidRPr="00531102">
        <w:rPr>
          <w:b/>
        </w:rPr>
        <w:t>Sugestão</w:t>
      </w:r>
    </w:p>
    <w:p w:rsidR="00B548FC" w:rsidRDefault="00B548FC" w:rsidP="00B548FC">
      <w:pPr>
        <w:pStyle w:val="02TEXTOPRINCIPAL"/>
        <w:rPr>
          <w:rFonts w:ascii="Arial" w:eastAsia="Times New Roman" w:hAnsi="Arial" w:cs="Arial"/>
          <w:sz w:val="22"/>
          <w:szCs w:val="22"/>
          <w:lang w:eastAsia="pt-BR"/>
        </w:rPr>
      </w:pPr>
      <w:r>
        <w:t>A atividade de dramatização proposta da Etapa 3 pode ser trabalhada integrada com as disciplinas de Arte, Língua Portuguesa e História.</w:t>
      </w:r>
    </w:p>
    <w:p w:rsidR="00B548FC" w:rsidRDefault="00B548FC" w:rsidP="00B548FC">
      <w:pPr>
        <w:rPr>
          <w:rFonts w:ascii="Arial" w:eastAsia="Times New Roman" w:hAnsi="Arial" w:cs="Arial"/>
          <w:color w:val="000000"/>
          <w:kern w:val="0"/>
          <w:sz w:val="22"/>
          <w:szCs w:val="22"/>
          <w:lang w:eastAsia="pt-BR" w:bidi="ar-SA"/>
        </w:rPr>
      </w:pPr>
    </w:p>
    <w:p w:rsidR="004A5845" w:rsidRPr="000577A3" w:rsidRDefault="004A5845" w:rsidP="000577A3"/>
    <w:sectPr w:rsidR="004A5845" w:rsidRPr="000577A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56BF" w:rsidRDefault="002A56BF">
      <w:r>
        <w:separator/>
      </w:r>
    </w:p>
  </w:endnote>
  <w:endnote w:type="continuationSeparator" w:id="0">
    <w:p w:rsidR="002A56BF" w:rsidRDefault="002A5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DD27C19-D7FA-45D4-B4D9-EF5BD90F697C}"/>
    <w:embedBold r:id="rId2" w:fontKey="{18F57F29-870F-468B-A846-3CE2DA5B7060}"/>
    <w:embedItalic r:id="rId3" w:fontKey="{A3246DF7-E80A-420C-AA21-40C133BAC21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B3DA45D-BC64-4F61-9697-06A655323D72}"/>
    <w:embedBold r:id="rId5" w:fontKey="{9ED7494B-DEB0-4457-AA56-01743D42D7E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62D23BA-23E7-4D89-95F2-D3BFFE3DD822}"/>
    <w:embedBold r:id="rId7" w:fontKey="{F8B72827-2136-42AC-B849-FA48AAA3ECCA}"/>
    <w:embedBoldItalic r:id="rId8" w:fontKey="{C3C68053-6ED1-4124-8936-C00944A0D9AE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D0A910FD-CB25-4FC2-B708-2E8C11AEDE5E}"/>
    <w:embedBold r:id="rId10" w:fontKey="{C2B2B4B5-A746-4534-B6AA-42FF3214D0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4B229624-8005-480A-9F27-D10DCB440A4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745F7C8C-A742-49E4-A2C1-620081AD45D4}"/>
    <w:embedBold r:id="rId13" w:fontKey="{83751851-F92D-43DB-BC5A-13B9FD72191C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3846B190-E5B7-4294-82E3-6F14FF05C841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B2179895-35A2-4ED5-B63F-7269E9DFC4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022C74" w:rsidRPr="005A1C11" w:rsidTr="00022C74">
      <w:tc>
        <w:tcPr>
          <w:tcW w:w="9606" w:type="dxa"/>
        </w:tcPr>
        <w:p w:rsidR="00022C74" w:rsidRPr="005A1C11" w:rsidRDefault="00022C74" w:rsidP="00022C74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022C74" w:rsidRPr="005A1C11" w:rsidRDefault="00022C74" w:rsidP="00022C7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00C05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:rsidR="00022C74" w:rsidRPr="00C67490" w:rsidRDefault="00022C74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56BF" w:rsidRDefault="002A56BF">
      <w:r>
        <w:rPr>
          <w:color w:val="000000"/>
        </w:rPr>
        <w:separator/>
      </w:r>
    </w:p>
  </w:footnote>
  <w:footnote w:type="continuationSeparator" w:id="0">
    <w:p w:rsidR="002A56BF" w:rsidRDefault="002A56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C74" w:rsidRDefault="00022C74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</w:num>
  <w:num w:numId="5">
    <w:abstractNumId w:val="0"/>
  </w:num>
  <w:num w:numId="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22C74"/>
    <w:rsid w:val="000577A3"/>
    <w:rsid w:val="000628EC"/>
    <w:rsid w:val="00076EF4"/>
    <w:rsid w:val="000A7F47"/>
    <w:rsid w:val="000C6EC8"/>
    <w:rsid w:val="00126F41"/>
    <w:rsid w:val="00133AA8"/>
    <w:rsid w:val="00182B00"/>
    <w:rsid w:val="001A496C"/>
    <w:rsid w:val="001B4098"/>
    <w:rsid w:val="001C384B"/>
    <w:rsid w:val="0020549D"/>
    <w:rsid w:val="00210B7C"/>
    <w:rsid w:val="00244AAC"/>
    <w:rsid w:val="0026445C"/>
    <w:rsid w:val="002A56BF"/>
    <w:rsid w:val="002B4837"/>
    <w:rsid w:val="002C49D0"/>
    <w:rsid w:val="002C6E52"/>
    <w:rsid w:val="002F294E"/>
    <w:rsid w:val="003C3801"/>
    <w:rsid w:val="00400C05"/>
    <w:rsid w:val="00405C62"/>
    <w:rsid w:val="00426FFF"/>
    <w:rsid w:val="0043377F"/>
    <w:rsid w:val="004A5845"/>
    <w:rsid w:val="004C2C31"/>
    <w:rsid w:val="004C681B"/>
    <w:rsid w:val="00510CA4"/>
    <w:rsid w:val="00512EF1"/>
    <w:rsid w:val="005D03F2"/>
    <w:rsid w:val="00644D36"/>
    <w:rsid w:val="00676297"/>
    <w:rsid w:val="006D5809"/>
    <w:rsid w:val="007B7B9C"/>
    <w:rsid w:val="007E07F2"/>
    <w:rsid w:val="00802F95"/>
    <w:rsid w:val="00852916"/>
    <w:rsid w:val="008C2A24"/>
    <w:rsid w:val="008E09F8"/>
    <w:rsid w:val="008F7795"/>
    <w:rsid w:val="00935D6C"/>
    <w:rsid w:val="00961D8D"/>
    <w:rsid w:val="00A74FAE"/>
    <w:rsid w:val="00B22083"/>
    <w:rsid w:val="00B36FBF"/>
    <w:rsid w:val="00B548FC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805A2"/>
    <w:rsid w:val="00DB196E"/>
    <w:rsid w:val="00DD42CE"/>
    <w:rsid w:val="00E05E1E"/>
    <w:rsid w:val="00E14CEA"/>
    <w:rsid w:val="00E233BE"/>
    <w:rsid w:val="00E27094"/>
    <w:rsid w:val="00E449E3"/>
    <w:rsid w:val="00E90F29"/>
    <w:rsid w:val="00F27062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405C62"/>
  </w:style>
  <w:style w:type="paragraph" w:styleId="Ttulo1">
    <w:name w:val="heading 1"/>
    <w:basedOn w:val="Heading"/>
    <w:next w:val="Textbody"/>
    <w:link w:val="Ttulo1Char"/>
    <w:rsid w:val="00405C62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405C62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405C62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405C62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405C62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405C62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405C62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405C62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405C62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405C62"/>
  </w:style>
  <w:style w:type="paragraph" w:customStyle="1" w:styleId="Heading">
    <w:name w:val="Heading"/>
    <w:next w:val="Textbody"/>
    <w:rsid w:val="00405C62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405C62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405C62"/>
    <w:rPr>
      <w:rFonts w:cs="Mangal"/>
      <w:sz w:val="24"/>
    </w:rPr>
  </w:style>
  <w:style w:type="paragraph" w:styleId="Legenda">
    <w:name w:val="caption"/>
    <w:rsid w:val="00405C62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405C62"/>
    <w:pPr>
      <w:suppressLineNumbers/>
      <w:suppressAutoHyphens/>
    </w:pPr>
  </w:style>
  <w:style w:type="paragraph" w:customStyle="1" w:styleId="02TEXTOPRINCIPAL">
    <w:name w:val="02_TEXTO_PRINCIPAL"/>
    <w:basedOn w:val="Textbody"/>
    <w:rsid w:val="00405C62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405C62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405C62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405C62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405C62"/>
    <w:rPr>
      <w:sz w:val="32"/>
    </w:rPr>
  </w:style>
  <w:style w:type="paragraph" w:customStyle="1" w:styleId="01TITULO4">
    <w:name w:val="01_TITULO_4"/>
    <w:basedOn w:val="01TITULO3"/>
    <w:rsid w:val="00405C62"/>
    <w:rPr>
      <w:sz w:val="28"/>
    </w:rPr>
  </w:style>
  <w:style w:type="paragraph" w:customStyle="1" w:styleId="03TITULOTABELAS2">
    <w:name w:val="03_TITULO_TABELAS_2"/>
    <w:basedOn w:val="03TITULOTABELAS1"/>
    <w:rsid w:val="00405C62"/>
    <w:rPr>
      <w:sz w:val="21"/>
    </w:rPr>
  </w:style>
  <w:style w:type="paragraph" w:customStyle="1" w:styleId="04TEXTOTABELAS">
    <w:name w:val="04_TEXTO_TABELAS"/>
    <w:basedOn w:val="02TEXTOPRINCIPAL"/>
    <w:rsid w:val="00405C62"/>
    <w:pPr>
      <w:spacing w:before="0" w:after="0"/>
    </w:pPr>
  </w:style>
  <w:style w:type="paragraph" w:customStyle="1" w:styleId="02TEXTOITEM">
    <w:name w:val="02_TEXTO_ITEM"/>
    <w:basedOn w:val="02TEXTOPRINCIPAL"/>
    <w:rsid w:val="00405C62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405C62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405C62"/>
    <w:pPr>
      <w:suppressLineNumbers/>
    </w:pPr>
  </w:style>
  <w:style w:type="paragraph" w:customStyle="1" w:styleId="Textbodyindent">
    <w:name w:val="Text body indent"/>
    <w:basedOn w:val="Textbody"/>
    <w:rsid w:val="00405C62"/>
    <w:pPr>
      <w:ind w:left="283"/>
    </w:pPr>
  </w:style>
  <w:style w:type="paragraph" w:customStyle="1" w:styleId="ListIndent">
    <w:name w:val="List Indent"/>
    <w:basedOn w:val="Textbody"/>
    <w:rsid w:val="00405C62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405C62"/>
    <w:pPr>
      <w:ind w:left="2268"/>
    </w:pPr>
  </w:style>
  <w:style w:type="paragraph" w:customStyle="1" w:styleId="Firstlineindent">
    <w:name w:val="First line indent"/>
    <w:basedOn w:val="Textbody"/>
    <w:rsid w:val="00405C62"/>
    <w:pPr>
      <w:ind w:firstLine="283"/>
    </w:pPr>
  </w:style>
  <w:style w:type="paragraph" w:styleId="Saudao">
    <w:name w:val="Salutation"/>
    <w:basedOn w:val="Standard"/>
    <w:link w:val="SaudaoChar"/>
    <w:rsid w:val="00405C62"/>
    <w:pPr>
      <w:suppressLineNumbers/>
    </w:pPr>
  </w:style>
  <w:style w:type="paragraph" w:customStyle="1" w:styleId="Hangingindent">
    <w:name w:val="Hanging indent"/>
    <w:basedOn w:val="Textbody"/>
    <w:rsid w:val="00405C62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405C62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405C62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405C62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405C62"/>
    <w:rPr>
      <w:sz w:val="16"/>
    </w:rPr>
  </w:style>
  <w:style w:type="paragraph" w:customStyle="1" w:styleId="01TITULOVINHETA2">
    <w:name w:val="01_TITULO_VINHETA_2"/>
    <w:basedOn w:val="03TITULOTABELAS1"/>
    <w:rsid w:val="00405C62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405C62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405C62"/>
    <w:pPr>
      <w:numPr>
        <w:numId w:val="6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405C6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405C62"/>
    <w:rPr>
      <w:szCs w:val="21"/>
    </w:rPr>
  </w:style>
  <w:style w:type="character" w:customStyle="1" w:styleId="RodapChar">
    <w:name w:val="Rodapé Char"/>
    <w:basedOn w:val="Fontepargpadro"/>
    <w:rsid w:val="00405C62"/>
    <w:rPr>
      <w:szCs w:val="21"/>
    </w:rPr>
  </w:style>
  <w:style w:type="numbering" w:customStyle="1" w:styleId="LFO1">
    <w:name w:val="LFO1"/>
    <w:basedOn w:val="Semlista"/>
    <w:rsid w:val="00405C62"/>
    <w:pPr>
      <w:numPr>
        <w:numId w:val="2"/>
      </w:numPr>
    </w:pPr>
  </w:style>
  <w:style w:type="numbering" w:customStyle="1" w:styleId="LFO3">
    <w:name w:val="LFO3"/>
    <w:basedOn w:val="Semlista"/>
    <w:rsid w:val="00405C62"/>
    <w:pPr>
      <w:numPr>
        <w:numId w:val="3"/>
      </w:numPr>
    </w:pPr>
  </w:style>
  <w:style w:type="paragraph" w:customStyle="1" w:styleId="06LEGENDA">
    <w:name w:val="06_LEGENDA"/>
    <w:basedOn w:val="06CREDITO"/>
    <w:rsid w:val="00405C62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405C62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405C62"/>
  </w:style>
  <w:style w:type="paragraph" w:styleId="Textodebalo">
    <w:name w:val="Balloon Text"/>
    <w:basedOn w:val="Normal"/>
    <w:link w:val="TextodebaloChar"/>
    <w:uiPriority w:val="99"/>
    <w:semiHidden/>
    <w:unhideWhenUsed/>
    <w:rsid w:val="00405C62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5C62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405C62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405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05C62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405C62"/>
    <w:rPr>
      <w:color w:val="0563C1" w:themeColor="hyperlink"/>
      <w:u w:val="single"/>
    </w:rPr>
  </w:style>
  <w:style w:type="character" w:customStyle="1" w:styleId="A1">
    <w:name w:val="A1"/>
    <w:uiPriority w:val="99"/>
    <w:rsid w:val="00405C62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405C62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405C62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405C6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05C62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05C62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405C62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05C62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05C62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405C62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1Char">
    <w:name w:val="Título 1 Char"/>
    <w:basedOn w:val="Fontepargpadro"/>
    <w:link w:val="Ttulo1"/>
    <w:rsid w:val="007E07F2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7E07F2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7E07F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7E07F2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7E07F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7E07F2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7E07F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7E07F2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7E07F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7E07F2"/>
  </w:style>
  <w:style w:type="paragraph" w:customStyle="1" w:styleId="02LYTEXTOPRINCIPALITEM">
    <w:name w:val="02_LY_TEXTO_PRINCIPAL_ITEM"/>
    <w:basedOn w:val="Normal"/>
    <w:uiPriority w:val="99"/>
    <w:qFormat/>
    <w:rsid w:val="007E07F2"/>
    <w:pPr>
      <w:widowControl w:val="0"/>
      <w:numPr>
        <w:numId w:val="1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7E07F2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7E07F2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E07F2"/>
    <w:rPr>
      <w:color w:val="808080"/>
      <w:shd w:val="clear" w:color="auto" w:fill="E6E6E6"/>
    </w:rPr>
  </w:style>
  <w:style w:type="paragraph" w:customStyle="1" w:styleId="07INDICACAOART">
    <w:name w:val="07_INDICACAO_ART"/>
    <w:uiPriority w:val="99"/>
    <w:qFormat/>
    <w:rsid w:val="0043377F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4A5845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4A5845"/>
    <w:rPr>
      <w:rFonts w:ascii="Courier" w:hAnsi="Courier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4A5845"/>
    <w:rPr>
      <w:rFonts w:ascii="Courier" w:hAnsi="Courier"/>
      <w:sz w:val="20"/>
      <w:szCs w:val="20"/>
    </w:rPr>
  </w:style>
  <w:style w:type="character" w:styleId="TextodoEspaoReservado">
    <w:name w:val="Placeholder Text"/>
    <w:basedOn w:val="Fontepargpadro"/>
    <w:uiPriority w:val="99"/>
    <w:semiHidden/>
    <w:rsid w:val="004A5845"/>
    <w:rPr>
      <w:color w:val="808080"/>
    </w:rPr>
  </w:style>
  <w:style w:type="paragraph" w:styleId="Reviso">
    <w:name w:val="Revision"/>
    <w:hidden/>
    <w:uiPriority w:val="99"/>
    <w:semiHidden/>
    <w:rsid w:val="004A5845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1165</Words>
  <Characters>6297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6</cp:revision>
  <dcterms:created xsi:type="dcterms:W3CDTF">2018-01-17T19:14:00Z</dcterms:created>
  <dcterms:modified xsi:type="dcterms:W3CDTF">2018-01-22T16:00:00Z</dcterms:modified>
</cp:coreProperties>
</file>