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323" w:rsidRDefault="00CC2323" w:rsidP="00CC2323">
      <w:pPr>
        <w:pStyle w:val="01TITULO1"/>
      </w:pPr>
      <w:r>
        <w:t xml:space="preserve">Sequência </w:t>
      </w:r>
      <w:r w:rsidRPr="00AA0567">
        <w:t>didática</w:t>
      </w:r>
      <w:r>
        <w:t xml:space="preserve"> 4</w:t>
      </w:r>
    </w:p>
    <w:p w:rsidR="00CC2323" w:rsidRPr="009F5C25" w:rsidRDefault="00CC2323" w:rsidP="009F5C25"/>
    <w:p w:rsidR="00CC2323" w:rsidRDefault="00CC2323" w:rsidP="00CC2323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CC2323" w:rsidRPr="009F5C25" w:rsidRDefault="00CC2323" w:rsidP="009F5C25"/>
    <w:p w:rsidR="00CC2323" w:rsidRDefault="00CC2323" w:rsidP="00CC2323">
      <w:pPr>
        <w:pStyle w:val="01TITULO2"/>
      </w:pPr>
      <w:r w:rsidRPr="00E75A70">
        <w:t>Título</w:t>
      </w:r>
      <w:r w:rsidRPr="007D040B">
        <w:t xml:space="preserve">: </w:t>
      </w:r>
      <w:r>
        <w:t>Misturas no dia a dia</w:t>
      </w:r>
    </w:p>
    <w:p w:rsidR="00CC2323" w:rsidRPr="009F5C25" w:rsidRDefault="00CC2323" w:rsidP="009F5C25"/>
    <w:p w:rsidR="00CC2323" w:rsidRDefault="00CC2323" w:rsidP="00CC2323">
      <w:pPr>
        <w:pStyle w:val="01TITULO2"/>
      </w:pPr>
      <w:r w:rsidRPr="00E75A70">
        <w:t>Objetivos de aprendizagem</w:t>
      </w:r>
    </w:p>
    <w:p w:rsidR="00CC2323" w:rsidRPr="009F5C25" w:rsidRDefault="00CC2323" w:rsidP="009F5C25"/>
    <w:p w:rsidR="00CC2323" w:rsidRPr="006C50C8" w:rsidRDefault="00CC2323" w:rsidP="006C50C8">
      <w:pPr>
        <w:pStyle w:val="02TEXTOPRINCIPALBULLET"/>
      </w:pPr>
      <w:r w:rsidRPr="006C50C8">
        <w:t>Reconhecer a importância das misturas e suas aplicações.</w:t>
      </w:r>
    </w:p>
    <w:p w:rsidR="00CC2323" w:rsidRDefault="00CC2323" w:rsidP="00F21643">
      <w:pPr>
        <w:pStyle w:val="02TEXTOPRINCIPALBULLET2"/>
      </w:pPr>
      <w:r w:rsidRPr="00F21643">
        <w:rPr>
          <w:b/>
        </w:rPr>
        <w:t>Objeto de conhecimento</w:t>
      </w:r>
      <w:r w:rsidRPr="007D040B">
        <w:t>:</w:t>
      </w:r>
      <w:r>
        <w:t xml:space="preserve"> Misturas.</w:t>
      </w:r>
    </w:p>
    <w:p w:rsidR="00CC2323" w:rsidRDefault="00CC2323" w:rsidP="00F21643">
      <w:pPr>
        <w:pStyle w:val="02TEXTOPRINCIPALBULLET2"/>
      </w:pPr>
      <w:r w:rsidRPr="00F21643">
        <w:rPr>
          <w:b/>
        </w:rPr>
        <w:t>Habilidade trabalhada: (EF04CI01)</w:t>
      </w:r>
      <w:r>
        <w:t xml:space="preserve"> Identificar misturas na vida diária, com base em suas propriedades físicas observáveis, reconhecendo sua composição.</w:t>
      </w:r>
    </w:p>
    <w:p w:rsidR="00CC2323" w:rsidRPr="009F5C25" w:rsidRDefault="00CC2323" w:rsidP="009F5C25"/>
    <w:p w:rsidR="00CC2323" w:rsidRDefault="00CC2323" w:rsidP="00CC2323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cada)</w:t>
      </w:r>
    </w:p>
    <w:p w:rsidR="00CC2323" w:rsidRPr="009F5C25" w:rsidRDefault="00CC2323" w:rsidP="009F5C25"/>
    <w:p w:rsidR="00CC2323" w:rsidRDefault="00CC2323" w:rsidP="00CC2323">
      <w:pPr>
        <w:pStyle w:val="01TITULO2"/>
      </w:pPr>
      <w:r w:rsidRPr="00E75A70">
        <w:t>Materiais necessários</w:t>
      </w:r>
    </w:p>
    <w:p w:rsidR="00CC2323" w:rsidRPr="009F5C25" w:rsidRDefault="00CC2323" w:rsidP="009F5C25"/>
    <w:p w:rsidR="00CC2323" w:rsidRPr="00F21643" w:rsidRDefault="00CC2323" w:rsidP="00F21643">
      <w:pPr>
        <w:pStyle w:val="02TEXTOPRINCIPALBULLET"/>
      </w:pPr>
      <w:r w:rsidRPr="00F21643">
        <w:t>Lápis preto, lápis de cor, caderno, folha de papel sulfite, copos, água, sal, óleo, colher de sobremesa, recipiente pequeno, colorau, cola branca, pincel, impressão de rostos de indígenas em preto e branco e de máscaras africanas, tintas guache nas cores amarela, vermelha e azul.</w:t>
      </w:r>
    </w:p>
    <w:p w:rsidR="00CC2323" w:rsidRPr="009F5C25" w:rsidRDefault="00CC2323" w:rsidP="009F5C25"/>
    <w:p w:rsidR="00CC2323" w:rsidRDefault="00CC2323" w:rsidP="00CC2323">
      <w:pPr>
        <w:pStyle w:val="01TITULO2"/>
      </w:pPr>
      <w:r w:rsidRPr="00E75A70">
        <w:t>Desenvolvimento da sequência didática</w:t>
      </w:r>
    </w:p>
    <w:p w:rsidR="00CC2323" w:rsidRPr="009F5C25" w:rsidRDefault="00CC2323" w:rsidP="009F5C25"/>
    <w:p w:rsidR="00CC2323" w:rsidRPr="00487AC9" w:rsidRDefault="00CC2323" w:rsidP="00CC2323">
      <w:pPr>
        <w:pStyle w:val="01TITULO3"/>
      </w:pPr>
      <w:r w:rsidRPr="00487AC9">
        <w:t>Etapa 1 (Aproximadamente 50 minutos</w:t>
      </w:r>
      <w:r>
        <w:t>/ 1 aula</w:t>
      </w:r>
      <w:r w:rsidRPr="00487AC9">
        <w:t>)</w:t>
      </w:r>
    </w:p>
    <w:p w:rsidR="00CC2323" w:rsidRDefault="00CC2323" w:rsidP="00CC2323">
      <w:pPr>
        <w:pStyle w:val="02TEXTOPRINCIPAL"/>
      </w:pPr>
      <w:r>
        <w:t>Comece a etapa dividindo a turma em duplas. Explique aos alunos que quando adicionamos uma substância a outra, formamos uma mistura. Distribua a cada dupla uma colher de sobremesa de sal, dois copos, óleo e água. Oriente aos alunos que coloquem água nos dois copos. Em um dos copos deve-se adicionar sal e mexer e no outro, deve-se colocar uma colher de óleo. Pergunte aos alunos o que ocorre com o sal e com o óleo em cada mistura. Explique-lhes que existem misturas homogêneas e heterogêneas. Na mistura homogênea, não conseguimos identificar as substâncias que a compõem, como no caso do copo de água com sal. Na mistura heterogênea, é possível identificar as substâncias envolvidas, como ocorre no copo de água com óleo. Informe-os também, que a água é capaz de dissolver substâncias, como o sal, mas não dissolve o óleo.</w:t>
      </w:r>
    </w:p>
    <w:p w:rsidR="00CC2323" w:rsidRDefault="00CC2323" w:rsidP="00CC2323">
      <w:pPr>
        <w:pStyle w:val="02TEXTOPRINCIPAL"/>
      </w:pPr>
      <w:r>
        <w:t>Em seguida, peça aos alunos que adicionem sal aos poucos no primeiro copo e observem o que acontece. Em determinado momento, o sal começará a se acumular no fundo do copo. Explique que a água é capaz de dissolver uma determinada quantidade de sal. Oriente os alunos a anotarem no caderno o procedimento envolvido na atividade e que registrem suas observações por meio de esquemas.</w:t>
      </w:r>
    </w:p>
    <w:p w:rsidR="00CC2323" w:rsidRPr="009F5C25" w:rsidRDefault="00CC2323" w:rsidP="009F5C25"/>
    <w:p w:rsidR="00CC2323" w:rsidRPr="00E75A70" w:rsidRDefault="00CC2323" w:rsidP="00CC2323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CC2323" w:rsidRDefault="00CC2323" w:rsidP="00CC2323">
      <w:pPr>
        <w:pStyle w:val="02TEXTOPRINCIPAL"/>
      </w:pPr>
      <w:r>
        <w:t xml:space="preserve">Peça aos alunos que se organizem em duplas. Projete uma imagem de um indígena brasileiro com pinturas na pele. Explique aos alunos que a pintura de pele utilizada pelos grupos indígenas baseia-se na utilização de corantes extraídos de plantas. O colorau é um corante extraído de sementes de uma planta chamada urucum. </w:t>
      </w:r>
    </w:p>
    <w:p w:rsidR="00CC2323" w:rsidRDefault="00CC2323" w:rsidP="00CC2323">
      <w:pPr>
        <w:rPr>
          <w:rFonts w:eastAsia="Tahoma"/>
        </w:rPr>
      </w:pPr>
      <w:r>
        <w:br w:type="page"/>
      </w:r>
    </w:p>
    <w:p w:rsidR="00CC2323" w:rsidRDefault="00CC2323" w:rsidP="00CC2323">
      <w:pPr>
        <w:pStyle w:val="02TEXTOPRINCIPAL"/>
      </w:pPr>
      <w:r>
        <w:lastRenderedPageBreak/>
        <w:t>Para produzir os corantes, os indígenas fazem misturas.</w:t>
      </w:r>
    </w:p>
    <w:p w:rsidR="00CC2323" w:rsidRDefault="00CC2323" w:rsidP="00CC2323">
      <w:pPr>
        <w:pStyle w:val="02TEXTOPRINCIPAL"/>
      </w:pPr>
      <w:r>
        <w:t>Distribua a cada dupla um recipiente, água, cola branca e colorau. Solicite aos alunos que misturem os ingredientes para produzir uma tinta à base de urucum. Distribua folhas de papel sulfite com imagens de rostos indígenas. Peça que utilizem a tinta para pintar os desenhos, seguindo o modelo apresentado anteriormente.</w:t>
      </w:r>
    </w:p>
    <w:p w:rsidR="00CC2323" w:rsidRDefault="00CC2323" w:rsidP="00CC2323">
      <w:pPr>
        <w:pStyle w:val="02TEXTOPRINCIPAL"/>
      </w:pPr>
      <w:r>
        <w:t>Entregue aos alunos imagens de máscaras indígenas e tinta guache de cores variadas. Peça que pintem, tentando misturar as cores. Verifique se eles percebem que quando as cores são misturadas entre si, formam novas cores.</w:t>
      </w:r>
    </w:p>
    <w:p w:rsidR="00CC2323" w:rsidRPr="00F21643" w:rsidRDefault="00CC2323" w:rsidP="00F21643"/>
    <w:p w:rsidR="00CC2323" w:rsidRPr="00F21643" w:rsidRDefault="00CC2323" w:rsidP="00F21643">
      <w:pPr>
        <w:pStyle w:val="01TITULO3"/>
      </w:pPr>
      <w:r w:rsidRPr="00F21643">
        <w:t>Avaliação</w:t>
      </w:r>
    </w:p>
    <w:p w:rsidR="00CC2323" w:rsidRPr="00AF1F21" w:rsidRDefault="00CC2323" w:rsidP="00CC2323">
      <w:pPr>
        <w:pStyle w:val="02TEXTOPRINCIPAL"/>
      </w:pPr>
      <w:r w:rsidRPr="00AF1F21">
        <w:t>A avaliação deverá ser contínua, ocorrendo em todas as etapas de desenvolvimento das atividades. Ao final das aulas, conduza os alunos a relacionarem seus conhecimentos antes da primeira aula e o que aprenderam. É possível avaliar também a participação e o envolvimento dos alunos durante a realização de todas as atividades.</w:t>
      </w:r>
    </w:p>
    <w:p w:rsidR="00CC2323" w:rsidRPr="00AF1F21" w:rsidRDefault="00CC2323" w:rsidP="00CC2323">
      <w:pPr>
        <w:pStyle w:val="02TEXTOPRINCIPAL"/>
        <w:rPr>
          <w:shd w:val="clear" w:color="auto" w:fill="FFFFFF"/>
        </w:rPr>
      </w:pPr>
      <w:r>
        <w:t>Durante o desenvolvimento</w:t>
      </w:r>
      <w:r w:rsidR="00BE10C5">
        <w:t>, observe</w:t>
      </w:r>
      <w:bookmarkStart w:id="0" w:name="_GoBack"/>
      <w:bookmarkEnd w:id="0"/>
      <w:r w:rsidRPr="00AF1F21">
        <w:t>:</w:t>
      </w:r>
    </w:p>
    <w:p w:rsidR="00CC2323" w:rsidRPr="00F21643" w:rsidRDefault="00CC2323" w:rsidP="00F21643">
      <w:pPr>
        <w:pStyle w:val="02TEXTOPRINCIPALBULLET"/>
      </w:pPr>
      <w:r w:rsidRPr="00F21643">
        <w:t>o aluno identificou que a água é capaz de dissolver uma determinada quantidade de sal?</w:t>
      </w:r>
    </w:p>
    <w:p w:rsidR="00CC2323" w:rsidRPr="00F21643" w:rsidRDefault="00CC2323" w:rsidP="00F21643">
      <w:pPr>
        <w:pStyle w:val="02TEXTOPRINCIPALBULLET"/>
      </w:pPr>
      <w:r w:rsidRPr="00F21643">
        <w:t>o aluno identificou cores a partir da mistura de tintas guache?</w:t>
      </w:r>
    </w:p>
    <w:p w:rsidR="00CC2323" w:rsidRPr="00F21643" w:rsidRDefault="00CC2323" w:rsidP="00F21643">
      <w:pPr>
        <w:pStyle w:val="02TEXTOPRINCIPALBULLET"/>
      </w:pPr>
      <w:r w:rsidRPr="00F21643">
        <w:t>o aluno participou das atividades em grupo?</w:t>
      </w:r>
    </w:p>
    <w:p w:rsidR="00207C5B" w:rsidRDefault="00207C5B" w:rsidP="00CC2323">
      <w:pPr>
        <w:pStyle w:val="02TEXTOPRINCIPAL"/>
      </w:pPr>
    </w:p>
    <w:p w:rsidR="00CC2323" w:rsidRDefault="00CC2323" w:rsidP="00CC2323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CC2323" w:rsidRPr="00962A69" w:rsidRDefault="00CC2323" w:rsidP="00CC2323">
      <w:pPr>
        <w:pStyle w:val="02TEXTOPRINCIPAL"/>
      </w:pPr>
      <w:r w:rsidRPr="007C5FB0">
        <w:t>1.</w:t>
      </w:r>
      <w:r w:rsidRPr="00962A69">
        <w:t xml:space="preserve"> </w:t>
      </w:r>
      <w:r>
        <w:t>No caderno uma substância que se dissolve na água e uma que não se dissolve.</w:t>
      </w:r>
    </w:p>
    <w:p w:rsidR="00CC2323" w:rsidRPr="00350231" w:rsidRDefault="00CC2323" w:rsidP="00CC2323">
      <w:pPr>
        <w:pStyle w:val="02TEXTOPRINCIPAL"/>
        <w:rPr>
          <w:color w:val="FF0000"/>
        </w:rPr>
      </w:pPr>
      <w:r>
        <w:rPr>
          <w:color w:val="FF0000"/>
        </w:rPr>
        <w:t>Espera-se que os alunos citem sal e açúcar como substâncias que se dissolvem na água e óleo como uma substância que não se dissolve.</w:t>
      </w:r>
    </w:p>
    <w:p w:rsidR="00CC2323" w:rsidRDefault="00CC2323" w:rsidP="00CC2323">
      <w:pPr>
        <w:pStyle w:val="02TEXTOPRINCIPAL"/>
      </w:pPr>
      <w:r>
        <w:t>2</w:t>
      </w:r>
      <w:r w:rsidRPr="00962A69">
        <w:t xml:space="preserve">. </w:t>
      </w:r>
      <w:r>
        <w:t>Que cor podemos obter misturando as cores azul e amarela?</w:t>
      </w:r>
    </w:p>
    <w:p w:rsidR="00CC2323" w:rsidRDefault="00CC2323" w:rsidP="00CC2323">
      <w:pPr>
        <w:pStyle w:val="02TEXTOPRINCIPAL"/>
        <w:rPr>
          <w:color w:val="FF0000"/>
        </w:rPr>
      </w:pPr>
      <w:r>
        <w:rPr>
          <w:color w:val="FF0000"/>
        </w:rPr>
        <w:t>A cor verde.</w:t>
      </w:r>
    </w:p>
    <w:p w:rsidR="00207C5B" w:rsidRDefault="00207C5B" w:rsidP="00CC2323">
      <w:pPr>
        <w:pStyle w:val="02TEXTOPRINCIPAL"/>
      </w:pPr>
    </w:p>
    <w:p w:rsidR="00CC2323" w:rsidRDefault="00CC2323" w:rsidP="00CC2323">
      <w:pPr>
        <w:pStyle w:val="02TEXTOPRINCIPAL"/>
      </w:pPr>
      <w:r w:rsidRPr="00962A69">
        <w:t xml:space="preserve">Após o trabalho com a sequência didática, trabalhe com os alunos a </w:t>
      </w:r>
      <w:proofErr w:type="spellStart"/>
      <w:r w:rsidRPr="00962A69">
        <w:t>autoavaliação</w:t>
      </w:r>
      <w:proofErr w:type="spellEnd"/>
      <w:r w:rsidRPr="00962A69">
        <w:t xml:space="preserve"> a seguir. Se preferir, reproduza as questões </w:t>
      </w:r>
      <w:proofErr w:type="gramStart"/>
      <w:r w:rsidRPr="00962A69">
        <w:t>na</w:t>
      </w:r>
      <w:proofErr w:type="gramEnd"/>
      <w:r w:rsidRPr="00962A69">
        <w:t xml:space="preserve"> lousa para os alunos copiarem e responderem-nas.</w:t>
      </w:r>
    </w:p>
    <w:p w:rsidR="00CC2323" w:rsidRPr="00F21643" w:rsidRDefault="00CC2323" w:rsidP="00F2164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C2323" w:rsidRPr="00343B43" w:rsidTr="00916160">
        <w:trPr>
          <w:jc w:val="center"/>
        </w:trPr>
        <w:tc>
          <w:tcPr>
            <w:tcW w:w="5670" w:type="dxa"/>
          </w:tcPr>
          <w:p w:rsidR="00CC2323" w:rsidRPr="00343B43" w:rsidRDefault="00CC2323" w:rsidP="00916160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CC2323" w:rsidRPr="00343B43" w:rsidRDefault="00CC2323" w:rsidP="00916160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CC2323" w:rsidRPr="00343B43" w:rsidRDefault="00CC2323" w:rsidP="00916160">
            <w:pPr>
              <w:pStyle w:val="03TITULOTABELAS1"/>
            </w:pPr>
            <w:r w:rsidRPr="00343B43">
              <w:t>NÃO</w:t>
            </w:r>
          </w:p>
        </w:tc>
      </w:tr>
      <w:tr w:rsidR="00CC2323" w:rsidRPr="00343B43" w:rsidTr="00916160">
        <w:trPr>
          <w:jc w:val="center"/>
        </w:trPr>
        <w:tc>
          <w:tcPr>
            <w:tcW w:w="5670" w:type="dxa"/>
          </w:tcPr>
          <w:p w:rsidR="00CC2323" w:rsidRPr="00487AC9" w:rsidRDefault="00CC2323" w:rsidP="00916160">
            <w:pPr>
              <w:pStyle w:val="04TEXTOTABELAS"/>
            </w:pPr>
            <w:r w:rsidRPr="00487AC9">
              <w:t>Participei da atividade na sala de aula com empenho?</w:t>
            </w:r>
          </w:p>
        </w:tc>
        <w:tc>
          <w:tcPr>
            <w:tcW w:w="709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</w:tr>
      <w:tr w:rsidR="00CC2323" w:rsidRPr="00343B43" w:rsidTr="00916160">
        <w:trPr>
          <w:jc w:val="center"/>
        </w:trPr>
        <w:tc>
          <w:tcPr>
            <w:tcW w:w="5670" w:type="dxa"/>
          </w:tcPr>
          <w:p w:rsidR="00CC2323" w:rsidRPr="00487AC9" w:rsidRDefault="00CC2323" w:rsidP="00916160">
            <w:pPr>
              <w:pStyle w:val="04TEXTOTABELAS"/>
            </w:pPr>
            <w:r w:rsidRPr="00487AC9">
              <w:t>Respeitei a opinião dos meus colegas?</w:t>
            </w:r>
          </w:p>
        </w:tc>
        <w:tc>
          <w:tcPr>
            <w:tcW w:w="709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</w:tr>
      <w:tr w:rsidR="00CC2323" w:rsidRPr="00343B43" w:rsidTr="00916160">
        <w:trPr>
          <w:jc w:val="center"/>
        </w:trPr>
        <w:tc>
          <w:tcPr>
            <w:tcW w:w="5670" w:type="dxa"/>
          </w:tcPr>
          <w:p w:rsidR="00CC2323" w:rsidRPr="00487AC9" w:rsidRDefault="00CC2323" w:rsidP="00916160">
            <w:pPr>
              <w:pStyle w:val="04TEXTOTABELAS"/>
            </w:pPr>
            <w:r>
              <w:t>Diferenciei corretamente misturas homogêneas de misturas heterogêneas?</w:t>
            </w:r>
          </w:p>
        </w:tc>
        <w:tc>
          <w:tcPr>
            <w:tcW w:w="709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</w:tr>
      <w:tr w:rsidR="00CC2323" w:rsidRPr="00343B43" w:rsidTr="00916160">
        <w:trPr>
          <w:jc w:val="center"/>
        </w:trPr>
        <w:tc>
          <w:tcPr>
            <w:tcW w:w="5670" w:type="dxa"/>
          </w:tcPr>
          <w:p w:rsidR="00CC2323" w:rsidRPr="00487AC9" w:rsidRDefault="00CC2323" w:rsidP="00916160">
            <w:pPr>
              <w:pStyle w:val="04TEXTOTABELAS"/>
            </w:pPr>
            <w:r>
              <w:t>Contribuí na produção da tinta de urucum?</w:t>
            </w:r>
          </w:p>
        </w:tc>
        <w:tc>
          <w:tcPr>
            <w:tcW w:w="709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CC2323" w:rsidRPr="00343B43" w:rsidRDefault="00CC2323" w:rsidP="00916160">
            <w:pPr>
              <w:rPr>
                <w:rFonts w:ascii="Arial" w:hAnsi="Arial" w:cs="Arial"/>
              </w:rPr>
            </w:pPr>
          </w:p>
        </w:tc>
      </w:tr>
    </w:tbl>
    <w:p w:rsidR="00CC2323" w:rsidRPr="00F21643" w:rsidRDefault="00CC2323" w:rsidP="00F21643"/>
    <w:p w:rsidR="003D565D" w:rsidRPr="00F21643" w:rsidRDefault="003D565D" w:rsidP="00F21643"/>
    <w:sectPr w:rsidR="003D565D" w:rsidRPr="00F21643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61C" w:rsidRDefault="00B2061C">
      <w:r>
        <w:separator/>
      </w:r>
    </w:p>
  </w:endnote>
  <w:endnote w:type="continuationSeparator" w:id="0">
    <w:p w:rsidR="00B2061C" w:rsidRDefault="00B2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C2BA555-3E3B-4A68-9199-03748878C1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4BA98E5-FAC2-49D8-AFF9-1750403B7332}"/>
    <w:embedBold r:id="rId3" w:fontKey="{B67DB01E-BA0F-4E29-AD19-6E15EF5F0ECD}"/>
    <w:embedItalic r:id="rId4" w:fontKey="{E0C399BD-2ECB-407C-977C-5F4B4BE612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4F1322-EF69-44F8-B318-C5AA65B5DBD3}"/>
    <w:embedBold r:id="rId6" w:fontKey="{13E7A5B4-4A6D-4D88-BA73-D3D68DD5763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E3BB7ED-8026-4787-9926-CE6930764BA4}"/>
    <w:embedBold r:id="rId8" w:fontKey="{AB8A3682-D86A-45FD-A6A8-2647AA65D126}"/>
    <w:embedBoldItalic r:id="rId9" w:fontKey="{CB9651D6-102C-4DE0-A94D-85D5E46E67D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5E271EED-74F5-4C5B-AD55-F053B6E0B5BA}"/>
    <w:embedBold r:id="rId11" w:fontKey="{7DDA2197-5FFA-4C49-80DE-0BEB42BA37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F1D5280-855F-4F4B-B075-8C378874C9C6}"/>
    <w:embedItalic r:id="rId13" w:fontKey="{56F59BD7-6AA9-426B-9901-5C1F672FC50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3459F88-052C-44F8-9E48-D257E61B4022}"/>
    <w:embedBold r:id="rId15" w:fontKey="{E23DE3A0-12B7-40D6-BB7A-1365D9BEA3A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EAB11073-E825-4FFE-B4EB-4B819CDA5B7B}"/>
    <w:embedBold r:id="rId17" w:fontKey="{F66A9FC8-6D4B-47F1-82F8-25B33F00AB2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BE10C5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61C" w:rsidRDefault="00B2061C">
      <w:r>
        <w:separator/>
      </w:r>
    </w:p>
  </w:footnote>
  <w:footnote w:type="continuationSeparator" w:id="0">
    <w:p w:rsidR="00B2061C" w:rsidRDefault="00B2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</w:num>
  <w:num w:numId="29">
    <w:abstractNumId w:val="13"/>
  </w:num>
  <w:num w:numId="30">
    <w:abstractNumId w:val="14"/>
  </w:num>
  <w:num w:numId="31">
    <w:abstractNumId w:val="14"/>
  </w:num>
  <w:num w:numId="32">
    <w:abstractNumId w:val="13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C1488"/>
    <w:rsid w:val="000F54A2"/>
    <w:rsid w:val="00153038"/>
    <w:rsid w:val="001C1A37"/>
    <w:rsid w:val="00207C5B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041D6"/>
    <w:rsid w:val="0052522E"/>
    <w:rsid w:val="0055735E"/>
    <w:rsid w:val="00630EA5"/>
    <w:rsid w:val="006659A9"/>
    <w:rsid w:val="0068278A"/>
    <w:rsid w:val="006C50C8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5C25"/>
    <w:rsid w:val="009F73D2"/>
    <w:rsid w:val="00A14F1E"/>
    <w:rsid w:val="00A2741E"/>
    <w:rsid w:val="00A6209B"/>
    <w:rsid w:val="00AC7C1A"/>
    <w:rsid w:val="00AD1729"/>
    <w:rsid w:val="00AE64D5"/>
    <w:rsid w:val="00AF1E57"/>
    <w:rsid w:val="00B2061C"/>
    <w:rsid w:val="00B4154C"/>
    <w:rsid w:val="00B56612"/>
    <w:rsid w:val="00B97F75"/>
    <w:rsid w:val="00BC78BD"/>
    <w:rsid w:val="00BE10C5"/>
    <w:rsid w:val="00C3049C"/>
    <w:rsid w:val="00C46CA1"/>
    <w:rsid w:val="00C53B2C"/>
    <w:rsid w:val="00CC2323"/>
    <w:rsid w:val="00CD2AD6"/>
    <w:rsid w:val="00CD5343"/>
    <w:rsid w:val="00CF0490"/>
    <w:rsid w:val="00D04C26"/>
    <w:rsid w:val="00DF6679"/>
    <w:rsid w:val="00EA643E"/>
    <w:rsid w:val="00EF4F71"/>
    <w:rsid w:val="00F21643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9861D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C50C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C50C8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C50C8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C50C8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C50C8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C50C8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C50C8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C50C8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C50C8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C50C8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6C50C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6C50C8"/>
    <w:rPr>
      <w:szCs w:val="21"/>
    </w:rPr>
  </w:style>
  <w:style w:type="table" w:styleId="Tabelacomgrade">
    <w:name w:val="Table Grid"/>
    <w:basedOn w:val="Tabelanormal"/>
    <w:uiPriority w:val="59"/>
    <w:rsid w:val="006C50C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50C8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50C8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6C50C8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50C8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50C8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6C50C8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50C8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50C8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6C50C8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C50C8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C50C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C50C8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C50C8"/>
    <w:rPr>
      <w:sz w:val="32"/>
    </w:rPr>
  </w:style>
  <w:style w:type="paragraph" w:customStyle="1" w:styleId="01TITULO4">
    <w:name w:val="01_TITULO_4"/>
    <w:basedOn w:val="01TITULO3"/>
    <w:rsid w:val="006C50C8"/>
    <w:rPr>
      <w:sz w:val="28"/>
    </w:rPr>
  </w:style>
  <w:style w:type="paragraph" w:customStyle="1" w:styleId="03TITULOTABELAS2">
    <w:name w:val="03_TITULO_TABELAS_2"/>
    <w:basedOn w:val="03TITULOTABELAS1"/>
    <w:rsid w:val="006C50C8"/>
    <w:rPr>
      <w:sz w:val="21"/>
    </w:rPr>
  </w:style>
  <w:style w:type="paragraph" w:customStyle="1" w:styleId="04TEXTOTABELAS">
    <w:name w:val="04_TEXTO_TABELAS"/>
    <w:basedOn w:val="02TEXTOPRINCIPAL"/>
    <w:rsid w:val="006C50C8"/>
    <w:pPr>
      <w:spacing w:before="0" w:after="0"/>
    </w:pPr>
  </w:style>
  <w:style w:type="paragraph" w:customStyle="1" w:styleId="02TEXTOITEM">
    <w:name w:val="02_TEXTO_ITEM"/>
    <w:basedOn w:val="02TEXTOPRINCIPAL"/>
    <w:rsid w:val="006C50C8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C50C8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6C50C8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C50C8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C50C8"/>
    <w:rPr>
      <w:sz w:val="16"/>
    </w:rPr>
  </w:style>
  <w:style w:type="paragraph" w:customStyle="1" w:styleId="01TITULOVINHETA2">
    <w:name w:val="01_TITULO_VINHETA_2"/>
    <w:basedOn w:val="03TITULOTABELAS1"/>
    <w:rsid w:val="006C50C8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C50C8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C50C8"/>
    <w:pPr>
      <w:numPr>
        <w:numId w:val="33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6C50C8"/>
    <w:pPr>
      <w:numPr>
        <w:numId w:val="6"/>
      </w:numPr>
    </w:pPr>
  </w:style>
  <w:style w:type="paragraph" w:customStyle="1" w:styleId="06LEGENDA">
    <w:name w:val="06_LEGENDA"/>
    <w:basedOn w:val="06CREDITO"/>
    <w:rsid w:val="006C50C8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6C50C8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6C50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C50C8"/>
    <w:rPr>
      <w:szCs w:val="21"/>
    </w:rPr>
  </w:style>
  <w:style w:type="paragraph" w:styleId="NormalWeb">
    <w:name w:val="Normal (Web)"/>
    <w:basedOn w:val="Normal"/>
    <w:uiPriority w:val="99"/>
    <w:unhideWhenUsed/>
    <w:rsid w:val="006C50C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C50C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6C50C8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C50C8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6C50C8"/>
    <w:rPr>
      <w:rFonts w:cs="Mangal"/>
      <w:sz w:val="24"/>
    </w:rPr>
  </w:style>
  <w:style w:type="paragraph" w:styleId="Legenda">
    <w:name w:val="caption"/>
    <w:rsid w:val="006C50C8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6C50C8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6C50C8"/>
    <w:pPr>
      <w:suppressLineNumbers/>
    </w:pPr>
  </w:style>
  <w:style w:type="paragraph" w:customStyle="1" w:styleId="Textbodyindent">
    <w:name w:val="Text body indent"/>
    <w:basedOn w:val="Textbody"/>
    <w:rsid w:val="006C50C8"/>
    <w:pPr>
      <w:ind w:left="283"/>
    </w:pPr>
  </w:style>
  <w:style w:type="paragraph" w:customStyle="1" w:styleId="ListIndent">
    <w:name w:val="List Indent"/>
    <w:basedOn w:val="Textbody"/>
    <w:rsid w:val="006C50C8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C50C8"/>
    <w:pPr>
      <w:ind w:left="2268"/>
    </w:pPr>
  </w:style>
  <w:style w:type="paragraph" w:customStyle="1" w:styleId="Firstlineindent">
    <w:name w:val="First line indent"/>
    <w:basedOn w:val="Textbody"/>
    <w:rsid w:val="006C50C8"/>
    <w:pPr>
      <w:ind w:firstLine="283"/>
    </w:pPr>
  </w:style>
  <w:style w:type="paragraph" w:styleId="Saudao">
    <w:name w:val="Salutation"/>
    <w:basedOn w:val="Standard"/>
    <w:link w:val="SaudaoChar"/>
    <w:rsid w:val="006C50C8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6C50C8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C50C8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6C50C8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6C50C8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6C50C8"/>
    <w:rPr>
      <w:color w:val="0563C1" w:themeColor="hyperlink"/>
      <w:u w:val="single"/>
    </w:rPr>
  </w:style>
  <w:style w:type="character" w:customStyle="1" w:styleId="A1">
    <w:name w:val="A1"/>
    <w:uiPriority w:val="99"/>
    <w:rsid w:val="006C50C8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C50C8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C50C8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2TEXTOPRINCIPALBULLET2">
    <w:name w:val="02_TEXTO_PRINCIPAL_BULLET_2"/>
    <w:basedOn w:val="02TEXTOPRINCIPALBULLET"/>
    <w:rsid w:val="006C50C8"/>
    <w:pPr>
      <w:numPr>
        <w:numId w:val="0"/>
      </w:numPr>
      <w:tabs>
        <w:tab w:val="clear" w:pos="227"/>
      </w:tabs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691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7</cp:revision>
  <dcterms:created xsi:type="dcterms:W3CDTF">2018-01-04T19:24:00Z</dcterms:created>
  <dcterms:modified xsi:type="dcterms:W3CDTF">2018-01-22T21:09:00Z</dcterms:modified>
</cp:coreProperties>
</file>