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3DF1" w:rsidRDefault="00D83DF1" w:rsidP="00D83DF1">
      <w:pPr>
        <w:pStyle w:val="01TITULO1"/>
      </w:pPr>
      <w:r>
        <w:t>Sequência didática 3</w:t>
      </w:r>
    </w:p>
    <w:p w:rsidR="00D83DF1" w:rsidRPr="006A1B58" w:rsidRDefault="00D83DF1" w:rsidP="006A1B58"/>
    <w:p w:rsidR="00D83DF1" w:rsidRDefault="00D83DF1" w:rsidP="00D83DF1">
      <w:pPr>
        <w:pStyle w:val="01TITULO2"/>
        <w:rPr>
          <w:b w:val="0"/>
        </w:rPr>
      </w:pPr>
      <w:r>
        <w:t>Disciplina</w:t>
      </w:r>
      <w:r>
        <w:rPr>
          <w:b w:val="0"/>
        </w:rPr>
        <w:t>: Ciências</w:t>
      </w:r>
      <w:r>
        <w:t xml:space="preserve">                Ano</w:t>
      </w:r>
      <w:r>
        <w:rPr>
          <w:b w:val="0"/>
        </w:rPr>
        <w:t>: 4º</w:t>
      </w:r>
      <w:r>
        <w:t xml:space="preserve">                       Bimestre</w:t>
      </w:r>
      <w:r>
        <w:rPr>
          <w:b w:val="0"/>
        </w:rPr>
        <w:t>: 1º</w:t>
      </w:r>
    </w:p>
    <w:p w:rsidR="00D83DF1" w:rsidRPr="006A1B58" w:rsidRDefault="00D83DF1" w:rsidP="006A1B58"/>
    <w:p w:rsidR="00D83DF1" w:rsidRDefault="00D83DF1" w:rsidP="00D83DF1">
      <w:pPr>
        <w:pStyle w:val="01TITULO2"/>
      </w:pPr>
      <w:r>
        <w:t>Título: Cadeia alimentar</w:t>
      </w:r>
    </w:p>
    <w:p w:rsidR="00D83DF1" w:rsidRPr="006A1B58" w:rsidRDefault="00D83DF1" w:rsidP="006A1B58"/>
    <w:p w:rsidR="00D83DF1" w:rsidRDefault="00D83DF1" w:rsidP="00D83DF1">
      <w:pPr>
        <w:pStyle w:val="01TITULO2"/>
      </w:pPr>
      <w:r>
        <w:t>Objetivos de aprendizagem</w:t>
      </w:r>
    </w:p>
    <w:p w:rsidR="00D83DF1" w:rsidRPr="006A1B58" w:rsidRDefault="00D83DF1" w:rsidP="006A1B58"/>
    <w:p w:rsidR="00D83DF1" w:rsidRDefault="00D83DF1" w:rsidP="00D83DF1">
      <w:pPr>
        <w:pStyle w:val="02TEXTOPRINCIPALBULLET"/>
        <w:numPr>
          <w:ilvl w:val="0"/>
          <w:numId w:val="28"/>
        </w:numPr>
        <w:ind w:left="357" w:hanging="357"/>
        <w:textAlignment w:val="auto"/>
      </w:pPr>
      <w:r>
        <w:t>Reconhecer os diferentes níveis tróficos de uma cadeia alimentar.</w:t>
      </w:r>
    </w:p>
    <w:p w:rsidR="00D83DF1" w:rsidRDefault="00D83DF1" w:rsidP="00D83DF1">
      <w:pPr>
        <w:pStyle w:val="02TEXTOPRINCIPALBULLET"/>
        <w:numPr>
          <w:ilvl w:val="0"/>
          <w:numId w:val="0"/>
        </w:numPr>
        <w:ind w:left="357"/>
      </w:pPr>
      <w:r>
        <w:rPr>
          <w:b/>
        </w:rPr>
        <w:t>Objeto de conhecimento</w:t>
      </w:r>
      <w:r>
        <w:t>: Cadeias alimentares simples.</w:t>
      </w:r>
    </w:p>
    <w:p w:rsidR="00D83DF1" w:rsidRDefault="00D83DF1" w:rsidP="00D83DF1">
      <w:pPr>
        <w:pStyle w:val="02TEXTOPRINCIPALBULLET"/>
        <w:numPr>
          <w:ilvl w:val="0"/>
          <w:numId w:val="0"/>
        </w:numPr>
        <w:ind w:left="357"/>
      </w:pPr>
      <w:r>
        <w:rPr>
          <w:b/>
        </w:rPr>
        <w:t>Habilidade trabalhada: (EF04CI04)</w:t>
      </w:r>
      <w:r>
        <w:t xml:space="preserve"> Analisar e construir cadeias alimentares simples, reconhecendo a posição ocupada pelos seres vivos nessas cadeias e o papel do Sol como fonte primária de energia na produção de alimentos.</w:t>
      </w:r>
    </w:p>
    <w:p w:rsidR="00D83DF1" w:rsidRPr="006A1B58" w:rsidRDefault="00D83DF1" w:rsidP="006A1B58"/>
    <w:p w:rsidR="00D83DF1" w:rsidRDefault="00D83DF1" w:rsidP="00D83DF1">
      <w:pPr>
        <w:pStyle w:val="01TITULO2"/>
      </w:pPr>
      <w:r>
        <w:t xml:space="preserve">Tempo previsto: </w:t>
      </w:r>
      <w:r>
        <w:rPr>
          <w:b w:val="0"/>
        </w:rPr>
        <w:t>150 minutos (3 aulas de aproximadamente 50 minutos cada)</w:t>
      </w:r>
    </w:p>
    <w:p w:rsidR="00D83DF1" w:rsidRPr="006A1B58" w:rsidRDefault="00D83DF1" w:rsidP="006A1B58"/>
    <w:p w:rsidR="00D83DF1" w:rsidRDefault="00D83DF1" w:rsidP="00D83DF1">
      <w:pPr>
        <w:pStyle w:val="01TITULO2"/>
      </w:pPr>
      <w:r>
        <w:t>Materiais necessários</w:t>
      </w:r>
    </w:p>
    <w:p w:rsidR="00D83DF1" w:rsidRPr="006A1B58" w:rsidRDefault="00D83DF1" w:rsidP="006A1B58"/>
    <w:p w:rsidR="00D83DF1" w:rsidRPr="00354543" w:rsidRDefault="00D83DF1" w:rsidP="00354543">
      <w:pPr>
        <w:pStyle w:val="02TEXTOPRINCIPALBULLET"/>
      </w:pPr>
      <w:r w:rsidRPr="00354543">
        <w:t>Lápis preto, lápis de cor, caderno, cartolina, massa de modelar de várias cores, placa de isopor, vaso com planta, imagens impressas de partes de plantas.</w:t>
      </w:r>
    </w:p>
    <w:p w:rsidR="00D83DF1" w:rsidRPr="006A1B58" w:rsidRDefault="00D83DF1" w:rsidP="006A1B58"/>
    <w:p w:rsidR="00D83DF1" w:rsidRDefault="00D83DF1" w:rsidP="00D83DF1">
      <w:pPr>
        <w:pStyle w:val="01TITULO2"/>
      </w:pPr>
      <w:r>
        <w:t>Desenvolvimento da sequência didática</w:t>
      </w:r>
    </w:p>
    <w:p w:rsidR="00D83DF1" w:rsidRPr="006A1B58" w:rsidRDefault="00D83DF1" w:rsidP="006A1B58"/>
    <w:p w:rsidR="00D83DF1" w:rsidRDefault="00D83DF1" w:rsidP="00D83DF1">
      <w:pPr>
        <w:pStyle w:val="01TITULO3"/>
      </w:pPr>
      <w:r>
        <w:t>Etapa 1 (Aproximadamente 50 minutos/ 1 aula)</w:t>
      </w:r>
    </w:p>
    <w:p w:rsidR="00D83DF1" w:rsidRDefault="00D83DF1" w:rsidP="00D83DF1">
      <w:pPr>
        <w:pStyle w:val="02TEXTOPRINCIPAL"/>
      </w:pPr>
      <w:r>
        <w:t xml:space="preserve">Disponha os alunos em um círculo na sala de aula. Questione-os acerca de como as plantas obtêm os nutrientes que necessitam para sobreviver. Explique aos alunos que as plantas obtêm os nutrientes a partir de um processo que depende da luz solar. No centro da sala, disponha uma planta em um vaso. Explique aos alunos que a energia luminosa proveniente do Sol é captada pelas folhas. Dentro das células que compõem as folhas, e energia luminosa é convertida em energia química, utilizada pelas plantas para sobreviver, em um processo denominado </w:t>
      </w:r>
      <w:r>
        <w:rPr>
          <w:b/>
        </w:rPr>
        <w:t>fotossíntese</w:t>
      </w:r>
      <w:r>
        <w:t>. E por isso, dizemos que as plantas são capazes de produzir os próprios nutrientes. Na cadeia alimentar, os seres vivos que são capazes de produzir os próprios nutrientes, como as plantas, são chamados produtores. Retorne à sala de aula e faça na lousa um esquema, mostrando aos alunos como ocorre a fotossíntese. Questione os alunos sobre a classificação dos animais que se alimentam de partes de plantas. Explique-lhes que são os animais herbívoros. Diga-lhes que os animais que se alimentam dos herbívoros são denominados carnívoros. Peça que realizem uma pesquisa, identificando exemplos de animais herbívoros e de animais carnívoros.</w:t>
      </w:r>
    </w:p>
    <w:p w:rsidR="00D83DF1" w:rsidRPr="006A1B58" w:rsidRDefault="00D83DF1" w:rsidP="006A1B58"/>
    <w:p w:rsidR="00D83DF1" w:rsidRDefault="00D83DF1" w:rsidP="00D83DF1">
      <w:pPr>
        <w:pStyle w:val="01TITULO3"/>
      </w:pPr>
      <w:r>
        <w:t>Etapa 2 (Aproximadamente 50 minutos/ 1 aula)</w:t>
      </w:r>
    </w:p>
    <w:p w:rsidR="00D83DF1" w:rsidRDefault="00D83DF1" w:rsidP="00D83DF1">
      <w:pPr>
        <w:pStyle w:val="02TEXTOPRINCIPAL"/>
      </w:pPr>
      <w:r>
        <w:t xml:space="preserve">Divida a lousa em duas partes: carnívoros e herbívoros. Peça aos alunos que digam os nomes dos animais herbívoros e carnívoros que encontraram em sua pesquisa. Liste-os na lousa. Explique que a sequência das relações alimentares entre os seres vivos pode ser disposta em uma cadeia alimentar. Relembre que as plantas são os produtores das cadeias alimentares. Já os animais herbívoros e carnívoros são consumidores. </w:t>
      </w:r>
    </w:p>
    <w:p w:rsidR="00D83DF1" w:rsidRDefault="00D83DF1" w:rsidP="00D83DF1">
      <w:pPr>
        <w:rPr>
          <w:rFonts w:eastAsia="Tahoma"/>
        </w:rPr>
      </w:pPr>
      <w:r>
        <w:rPr>
          <w:kern w:val="0"/>
        </w:rPr>
        <w:br w:type="page"/>
      </w:r>
    </w:p>
    <w:p w:rsidR="00D83DF1" w:rsidRDefault="00D83DF1" w:rsidP="00D83DF1">
      <w:pPr>
        <w:pStyle w:val="02TEXTOPRINCIPAL"/>
      </w:pPr>
      <w:r>
        <w:lastRenderedPageBreak/>
        <w:t xml:space="preserve">Os herbívoros são os consumidores primários e os carnívoros, os consumidores secundários. Coloque na lousa o seguinte exemplo: uma planta que serve de alimento para um percevejo, o qual será o alimento de um sapo. Peça que identifiquem o produtor, o consumidor primário e o consumidor secundário dessa cadeia alimentar. </w:t>
      </w:r>
    </w:p>
    <w:p w:rsidR="00D83DF1" w:rsidRDefault="00D83DF1" w:rsidP="00D83DF1">
      <w:pPr>
        <w:pStyle w:val="02TEXTOPRINCIPAL"/>
      </w:pPr>
      <w:r>
        <w:t xml:space="preserve">Divida os alunos em grupos de quatro alunos. Distribua folhas de papel sulfite para cada grupo. Peça que recortem retângulos e neles escrevam os nomes dos animais listados na lousa. Peça que façam retângulos contendo a palavra </w:t>
      </w:r>
      <w:r>
        <w:rPr>
          <w:b/>
        </w:rPr>
        <w:t>Plantas</w:t>
      </w:r>
      <w:r>
        <w:t xml:space="preserve">. A partir disso, peça que montem cadeias alimentares com os nomes dos seres vivos contidos nos papéis. As cadeias alimentares devem seguir a seguinte sequência: plantas, consumidor primário e consumidor secundário. Auxilie-os corrigindo eventuais erros. </w:t>
      </w:r>
    </w:p>
    <w:p w:rsidR="00D83DF1" w:rsidRPr="006A1B58" w:rsidRDefault="00D83DF1" w:rsidP="006A1B58"/>
    <w:p w:rsidR="00D83DF1" w:rsidRDefault="00D83DF1" w:rsidP="00D83DF1">
      <w:pPr>
        <w:pStyle w:val="01TITULO3"/>
      </w:pPr>
      <w:r>
        <w:t>Etapa 3 (Aproximadamente 50 minutos/ 1 aula)</w:t>
      </w:r>
    </w:p>
    <w:p w:rsidR="00D83DF1" w:rsidRDefault="00D83DF1" w:rsidP="00D83DF1">
      <w:pPr>
        <w:pStyle w:val="02TEXTOPRINCIPAL"/>
      </w:pPr>
      <w:r>
        <w:t>Explique aos alunos que nas cadeias alimentares também existem os seres decompositores. Comente que entre os decompositores estão algumas bactérias, fungos e protozoários. Esses seres utilizam a matéria orgânica presente nos seres já mortos e a transformam em outros compostos químicos. Ou seja, todos os seres vivos que morrem são decompostos, sendo transformados em compostos químicos mais simples, que retornam ao ambiente. Quando chegam ao solo, participam da nutrição das plantas. Dessa maneira, os compostos químicos retornam a cadeia alimentar.</w:t>
      </w:r>
    </w:p>
    <w:p w:rsidR="00D83DF1" w:rsidRDefault="00D83DF1" w:rsidP="00D83DF1">
      <w:pPr>
        <w:pStyle w:val="02TEXTOPRINCIPAL"/>
      </w:pPr>
      <w:r>
        <w:t>Divida a turma em grupos de cinco alunos. Distribua massas de modelar de cores diferentes para cada grupo. Peça que elaborem uma cadeia alimentar e montem modelos de seres vivos com as massas de modelar. Lembre-os de que assim como na natureza, sua montagem deve lembrar o equilíbrio na quantidade de espécies. Mostre-lhes que existem vários produtores e poucos consumidores e que a cada nível trófico a população de seres vivos é menor. Lembre-os de inserir os seres decompositores. Peça que apresentem suas cadeias alimentares aos colegas.</w:t>
      </w:r>
    </w:p>
    <w:p w:rsidR="00D83DF1" w:rsidRDefault="00D83DF1" w:rsidP="00D83DF1">
      <w:pPr>
        <w:pStyle w:val="02TEXTOPRINCIPAL"/>
      </w:pPr>
    </w:p>
    <w:p w:rsidR="00D83DF1" w:rsidRDefault="00D83DF1" w:rsidP="00D83DF1">
      <w:pPr>
        <w:pStyle w:val="01TITULO3"/>
      </w:pPr>
      <w:r>
        <w:t>Avaliação</w:t>
      </w:r>
    </w:p>
    <w:p w:rsidR="00D83DF1" w:rsidRDefault="00D83DF1" w:rsidP="00D83DF1">
      <w:pPr>
        <w:pStyle w:val="02TEXTOPRINCIPAL"/>
      </w:pPr>
      <w:r>
        <w:t>A avaliação deverá ser contínua, ocorrendo em todas as etapas de desenvolvimento das atividades. Ao final das aulas, conduza os alunos a relacionarem seus conhecimentos antes da primeira aula e o que aprenderam. É possível avaliar também a participação e o envolvimento dos alunos durante a realização de todas as atividades.</w:t>
      </w:r>
    </w:p>
    <w:p w:rsidR="00D83DF1" w:rsidRDefault="00D83DF1" w:rsidP="00D83DF1">
      <w:pPr>
        <w:pStyle w:val="02TEXTOPRINCIPAL"/>
        <w:rPr>
          <w:shd w:val="clear" w:color="auto" w:fill="FFFFFF"/>
        </w:rPr>
      </w:pPr>
      <w:r>
        <w:t>Durante o desenvolvimento, observe:</w:t>
      </w:r>
    </w:p>
    <w:p w:rsidR="00D83DF1" w:rsidRPr="006A1B58" w:rsidRDefault="00D83DF1" w:rsidP="006A1B58">
      <w:pPr>
        <w:pStyle w:val="02TEXTOPRINCIPALBULLET"/>
      </w:pPr>
      <w:r w:rsidRPr="006A1B58">
        <w:t>o aluno reconheceu a importância do Sol para as plantas?</w:t>
      </w:r>
    </w:p>
    <w:p w:rsidR="00D83DF1" w:rsidRPr="006A1B58" w:rsidRDefault="00D83DF1" w:rsidP="006A1B58">
      <w:pPr>
        <w:pStyle w:val="02TEXTOPRINCIPALBULLET"/>
      </w:pPr>
      <w:r w:rsidRPr="006A1B58">
        <w:t>o aluno montou corretamente a sequência das cadeias alimentares?</w:t>
      </w:r>
    </w:p>
    <w:p w:rsidR="00D83DF1" w:rsidRPr="006A1B58" w:rsidRDefault="00D83DF1" w:rsidP="006A1B58">
      <w:pPr>
        <w:pStyle w:val="02TEXTOPRINCIPALBULLET"/>
      </w:pPr>
      <w:r w:rsidRPr="006A1B58">
        <w:t>o aluno participou das atividades em grupo?</w:t>
      </w:r>
    </w:p>
    <w:p w:rsidR="007553D2" w:rsidRDefault="007553D2" w:rsidP="00D83DF1">
      <w:pPr>
        <w:pStyle w:val="02TEXTOPRINCIPAL"/>
      </w:pPr>
    </w:p>
    <w:p w:rsidR="00D83DF1" w:rsidRDefault="00D83DF1" w:rsidP="00D83DF1">
      <w:pPr>
        <w:pStyle w:val="02TEXTOPRINCIPAL"/>
      </w:pPr>
      <w:bookmarkStart w:id="0" w:name="_GoBack"/>
      <w:bookmarkEnd w:id="0"/>
      <w:r>
        <w:t>Além das observações, seguem algumas questões relativas às habilidades desenvolvidas nesta sequência didática.</w:t>
      </w:r>
    </w:p>
    <w:p w:rsidR="00D83DF1" w:rsidRDefault="00D83DF1" w:rsidP="00D83DF1">
      <w:pPr>
        <w:pStyle w:val="02TEXTOPRINCIPAL"/>
      </w:pPr>
      <w:r>
        <w:t>1. Qual é o nome dado aos elementos da cadeia alimentar que são capazes de produzir os próprios nutrientes?</w:t>
      </w:r>
    </w:p>
    <w:p w:rsidR="00D83DF1" w:rsidRDefault="00D83DF1" w:rsidP="00D83DF1">
      <w:pPr>
        <w:pStyle w:val="02TEXTOPRINCIPAL"/>
        <w:rPr>
          <w:color w:val="FF0000"/>
        </w:rPr>
      </w:pPr>
      <w:r>
        <w:rPr>
          <w:color w:val="FF0000"/>
        </w:rPr>
        <w:t>Produtores.</w:t>
      </w:r>
    </w:p>
    <w:p w:rsidR="00D83DF1" w:rsidRDefault="00D83DF1" w:rsidP="00D83DF1">
      <w:pPr>
        <w:pStyle w:val="02TEXTOPRINCIPAL"/>
      </w:pPr>
      <w:r>
        <w:rPr>
          <w:rFonts w:eastAsia="SimSun"/>
        </w:rPr>
        <w:t>2</w:t>
      </w:r>
      <w:r>
        <w:t>. Qual é o papel dos decompositores nas cadeias alimentares?</w:t>
      </w:r>
    </w:p>
    <w:p w:rsidR="00D83DF1" w:rsidRDefault="00D83DF1" w:rsidP="00D83DF1">
      <w:pPr>
        <w:pStyle w:val="02TEXTOPRINCIPAL"/>
        <w:rPr>
          <w:color w:val="FF0000"/>
        </w:rPr>
      </w:pPr>
      <w:r>
        <w:rPr>
          <w:color w:val="FF0000"/>
        </w:rPr>
        <w:t>Os decompositores atuam transformando a matéria orgânica morta em compostos químicos mais simples.</w:t>
      </w:r>
    </w:p>
    <w:p w:rsidR="00D83DF1" w:rsidRDefault="00D83DF1" w:rsidP="00D83DF1">
      <w:pPr>
        <w:pStyle w:val="02TEXTOPRINCIPAL"/>
      </w:pPr>
      <w:r>
        <w:t>3. No caderno, desenhe uma cadeia alimentar com um organismo produtor, um consumidor primário, um consumidor secundário e um decompositor.</w:t>
      </w:r>
    </w:p>
    <w:p w:rsidR="00D83DF1" w:rsidRDefault="00D83DF1" w:rsidP="00D83DF1">
      <w:pPr>
        <w:pStyle w:val="02TEXTOPRINCIPAL"/>
        <w:rPr>
          <w:color w:val="FF0000"/>
        </w:rPr>
      </w:pPr>
      <w:r>
        <w:rPr>
          <w:color w:val="FF0000"/>
        </w:rPr>
        <w:t>Resposta pessoal.</w:t>
      </w:r>
    </w:p>
    <w:p w:rsidR="007553D2" w:rsidRDefault="007553D2">
      <w:pPr>
        <w:autoSpaceDN/>
        <w:spacing w:after="160" w:line="259" w:lineRule="auto"/>
        <w:textAlignment w:val="auto"/>
        <w:rPr>
          <w:rFonts w:eastAsia="Tahoma"/>
        </w:rPr>
      </w:pPr>
      <w:r>
        <w:br w:type="page"/>
      </w:r>
    </w:p>
    <w:p w:rsidR="00D83DF1" w:rsidRDefault="00D83DF1" w:rsidP="00D83DF1">
      <w:pPr>
        <w:pStyle w:val="02TEXTOPRINCIPAL"/>
        <w:rPr>
          <w:sz w:val="27"/>
          <w:szCs w:val="27"/>
        </w:rPr>
      </w:pPr>
      <w:r>
        <w:lastRenderedPageBreak/>
        <w:t xml:space="preserve">Após o trabalho com a sequência didática, trabalhe com os alunos a </w:t>
      </w:r>
      <w:proofErr w:type="spellStart"/>
      <w:r>
        <w:t>autoavaliação</w:t>
      </w:r>
      <w:proofErr w:type="spellEnd"/>
      <w:r>
        <w:t xml:space="preserve"> a seguir. Se preferir, reproduza as questões </w:t>
      </w:r>
      <w:proofErr w:type="gramStart"/>
      <w:r>
        <w:t>na</w:t>
      </w:r>
      <w:proofErr w:type="gramEnd"/>
      <w:r>
        <w:t xml:space="preserve"> lousa para os alunos copiarem e responderem-nas.</w:t>
      </w:r>
    </w:p>
    <w:p w:rsidR="00D83DF1" w:rsidRDefault="00D83DF1" w:rsidP="00D83DF1">
      <w:pPr>
        <w:pStyle w:val="02TEXTOPRINCIPAL"/>
      </w:pPr>
    </w:p>
    <w:tbl>
      <w:tblPr>
        <w:tblStyle w:val="Tabelacomgrade"/>
        <w:tblW w:w="0" w:type="auto"/>
        <w:jc w:val="center"/>
        <w:tblLook w:val="04A0" w:firstRow="1" w:lastRow="0" w:firstColumn="1" w:lastColumn="0" w:noHBand="0" w:noVBand="1"/>
      </w:tblPr>
      <w:tblGrid>
        <w:gridCol w:w="5670"/>
        <w:gridCol w:w="787"/>
        <w:gridCol w:w="784"/>
      </w:tblGrid>
      <w:tr w:rsidR="00D83DF1" w:rsidTr="00D83DF1">
        <w:trPr>
          <w:jc w:val="center"/>
        </w:trPr>
        <w:tc>
          <w:tcPr>
            <w:tcW w:w="5670" w:type="dxa"/>
            <w:tcBorders>
              <w:top w:val="single" w:sz="4" w:space="0" w:color="auto"/>
              <w:left w:val="single" w:sz="4" w:space="0" w:color="auto"/>
              <w:bottom w:val="single" w:sz="4" w:space="0" w:color="auto"/>
              <w:right w:val="single" w:sz="4" w:space="0" w:color="auto"/>
            </w:tcBorders>
            <w:hideMark/>
          </w:tcPr>
          <w:p w:rsidR="00D83DF1" w:rsidRDefault="00D83DF1">
            <w:pPr>
              <w:pStyle w:val="03TITULOTABELAS1"/>
            </w:pPr>
            <w:r>
              <w:t>AUTOAVALIAÇÃO</w:t>
            </w:r>
          </w:p>
        </w:tc>
        <w:tc>
          <w:tcPr>
            <w:tcW w:w="787" w:type="dxa"/>
            <w:tcBorders>
              <w:top w:val="single" w:sz="4" w:space="0" w:color="auto"/>
              <w:left w:val="single" w:sz="4" w:space="0" w:color="auto"/>
              <w:bottom w:val="single" w:sz="4" w:space="0" w:color="auto"/>
              <w:right w:val="single" w:sz="4" w:space="0" w:color="auto"/>
            </w:tcBorders>
            <w:hideMark/>
          </w:tcPr>
          <w:p w:rsidR="00D83DF1" w:rsidRDefault="00D83DF1">
            <w:pPr>
              <w:pStyle w:val="03TITULOTABELAS1"/>
            </w:pPr>
            <w:r>
              <w:t>SIM</w:t>
            </w:r>
          </w:p>
        </w:tc>
        <w:tc>
          <w:tcPr>
            <w:tcW w:w="784" w:type="dxa"/>
            <w:tcBorders>
              <w:top w:val="single" w:sz="4" w:space="0" w:color="auto"/>
              <w:left w:val="single" w:sz="4" w:space="0" w:color="auto"/>
              <w:bottom w:val="single" w:sz="4" w:space="0" w:color="auto"/>
              <w:right w:val="single" w:sz="4" w:space="0" w:color="auto"/>
            </w:tcBorders>
            <w:hideMark/>
          </w:tcPr>
          <w:p w:rsidR="00D83DF1" w:rsidRDefault="00D83DF1">
            <w:pPr>
              <w:pStyle w:val="03TITULOTABELAS1"/>
            </w:pPr>
            <w:r>
              <w:t>NÃO</w:t>
            </w:r>
          </w:p>
        </w:tc>
      </w:tr>
      <w:tr w:rsidR="00D83DF1" w:rsidTr="00D83DF1">
        <w:trPr>
          <w:jc w:val="center"/>
        </w:trPr>
        <w:tc>
          <w:tcPr>
            <w:tcW w:w="5670" w:type="dxa"/>
            <w:tcBorders>
              <w:top w:val="single" w:sz="4" w:space="0" w:color="auto"/>
              <w:left w:val="single" w:sz="4" w:space="0" w:color="auto"/>
              <w:bottom w:val="single" w:sz="4" w:space="0" w:color="auto"/>
              <w:right w:val="single" w:sz="4" w:space="0" w:color="auto"/>
            </w:tcBorders>
            <w:hideMark/>
          </w:tcPr>
          <w:p w:rsidR="00D83DF1" w:rsidRDefault="00D83DF1">
            <w:pPr>
              <w:pStyle w:val="04TEXTOTABELAS"/>
            </w:pPr>
            <w:r>
              <w:t>Participei da atividade na sala de aula com empenho?</w:t>
            </w:r>
          </w:p>
        </w:tc>
        <w:tc>
          <w:tcPr>
            <w:tcW w:w="787" w:type="dxa"/>
            <w:tcBorders>
              <w:top w:val="single" w:sz="4" w:space="0" w:color="auto"/>
              <w:left w:val="single" w:sz="4" w:space="0" w:color="auto"/>
              <w:bottom w:val="single" w:sz="4" w:space="0" w:color="auto"/>
              <w:right w:val="single" w:sz="4" w:space="0" w:color="auto"/>
            </w:tcBorders>
          </w:tcPr>
          <w:p w:rsidR="00D83DF1" w:rsidRDefault="00D83DF1">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D83DF1" w:rsidRDefault="00D83DF1">
            <w:pPr>
              <w:rPr>
                <w:rFonts w:ascii="Arial" w:hAnsi="Arial" w:cs="Arial"/>
              </w:rPr>
            </w:pPr>
          </w:p>
        </w:tc>
      </w:tr>
      <w:tr w:rsidR="00D83DF1" w:rsidTr="00D83DF1">
        <w:trPr>
          <w:jc w:val="center"/>
        </w:trPr>
        <w:tc>
          <w:tcPr>
            <w:tcW w:w="5670" w:type="dxa"/>
            <w:tcBorders>
              <w:top w:val="single" w:sz="4" w:space="0" w:color="auto"/>
              <w:left w:val="single" w:sz="4" w:space="0" w:color="auto"/>
              <w:bottom w:val="single" w:sz="4" w:space="0" w:color="auto"/>
              <w:right w:val="single" w:sz="4" w:space="0" w:color="auto"/>
            </w:tcBorders>
            <w:hideMark/>
          </w:tcPr>
          <w:p w:rsidR="00D83DF1" w:rsidRDefault="00D83DF1">
            <w:pPr>
              <w:pStyle w:val="04TEXTOTABELAS"/>
            </w:pPr>
            <w:r>
              <w:t>Respeitei a opinião dos meus colegas?</w:t>
            </w:r>
          </w:p>
        </w:tc>
        <w:tc>
          <w:tcPr>
            <w:tcW w:w="787" w:type="dxa"/>
            <w:tcBorders>
              <w:top w:val="single" w:sz="4" w:space="0" w:color="auto"/>
              <w:left w:val="single" w:sz="4" w:space="0" w:color="auto"/>
              <w:bottom w:val="single" w:sz="4" w:space="0" w:color="auto"/>
              <w:right w:val="single" w:sz="4" w:space="0" w:color="auto"/>
            </w:tcBorders>
          </w:tcPr>
          <w:p w:rsidR="00D83DF1" w:rsidRDefault="00D83DF1">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D83DF1" w:rsidRDefault="00D83DF1">
            <w:pPr>
              <w:rPr>
                <w:rFonts w:ascii="Arial" w:hAnsi="Arial" w:cs="Arial"/>
              </w:rPr>
            </w:pPr>
          </w:p>
        </w:tc>
      </w:tr>
      <w:tr w:rsidR="00D83DF1" w:rsidTr="00D83DF1">
        <w:trPr>
          <w:jc w:val="center"/>
        </w:trPr>
        <w:tc>
          <w:tcPr>
            <w:tcW w:w="5670" w:type="dxa"/>
            <w:tcBorders>
              <w:top w:val="single" w:sz="4" w:space="0" w:color="auto"/>
              <w:left w:val="single" w:sz="4" w:space="0" w:color="auto"/>
              <w:bottom w:val="single" w:sz="4" w:space="0" w:color="auto"/>
              <w:right w:val="single" w:sz="4" w:space="0" w:color="auto"/>
            </w:tcBorders>
            <w:hideMark/>
          </w:tcPr>
          <w:p w:rsidR="00D83DF1" w:rsidRDefault="00D83DF1">
            <w:pPr>
              <w:pStyle w:val="04TEXTOTABELAS"/>
            </w:pPr>
            <w:r>
              <w:t>Montei a sequência de elementos das cadeias alimentares corretamente?</w:t>
            </w:r>
          </w:p>
        </w:tc>
        <w:tc>
          <w:tcPr>
            <w:tcW w:w="787" w:type="dxa"/>
            <w:tcBorders>
              <w:top w:val="single" w:sz="4" w:space="0" w:color="auto"/>
              <w:left w:val="single" w:sz="4" w:space="0" w:color="auto"/>
              <w:bottom w:val="single" w:sz="4" w:space="0" w:color="auto"/>
              <w:right w:val="single" w:sz="4" w:space="0" w:color="auto"/>
            </w:tcBorders>
          </w:tcPr>
          <w:p w:rsidR="00D83DF1" w:rsidRDefault="00D83DF1">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D83DF1" w:rsidRDefault="00D83DF1">
            <w:pPr>
              <w:rPr>
                <w:rFonts w:ascii="Arial" w:hAnsi="Arial" w:cs="Arial"/>
              </w:rPr>
            </w:pPr>
          </w:p>
        </w:tc>
      </w:tr>
      <w:tr w:rsidR="00D83DF1" w:rsidTr="00D83DF1">
        <w:trPr>
          <w:jc w:val="center"/>
        </w:trPr>
        <w:tc>
          <w:tcPr>
            <w:tcW w:w="5670" w:type="dxa"/>
            <w:tcBorders>
              <w:top w:val="single" w:sz="4" w:space="0" w:color="auto"/>
              <w:left w:val="single" w:sz="4" w:space="0" w:color="auto"/>
              <w:bottom w:val="single" w:sz="4" w:space="0" w:color="auto"/>
              <w:right w:val="single" w:sz="4" w:space="0" w:color="auto"/>
            </w:tcBorders>
            <w:hideMark/>
          </w:tcPr>
          <w:p w:rsidR="00D83DF1" w:rsidRDefault="00D83DF1">
            <w:pPr>
              <w:pStyle w:val="04TEXTOTABELAS"/>
            </w:pPr>
            <w:r>
              <w:t>Contribuí com o grupo na elaboração dos modelos da cadeia alimentar?</w:t>
            </w:r>
          </w:p>
        </w:tc>
        <w:tc>
          <w:tcPr>
            <w:tcW w:w="787" w:type="dxa"/>
            <w:tcBorders>
              <w:top w:val="single" w:sz="4" w:space="0" w:color="auto"/>
              <w:left w:val="single" w:sz="4" w:space="0" w:color="auto"/>
              <w:bottom w:val="single" w:sz="4" w:space="0" w:color="auto"/>
              <w:right w:val="single" w:sz="4" w:space="0" w:color="auto"/>
            </w:tcBorders>
          </w:tcPr>
          <w:p w:rsidR="00D83DF1" w:rsidRDefault="00D83DF1">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D83DF1" w:rsidRDefault="00D83DF1">
            <w:pPr>
              <w:rPr>
                <w:rFonts w:ascii="Arial" w:hAnsi="Arial" w:cs="Arial"/>
              </w:rPr>
            </w:pPr>
          </w:p>
        </w:tc>
      </w:tr>
    </w:tbl>
    <w:p w:rsidR="00D83DF1" w:rsidRDefault="00D83DF1" w:rsidP="00D83DF1">
      <w:pPr>
        <w:rPr>
          <w:rFonts w:ascii="Arial" w:hAnsi="Arial" w:cs="Arial"/>
        </w:rPr>
      </w:pPr>
    </w:p>
    <w:p w:rsidR="00D83DF1" w:rsidRDefault="00D83DF1" w:rsidP="00D83DF1"/>
    <w:p w:rsidR="003D565D" w:rsidRPr="000C1488" w:rsidRDefault="003D565D" w:rsidP="000C1488"/>
    <w:sectPr w:rsidR="003D565D" w:rsidRPr="000C1488"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61C" w:rsidRDefault="00B2061C">
      <w:r>
        <w:separator/>
      </w:r>
    </w:p>
  </w:endnote>
  <w:endnote w:type="continuationSeparator" w:id="0">
    <w:p w:rsidR="00B2061C" w:rsidRDefault="00B20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AF08B771-05CD-4F09-A861-A9F98BBD31F2}"/>
  </w:font>
  <w:font w:name="Tahoma">
    <w:panose1 w:val="020B0604030504040204"/>
    <w:charset w:val="00"/>
    <w:family w:val="swiss"/>
    <w:pitch w:val="variable"/>
    <w:sig w:usb0="E1002EFF" w:usb1="C000605B" w:usb2="00000029" w:usb3="00000000" w:csb0="000101FF" w:csb1="00000000"/>
    <w:embedRegular r:id="rId2" w:fontKey="{0C908219-0328-4D5C-85BA-6D6060A565FC}"/>
    <w:embedBold r:id="rId3" w:fontKey="{D3DBF25F-6CA6-412C-B992-E58036DBD1AC}"/>
    <w:embedItalic r:id="rId4" w:fontKey="{01CFE5E6-6134-4EC3-A353-EF2EB87523C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43E4CDB-A0E7-4268-974C-6262EB00B957}"/>
    <w:embedBold r:id="rId6" w:fontKey="{94FFAC98-848F-4AB8-8789-C27B3D6CDCBF}"/>
  </w:font>
  <w:font w:name="Liberation Sans">
    <w:altName w:val="Arial"/>
    <w:panose1 w:val="020B0604020202020204"/>
    <w:charset w:val="00"/>
    <w:family w:val="swiss"/>
    <w:pitch w:val="variable"/>
    <w:sig w:usb0="E0000AFF" w:usb1="500078FF" w:usb2="00000021" w:usb3="00000000" w:csb0="000001BF" w:csb1="00000000"/>
    <w:embedRegular r:id="rId7" w:fontKey="{C36F4807-38A9-4121-9311-970AAF02F6FC}"/>
    <w:embedBold r:id="rId8" w:fontKey="{407744F6-FA75-4DDC-AD19-9882031C4776}"/>
    <w:embedBoldItalic r:id="rId9" w:fontKey="{1B6F5CD2-2EB5-421E-8AF1-6492895A0C2C}"/>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0" w:fontKey="{22B14270-96B7-4424-A6C8-00709E409BFE}"/>
    <w:embedBold r:id="rId11" w:fontKey="{04FF4C5F-B17D-422B-88AC-3D557AE3E0CA}"/>
  </w:font>
  <w:font w:name="Georgia">
    <w:panose1 w:val="02040502050405020303"/>
    <w:charset w:val="00"/>
    <w:family w:val="roman"/>
    <w:pitch w:val="variable"/>
    <w:sig w:usb0="00000287" w:usb1="00000000" w:usb2="00000000" w:usb3="00000000" w:csb0="0000009F" w:csb1="00000000"/>
    <w:embedRegular r:id="rId12" w:fontKey="{ADDF4ACC-EF6D-40EB-AE74-CAE0A42E9BCF}"/>
    <w:embedItalic r:id="rId13" w:fontKey="{A2B97B61-FB87-4E0B-B32D-4DDB80824748}"/>
  </w:font>
  <w:font w:name="Calibri Light">
    <w:panose1 w:val="020F0302020204030204"/>
    <w:charset w:val="00"/>
    <w:family w:val="swiss"/>
    <w:pitch w:val="variable"/>
    <w:sig w:usb0="A00002EF" w:usb1="4000207B" w:usb2="00000000" w:usb3="00000000" w:csb0="0000019F" w:csb1="00000000"/>
    <w:embedRegular r:id="rId14" w:fontKey="{70EFDAA9-1676-485E-83B1-BEC6F90BBFF9}"/>
    <w:embedBold r:id="rId15" w:fontKey="{71E364EA-68A5-42F3-9631-54AAEED65635}"/>
  </w:font>
  <w:font w:name="Mangal">
    <w:panose1 w:val="02040503050203030202"/>
    <w:charset w:val="00"/>
    <w:family w:val="roman"/>
    <w:pitch w:val="variable"/>
    <w:sig w:usb0="00008003" w:usb1="00000000" w:usb2="00000000" w:usb3="00000000" w:csb0="00000001" w:csb1="00000000"/>
    <w:embedRegular r:id="rId16" w:fontKey="{CAA38B52-2D05-431C-A5B9-43E69CC0ACFC}"/>
    <w:embedBold r:id="rId17" w:fontKey="{A7A2EFF9-B068-4F6D-8950-C33E79CCF2B2}"/>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7553D2">
            <w:rPr>
              <w:rStyle w:val="RodapChar"/>
              <w:rFonts w:ascii="Tahoma" w:hAnsi="Tahoma" w:cs="Tahoma"/>
              <w:noProof/>
              <w:sz w:val="21"/>
            </w:rPr>
            <w:t>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61C" w:rsidRDefault="00B2061C">
      <w:r>
        <w:separator/>
      </w:r>
    </w:p>
  </w:footnote>
  <w:footnote w:type="continuationSeparator" w:id="0">
    <w:p w:rsidR="00B2061C" w:rsidRDefault="00B20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9A147A"/>
    <w:multiLevelType w:val="hybridMultilevel"/>
    <w:tmpl w:val="16DAF1B0"/>
    <w:lvl w:ilvl="0" w:tplc="7F0C7604">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15341F82"/>
    <w:multiLevelType w:val="hybridMultilevel"/>
    <w:tmpl w:val="D05298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0"/>
  </w:num>
  <w:num w:numId="8">
    <w:abstractNumId w:val="6"/>
  </w:num>
  <w:num w:numId="9">
    <w:abstractNumId w:val="12"/>
  </w:num>
  <w:num w:numId="10">
    <w:abstractNumId w:val="11"/>
  </w:num>
  <w:num w:numId="11">
    <w:abstractNumId w:val="15"/>
  </w:num>
  <w:num w:numId="12">
    <w:abstractNumId w:val="9"/>
  </w:num>
  <w:num w:numId="13">
    <w:abstractNumId w:val="17"/>
  </w:num>
  <w:num w:numId="14">
    <w:abstractNumId w:val="13"/>
  </w:num>
  <w:num w:numId="15">
    <w:abstractNumId w:val="5"/>
  </w:num>
  <w:num w:numId="16">
    <w:abstractNumId w:val="16"/>
  </w:num>
  <w:num w:numId="17">
    <w:abstractNumId w:val="14"/>
  </w:num>
  <w:num w:numId="18">
    <w:abstractNumId w:val="13"/>
  </w:num>
  <w:num w:numId="19">
    <w:abstractNumId w:val="14"/>
  </w:num>
  <w:num w:numId="20">
    <w:abstractNumId w:val="7"/>
  </w:num>
  <w:num w:numId="21">
    <w:abstractNumId w:val="8"/>
  </w:num>
  <w:num w:numId="22">
    <w:abstractNumId w:val="14"/>
  </w:num>
  <w:num w:numId="23">
    <w:abstractNumId w:val="13"/>
  </w:num>
  <w:num w:numId="24">
    <w:abstractNumId w:val="14"/>
  </w:num>
  <w:num w:numId="25">
    <w:abstractNumId w:val="14"/>
  </w:num>
  <w:num w:numId="26">
    <w:abstractNumId w:val="13"/>
  </w:num>
  <w:num w:numId="27">
    <w:abstractNumId w:val="14"/>
  </w:num>
  <w:num w:numId="28">
    <w:abstractNumId w:val="14"/>
  </w:num>
  <w:num w:numId="29">
    <w:abstractNumId w:val="14"/>
  </w:num>
  <w:num w:numId="30">
    <w:abstractNumId w:val="1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D36"/>
    <w:rsid w:val="00007E4E"/>
    <w:rsid w:val="000140D9"/>
    <w:rsid w:val="000269F4"/>
    <w:rsid w:val="000C1488"/>
    <w:rsid w:val="000F54A2"/>
    <w:rsid w:val="00153038"/>
    <w:rsid w:val="001C1A37"/>
    <w:rsid w:val="002244EE"/>
    <w:rsid w:val="00227046"/>
    <w:rsid w:val="00277960"/>
    <w:rsid w:val="002F548C"/>
    <w:rsid w:val="002F68D9"/>
    <w:rsid w:val="00301A26"/>
    <w:rsid w:val="00315DE1"/>
    <w:rsid w:val="00344BB0"/>
    <w:rsid w:val="00354543"/>
    <w:rsid w:val="003D565D"/>
    <w:rsid w:val="003E0BD8"/>
    <w:rsid w:val="00415F68"/>
    <w:rsid w:val="00432BB8"/>
    <w:rsid w:val="005041D6"/>
    <w:rsid w:val="0052522E"/>
    <w:rsid w:val="0055735E"/>
    <w:rsid w:val="00630EA5"/>
    <w:rsid w:val="006659A9"/>
    <w:rsid w:val="0068278A"/>
    <w:rsid w:val="006A1B58"/>
    <w:rsid w:val="006D351E"/>
    <w:rsid w:val="006E00C7"/>
    <w:rsid w:val="00706B8F"/>
    <w:rsid w:val="007553D2"/>
    <w:rsid w:val="00762C4D"/>
    <w:rsid w:val="00771D60"/>
    <w:rsid w:val="007E68A9"/>
    <w:rsid w:val="008200B4"/>
    <w:rsid w:val="008E7463"/>
    <w:rsid w:val="0098711E"/>
    <w:rsid w:val="009F73D2"/>
    <w:rsid w:val="00A14F1E"/>
    <w:rsid w:val="00A2741E"/>
    <w:rsid w:val="00A6209B"/>
    <w:rsid w:val="00AC7C1A"/>
    <w:rsid w:val="00AD1729"/>
    <w:rsid w:val="00AE64D5"/>
    <w:rsid w:val="00AF1E57"/>
    <w:rsid w:val="00B2061C"/>
    <w:rsid w:val="00B4154C"/>
    <w:rsid w:val="00B56612"/>
    <w:rsid w:val="00B97F75"/>
    <w:rsid w:val="00BC78BD"/>
    <w:rsid w:val="00C3049C"/>
    <w:rsid w:val="00C46CA1"/>
    <w:rsid w:val="00C53B2C"/>
    <w:rsid w:val="00CD2AD6"/>
    <w:rsid w:val="00CD5343"/>
    <w:rsid w:val="00CF0490"/>
    <w:rsid w:val="00D04C26"/>
    <w:rsid w:val="00D83DF1"/>
    <w:rsid w:val="00DF6679"/>
    <w:rsid w:val="00EA643E"/>
    <w:rsid w:val="00ED2D0C"/>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7B1E2"/>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A1B58"/>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6A1B58"/>
    <w:pPr>
      <w:outlineLvl w:val="0"/>
    </w:pPr>
    <w:rPr>
      <w:rFonts w:ascii="Cambria" w:eastAsia="Cambria" w:hAnsi="Cambria" w:cs="Cambria"/>
      <w:b/>
      <w:bCs/>
    </w:rPr>
  </w:style>
  <w:style w:type="paragraph" w:styleId="Ttulo2">
    <w:name w:val="heading 2"/>
    <w:basedOn w:val="Heading"/>
    <w:next w:val="Textbody"/>
    <w:link w:val="Ttulo2Char"/>
    <w:rsid w:val="006A1B58"/>
    <w:pPr>
      <w:spacing w:before="200" w:after="0"/>
      <w:outlineLvl w:val="1"/>
    </w:pPr>
    <w:rPr>
      <w:rFonts w:ascii="Cambria" w:eastAsia="Cambria" w:hAnsi="Cambria" w:cs="Cambria"/>
      <w:b/>
      <w:bCs/>
    </w:rPr>
  </w:style>
  <w:style w:type="paragraph" w:styleId="Ttulo3">
    <w:name w:val="heading 3"/>
    <w:basedOn w:val="Heading"/>
    <w:next w:val="Textbody"/>
    <w:link w:val="Ttulo3Char"/>
    <w:rsid w:val="006A1B58"/>
    <w:pPr>
      <w:spacing w:before="140" w:after="0"/>
      <w:outlineLvl w:val="2"/>
    </w:pPr>
    <w:rPr>
      <w:b/>
      <w:bCs/>
    </w:rPr>
  </w:style>
  <w:style w:type="paragraph" w:styleId="Ttulo4">
    <w:name w:val="heading 4"/>
    <w:basedOn w:val="Heading"/>
    <w:next w:val="Textbody"/>
    <w:link w:val="Ttulo4Char"/>
    <w:rsid w:val="006A1B58"/>
    <w:pPr>
      <w:spacing w:before="120" w:after="0"/>
      <w:outlineLvl w:val="3"/>
    </w:pPr>
    <w:rPr>
      <w:b/>
      <w:bCs/>
      <w:i/>
      <w:iCs/>
    </w:rPr>
  </w:style>
  <w:style w:type="paragraph" w:styleId="Ttulo5">
    <w:name w:val="heading 5"/>
    <w:basedOn w:val="Heading"/>
    <w:next w:val="Textbody"/>
    <w:link w:val="Ttulo5Char"/>
    <w:rsid w:val="006A1B58"/>
    <w:pPr>
      <w:spacing w:before="120" w:after="60"/>
      <w:outlineLvl w:val="4"/>
    </w:pPr>
    <w:rPr>
      <w:b/>
      <w:bCs/>
    </w:rPr>
  </w:style>
  <w:style w:type="paragraph" w:styleId="Ttulo6">
    <w:name w:val="heading 6"/>
    <w:basedOn w:val="Heading"/>
    <w:next w:val="Textbody"/>
    <w:link w:val="Ttulo6Char"/>
    <w:rsid w:val="006A1B58"/>
    <w:pPr>
      <w:spacing w:before="60" w:after="60"/>
      <w:outlineLvl w:val="5"/>
    </w:pPr>
    <w:rPr>
      <w:b/>
      <w:bCs/>
      <w:i/>
      <w:iCs/>
    </w:rPr>
  </w:style>
  <w:style w:type="paragraph" w:styleId="Ttulo7">
    <w:name w:val="heading 7"/>
    <w:basedOn w:val="Heading"/>
    <w:next w:val="Textbody"/>
    <w:link w:val="Ttulo7Char"/>
    <w:rsid w:val="006A1B58"/>
    <w:pPr>
      <w:spacing w:before="60" w:after="60"/>
      <w:outlineLvl w:val="6"/>
    </w:pPr>
    <w:rPr>
      <w:b/>
      <w:bCs/>
    </w:rPr>
  </w:style>
  <w:style w:type="paragraph" w:styleId="Ttulo8">
    <w:name w:val="heading 8"/>
    <w:basedOn w:val="Heading"/>
    <w:next w:val="Textbody"/>
    <w:link w:val="Ttulo8Char"/>
    <w:rsid w:val="006A1B58"/>
    <w:pPr>
      <w:spacing w:before="60" w:after="60"/>
      <w:outlineLvl w:val="7"/>
    </w:pPr>
    <w:rPr>
      <w:b/>
      <w:bCs/>
      <w:i/>
      <w:iCs/>
    </w:rPr>
  </w:style>
  <w:style w:type="paragraph" w:styleId="Ttulo9">
    <w:name w:val="heading 9"/>
    <w:basedOn w:val="Heading"/>
    <w:next w:val="Textbody"/>
    <w:link w:val="Ttulo9Char"/>
    <w:rsid w:val="006A1B58"/>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6A1B58"/>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6A1B58"/>
    <w:rPr>
      <w:szCs w:val="21"/>
    </w:rPr>
  </w:style>
  <w:style w:type="table" w:styleId="Tabelacomgrade">
    <w:name w:val="Table Grid"/>
    <w:basedOn w:val="Tabelanormal"/>
    <w:uiPriority w:val="59"/>
    <w:rsid w:val="006A1B58"/>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6A1B58"/>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6A1B58"/>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6A1B58"/>
    <w:rPr>
      <w:sz w:val="16"/>
      <w:szCs w:val="16"/>
    </w:rPr>
  </w:style>
  <w:style w:type="paragraph" w:styleId="Textodebalo">
    <w:name w:val="Balloon Text"/>
    <w:basedOn w:val="Normal"/>
    <w:link w:val="TextodebaloChar"/>
    <w:uiPriority w:val="99"/>
    <w:semiHidden/>
    <w:unhideWhenUsed/>
    <w:rsid w:val="006A1B58"/>
    <w:rPr>
      <w:sz w:val="16"/>
      <w:szCs w:val="14"/>
    </w:rPr>
  </w:style>
  <w:style w:type="character" w:customStyle="1" w:styleId="TextodebaloChar">
    <w:name w:val="Texto de balão Char"/>
    <w:basedOn w:val="Fontepargpadro"/>
    <w:link w:val="Textodebalo"/>
    <w:uiPriority w:val="99"/>
    <w:semiHidden/>
    <w:rsid w:val="006A1B58"/>
    <w:rPr>
      <w:rFonts w:ascii="Tahoma" w:eastAsia="SimSun" w:hAnsi="Tahoma" w:cs="Tahoma"/>
      <w:kern w:val="3"/>
      <w:sz w:val="16"/>
      <w:szCs w:val="14"/>
      <w:lang w:eastAsia="zh-CN" w:bidi="hi-IN"/>
    </w:rPr>
  </w:style>
  <w:style w:type="paragraph" w:styleId="PargrafodaLista">
    <w:name w:val="List Paragraph"/>
    <w:basedOn w:val="Normal"/>
    <w:uiPriority w:val="34"/>
    <w:qFormat/>
    <w:rsid w:val="006A1B58"/>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6A1B58"/>
    <w:rPr>
      <w:rFonts w:cs="Mangal"/>
      <w:b/>
      <w:bCs/>
    </w:rPr>
  </w:style>
  <w:style w:type="character" w:customStyle="1" w:styleId="AssuntodocomentrioChar">
    <w:name w:val="Assunto do comentário Char"/>
    <w:basedOn w:val="TextodecomentrioChar"/>
    <w:link w:val="Assuntodocomentrio"/>
    <w:uiPriority w:val="99"/>
    <w:semiHidden/>
    <w:rsid w:val="006A1B58"/>
    <w:rPr>
      <w:rFonts w:asciiTheme="majorHAnsi" w:eastAsia="SimSun" w:hAnsiTheme="majorHAnsi" w:cs="Mangal"/>
      <w:b/>
      <w:bCs/>
      <w:kern w:val="3"/>
      <w:sz w:val="20"/>
      <w:szCs w:val="18"/>
      <w:lang w:eastAsia="zh-CN"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6A1B58"/>
    <w:pPr>
      <w:spacing w:before="57" w:after="57" w:line="240" w:lineRule="atLeast"/>
    </w:pPr>
  </w:style>
  <w:style w:type="paragraph" w:customStyle="1" w:styleId="03TITULOTABELAS1">
    <w:name w:val="03_TITULO_TABELAS_1"/>
    <w:basedOn w:val="02TEXTOPRINCIPAL"/>
    <w:rsid w:val="006A1B58"/>
    <w:pPr>
      <w:spacing w:before="0" w:after="0"/>
      <w:jc w:val="center"/>
    </w:pPr>
    <w:rPr>
      <w:b/>
      <w:sz w:val="23"/>
    </w:rPr>
  </w:style>
  <w:style w:type="paragraph" w:customStyle="1" w:styleId="01TITULO1">
    <w:name w:val="01_TITULO_1"/>
    <w:basedOn w:val="02TEXTOPRINCIPAL"/>
    <w:rsid w:val="006A1B58"/>
    <w:pPr>
      <w:spacing w:before="160" w:after="0"/>
    </w:pPr>
    <w:rPr>
      <w:rFonts w:ascii="Cambria" w:eastAsia="Cambria" w:hAnsi="Cambria" w:cs="Cambria"/>
      <w:b/>
      <w:sz w:val="40"/>
    </w:rPr>
  </w:style>
  <w:style w:type="paragraph" w:customStyle="1" w:styleId="01TITULO2">
    <w:name w:val="01_TITULO_2"/>
    <w:basedOn w:val="Ttulo2"/>
    <w:rsid w:val="006A1B58"/>
    <w:pPr>
      <w:spacing w:before="57" w:line="240" w:lineRule="atLeast"/>
    </w:pPr>
    <w:rPr>
      <w:sz w:val="36"/>
    </w:rPr>
  </w:style>
  <w:style w:type="paragraph" w:customStyle="1" w:styleId="01TITULO3">
    <w:name w:val="01_TITULO_3"/>
    <w:basedOn w:val="01TITULO2"/>
    <w:rsid w:val="006A1B58"/>
    <w:rPr>
      <w:sz w:val="32"/>
    </w:rPr>
  </w:style>
  <w:style w:type="paragraph" w:customStyle="1" w:styleId="01TITULO4">
    <w:name w:val="01_TITULO_4"/>
    <w:basedOn w:val="01TITULO3"/>
    <w:rsid w:val="006A1B58"/>
    <w:rPr>
      <w:sz w:val="28"/>
    </w:rPr>
  </w:style>
  <w:style w:type="paragraph" w:customStyle="1" w:styleId="03TITULOTABELAS2">
    <w:name w:val="03_TITULO_TABELAS_2"/>
    <w:basedOn w:val="03TITULOTABELAS1"/>
    <w:rsid w:val="006A1B58"/>
    <w:rPr>
      <w:sz w:val="21"/>
    </w:rPr>
  </w:style>
  <w:style w:type="paragraph" w:customStyle="1" w:styleId="04TEXTOTABELAS">
    <w:name w:val="04_TEXTO_TABELAS"/>
    <w:basedOn w:val="02TEXTOPRINCIPAL"/>
    <w:rsid w:val="006A1B58"/>
    <w:pPr>
      <w:spacing w:before="0" w:after="0"/>
    </w:pPr>
  </w:style>
  <w:style w:type="paragraph" w:customStyle="1" w:styleId="02TEXTOITEM">
    <w:name w:val="02_TEXTO_ITEM"/>
    <w:basedOn w:val="02TEXTOPRINCIPAL"/>
    <w:rsid w:val="006A1B58"/>
    <w:pPr>
      <w:spacing w:before="28" w:after="28"/>
      <w:ind w:left="284" w:hanging="284"/>
    </w:pPr>
  </w:style>
  <w:style w:type="paragraph" w:customStyle="1" w:styleId="05ATIVIDADES">
    <w:name w:val="05_ATIVIDADES"/>
    <w:basedOn w:val="02TEXTOITEM"/>
    <w:rsid w:val="006A1B58"/>
    <w:pPr>
      <w:tabs>
        <w:tab w:val="right" w:pos="279"/>
      </w:tabs>
      <w:spacing w:before="57" w:after="57"/>
      <w:ind w:left="340" w:hanging="340"/>
    </w:pPr>
  </w:style>
  <w:style w:type="paragraph" w:customStyle="1" w:styleId="05ATIVIDADEMARQUE">
    <w:name w:val="05_ATIVIDADE_MARQUE"/>
    <w:basedOn w:val="05ATIVIDADES"/>
    <w:rsid w:val="006A1B58"/>
    <w:pPr>
      <w:tabs>
        <w:tab w:val="clear" w:pos="279"/>
      </w:tabs>
      <w:ind w:left="567" w:hanging="567"/>
    </w:pPr>
  </w:style>
  <w:style w:type="paragraph" w:customStyle="1" w:styleId="05LINHASRESPOSTA">
    <w:name w:val="05_LINHAS RESPOSTA"/>
    <w:basedOn w:val="05ATIVIDADES"/>
    <w:rsid w:val="006A1B58"/>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A1B58"/>
    <w:rPr>
      <w:sz w:val="16"/>
    </w:rPr>
  </w:style>
  <w:style w:type="paragraph" w:customStyle="1" w:styleId="01TITULOVINHETA2">
    <w:name w:val="01_TITULO_VINHETA_2"/>
    <w:basedOn w:val="03TITULOTABELAS1"/>
    <w:rsid w:val="006A1B58"/>
    <w:pPr>
      <w:spacing w:before="57" w:after="57"/>
      <w:jc w:val="left"/>
    </w:pPr>
    <w:rPr>
      <w:sz w:val="24"/>
    </w:rPr>
  </w:style>
  <w:style w:type="paragraph" w:customStyle="1" w:styleId="01TITULOVINHETA1">
    <w:name w:val="01_TITULO_VINHETA_1"/>
    <w:basedOn w:val="01TITULOVINHETA2"/>
    <w:rsid w:val="006A1B58"/>
    <w:pPr>
      <w:spacing w:before="170" w:after="80"/>
    </w:pPr>
    <w:rPr>
      <w:sz w:val="28"/>
    </w:rPr>
  </w:style>
  <w:style w:type="paragraph" w:customStyle="1" w:styleId="02TEXTOPRINCIPALBULLET">
    <w:name w:val="02_TEXTO_PRINCIPAL_BULLET"/>
    <w:basedOn w:val="02TEXTOITEM"/>
    <w:rsid w:val="006A1B58"/>
    <w:pPr>
      <w:numPr>
        <w:numId w:val="31"/>
      </w:numPr>
      <w:suppressLineNumbers/>
      <w:tabs>
        <w:tab w:val="left" w:pos="227"/>
      </w:tabs>
      <w:spacing w:before="0" w:after="20" w:line="280" w:lineRule="exact"/>
    </w:pPr>
  </w:style>
  <w:style w:type="numbering" w:customStyle="1" w:styleId="LFO3">
    <w:name w:val="LFO3"/>
    <w:basedOn w:val="Semlista"/>
    <w:rsid w:val="006A1B58"/>
    <w:pPr>
      <w:numPr>
        <w:numId w:val="6"/>
      </w:numPr>
    </w:pPr>
  </w:style>
  <w:style w:type="paragraph" w:customStyle="1" w:styleId="06LEGENDA">
    <w:name w:val="06_LEGENDA"/>
    <w:basedOn w:val="06CREDITO"/>
    <w:rsid w:val="006A1B58"/>
    <w:pPr>
      <w:spacing w:before="60" w:after="60"/>
    </w:pPr>
    <w:rPr>
      <w:sz w:val="20"/>
    </w:rPr>
  </w:style>
  <w:style w:type="paragraph" w:customStyle="1" w:styleId="02TEXTOPRINCIPALBULLETITEM">
    <w:name w:val="02_TEXTO_PRINCIPAL_BULLET_ITEM"/>
    <w:basedOn w:val="02TEXTOPRINCIPALBULLET"/>
    <w:rsid w:val="006A1B58"/>
    <w:pPr>
      <w:numPr>
        <w:numId w:val="0"/>
      </w:numPr>
      <w:ind w:left="454" w:hanging="170"/>
    </w:pPr>
  </w:style>
  <w:style w:type="paragraph" w:styleId="Cabealho">
    <w:name w:val="header"/>
    <w:basedOn w:val="Normal"/>
    <w:link w:val="CabealhoChar1"/>
    <w:uiPriority w:val="99"/>
    <w:unhideWhenUsed/>
    <w:rsid w:val="006A1B58"/>
    <w:pPr>
      <w:tabs>
        <w:tab w:val="center" w:pos="4252"/>
        <w:tab w:val="right" w:pos="8504"/>
      </w:tabs>
    </w:pPr>
  </w:style>
  <w:style w:type="character" w:customStyle="1" w:styleId="CabealhoChar">
    <w:name w:val="Cabeçalho Char"/>
    <w:basedOn w:val="Fontepargpadro"/>
    <w:rsid w:val="006A1B58"/>
    <w:rPr>
      <w:szCs w:val="21"/>
    </w:rPr>
  </w:style>
  <w:style w:type="paragraph" w:styleId="NormalWeb">
    <w:name w:val="Normal (Web)"/>
    <w:basedOn w:val="Normal"/>
    <w:uiPriority w:val="99"/>
    <w:unhideWhenUsed/>
    <w:rsid w:val="006A1B58"/>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6A1B58"/>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6A1B58"/>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A1B58"/>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6A1B58"/>
    <w:rPr>
      <w:rFonts w:cs="Mangal"/>
      <w:sz w:val="24"/>
    </w:rPr>
  </w:style>
  <w:style w:type="paragraph" w:styleId="Legenda">
    <w:name w:val="caption"/>
    <w:rsid w:val="006A1B58"/>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6A1B58"/>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6A1B58"/>
    <w:pPr>
      <w:suppressLineNumbers/>
    </w:pPr>
  </w:style>
  <w:style w:type="paragraph" w:customStyle="1" w:styleId="Textbodyindent">
    <w:name w:val="Text body indent"/>
    <w:basedOn w:val="Textbody"/>
    <w:rsid w:val="006A1B58"/>
    <w:pPr>
      <w:ind w:left="283"/>
    </w:pPr>
  </w:style>
  <w:style w:type="paragraph" w:customStyle="1" w:styleId="ListIndent">
    <w:name w:val="List Indent"/>
    <w:basedOn w:val="Textbody"/>
    <w:rsid w:val="006A1B58"/>
    <w:pPr>
      <w:tabs>
        <w:tab w:val="left" w:pos="2835"/>
      </w:tabs>
      <w:ind w:left="2835" w:hanging="2551"/>
    </w:pPr>
  </w:style>
  <w:style w:type="paragraph" w:customStyle="1" w:styleId="Marginalia">
    <w:name w:val="Marginalia"/>
    <w:basedOn w:val="Textbody"/>
    <w:rsid w:val="006A1B58"/>
    <w:pPr>
      <w:ind w:left="2268"/>
    </w:pPr>
  </w:style>
  <w:style w:type="paragraph" w:customStyle="1" w:styleId="Firstlineindent">
    <w:name w:val="First line indent"/>
    <w:basedOn w:val="Textbody"/>
    <w:rsid w:val="006A1B58"/>
    <w:pPr>
      <w:ind w:firstLine="283"/>
    </w:pPr>
  </w:style>
  <w:style w:type="paragraph" w:styleId="Saudao">
    <w:name w:val="Salutation"/>
    <w:basedOn w:val="Standard"/>
    <w:link w:val="SaudaoChar"/>
    <w:rsid w:val="006A1B58"/>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6A1B58"/>
    <w:pPr>
      <w:tabs>
        <w:tab w:val="left" w:pos="567"/>
      </w:tabs>
      <w:ind w:left="567" w:hanging="283"/>
    </w:pPr>
  </w:style>
  <w:style w:type="paragraph" w:customStyle="1" w:styleId="Heading10">
    <w:name w:val="Heading 10"/>
    <w:basedOn w:val="Heading"/>
    <w:next w:val="Textbody"/>
    <w:rsid w:val="006A1B58"/>
    <w:pPr>
      <w:spacing w:before="60" w:after="60"/>
    </w:pPr>
    <w:rPr>
      <w:b/>
      <w:bCs/>
    </w:rPr>
  </w:style>
  <w:style w:type="numbering" w:customStyle="1" w:styleId="LFO1">
    <w:name w:val="LFO1"/>
    <w:basedOn w:val="Semlista"/>
    <w:rsid w:val="006A1B58"/>
    <w:pPr>
      <w:numPr>
        <w:numId w:val="14"/>
      </w:numPr>
    </w:pPr>
  </w:style>
  <w:style w:type="character" w:customStyle="1" w:styleId="CabealhoChar1">
    <w:name w:val="Cabeçalho Char1"/>
    <w:basedOn w:val="Fontepargpadro"/>
    <w:link w:val="Cabealho"/>
    <w:uiPriority w:val="99"/>
    <w:rsid w:val="006A1B58"/>
    <w:rPr>
      <w:rFonts w:ascii="Tahoma" w:eastAsia="SimSun" w:hAnsi="Tahoma" w:cs="Tahoma"/>
      <w:kern w:val="3"/>
      <w:sz w:val="21"/>
      <w:szCs w:val="21"/>
      <w:lang w:eastAsia="zh-CN" w:bidi="hi-IN"/>
    </w:rPr>
  </w:style>
  <w:style w:type="character" w:styleId="Hyperlink">
    <w:name w:val="Hyperlink"/>
    <w:basedOn w:val="Fontepargpadro"/>
    <w:uiPriority w:val="99"/>
    <w:unhideWhenUsed/>
    <w:rsid w:val="006A1B58"/>
    <w:rPr>
      <w:color w:val="0563C1" w:themeColor="hyperlink"/>
      <w:u w:val="single"/>
    </w:rPr>
  </w:style>
  <w:style w:type="character" w:customStyle="1" w:styleId="A1">
    <w:name w:val="A1"/>
    <w:uiPriority w:val="99"/>
    <w:rsid w:val="006A1B58"/>
    <w:rPr>
      <w:rFonts w:cs="HelveticaNeueLT Std"/>
      <w:color w:val="000000"/>
      <w:sz w:val="16"/>
      <w:szCs w:val="16"/>
    </w:rPr>
  </w:style>
  <w:style w:type="character" w:customStyle="1" w:styleId="A2">
    <w:name w:val="A2"/>
    <w:uiPriority w:val="99"/>
    <w:rsid w:val="006A1B58"/>
    <w:rPr>
      <w:rFonts w:cs="HelveticaNeueLT Std"/>
      <w:color w:val="000000"/>
      <w:sz w:val="16"/>
      <w:szCs w:val="16"/>
    </w:rPr>
  </w:style>
  <w:style w:type="character" w:styleId="Forte">
    <w:name w:val="Strong"/>
    <w:basedOn w:val="Fontepargpadro"/>
    <w:uiPriority w:val="22"/>
    <w:qFormat/>
    <w:rsid w:val="006A1B58"/>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 w:type="paragraph" w:customStyle="1" w:styleId="02TEXTOPRINCIPALBULLET2">
    <w:name w:val="02_TEXTO_PRINCIPAL_BULLET_2"/>
    <w:basedOn w:val="02TEXTOPRINCIPALBULLET"/>
    <w:rsid w:val="006A1B58"/>
    <w:pPr>
      <w:numPr>
        <w:numId w:val="0"/>
      </w:numPr>
      <w:tabs>
        <w:tab w:val="clear" w:pos="227"/>
      </w:tabs>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91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935</Words>
  <Characters>5049</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6</cp:revision>
  <dcterms:created xsi:type="dcterms:W3CDTF">2018-01-04T19:22:00Z</dcterms:created>
  <dcterms:modified xsi:type="dcterms:W3CDTF">2018-01-18T11:04:00Z</dcterms:modified>
</cp:coreProperties>
</file>