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CCE" w:rsidRDefault="00485CCE" w:rsidP="00485CCE">
      <w:pPr>
        <w:pStyle w:val="01TITULO1"/>
      </w:pPr>
      <w:r>
        <w:t xml:space="preserve">Sequência </w:t>
      </w:r>
      <w:r w:rsidRPr="00AA0567">
        <w:t>didática</w:t>
      </w:r>
      <w:r>
        <w:t xml:space="preserve"> 10</w:t>
      </w:r>
    </w:p>
    <w:p w:rsidR="00485CCE" w:rsidRPr="00C561AF" w:rsidRDefault="00485CCE" w:rsidP="00C561AF"/>
    <w:p w:rsidR="00485CCE" w:rsidRDefault="00485CCE" w:rsidP="00485CCE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Ciências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</w:p>
    <w:p w:rsidR="00485CCE" w:rsidRPr="00C561AF" w:rsidRDefault="00485CCE" w:rsidP="00C561AF"/>
    <w:p w:rsidR="00485CCE" w:rsidRPr="0064524B" w:rsidRDefault="00485CCE" w:rsidP="00485CCE">
      <w:pPr>
        <w:pStyle w:val="01TITULO2"/>
        <w:rPr>
          <w:b w:val="0"/>
        </w:rPr>
      </w:pPr>
      <w:r w:rsidRPr="0064524B">
        <w:t>Título</w:t>
      </w:r>
      <w:r w:rsidRPr="0064524B">
        <w:rPr>
          <w:b w:val="0"/>
        </w:rPr>
        <w:t xml:space="preserve">: </w:t>
      </w:r>
      <w:r w:rsidRPr="0064524B">
        <w:t>Do que são feitas as coisas?</w:t>
      </w:r>
    </w:p>
    <w:p w:rsidR="00485CCE" w:rsidRPr="00C561AF" w:rsidRDefault="00485CCE" w:rsidP="00C561AF"/>
    <w:p w:rsidR="00485CCE" w:rsidRDefault="00485CCE" w:rsidP="00485CCE">
      <w:pPr>
        <w:pStyle w:val="01TITULO2"/>
      </w:pPr>
      <w:r w:rsidRPr="00E75A70">
        <w:t>Objetivos de aprendizagem</w:t>
      </w:r>
    </w:p>
    <w:p w:rsidR="00485CCE" w:rsidRPr="00892E1F" w:rsidRDefault="00485CCE" w:rsidP="00485CCE">
      <w:pPr>
        <w:pStyle w:val="01TITULO2"/>
        <w:rPr>
          <w:sz w:val="21"/>
          <w:szCs w:val="21"/>
        </w:rPr>
      </w:pPr>
    </w:p>
    <w:p w:rsidR="00485CCE" w:rsidRDefault="00485CCE" w:rsidP="00485CCE">
      <w:pPr>
        <w:pStyle w:val="02TEXTOPRINCIPALBULLET"/>
      </w:pPr>
      <w:r>
        <w:t>Associar diferentes objetos com os materiais de que eles são constituídos.</w:t>
      </w:r>
    </w:p>
    <w:p w:rsidR="00485CCE" w:rsidRDefault="00485CCE" w:rsidP="00485CCE">
      <w:pPr>
        <w:pStyle w:val="02TEXTOPRINCIPALBULLET"/>
        <w:numPr>
          <w:ilvl w:val="0"/>
          <w:numId w:val="0"/>
        </w:numPr>
        <w:ind w:left="227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B812C2">
        <w:t>Propriedades e usos dos materiais</w:t>
      </w:r>
    </w:p>
    <w:p w:rsidR="00485CCE" w:rsidRDefault="00485CCE" w:rsidP="00485CCE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 w:rsidRPr="00716F4B">
        <w:rPr>
          <w:b/>
        </w:rPr>
        <w:t>: (EF02CI01)</w:t>
      </w:r>
      <w:r>
        <w:t xml:space="preserve"> Identificar de que materiais (metais, madeira, vidro etc.) são feitos os objetos que fazem parte da vida cotidiana, como esses objetos são utilizados e com quais materiais eram produzidos no passado.</w:t>
      </w:r>
    </w:p>
    <w:p w:rsidR="00485CCE" w:rsidRDefault="00485CCE" w:rsidP="00485CCE">
      <w:pPr>
        <w:pStyle w:val="02TEXTOPRINCIPALBULLET"/>
      </w:pPr>
      <w:r>
        <w:t>Pesquisar sobre a descoberta e o uso de diferentes tipos de materiais.</w:t>
      </w:r>
    </w:p>
    <w:p w:rsidR="00485CCE" w:rsidRDefault="00485CCE" w:rsidP="00485CCE">
      <w:pPr>
        <w:pStyle w:val="02TEXTOPRINCIPALBULLET"/>
        <w:numPr>
          <w:ilvl w:val="0"/>
          <w:numId w:val="0"/>
        </w:numPr>
        <w:ind w:left="227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B812C2">
        <w:t>Propriedades e usos dos materiais</w:t>
      </w:r>
    </w:p>
    <w:p w:rsidR="00485CCE" w:rsidRDefault="00485CCE" w:rsidP="00485CCE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 xml:space="preserve">Habilidade </w:t>
      </w:r>
      <w:r w:rsidRPr="00716F4B">
        <w:rPr>
          <w:b/>
        </w:rPr>
        <w:t>trabalhada: (EF02CI01)</w:t>
      </w:r>
      <w:r>
        <w:t xml:space="preserve"> Identificar de que materiais (metais, madeira, vidro etc.) são feitos os objetos que fazem parte da vida cotidiana, como esses objetos são utilizados e com quais materiais eram produzidos no passado.</w:t>
      </w:r>
    </w:p>
    <w:p w:rsidR="00485CCE" w:rsidRDefault="00485CCE" w:rsidP="00485CCE">
      <w:pPr>
        <w:pStyle w:val="02TEXTOPRINCIPALBULLET"/>
      </w:pPr>
      <w:r>
        <w:t>Produzir objetos com materiais reaproveitáveis.</w:t>
      </w:r>
    </w:p>
    <w:p w:rsidR="00485CCE" w:rsidRDefault="00485CCE" w:rsidP="00485CCE">
      <w:pPr>
        <w:pStyle w:val="02TEXTOPRINCIPALBULLET"/>
        <w:numPr>
          <w:ilvl w:val="0"/>
          <w:numId w:val="0"/>
        </w:numPr>
        <w:ind w:left="227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B812C2">
        <w:t>Propriedades e usos dos materiais</w:t>
      </w:r>
    </w:p>
    <w:p w:rsidR="00485CCE" w:rsidRDefault="00485CCE" w:rsidP="00485CCE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 xml:space="preserve">Habilidade </w:t>
      </w:r>
      <w:r w:rsidRPr="00716F4B">
        <w:rPr>
          <w:b/>
        </w:rPr>
        <w:t>trabalhada: (EF02CI01)</w:t>
      </w:r>
      <w:r>
        <w:t xml:space="preserve"> Identificar de que materiais (metais, madeira, vidro etc.) são feitos os objetos que fazem parte da vida cotidiana, como esses objetos são utilizados e com quais materiais eram produzidos no passado.</w:t>
      </w:r>
    </w:p>
    <w:p w:rsidR="00485CCE" w:rsidRPr="00E75A70" w:rsidRDefault="00485CCE" w:rsidP="00485CCE">
      <w:pPr>
        <w:pStyle w:val="02TEXTOPRINCIPALBULLET"/>
        <w:numPr>
          <w:ilvl w:val="0"/>
          <w:numId w:val="0"/>
        </w:numPr>
        <w:ind w:left="227" w:hanging="227"/>
      </w:pPr>
    </w:p>
    <w:p w:rsidR="00485CCE" w:rsidRDefault="00485CCE" w:rsidP="00485CCE">
      <w:pPr>
        <w:pStyle w:val="01TITULO2"/>
      </w:pPr>
      <w:r w:rsidRPr="00E75A70">
        <w:t xml:space="preserve">Tempo previsto: </w:t>
      </w:r>
      <w:r>
        <w:rPr>
          <w:b w:val="0"/>
        </w:rPr>
        <w:t>150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(3 aulas de aproximadamente 50 minutos cada)</w:t>
      </w:r>
      <w:bookmarkStart w:id="0" w:name="_GoBack"/>
      <w:bookmarkEnd w:id="0"/>
    </w:p>
    <w:p w:rsidR="00485CCE" w:rsidRPr="00C561AF" w:rsidRDefault="00485CCE" w:rsidP="00C561AF"/>
    <w:p w:rsidR="00485CCE" w:rsidRDefault="00485CCE" w:rsidP="00485CCE">
      <w:pPr>
        <w:pStyle w:val="01TITULO2"/>
      </w:pPr>
      <w:r w:rsidRPr="00E75A70">
        <w:t>Materiais necessários</w:t>
      </w:r>
    </w:p>
    <w:p w:rsidR="00485CCE" w:rsidRPr="00892E1F" w:rsidRDefault="00485CCE" w:rsidP="00485CCE">
      <w:pPr>
        <w:pStyle w:val="01TITULO2"/>
        <w:rPr>
          <w:sz w:val="21"/>
          <w:szCs w:val="21"/>
        </w:rPr>
      </w:pPr>
    </w:p>
    <w:p w:rsidR="00485CCE" w:rsidRDefault="00485CCE" w:rsidP="00485CCE">
      <w:pPr>
        <w:pStyle w:val="02TEXTOPRINCIPALBULLET"/>
      </w:pPr>
      <w:r>
        <w:t>Dois objetos iguais feitos de materiais diferentes (por exemplo: um copo de vidro e um copo de plástico), objetos e/ou brinquedos feitos de material reaproveitável.</w:t>
      </w:r>
    </w:p>
    <w:p w:rsidR="00485CCE" w:rsidRPr="00076444" w:rsidRDefault="00485CCE" w:rsidP="00485CCE">
      <w:pPr>
        <w:rPr>
          <w:rFonts w:ascii="Arial" w:hAnsi="Arial" w:cs="Arial"/>
        </w:rPr>
      </w:pPr>
    </w:p>
    <w:p w:rsidR="00485CCE" w:rsidRDefault="00485CCE" w:rsidP="00485CCE">
      <w:pPr>
        <w:pStyle w:val="01TITULO2"/>
        <w:tabs>
          <w:tab w:val="left" w:pos="7575"/>
        </w:tabs>
      </w:pPr>
      <w:r w:rsidRPr="00E75A70">
        <w:t>Desenvolvimento da sequência didática</w:t>
      </w:r>
      <w:r>
        <w:tab/>
      </w:r>
    </w:p>
    <w:p w:rsidR="00485CCE" w:rsidRPr="003E2B4A" w:rsidRDefault="00485CCE" w:rsidP="00485CCE">
      <w:pPr>
        <w:rPr>
          <w:b/>
          <w:color w:val="FF0000"/>
        </w:rPr>
      </w:pPr>
    </w:p>
    <w:p w:rsidR="00485CCE" w:rsidRPr="00E75A70" w:rsidRDefault="00485CCE" w:rsidP="00485CCE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485CCE" w:rsidRDefault="00485CCE" w:rsidP="00485CCE">
      <w:pPr>
        <w:pStyle w:val="02TEXTOPRINCIPAL"/>
      </w:pPr>
      <w:r>
        <w:t>Providencie dois copos: um de plástico e outro de vidro. Mostre os dois copos aos alunos e pergunte qual é a diferença entre eles. Espera-se que respondam que são constituídos de materiais diferentes. Pergunte se eles possuem outra diferença, como a resistência, a durabilidade, entre outros. Pergunte também se eles já viram copos feitos de outros materiais (papel, porcelana, entre outros).</w:t>
      </w:r>
    </w:p>
    <w:p w:rsidR="00485CCE" w:rsidRDefault="00485CCE" w:rsidP="00485CCE">
      <w:pPr>
        <w:pStyle w:val="02TEXTOPRINCIPAL"/>
      </w:pPr>
      <w:r>
        <w:t>Divida a lousa em duas partes: objetos e materiais. Peça aos alunos que identifiquem como classificar os copos. Peça que completem o quadro com outros objetos presentes na sala de aula (estojo, cadeira, mesa). Questione se esses objetos poderiam ser feitos de materiais diferentes.</w:t>
      </w:r>
    </w:p>
    <w:p w:rsidR="00485CCE" w:rsidRDefault="00485CCE" w:rsidP="00485CCE">
      <w:pPr>
        <w:pStyle w:val="02TEXTOPRINCIPAL"/>
      </w:pPr>
    </w:p>
    <w:p w:rsidR="00485CCE" w:rsidRDefault="00485CCE" w:rsidP="00485CCE">
      <w:pPr>
        <w:pStyle w:val="01TITULO3"/>
      </w:pPr>
      <w:r>
        <w:t>Etapa 2 (Aproximadamente 50 minutos/ 1 aula)</w:t>
      </w:r>
    </w:p>
    <w:p w:rsidR="00485CCE" w:rsidRDefault="00485CCE" w:rsidP="00485CCE">
      <w:pPr>
        <w:pStyle w:val="02TEXTOPRINCIPAL"/>
      </w:pPr>
      <w:r>
        <w:t xml:space="preserve">Mostre aos alunos os exemplos de objetos feitos de materiais diferentes presentes no livro. </w:t>
      </w:r>
    </w:p>
    <w:p w:rsidR="00485CCE" w:rsidRDefault="00485CCE" w:rsidP="00485CCE">
      <w:pPr>
        <w:pStyle w:val="02TEXTOPRINCIPAL"/>
      </w:pPr>
      <w:r>
        <w:t>Peça aos alunos que perguntem a um adulto ou pesquisem na internet outros exemplos de objetos e de materiais que foram descobertos posteriormente.</w:t>
      </w:r>
    </w:p>
    <w:p w:rsidR="00485CCE" w:rsidRDefault="00485CCE" w:rsidP="00485CCE">
      <w:pPr>
        <w:pStyle w:val="02TEXTOPRINCIPAL"/>
      </w:pPr>
      <w:r>
        <w:t>Lembre-os de que a pesquisa na internet deve ser feita sempre utilizando fontes confiáveis e converse um pouco sobre como sempre usamos mais de uma fonte de pesquisa. Peça que apresentem a pesquisa.</w:t>
      </w:r>
    </w:p>
    <w:p w:rsidR="00485CCE" w:rsidRDefault="00485CCE" w:rsidP="00485CCE">
      <w:pPr>
        <w:pStyle w:val="02TEXTOPRINCIPAL"/>
      </w:pPr>
      <w:r>
        <w:t>Explique aos alunos que os materiais são provenientes de matérias-primas, que podem ser extraídas da natureza, como petróleo, madeira, plantas, entre outras. Outras matérias-primas provêm de materiais artificiais, ou seja, que não são encontrados naturalmente.</w:t>
      </w:r>
    </w:p>
    <w:p w:rsidR="00485CCE" w:rsidRDefault="00485CCE" w:rsidP="00485CCE">
      <w:pPr>
        <w:pStyle w:val="02TEXTOPRINCIPAL"/>
      </w:pPr>
    </w:p>
    <w:p w:rsidR="00485CCE" w:rsidRDefault="00485CCE" w:rsidP="00485CCE">
      <w:pPr>
        <w:pStyle w:val="01TITULO3"/>
      </w:pPr>
      <w:r>
        <w:t>Etapa 3 (Aproximadamente 50 minutos/ 1 aula)</w:t>
      </w:r>
    </w:p>
    <w:p w:rsidR="00485CCE" w:rsidRDefault="00485CCE" w:rsidP="00485CCE">
      <w:pPr>
        <w:pStyle w:val="02TEXTOPRINCIPAL"/>
      </w:pPr>
      <w:r>
        <w:t xml:space="preserve">Providencie objetos feitos de material reaproveitável, como um vaso de plantas feito de garrafa PET, brinquedos feitos de latas ou garrafas recicladas. Mostre aos alunos e aproveite para relembrar a diferença entre os conceitos </w:t>
      </w:r>
      <w:proofErr w:type="gramStart"/>
      <w:r>
        <w:t>objeto e material. Pergunte</w:t>
      </w:r>
      <w:proofErr w:type="gramEnd"/>
      <w:r>
        <w:t xml:space="preserve"> a eles qual é o objeto e o material de que eles são feitos.</w:t>
      </w:r>
    </w:p>
    <w:p w:rsidR="00485CCE" w:rsidRDefault="00485CCE" w:rsidP="00485CCE">
      <w:pPr>
        <w:pStyle w:val="02TEXTOPRINCIPAL"/>
      </w:pPr>
      <w:r>
        <w:t>Peça aos alunos que confeccionem um objeto ou um brinquedo com material reaproveitável. Realize uma exposição com os trabalhos dos alunos. Depois, proponha que eles troquem os brinquedos entre si.</w:t>
      </w:r>
    </w:p>
    <w:p w:rsidR="00485CCE" w:rsidRPr="00E75A70" w:rsidRDefault="00485CCE" w:rsidP="00485CCE">
      <w:pPr>
        <w:rPr>
          <w:rFonts w:ascii="Arial" w:hAnsi="Arial" w:cs="Arial"/>
        </w:rPr>
      </w:pPr>
    </w:p>
    <w:p w:rsidR="00485CCE" w:rsidRPr="0058495A" w:rsidRDefault="00485CCE" w:rsidP="00485CCE">
      <w:pPr>
        <w:pStyle w:val="01TITULO3"/>
      </w:pPr>
      <w:r w:rsidRPr="00E75A70">
        <w:t>Avaliação</w:t>
      </w:r>
    </w:p>
    <w:p w:rsidR="00485CCE" w:rsidRDefault="00485CCE" w:rsidP="00485CCE">
      <w:pPr>
        <w:pStyle w:val="02TEXTOPRINCIPAL"/>
      </w:pPr>
      <w:r w:rsidRPr="00962A69">
        <w:t xml:space="preserve">A avaliação deve ser contínua, ocorrendo em todas as etapas de desenvolvimento das atividades. </w:t>
      </w:r>
      <w:r w:rsidRPr="0064524B">
        <w:t>Poderão ser avaliados a particip</w:t>
      </w:r>
      <w:r>
        <w:t>ação, o envolvimento dos alunos</w:t>
      </w:r>
      <w:r w:rsidRPr="0064524B">
        <w:t xml:space="preserve"> e a compreensão do tema trabalhado.</w:t>
      </w:r>
      <w:r>
        <w:t xml:space="preserve"> Peça a eles que comparem os conhecimentos de </w:t>
      </w:r>
      <w:r w:rsidRPr="00962A69">
        <w:t xml:space="preserve">antes </w:t>
      </w:r>
      <w:r>
        <w:t>do início das aulas com os conhecimentos atuais.</w:t>
      </w:r>
    </w:p>
    <w:p w:rsidR="00485CCE" w:rsidRDefault="00485CCE" w:rsidP="00485CCE">
      <w:pPr>
        <w:pStyle w:val="02TEXTOPRINCIPAL"/>
      </w:pPr>
      <w:r w:rsidRPr="00962A69">
        <w:t>Durante o desenvolvimento, observe:</w:t>
      </w:r>
    </w:p>
    <w:p w:rsidR="00485CCE" w:rsidRPr="00962A69" w:rsidRDefault="00485CCE" w:rsidP="00485CCE">
      <w:pPr>
        <w:pStyle w:val="02TEXTOPRINCIPALBULLET"/>
      </w:pPr>
      <w:r>
        <w:t>O aluno i</w:t>
      </w:r>
      <w:r w:rsidRPr="00962A69">
        <w:t xml:space="preserve">dentificou </w:t>
      </w:r>
      <w:r>
        <w:t>os materiais que compõem os objetos?</w:t>
      </w:r>
    </w:p>
    <w:p w:rsidR="00485CCE" w:rsidRDefault="00485CCE" w:rsidP="00485CCE">
      <w:pPr>
        <w:pStyle w:val="02TEXTOPRINCIPALBULLET"/>
      </w:pPr>
      <w:r>
        <w:t>O aluno realizou a pesquisa corretamente?</w:t>
      </w:r>
    </w:p>
    <w:p w:rsidR="00485CCE" w:rsidRDefault="00485CCE" w:rsidP="00485CCE">
      <w:pPr>
        <w:pStyle w:val="02TEXTOPRINCIPALBULLET"/>
      </w:pPr>
      <w:r>
        <w:t>O aluno confeccionou brinquedo com material reaproveitável?</w:t>
      </w:r>
    </w:p>
    <w:p w:rsidR="00485CCE" w:rsidRDefault="00485CCE" w:rsidP="00485CCE">
      <w:pPr>
        <w:pStyle w:val="02TEXTOPRINCIPAL"/>
      </w:pPr>
      <w:r w:rsidRPr="00962A69">
        <w:t>Além das observações, seguem algumas questões relativas às habilidade</w:t>
      </w:r>
      <w:r>
        <w:t>s desenvolvidas nesta sequência d</w:t>
      </w:r>
      <w:r w:rsidRPr="00962A69">
        <w:t>idática.</w:t>
      </w:r>
    </w:p>
    <w:p w:rsidR="00485CCE" w:rsidRDefault="00485CCE" w:rsidP="00485CCE">
      <w:pPr>
        <w:pStyle w:val="02TEXTOPRINCIPAL"/>
      </w:pPr>
      <w:r>
        <w:t>1 – De onde provêm os materiais que compõem os diferentes objetos?</w:t>
      </w:r>
    </w:p>
    <w:p w:rsidR="00485CCE" w:rsidRPr="006D70AA" w:rsidRDefault="00485CCE" w:rsidP="00485CCE">
      <w:pPr>
        <w:pStyle w:val="02TEXTOPRINCIPAL"/>
        <w:rPr>
          <w:color w:val="FF0000"/>
        </w:rPr>
      </w:pPr>
      <w:r>
        <w:rPr>
          <w:color w:val="FF0000"/>
        </w:rPr>
        <w:t>Resposta esperada: o</w:t>
      </w:r>
      <w:r w:rsidRPr="006D70AA">
        <w:rPr>
          <w:color w:val="FF0000"/>
        </w:rPr>
        <w:t xml:space="preserve">s </w:t>
      </w:r>
      <w:r>
        <w:rPr>
          <w:color w:val="FF0000"/>
        </w:rPr>
        <w:t>materiais provêm de matérias-primas que podem ser extraídas de fontes naturais, como o petróleo, ou podem ser formadas artificialmente.</w:t>
      </w:r>
    </w:p>
    <w:p w:rsidR="00DB0CA0" w:rsidRDefault="00DB0CA0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485CCE" w:rsidRDefault="00485CCE" w:rsidP="00485CCE">
      <w:pPr>
        <w:pStyle w:val="02TEXTOPRINCIPAL"/>
      </w:pPr>
      <w:r>
        <w:lastRenderedPageBreak/>
        <w:t>2 – Qual é o nome que damos para a prática de reaproveitar materiais de um objeto para produzir um novo objeto? Por que isso é importante para o meio ambiente?</w:t>
      </w:r>
    </w:p>
    <w:p w:rsidR="00485CCE" w:rsidRPr="006D70AA" w:rsidRDefault="00485CCE" w:rsidP="00485CCE">
      <w:pPr>
        <w:pStyle w:val="02TEXTOPRINCIPAL"/>
        <w:rPr>
          <w:color w:val="FF0000"/>
        </w:rPr>
      </w:pPr>
      <w:r>
        <w:rPr>
          <w:color w:val="FF0000"/>
        </w:rPr>
        <w:t>Resposta esperada: r</w:t>
      </w:r>
      <w:r w:rsidRPr="006D70AA">
        <w:rPr>
          <w:color w:val="FF0000"/>
        </w:rPr>
        <w:t>eciclagem. É importante porque diminuímos a produção de lixo e a extração de recursos naturais do planeta.</w:t>
      </w:r>
    </w:p>
    <w:p w:rsidR="00485CCE" w:rsidRDefault="00485CCE" w:rsidP="00485CCE">
      <w:pPr>
        <w:pStyle w:val="02TEXTOPRINCIPAL"/>
      </w:pPr>
    </w:p>
    <w:p w:rsidR="00485CCE" w:rsidRPr="002C2647" w:rsidRDefault="00485CCE" w:rsidP="00485CCE">
      <w:pPr>
        <w:pStyle w:val="02TEXTOPRINCIPAL"/>
      </w:pPr>
      <w:r w:rsidRPr="002C2647">
        <w:t>Ap</w:t>
      </w:r>
      <w:r w:rsidRPr="002C2647">
        <w:rPr>
          <w:rFonts w:eastAsia="Helvetica"/>
        </w:rPr>
        <w:t xml:space="preserve">ós o trabalho com a sequência didática, trabalhe com os alunos a </w:t>
      </w:r>
      <w:proofErr w:type="spellStart"/>
      <w:r w:rsidRPr="002C2647">
        <w:t>autoavalia</w:t>
      </w:r>
      <w:r w:rsidRPr="002C2647">
        <w:rPr>
          <w:rFonts w:eastAsia="Helvetica"/>
        </w:rPr>
        <w:t>ção</w:t>
      </w:r>
      <w:proofErr w:type="spellEnd"/>
      <w:r w:rsidRPr="002C2647">
        <w:t xml:space="preserve"> a seguir. Se preferir, reproduza as quest</w:t>
      </w:r>
      <w:r w:rsidRPr="002C2647">
        <w:rPr>
          <w:rFonts w:eastAsia="Helvetica"/>
        </w:rPr>
        <w:t xml:space="preserve">ões na lousa </w:t>
      </w:r>
      <w:r w:rsidRPr="002C2647">
        <w:t>e pe</w:t>
      </w:r>
      <w:r w:rsidRPr="002C2647">
        <w:rPr>
          <w:rFonts w:eastAsia="Helvetica"/>
        </w:rPr>
        <w:t>ç</w:t>
      </w:r>
      <w:r w:rsidRPr="002C2647">
        <w:t>a aos alunos que as copiem e respondam.</w:t>
      </w:r>
    </w:p>
    <w:p w:rsidR="00485CCE" w:rsidRPr="00343B43" w:rsidRDefault="00485CCE" w:rsidP="00485CCE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485CCE" w:rsidRPr="00343B43" w:rsidTr="00A53D7E">
        <w:trPr>
          <w:jc w:val="center"/>
        </w:trPr>
        <w:tc>
          <w:tcPr>
            <w:tcW w:w="5670" w:type="dxa"/>
          </w:tcPr>
          <w:p w:rsidR="00485CCE" w:rsidRPr="00343B43" w:rsidRDefault="00485CCE" w:rsidP="00A53D7E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485CCE" w:rsidRPr="00343B43" w:rsidRDefault="00485CCE" w:rsidP="00A53D7E">
            <w:pPr>
              <w:pStyle w:val="03TITULOTABELAS1"/>
            </w:pPr>
            <w:r w:rsidRPr="00343B43">
              <w:t>SIM</w:t>
            </w:r>
          </w:p>
        </w:tc>
        <w:tc>
          <w:tcPr>
            <w:tcW w:w="709" w:type="dxa"/>
          </w:tcPr>
          <w:p w:rsidR="00485CCE" w:rsidRPr="00343B43" w:rsidRDefault="00485CCE" w:rsidP="00A53D7E">
            <w:pPr>
              <w:pStyle w:val="03TITULOTABELAS1"/>
            </w:pPr>
            <w:r w:rsidRPr="00343B43">
              <w:t>NÃO</w:t>
            </w:r>
          </w:p>
        </w:tc>
      </w:tr>
      <w:tr w:rsidR="00485CCE" w:rsidRPr="00343B43" w:rsidTr="00A53D7E">
        <w:trPr>
          <w:jc w:val="center"/>
        </w:trPr>
        <w:tc>
          <w:tcPr>
            <w:tcW w:w="5670" w:type="dxa"/>
          </w:tcPr>
          <w:p w:rsidR="00485CCE" w:rsidRPr="00343B43" w:rsidRDefault="00485CCE" w:rsidP="00A53D7E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09" w:type="dxa"/>
          </w:tcPr>
          <w:p w:rsidR="00485CCE" w:rsidRPr="00343B43" w:rsidRDefault="00485CCE" w:rsidP="00A53D7E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85CCE" w:rsidRPr="00343B43" w:rsidRDefault="00485CCE" w:rsidP="00A53D7E">
            <w:pPr>
              <w:rPr>
                <w:rFonts w:ascii="Arial" w:hAnsi="Arial" w:cs="Arial"/>
              </w:rPr>
            </w:pPr>
          </w:p>
        </w:tc>
      </w:tr>
      <w:tr w:rsidR="00485CCE" w:rsidRPr="00343B43" w:rsidTr="00A53D7E">
        <w:trPr>
          <w:jc w:val="center"/>
        </w:trPr>
        <w:tc>
          <w:tcPr>
            <w:tcW w:w="5670" w:type="dxa"/>
          </w:tcPr>
          <w:p w:rsidR="00485CCE" w:rsidRPr="00343B43" w:rsidRDefault="00485CCE" w:rsidP="00A53D7E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709" w:type="dxa"/>
          </w:tcPr>
          <w:p w:rsidR="00485CCE" w:rsidRPr="00343B43" w:rsidRDefault="00485CCE" w:rsidP="00A53D7E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85CCE" w:rsidRPr="00343B43" w:rsidRDefault="00485CCE" w:rsidP="00A53D7E">
            <w:pPr>
              <w:rPr>
                <w:rFonts w:ascii="Arial" w:hAnsi="Arial" w:cs="Arial"/>
              </w:rPr>
            </w:pPr>
          </w:p>
        </w:tc>
      </w:tr>
      <w:tr w:rsidR="00485CCE" w:rsidRPr="00343B43" w:rsidTr="00A53D7E">
        <w:trPr>
          <w:jc w:val="center"/>
        </w:trPr>
        <w:tc>
          <w:tcPr>
            <w:tcW w:w="5670" w:type="dxa"/>
          </w:tcPr>
          <w:p w:rsidR="00485CCE" w:rsidRPr="00343B43" w:rsidRDefault="00485CCE" w:rsidP="00A53D7E">
            <w:pPr>
              <w:pStyle w:val="04TEXTOTABELAS"/>
            </w:pPr>
            <w:r>
              <w:t>Entendi a diferença ente um objeto e um material?</w:t>
            </w:r>
          </w:p>
        </w:tc>
        <w:tc>
          <w:tcPr>
            <w:tcW w:w="709" w:type="dxa"/>
          </w:tcPr>
          <w:p w:rsidR="00485CCE" w:rsidRPr="00343B43" w:rsidRDefault="00485CCE" w:rsidP="00A53D7E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85CCE" w:rsidRPr="00343B43" w:rsidRDefault="00485CCE" w:rsidP="00A53D7E">
            <w:pPr>
              <w:rPr>
                <w:rFonts w:ascii="Arial" w:hAnsi="Arial" w:cs="Arial"/>
              </w:rPr>
            </w:pPr>
          </w:p>
        </w:tc>
      </w:tr>
      <w:tr w:rsidR="00485CCE" w:rsidRPr="00343B43" w:rsidTr="00A53D7E">
        <w:trPr>
          <w:jc w:val="center"/>
        </w:trPr>
        <w:tc>
          <w:tcPr>
            <w:tcW w:w="5670" w:type="dxa"/>
          </w:tcPr>
          <w:p w:rsidR="00485CCE" w:rsidRPr="00343B43" w:rsidRDefault="00485CCE" w:rsidP="00A53D7E">
            <w:pPr>
              <w:pStyle w:val="04TEXTOTABELAS"/>
            </w:pPr>
            <w:r>
              <w:t>Sei da importância da reciclagem para o meio ambiente?</w:t>
            </w:r>
          </w:p>
        </w:tc>
        <w:tc>
          <w:tcPr>
            <w:tcW w:w="709" w:type="dxa"/>
          </w:tcPr>
          <w:p w:rsidR="00485CCE" w:rsidRPr="00343B43" w:rsidRDefault="00485CCE" w:rsidP="00A53D7E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85CCE" w:rsidRPr="00343B43" w:rsidRDefault="00485CCE" w:rsidP="00A53D7E">
            <w:pPr>
              <w:rPr>
                <w:rFonts w:ascii="Arial" w:hAnsi="Arial" w:cs="Arial"/>
              </w:rPr>
            </w:pPr>
          </w:p>
        </w:tc>
      </w:tr>
    </w:tbl>
    <w:p w:rsidR="00485CCE" w:rsidRPr="00AA09A3" w:rsidRDefault="00485CCE" w:rsidP="00485CCE"/>
    <w:p w:rsidR="003D565D" w:rsidRPr="000269F4" w:rsidRDefault="003D565D" w:rsidP="000269F4"/>
    <w:sectPr w:rsidR="003D565D" w:rsidRPr="000269F4" w:rsidSect="00970C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54C" w:rsidRDefault="00B4154C">
      <w:r>
        <w:separator/>
      </w:r>
    </w:p>
  </w:endnote>
  <w:endnote w:type="continuationSeparator" w:id="0">
    <w:p w:rsidR="00B4154C" w:rsidRDefault="00B4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88E67C9-FBAA-4C0C-88FD-AA6BE1E3B174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29A42C32-E5ED-49FF-9E76-5D3B58748632}"/>
    <w:embedBold r:id="rId3" w:fontKey="{D27E64D4-BD15-4F75-90EA-068864D762E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C1CA2200-9DED-4C1A-A9B6-250D986B4B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F8D3C0-B2E5-4BE6-A8F5-70B5805570B9}"/>
    <w:embedBold r:id="rId6" w:fontKey="{90F59E6C-8413-44F0-8EA6-48C3B259A76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54B80E7B-F12D-43CD-B30B-5DD9648AE64F}"/>
    <w:embedBold r:id="rId8" w:fontKey="{BF31CC75-BE74-4BEF-B00C-8201AC57881B}"/>
    <w:embedBoldItalic r:id="rId9" w:fontKey="{53565553-E497-4B06-A08D-AB3F1A5570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5D5B91CE-6FCE-4A55-B36D-DEBBC2C261F3}"/>
    <w:embedItalic r:id="rId11" w:fontKey="{2CEB69EA-9071-481F-9FA2-67DD180A8C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8F4830E6-4336-401E-A543-3879DC6AFC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D229452E-CF24-4440-BC2E-8602C37D43F0}"/>
    <w:embedBold r:id="rId14" w:fontKey="{35E319FD-2A8E-4412-AAC5-392ED1DBAC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  <w:embedRegular r:id="rId15" w:fontKey="{C615516A-146B-4280-ACDF-3EAD665733F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228A48EF-A971-4FDD-9BF0-8B5D4865C5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C561AF" w:rsidRPr="00C561AF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C561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54C" w:rsidRDefault="00B4154C">
      <w:r>
        <w:separator/>
      </w:r>
    </w:p>
  </w:footnote>
  <w:footnote w:type="continuationSeparator" w:id="0">
    <w:p w:rsidR="00B4154C" w:rsidRDefault="00B4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269F4"/>
    <w:rsid w:val="000F54A2"/>
    <w:rsid w:val="00153038"/>
    <w:rsid w:val="00315DE1"/>
    <w:rsid w:val="003D565D"/>
    <w:rsid w:val="00485CCE"/>
    <w:rsid w:val="0055735E"/>
    <w:rsid w:val="006659A9"/>
    <w:rsid w:val="007E68A9"/>
    <w:rsid w:val="009F73D2"/>
    <w:rsid w:val="00AD1729"/>
    <w:rsid w:val="00B4154C"/>
    <w:rsid w:val="00C561AF"/>
    <w:rsid w:val="00CD5343"/>
    <w:rsid w:val="00D04C26"/>
    <w:rsid w:val="00DB0CA0"/>
    <w:rsid w:val="00EF4F71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5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55735E"/>
    <w:pPr>
      <w:numPr>
        <w:numId w:val="6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C58B0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798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4</cp:revision>
  <dcterms:created xsi:type="dcterms:W3CDTF">2017-12-21T18:33:00Z</dcterms:created>
  <dcterms:modified xsi:type="dcterms:W3CDTF">2017-12-30T13:28:00Z</dcterms:modified>
</cp:coreProperties>
</file>