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530" w:rsidRDefault="00681530" w:rsidP="00681530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  <w:r w:rsidRPr="00E75A70">
        <w:t xml:space="preserve">  </w:t>
      </w:r>
    </w:p>
    <w:p w:rsidR="00681530" w:rsidRPr="00892E1F" w:rsidRDefault="00681530" w:rsidP="00681530">
      <w:pPr>
        <w:pStyle w:val="01TITULO1"/>
        <w:rPr>
          <w:sz w:val="36"/>
          <w:szCs w:val="36"/>
        </w:rPr>
      </w:pPr>
    </w:p>
    <w:p w:rsidR="00681530" w:rsidRDefault="00681530" w:rsidP="00681530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681530" w:rsidRPr="00892E1F" w:rsidRDefault="00681530" w:rsidP="00681530">
      <w:pPr>
        <w:pStyle w:val="01TITULO2"/>
        <w:rPr>
          <w:sz w:val="21"/>
          <w:szCs w:val="21"/>
        </w:rPr>
      </w:pPr>
    </w:p>
    <w:p w:rsidR="00681530" w:rsidRDefault="00681530" w:rsidP="00681530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>
        <w:rPr>
          <w:b w:val="0"/>
        </w:rPr>
        <w:t xml:space="preserve"> </w:t>
      </w:r>
      <w:r w:rsidRPr="002F4015">
        <w:t>Explorando o ambiente</w:t>
      </w:r>
    </w:p>
    <w:p w:rsidR="00681530" w:rsidRPr="00892E1F" w:rsidRDefault="00681530" w:rsidP="00681530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681530" w:rsidRDefault="00681530" w:rsidP="00681530">
      <w:pPr>
        <w:pStyle w:val="01TITULO2"/>
      </w:pPr>
      <w:r w:rsidRPr="00E75A70">
        <w:t>Objetivos de aprendizagem</w:t>
      </w:r>
    </w:p>
    <w:p w:rsidR="00681530" w:rsidRPr="00892E1F" w:rsidRDefault="00681530" w:rsidP="00681530">
      <w:pPr>
        <w:pStyle w:val="01TITULO2"/>
        <w:rPr>
          <w:sz w:val="21"/>
          <w:szCs w:val="21"/>
        </w:rPr>
      </w:pPr>
    </w:p>
    <w:p w:rsidR="00681530" w:rsidRDefault="00681530" w:rsidP="00681530">
      <w:pPr>
        <w:pStyle w:val="02TEXTOPRINCIPALBULLET"/>
      </w:pPr>
      <w:r>
        <w:t>Identificar os componentes vivos e não-vivos de um ambiente;</w:t>
      </w:r>
    </w:p>
    <w:p w:rsidR="00681530" w:rsidRDefault="00681530" w:rsidP="00681530">
      <w:pPr>
        <w:pStyle w:val="02TEXTOPRINCIPALBULLET"/>
      </w:pPr>
      <w:r>
        <w:t>Relacionar a importância desses componentes com a sobrevivência dos seres vivos.</w:t>
      </w:r>
    </w:p>
    <w:p w:rsidR="00681530" w:rsidRDefault="00681530" w:rsidP="00681530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84721E">
        <w:t>O Sol como fonte de luz e calor</w:t>
      </w:r>
    </w:p>
    <w:p w:rsidR="00681530" w:rsidRPr="007D040B" w:rsidRDefault="00681530" w:rsidP="00681530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</w:t>
      </w:r>
      <w:r>
        <w:t xml:space="preserve">: </w:t>
      </w:r>
      <w:r w:rsidRPr="00C876F7">
        <w:rPr>
          <w:b/>
        </w:rPr>
        <w:t>(EF02CI08)</w:t>
      </w:r>
      <w:r>
        <w:t xml:space="preserve"> Comparar e registrar o efeito da radiação solar (aquecimento) em diferentes tipos de superfície (água, areia, solo, superfície escura, superfície clara, etc.).</w:t>
      </w:r>
    </w:p>
    <w:p w:rsidR="00681530" w:rsidRPr="00E75A70" w:rsidRDefault="00681530" w:rsidP="00681530">
      <w:pPr>
        <w:pStyle w:val="02TEXTOPRINCIPALBULLET"/>
        <w:numPr>
          <w:ilvl w:val="0"/>
          <w:numId w:val="0"/>
        </w:numPr>
      </w:pPr>
    </w:p>
    <w:p w:rsidR="00681530" w:rsidRDefault="00681530" w:rsidP="00681530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681530" w:rsidRPr="00E75A70" w:rsidRDefault="00681530" w:rsidP="00681530">
      <w:pPr>
        <w:pStyle w:val="02TEXTOPRINCIPAL"/>
      </w:pPr>
    </w:p>
    <w:p w:rsidR="00681530" w:rsidRDefault="00681530" w:rsidP="00681530">
      <w:pPr>
        <w:pStyle w:val="01TITULO2"/>
      </w:pPr>
      <w:r w:rsidRPr="00E75A70">
        <w:t>Materiais necessários</w:t>
      </w:r>
    </w:p>
    <w:p w:rsidR="00681530" w:rsidRPr="00892E1F" w:rsidRDefault="00681530" w:rsidP="00681530">
      <w:pPr>
        <w:pStyle w:val="01TITULO2"/>
        <w:rPr>
          <w:sz w:val="21"/>
          <w:szCs w:val="21"/>
        </w:rPr>
      </w:pPr>
    </w:p>
    <w:p w:rsidR="00681530" w:rsidRDefault="00681530" w:rsidP="00681530">
      <w:pPr>
        <w:pStyle w:val="02TEXTOPRINCIPALBULLET"/>
      </w:pPr>
      <w:r>
        <w:t>Cartolina, vaso com uma planta, balões, garrafa com água gelada e recipiente transparente (copo ou jarra).</w:t>
      </w:r>
    </w:p>
    <w:p w:rsidR="00681530" w:rsidRPr="00076444" w:rsidRDefault="00681530" w:rsidP="00681530">
      <w:pPr>
        <w:rPr>
          <w:rFonts w:ascii="Arial" w:hAnsi="Arial" w:cs="Arial"/>
        </w:rPr>
      </w:pPr>
    </w:p>
    <w:p w:rsidR="00681530" w:rsidRDefault="00681530" w:rsidP="00681530">
      <w:pPr>
        <w:pStyle w:val="01TITULO2"/>
      </w:pPr>
      <w:r w:rsidRPr="00E75A70">
        <w:t>Desenvolvimento da sequência didática</w:t>
      </w:r>
    </w:p>
    <w:p w:rsidR="00681530" w:rsidRPr="003E2B4A" w:rsidRDefault="00681530" w:rsidP="00681530">
      <w:pPr>
        <w:rPr>
          <w:b/>
          <w:color w:val="FF0000"/>
        </w:rPr>
      </w:pPr>
    </w:p>
    <w:p w:rsidR="00681530" w:rsidRPr="00E75A70" w:rsidRDefault="00681530" w:rsidP="00681530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681530" w:rsidRDefault="00681530" w:rsidP="00681530">
      <w:pPr>
        <w:pStyle w:val="02TEXTOPRINCIPAL"/>
      </w:pPr>
      <w:r>
        <w:t>Para esta etapa, leve os alunos a um local ao ar livre. Providencie um vaso com uma planta para mostrar aos alunos e prepare um cartaz dividido em duas colunas, seguindo o exemplo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2"/>
        <w:gridCol w:w="5102"/>
      </w:tblGrid>
      <w:tr w:rsidR="00681530" w:rsidTr="009A4C96">
        <w:tc>
          <w:tcPr>
            <w:tcW w:w="5172" w:type="dxa"/>
          </w:tcPr>
          <w:p w:rsidR="00681530" w:rsidRDefault="00681530" w:rsidP="009A4C96">
            <w:pPr>
              <w:pStyle w:val="03TITULOTABELAS1"/>
            </w:pPr>
            <w:r>
              <w:t>Seres vivos</w:t>
            </w:r>
          </w:p>
        </w:tc>
        <w:tc>
          <w:tcPr>
            <w:tcW w:w="5172" w:type="dxa"/>
          </w:tcPr>
          <w:p w:rsidR="00681530" w:rsidRDefault="00681530" w:rsidP="009A4C96">
            <w:pPr>
              <w:pStyle w:val="03TITULOTABELAS1"/>
            </w:pPr>
            <w:r>
              <w:t>Elementos não vivos</w:t>
            </w:r>
          </w:p>
        </w:tc>
      </w:tr>
      <w:tr w:rsidR="00681530" w:rsidTr="009A4C96">
        <w:tc>
          <w:tcPr>
            <w:tcW w:w="5172" w:type="dxa"/>
          </w:tcPr>
          <w:p w:rsidR="00681530" w:rsidRDefault="00681530" w:rsidP="009A4C96">
            <w:pPr>
              <w:pStyle w:val="04TEXTOTABELAS"/>
            </w:pPr>
          </w:p>
          <w:p w:rsidR="00681530" w:rsidRDefault="00681530" w:rsidP="009A4C96">
            <w:pPr>
              <w:pStyle w:val="04TEXTOTABELAS"/>
            </w:pPr>
          </w:p>
          <w:p w:rsidR="00681530" w:rsidRDefault="00681530" w:rsidP="009A4C96">
            <w:pPr>
              <w:pStyle w:val="04TEXTOTABELAS"/>
            </w:pPr>
          </w:p>
        </w:tc>
        <w:tc>
          <w:tcPr>
            <w:tcW w:w="5172" w:type="dxa"/>
          </w:tcPr>
          <w:p w:rsidR="00681530" w:rsidRDefault="00681530" w:rsidP="009A4C96">
            <w:pPr>
              <w:pStyle w:val="04TEXTOTABELAS"/>
            </w:pPr>
          </w:p>
        </w:tc>
      </w:tr>
    </w:tbl>
    <w:p w:rsidR="00681530" w:rsidRDefault="00681530" w:rsidP="00681530">
      <w:pPr>
        <w:pStyle w:val="02TEXTOPRINCIPAL"/>
      </w:pPr>
      <w:r>
        <w:t>Cada local em que encontramos tanto seres vivos quanto elementos não vivos recebe a denominação de ambiente. Para exemplificar, mostre o vaso de planta, que pode ser considerado um ambiente, já que nele há um ser vivo, que é a planta em desenvolvimento, e elementos não vivos, como água e solo.</w:t>
      </w:r>
    </w:p>
    <w:p w:rsidR="00D7726F" w:rsidRDefault="00D7726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681530" w:rsidRDefault="00681530" w:rsidP="00681530">
      <w:pPr>
        <w:pStyle w:val="02TEXTOPRINCIPAL"/>
      </w:pPr>
      <w:r>
        <w:lastRenderedPageBreak/>
        <w:t>Oriente os alunos a explorarem o ambiente procurando observar os seres vivos e os elementos não vivos. Peça que, em conjunto, preencham as duas colunas do cartaz. Auxilie-os caso apresentem dificuldades de classificar os elementos e corrija-os, se necessário.</w:t>
      </w:r>
    </w:p>
    <w:p w:rsidR="00D7726F" w:rsidRDefault="00681530" w:rsidP="00D7726F">
      <w:pPr>
        <w:pStyle w:val="02TEXTOPRINCIPAL"/>
      </w:pPr>
      <w:r>
        <w:t>Fixe o cartaz na parede da sala de aula.</w:t>
      </w:r>
    </w:p>
    <w:p w:rsidR="00D7726F" w:rsidRDefault="00D7726F" w:rsidP="00D7726F">
      <w:pPr>
        <w:pStyle w:val="02TEXTOPRINCIPAL"/>
        <w:rPr>
          <w:rFonts w:ascii="Cambria" w:eastAsia="Cambria" w:hAnsi="Cambria" w:cs="Cambria"/>
          <w:b/>
          <w:bCs/>
          <w:sz w:val="32"/>
          <w:szCs w:val="28"/>
        </w:rPr>
      </w:pPr>
    </w:p>
    <w:p w:rsidR="00681530" w:rsidRDefault="00681530" w:rsidP="00681530">
      <w:pPr>
        <w:pStyle w:val="01TITULO3"/>
      </w:pPr>
      <w:r>
        <w:t>Etapa 2 (Aproximadamente 50 minutos/ 1 aula)</w:t>
      </w:r>
    </w:p>
    <w:p w:rsidR="00681530" w:rsidRDefault="00681530" w:rsidP="00681530">
      <w:pPr>
        <w:pStyle w:val="02TEXTOPRINCIPAL"/>
      </w:pPr>
      <w:r>
        <w:t xml:space="preserve">Retome o cartaz e relembre com os alunos os componentes observados no ambiente visitado. </w:t>
      </w:r>
    </w:p>
    <w:p w:rsidR="00681530" w:rsidRDefault="00681530" w:rsidP="00681530">
      <w:pPr>
        <w:pStyle w:val="02TEXTOPRINCIPAL"/>
      </w:pPr>
      <w:r>
        <w:t xml:space="preserve">Peça para que citem mais exemplos de elementos não vivos presentes na sala de aula. Distribua os balões vazios e peça que os encham. Pergunte o que está no interior do balão. Estoure um balão e pergunte o que aconteceu com o que havia em seu interior. Espera-se que os alunos digam que havia ar no interior do balão e, quando foi estourado, dissipou-se pelo ar atmosférico. </w:t>
      </w:r>
    </w:p>
    <w:p w:rsidR="00681530" w:rsidRPr="008D3E25" w:rsidRDefault="00681530" w:rsidP="00681530">
      <w:pPr>
        <w:pStyle w:val="02TEXTOPRINCIPAL"/>
      </w:pPr>
      <w:r>
        <w:t xml:space="preserve">Oriente os alunos a realizarem um exercício de respiração seguindo sua contagem. Proponha que eles inspirem o ar enquanto você conta até cinco, segurem o ar no pulmão enquanto você conta até cinco novamente e, por fim, soltem o ar enquanto você conta até cinco. Ao fazerem isso, devem observar o movimento do tórax do colega. Pergunte aos alunos por que nosso corpo faz esse movimento enquanto respiramos. Espera-se que eles percebam que o tórax se movimenta durante a respiração porque o pulmão se enche de ar e, em seguida, esvazia. </w:t>
      </w:r>
    </w:p>
    <w:p w:rsidR="00681530" w:rsidRDefault="00681530" w:rsidP="00681530">
      <w:pPr>
        <w:jc w:val="both"/>
        <w:rPr>
          <w:rFonts w:ascii="Arial" w:hAnsi="Arial" w:cs="Arial"/>
        </w:rPr>
      </w:pPr>
    </w:p>
    <w:p w:rsidR="00681530" w:rsidRDefault="00681530" w:rsidP="00681530">
      <w:pPr>
        <w:pStyle w:val="01TITULO3"/>
      </w:pPr>
      <w:r>
        <w:t>Etapa 3 (Aproximadamente 50 minutos/ 1 aula)</w:t>
      </w:r>
    </w:p>
    <w:p w:rsidR="00681530" w:rsidRDefault="00681530" w:rsidP="00681530">
      <w:pPr>
        <w:pStyle w:val="02TEXTOPRINCIPAL"/>
      </w:pPr>
      <w:r>
        <w:t>Providencie uma garrafa de água bem gelada em um recipiente transparente. Questione os alunos que componentes do ambiente estão presentes dentro e fora da garrafa. Espera-se que os alunos digam que há água e ar no interior da garrafa e que fora dela há ar atmosférico. Questione se esses componentes do ambiente são seres vivos ou elementos não vivos e se podemos viver sem eles. Espera-se que os alunos constatem que dependemos desses componentes do ambiente para sobrevivermos.</w:t>
      </w:r>
    </w:p>
    <w:p w:rsidR="00681530" w:rsidRDefault="00681530" w:rsidP="00681530">
      <w:pPr>
        <w:pStyle w:val="02TEXTOPRINCIPAL"/>
      </w:pPr>
      <w:r>
        <w:t>Deixe a garrafa por dez minutos em um local com incidência de luz solar. Após esse tempo, peça aos alunos que observem o que aconteceu: apareceram gotas de água na parte externa da garrafa. Pergunte aos alunos de onde veio a água que está do lado de fora da garrafa. Explique-lhes que no ar atmosférico existe água no estado gasoso e, quando submetida à luz do Sol, ela retornou ao estado líquido, que é visto na superfície da garrafa. Assim, mesmo que não possamos enxergar todos os componentes do ambiente, eles estão presentes e são essenciais à vida nos diferentes ambientes.</w:t>
      </w:r>
    </w:p>
    <w:p w:rsidR="00681530" w:rsidRDefault="00681530" w:rsidP="00681530">
      <w:pPr>
        <w:pStyle w:val="02TEXTOPRINCIPAL"/>
      </w:pPr>
    </w:p>
    <w:p w:rsidR="00681530" w:rsidRPr="0058495A" w:rsidRDefault="00681530" w:rsidP="00681530">
      <w:pPr>
        <w:pStyle w:val="01TITULO3"/>
      </w:pPr>
      <w:r w:rsidRPr="00E75A70">
        <w:t>Avaliação</w:t>
      </w:r>
    </w:p>
    <w:p w:rsidR="00681530" w:rsidRPr="00962A69" w:rsidRDefault="00681530" w:rsidP="00681530">
      <w:pPr>
        <w:pStyle w:val="02TEXTOPRINCIPAL"/>
      </w:pPr>
      <w:r w:rsidRPr="00962A69">
        <w:t xml:space="preserve">A avaliação deve ser contínua, ocorrendo em todas as etapas de desenvolvimento das atividades. Ao final das aulas, conduza os alunos a </w:t>
      </w:r>
      <w:r>
        <w:t>compararem seus conhecimentos de antes e após as atividades.</w:t>
      </w:r>
    </w:p>
    <w:p w:rsidR="00681530" w:rsidRPr="00962A69" w:rsidRDefault="00681530" w:rsidP="00681530">
      <w:pPr>
        <w:pStyle w:val="02TEXTOPRINCIPAL"/>
      </w:pPr>
      <w:r>
        <w:t xml:space="preserve">Além disso, avalie também </w:t>
      </w:r>
      <w:r w:rsidRPr="00962A69">
        <w:t>a participação e o envolvimento dos alunos durante a realização de todas as atividades.</w:t>
      </w:r>
    </w:p>
    <w:p w:rsidR="00681530" w:rsidRPr="00962A69" w:rsidRDefault="00681530" w:rsidP="00681530">
      <w:pPr>
        <w:pStyle w:val="02TEXTOPRINCIPAL"/>
      </w:pPr>
      <w:r w:rsidRPr="00962A69">
        <w:t>Durante o desenvolvimento, observe</w:t>
      </w:r>
      <w:r>
        <w:t xml:space="preserve"> se o aluno</w:t>
      </w:r>
      <w:r w:rsidRPr="00962A69">
        <w:t>:</w:t>
      </w:r>
    </w:p>
    <w:p w:rsidR="00681530" w:rsidRPr="007A28B9" w:rsidRDefault="00681530" w:rsidP="00681530">
      <w:pPr>
        <w:pStyle w:val="02TEXTOPRINCIPALBULLET"/>
      </w:pPr>
      <w:r>
        <w:t>i</w:t>
      </w:r>
      <w:r w:rsidRPr="00962A69">
        <w:t>dentificou</w:t>
      </w:r>
      <w:r>
        <w:t xml:space="preserve"> os seres vivos e os elementos não vivos;</w:t>
      </w:r>
    </w:p>
    <w:p w:rsidR="00681530" w:rsidRDefault="00681530" w:rsidP="00681530">
      <w:pPr>
        <w:pStyle w:val="02TEXTOPRINCIPALBULLET"/>
      </w:pPr>
      <w:r>
        <w:t>percebeu a existência e a presença de ar nos ambientes e no corpo humano;</w:t>
      </w:r>
    </w:p>
    <w:p w:rsidR="00681530" w:rsidRPr="00C876F7" w:rsidRDefault="00681530" w:rsidP="00681530">
      <w:pPr>
        <w:pStyle w:val="02TEXTOPRINCIPALBULLET"/>
      </w:pPr>
      <w:r>
        <w:t>percebeu a existência e a presença de água nos ambientes e no corpo humano.</w:t>
      </w:r>
    </w:p>
    <w:p w:rsidR="00681530" w:rsidRPr="00962A69" w:rsidRDefault="00681530" w:rsidP="00681530">
      <w:pPr>
        <w:pStyle w:val="02TEXTOPRINCIPAL"/>
      </w:pPr>
      <w:bookmarkStart w:id="0" w:name="_GoBack"/>
      <w:bookmarkEnd w:id="0"/>
      <w:r w:rsidRPr="00962A69">
        <w:lastRenderedPageBreak/>
        <w:t>Além das observações, seguem algumas questões relativas às habilidades desenvolvidas nesta sequência didática.</w:t>
      </w:r>
    </w:p>
    <w:p w:rsidR="00681530" w:rsidRPr="00FF189C" w:rsidRDefault="00681530" w:rsidP="00681530">
      <w:pPr>
        <w:pStyle w:val="02TEXTOPRINCIPAL"/>
      </w:pPr>
      <w:r w:rsidRPr="00FF189C">
        <w:t>1 – Quais são os componentes que podemos observar nos ambientes?</w:t>
      </w:r>
    </w:p>
    <w:p w:rsidR="00681530" w:rsidRPr="00FF189C" w:rsidRDefault="00681530" w:rsidP="00681530">
      <w:pPr>
        <w:pStyle w:val="02TEXTOPRINCIPAL"/>
        <w:rPr>
          <w:color w:val="FF0000"/>
        </w:rPr>
      </w:pPr>
      <w:r w:rsidRPr="00FF189C">
        <w:rPr>
          <w:color w:val="FF0000"/>
        </w:rPr>
        <w:t>Podemos observar os seres vivos, como as plantas e os animais, e os elementos não vivos, como o ar, a água, o solo e a luz do Sol.</w:t>
      </w:r>
    </w:p>
    <w:p w:rsidR="00681530" w:rsidRPr="00FF189C" w:rsidRDefault="00681530" w:rsidP="00681530">
      <w:pPr>
        <w:pStyle w:val="02TEXTOPRINCIPAL"/>
      </w:pPr>
      <w:r w:rsidRPr="00FF189C">
        <w:t>2 – Qual é a importância dos componentes não vivos para o ambiente?</w:t>
      </w:r>
    </w:p>
    <w:p w:rsidR="00681530" w:rsidRPr="00FF189C" w:rsidRDefault="00681530" w:rsidP="00681530">
      <w:pPr>
        <w:pStyle w:val="02TEXTOPRINCIPAL"/>
        <w:rPr>
          <w:color w:val="FF0000"/>
        </w:rPr>
      </w:pPr>
      <w:r w:rsidRPr="00FF189C">
        <w:rPr>
          <w:color w:val="FF0000"/>
        </w:rPr>
        <w:t>Os seres vivos dependem de elementos não vivos para sobreviver.</w:t>
      </w:r>
    </w:p>
    <w:p w:rsidR="00681530" w:rsidRPr="00FF189C" w:rsidRDefault="00681530" w:rsidP="00681530">
      <w:pPr>
        <w:pStyle w:val="02TEXTOPRINCIPAL"/>
      </w:pPr>
      <w:r w:rsidRPr="00FF189C">
        <w:t xml:space="preserve">Proponha aos alunos, em conjunto com as questões acima, a </w:t>
      </w:r>
      <w:proofErr w:type="spellStart"/>
      <w:r w:rsidRPr="00FF189C">
        <w:t>autoavaliação</w:t>
      </w:r>
      <w:proofErr w:type="spellEnd"/>
      <w:r w:rsidRPr="00FF189C">
        <w:t xml:space="preserve"> abaixo.</w:t>
      </w:r>
    </w:p>
    <w:p w:rsidR="00681530" w:rsidRPr="00343B43" w:rsidRDefault="00681530" w:rsidP="0068153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681530" w:rsidRPr="00343B43" w:rsidTr="009A4C96">
        <w:trPr>
          <w:jc w:val="center"/>
        </w:trPr>
        <w:tc>
          <w:tcPr>
            <w:tcW w:w="5670" w:type="dxa"/>
          </w:tcPr>
          <w:p w:rsidR="00681530" w:rsidRPr="00343B43" w:rsidRDefault="00681530" w:rsidP="009A4C96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681530" w:rsidRPr="00343B43" w:rsidRDefault="00681530" w:rsidP="009A4C96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681530" w:rsidRPr="00343B43" w:rsidRDefault="00681530" w:rsidP="009A4C96">
            <w:pPr>
              <w:pStyle w:val="03TITULOTABELAS1"/>
            </w:pPr>
            <w:r w:rsidRPr="00343B43">
              <w:t>NÃO</w:t>
            </w:r>
          </w:p>
        </w:tc>
      </w:tr>
      <w:tr w:rsidR="00681530" w:rsidRPr="00343B43" w:rsidTr="009A4C96">
        <w:trPr>
          <w:jc w:val="center"/>
        </w:trPr>
        <w:tc>
          <w:tcPr>
            <w:tcW w:w="5670" w:type="dxa"/>
          </w:tcPr>
          <w:p w:rsidR="00681530" w:rsidRPr="00343B43" w:rsidRDefault="00681530" w:rsidP="009A4C96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</w:tr>
      <w:tr w:rsidR="00681530" w:rsidRPr="00343B43" w:rsidTr="009A4C96">
        <w:trPr>
          <w:jc w:val="center"/>
        </w:trPr>
        <w:tc>
          <w:tcPr>
            <w:tcW w:w="5670" w:type="dxa"/>
          </w:tcPr>
          <w:p w:rsidR="00681530" w:rsidRPr="00343B43" w:rsidRDefault="00681530" w:rsidP="009A4C96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</w:tr>
      <w:tr w:rsidR="00681530" w:rsidRPr="00343B43" w:rsidTr="009A4C96">
        <w:trPr>
          <w:jc w:val="center"/>
        </w:trPr>
        <w:tc>
          <w:tcPr>
            <w:tcW w:w="5670" w:type="dxa"/>
          </w:tcPr>
          <w:p w:rsidR="00681530" w:rsidRPr="00343B43" w:rsidRDefault="00681530" w:rsidP="009A4C96">
            <w:pPr>
              <w:pStyle w:val="04TEXTOTABELAS"/>
            </w:pPr>
            <w:r>
              <w:t>Identifique os seres vivos e os elementos não vivos corretamente?</w:t>
            </w: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</w:tr>
      <w:tr w:rsidR="00681530" w:rsidRPr="00343B43" w:rsidTr="009A4C96">
        <w:trPr>
          <w:jc w:val="center"/>
        </w:trPr>
        <w:tc>
          <w:tcPr>
            <w:tcW w:w="5670" w:type="dxa"/>
          </w:tcPr>
          <w:p w:rsidR="00681530" w:rsidRPr="00343B43" w:rsidRDefault="00681530" w:rsidP="009A4C96">
            <w:pPr>
              <w:pStyle w:val="04TEXTOTABELAS"/>
            </w:pPr>
            <w:r>
              <w:t>Percebi a presença de ar e de água no ambiente?</w:t>
            </w: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681530" w:rsidRPr="00343B43" w:rsidRDefault="00681530" w:rsidP="009A4C96">
            <w:pPr>
              <w:rPr>
                <w:rFonts w:ascii="Arial" w:hAnsi="Arial" w:cs="Arial"/>
              </w:rPr>
            </w:pPr>
          </w:p>
        </w:tc>
      </w:tr>
    </w:tbl>
    <w:p w:rsidR="00681530" w:rsidRPr="00AA09A3" w:rsidRDefault="00681530" w:rsidP="00681530"/>
    <w:p w:rsidR="003D565D" w:rsidRPr="00681530" w:rsidRDefault="003D565D" w:rsidP="00681530"/>
    <w:sectPr w:rsidR="003D565D" w:rsidRPr="00681530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1B99C65-A02C-4A1B-8E64-963509EA923C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1572EAD7-9005-4C93-A974-DBDB0853BB78}"/>
    <w:embedBold r:id="rId3" w:fontKey="{B942496B-4D63-418B-9B1C-73C062BC6D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87A14398-C7D0-4586-88E5-631CA2E622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E13777-A286-4162-B7B7-759EE93A62B9}"/>
    <w:embedBold r:id="rId6" w:fontKey="{28C9F4B6-C3D4-48C3-907A-0A81CFC0A1E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7865506-46C9-4F6D-B544-64A7B4873BB5}"/>
    <w:embedBold r:id="rId8" w:fontKey="{64869101-3480-419A-BC38-0723390C2040}"/>
    <w:embedBoldItalic r:id="rId9" w:fontKey="{16D7D293-7267-4E5F-A908-1C347B9151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7E26089-A3EC-454C-BDC6-47893FE7BAC8}"/>
    <w:embedItalic r:id="rId11" w:fontKey="{B49E1613-611B-4C43-98D5-8FED818B94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DE9D927A-0DCB-4026-A1DE-AA7C535BC0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9EB84C8-D75C-47AC-B735-5B303CBBD043}"/>
    <w:embedBold r:id="rId14" w:fontKey="{EF561407-B2CC-4CB7-96C9-993F3E8323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0E0D390D-414B-4384-8CD0-BFAFE281D1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D7726F" w:rsidRPr="00D7726F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D7726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F54A2"/>
    <w:rsid w:val="00153038"/>
    <w:rsid w:val="00315DE1"/>
    <w:rsid w:val="003D565D"/>
    <w:rsid w:val="0055735E"/>
    <w:rsid w:val="006659A9"/>
    <w:rsid w:val="00681530"/>
    <w:rsid w:val="007E68A9"/>
    <w:rsid w:val="009F73D2"/>
    <w:rsid w:val="00B4154C"/>
    <w:rsid w:val="00CD5343"/>
    <w:rsid w:val="00D04C26"/>
    <w:rsid w:val="00D7726F"/>
    <w:rsid w:val="00E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EAA69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803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2017-12-21T18:28:00Z</dcterms:created>
  <dcterms:modified xsi:type="dcterms:W3CDTF">2017-12-27T16:15:00Z</dcterms:modified>
</cp:coreProperties>
</file>