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24C5" w:rsidRDefault="00D824C5" w:rsidP="00D824C5">
      <w:pPr>
        <w:pStyle w:val="01TITULO1"/>
      </w:pPr>
      <w:r>
        <w:t xml:space="preserve">Sequência </w:t>
      </w:r>
      <w:r w:rsidRPr="00AA0567">
        <w:t>didática</w:t>
      </w:r>
      <w:r>
        <w:t xml:space="preserve"> 3</w:t>
      </w:r>
      <w:r w:rsidRPr="00E75A70">
        <w:t xml:space="preserve">  </w:t>
      </w:r>
    </w:p>
    <w:p w:rsidR="00D824C5" w:rsidRPr="00892E1F" w:rsidRDefault="00D824C5" w:rsidP="00D824C5">
      <w:pPr>
        <w:pStyle w:val="01TITULO1"/>
        <w:rPr>
          <w:sz w:val="36"/>
          <w:szCs w:val="36"/>
        </w:rPr>
      </w:pPr>
    </w:p>
    <w:p w:rsidR="00D824C5" w:rsidRDefault="00D824C5" w:rsidP="00D824C5">
      <w:pPr>
        <w:pStyle w:val="01TITULO2"/>
        <w:rPr>
          <w:b w:val="0"/>
        </w:rPr>
      </w:pPr>
      <w:r w:rsidRPr="00E75A70">
        <w:t>Disciplina</w:t>
      </w:r>
      <w:r w:rsidRPr="007D040B">
        <w:rPr>
          <w:b w:val="0"/>
        </w:rPr>
        <w:t>:</w:t>
      </w:r>
      <w:r w:rsidRPr="00E75A70">
        <w:t xml:space="preserve"> </w:t>
      </w:r>
      <w:r w:rsidRPr="00776145">
        <w:rPr>
          <w:b w:val="0"/>
        </w:rPr>
        <w:t xml:space="preserve">Ciências </w:t>
      </w:r>
      <w:r w:rsidRPr="00E75A70">
        <w:t xml:space="preserve">               Ano</w:t>
      </w:r>
      <w:r>
        <w:rPr>
          <w:b w:val="0"/>
        </w:rPr>
        <w:t>: 1</w:t>
      </w:r>
      <w:r w:rsidRPr="007D040B">
        <w:rPr>
          <w:b w:val="0"/>
        </w:rPr>
        <w:t>º</w:t>
      </w:r>
      <w:r w:rsidRPr="00E75A70">
        <w:t xml:space="preserve">                       Bimestre</w:t>
      </w:r>
      <w:r>
        <w:rPr>
          <w:b w:val="0"/>
        </w:rPr>
        <w:t>: 1</w:t>
      </w:r>
      <w:r w:rsidRPr="007D040B">
        <w:rPr>
          <w:b w:val="0"/>
        </w:rPr>
        <w:t>º</w:t>
      </w:r>
    </w:p>
    <w:p w:rsidR="00D824C5" w:rsidRPr="00892E1F" w:rsidRDefault="00D824C5" w:rsidP="00D824C5">
      <w:pPr>
        <w:pStyle w:val="01TITULO2"/>
        <w:rPr>
          <w:sz w:val="21"/>
          <w:szCs w:val="21"/>
        </w:rPr>
      </w:pPr>
    </w:p>
    <w:p w:rsidR="00D824C5" w:rsidRPr="0042607D" w:rsidRDefault="00D824C5" w:rsidP="00D824C5">
      <w:pPr>
        <w:pStyle w:val="01TITULO2"/>
      </w:pPr>
      <w:r w:rsidRPr="00E75A70">
        <w:t>Título</w:t>
      </w:r>
      <w:r w:rsidRPr="007D040B">
        <w:rPr>
          <w:b w:val="0"/>
        </w:rPr>
        <w:t xml:space="preserve">: </w:t>
      </w:r>
      <w:r w:rsidRPr="0042607D">
        <w:t>Semelhanças e diferenças</w:t>
      </w:r>
    </w:p>
    <w:p w:rsidR="00D824C5" w:rsidRPr="00892E1F" w:rsidRDefault="00D824C5" w:rsidP="00D824C5">
      <w:pPr>
        <w:pStyle w:val="02TEXTOPRINCIPALBULLET"/>
        <w:numPr>
          <w:ilvl w:val="0"/>
          <w:numId w:val="0"/>
        </w:numPr>
        <w:rPr>
          <w:sz w:val="36"/>
          <w:szCs w:val="36"/>
        </w:rPr>
      </w:pPr>
    </w:p>
    <w:p w:rsidR="00D824C5" w:rsidRDefault="00D824C5" w:rsidP="00D824C5">
      <w:pPr>
        <w:pStyle w:val="01TITULO2"/>
      </w:pPr>
      <w:r w:rsidRPr="00E75A70">
        <w:t>Objetivos de aprendizagem</w:t>
      </w:r>
    </w:p>
    <w:p w:rsidR="00D824C5" w:rsidRPr="00892E1F" w:rsidRDefault="00D824C5" w:rsidP="00D824C5">
      <w:pPr>
        <w:pStyle w:val="01TITULO2"/>
        <w:rPr>
          <w:sz w:val="21"/>
          <w:szCs w:val="21"/>
        </w:rPr>
      </w:pPr>
    </w:p>
    <w:p w:rsidR="00D824C5" w:rsidRDefault="00D824C5" w:rsidP="00D824C5">
      <w:pPr>
        <w:pStyle w:val="02TEXTOPRINCIPALBULLET"/>
      </w:pPr>
      <w:r>
        <w:t>Comparar características físicas entre os colegas e perceber as diferenças e semelhanças entre as pessoas, de modo a reconhecer a importância do respeito a essas diferenças.</w:t>
      </w:r>
    </w:p>
    <w:p w:rsidR="00D824C5" w:rsidRDefault="00D824C5" w:rsidP="00D824C5">
      <w:pPr>
        <w:pStyle w:val="02TEXTOPRINCIPALBULLET"/>
      </w:pPr>
      <w:r>
        <w:t xml:space="preserve">Compreender a importância de respeitar as diferenças. </w:t>
      </w:r>
    </w:p>
    <w:p w:rsidR="00D824C5" w:rsidRDefault="00D824C5" w:rsidP="00D824C5">
      <w:pPr>
        <w:pStyle w:val="02TEXTOPRINCIPALBULLET"/>
        <w:numPr>
          <w:ilvl w:val="0"/>
          <w:numId w:val="0"/>
        </w:numPr>
        <w:ind w:left="227"/>
      </w:pPr>
      <w:r w:rsidRPr="007D040B">
        <w:rPr>
          <w:b/>
        </w:rPr>
        <w:t>Objeto</w:t>
      </w:r>
      <w:r>
        <w:t xml:space="preserve"> </w:t>
      </w:r>
      <w:r w:rsidRPr="007D040B">
        <w:rPr>
          <w:b/>
        </w:rPr>
        <w:t>de conhecimento</w:t>
      </w:r>
      <w:r w:rsidRPr="007D040B">
        <w:t>:</w:t>
      </w:r>
      <w:r>
        <w:t xml:space="preserve"> Respeito à diversidade</w:t>
      </w:r>
    </w:p>
    <w:p w:rsidR="00D824C5" w:rsidRPr="007D040B" w:rsidRDefault="00D824C5" w:rsidP="00D824C5">
      <w:pPr>
        <w:pStyle w:val="02TEXTOPRINCIPALBULLET"/>
        <w:numPr>
          <w:ilvl w:val="0"/>
          <w:numId w:val="0"/>
        </w:numPr>
        <w:ind w:left="227"/>
      </w:pPr>
      <w:r>
        <w:rPr>
          <w:b/>
        </w:rPr>
        <w:t>Habilidade</w:t>
      </w:r>
      <w:r w:rsidRPr="0042607D">
        <w:rPr>
          <w:b/>
        </w:rPr>
        <w:t>: (EF01CI04)</w:t>
      </w:r>
      <w:r>
        <w:t xml:space="preserve"> Comparar características físicas entre os colegas, de modo a constatar a diversidade de características, reconhecendo a importância da valorização, do acolhimento e do respeito a essas diferenças.</w:t>
      </w:r>
    </w:p>
    <w:p w:rsidR="00D824C5" w:rsidRPr="00E75A70" w:rsidRDefault="00D824C5" w:rsidP="00D824C5">
      <w:pPr>
        <w:pStyle w:val="02TEXTOPRINCIPALBULLET"/>
        <w:numPr>
          <w:ilvl w:val="0"/>
          <w:numId w:val="0"/>
        </w:numPr>
      </w:pPr>
    </w:p>
    <w:p w:rsidR="00D824C5" w:rsidRDefault="00D824C5" w:rsidP="00D824C5">
      <w:pPr>
        <w:pStyle w:val="01TITULO2"/>
      </w:pPr>
      <w:r w:rsidRPr="00E75A70">
        <w:t xml:space="preserve">Tempo previsto: </w:t>
      </w:r>
      <w:r>
        <w:rPr>
          <w:b w:val="0"/>
        </w:rPr>
        <w:t>150</w:t>
      </w:r>
      <w:r w:rsidRPr="00BE3D30">
        <w:rPr>
          <w:b w:val="0"/>
        </w:rPr>
        <w:t xml:space="preserve"> minutos</w:t>
      </w:r>
      <w:r>
        <w:rPr>
          <w:b w:val="0"/>
        </w:rPr>
        <w:t xml:space="preserve"> (3 </w:t>
      </w:r>
      <w:r w:rsidRPr="00BC135E">
        <w:rPr>
          <w:b w:val="0"/>
        </w:rPr>
        <w:t>aulas</w:t>
      </w:r>
      <w:r>
        <w:rPr>
          <w:b w:val="0"/>
        </w:rPr>
        <w:t xml:space="preserve"> de aproximadamente 50 minutos cada)</w:t>
      </w:r>
    </w:p>
    <w:p w:rsidR="00D824C5" w:rsidRPr="00E75A70" w:rsidRDefault="00D824C5" w:rsidP="00D824C5">
      <w:pPr>
        <w:pStyle w:val="02TEXTOPRINCIPAL"/>
      </w:pPr>
    </w:p>
    <w:p w:rsidR="00D824C5" w:rsidRDefault="00D824C5" w:rsidP="00D824C5">
      <w:pPr>
        <w:pStyle w:val="01TITULO2"/>
      </w:pPr>
      <w:r w:rsidRPr="00E75A70">
        <w:t>Materiais necessários</w:t>
      </w:r>
    </w:p>
    <w:p w:rsidR="00D824C5" w:rsidRPr="00892E1F" w:rsidRDefault="00D824C5" w:rsidP="00D824C5">
      <w:pPr>
        <w:pStyle w:val="01TITULO2"/>
        <w:rPr>
          <w:sz w:val="21"/>
          <w:szCs w:val="21"/>
        </w:rPr>
      </w:pPr>
    </w:p>
    <w:p w:rsidR="00D824C5" w:rsidRPr="00B75938" w:rsidRDefault="00D824C5" w:rsidP="00D824C5">
      <w:pPr>
        <w:pStyle w:val="02TEXTOPRINCIPALBULLET"/>
      </w:pPr>
      <w:r>
        <w:t>Papel s</w:t>
      </w:r>
      <w:r w:rsidRPr="00B75938">
        <w:t>ulfite</w:t>
      </w:r>
      <w:r>
        <w:t xml:space="preserve">, </w:t>
      </w:r>
      <w:r w:rsidRPr="00B75938">
        <w:t>lápis de cor</w:t>
      </w:r>
      <w:r>
        <w:t xml:space="preserve">, </w:t>
      </w:r>
      <w:r w:rsidRPr="00B75938">
        <w:t>livro</w:t>
      </w:r>
      <w:r>
        <w:t xml:space="preserve"> </w:t>
      </w:r>
      <w:r w:rsidRPr="00AF0A3C">
        <w:rPr>
          <w:i/>
        </w:rPr>
        <w:t>O menino que florescia</w:t>
      </w:r>
      <w:r>
        <w:t xml:space="preserve">, de </w:t>
      </w:r>
      <w:proofErr w:type="spellStart"/>
      <w:r>
        <w:t>Jen</w:t>
      </w:r>
      <w:proofErr w:type="spellEnd"/>
      <w:r>
        <w:t xml:space="preserve"> </w:t>
      </w:r>
      <w:proofErr w:type="spellStart"/>
      <w:r>
        <w:t>W</w:t>
      </w:r>
      <w:r w:rsidRPr="00B75938">
        <w:t>ojtowicz</w:t>
      </w:r>
      <w:proofErr w:type="spellEnd"/>
      <w:r>
        <w:t>, i</w:t>
      </w:r>
      <w:r w:rsidRPr="00B75938">
        <w:t xml:space="preserve">magens impressas de rampas de acesso </w:t>
      </w:r>
      <w:r>
        <w:t xml:space="preserve">para </w:t>
      </w:r>
      <w:r w:rsidRPr="00B75938">
        <w:t>pessoas com dificuldade</w:t>
      </w:r>
      <w:r>
        <w:t>s</w:t>
      </w:r>
      <w:r w:rsidRPr="00B75938">
        <w:t xml:space="preserve"> de locomoção, </w:t>
      </w:r>
      <w:r>
        <w:t xml:space="preserve">de pessoas </w:t>
      </w:r>
      <w:r w:rsidRPr="00B75938">
        <w:t>conversa</w:t>
      </w:r>
      <w:r>
        <w:t>ndo</w:t>
      </w:r>
      <w:r w:rsidRPr="00B75938">
        <w:t xml:space="preserve"> em libra</w:t>
      </w:r>
      <w:r>
        <w:t>s</w:t>
      </w:r>
      <w:r w:rsidRPr="00B75938">
        <w:t xml:space="preserve"> </w:t>
      </w:r>
      <w:r>
        <w:t xml:space="preserve">e de </w:t>
      </w:r>
      <w:r w:rsidRPr="00B75938">
        <w:t xml:space="preserve">pisos táteis </w:t>
      </w:r>
      <w:r>
        <w:t>para</w:t>
      </w:r>
      <w:r w:rsidRPr="00B75938">
        <w:t xml:space="preserve"> deficiente</w:t>
      </w:r>
      <w:r>
        <w:t>s</w:t>
      </w:r>
      <w:r w:rsidRPr="00B75938">
        <w:t xml:space="preserve"> visuais</w:t>
      </w:r>
      <w:r>
        <w:t xml:space="preserve">, </w:t>
      </w:r>
      <w:r w:rsidRPr="00B75938">
        <w:t>revistas diversas</w:t>
      </w:r>
      <w:r>
        <w:t xml:space="preserve">, </w:t>
      </w:r>
      <w:r w:rsidRPr="00B75938">
        <w:t>cartolina</w:t>
      </w:r>
      <w:r>
        <w:t xml:space="preserve">, </w:t>
      </w:r>
      <w:r w:rsidRPr="00B75938">
        <w:t>tesoura com pontas arredondadas</w:t>
      </w:r>
      <w:r>
        <w:t xml:space="preserve"> e </w:t>
      </w:r>
      <w:r w:rsidRPr="00B75938">
        <w:t>cola</w:t>
      </w:r>
      <w:r>
        <w:t>.</w:t>
      </w:r>
    </w:p>
    <w:p w:rsidR="00D824C5" w:rsidRPr="00076444" w:rsidRDefault="00D824C5" w:rsidP="00D824C5">
      <w:pPr>
        <w:rPr>
          <w:rFonts w:ascii="Arial" w:hAnsi="Arial" w:cs="Arial"/>
        </w:rPr>
      </w:pPr>
    </w:p>
    <w:p w:rsidR="00D824C5" w:rsidRDefault="00D824C5" w:rsidP="00D824C5">
      <w:pPr>
        <w:pStyle w:val="01TITULO2"/>
      </w:pPr>
      <w:r w:rsidRPr="00E75A70">
        <w:t>Desenvolvimento da sequência didática</w:t>
      </w:r>
    </w:p>
    <w:p w:rsidR="00D824C5" w:rsidRPr="003E2B4A" w:rsidRDefault="00D824C5" w:rsidP="00D824C5">
      <w:pPr>
        <w:rPr>
          <w:b/>
          <w:color w:val="FF0000"/>
        </w:rPr>
      </w:pPr>
    </w:p>
    <w:p w:rsidR="00D824C5" w:rsidRPr="0042607D" w:rsidRDefault="00D824C5" w:rsidP="00D824C5">
      <w:pPr>
        <w:pStyle w:val="01TITULO3"/>
      </w:pPr>
      <w:r w:rsidRPr="0042607D">
        <w:t>Etapa 1 (Aproximadamente 50 minutos</w:t>
      </w:r>
      <w:r>
        <w:t>/ 1 aula</w:t>
      </w:r>
      <w:r w:rsidRPr="0042607D">
        <w:t>)</w:t>
      </w:r>
    </w:p>
    <w:p w:rsidR="00D824C5" w:rsidRDefault="00D824C5" w:rsidP="00D824C5">
      <w:pPr>
        <w:pStyle w:val="02TEXTOPRINCIPAL"/>
      </w:pPr>
      <w:r>
        <w:t>Inicie a aula perguntando aos alunos se todas as pessoas têm as mesmas características. Espera-se que respondam “não”, de maneira que, com base nisso, você peça a eles que citem algumas diferenças. Espera-se que eles identifiquem diferenças como: a cor dos olhos, a cor e o formato dos cabelos, a cor da pele, a altura, entre outras características.</w:t>
      </w:r>
    </w:p>
    <w:p w:rsidR="00D824C5" w:rsidRDefault="00D824C5" w:rsidP="00D824C5">
      <w:pPr>
        <w:pStyle w:val="02TEXTOPRINCIPAL"/>
      </w:pPr>
      <w:r>
        <w:t>Em seguida, divida a turma em duplas. Peça a cada membro da dupla que observe as características do colega, como: cor dos olhos, cor e formato dos cabelos, altura, se usa óculos, formato dos olhos, boca e nariz.  Peça ao aluno que desenhe o colega em folhas de papel sulfite, com as características observadas.</w:t>
      </w:r>
    </w:p>
    <w:p w:rsidR="00D824C5" w:rsidRDefault="00D824C5" w:rsidP="00D824C5">
      <w:pPr>
        <w:pStyle w:val="02TEXTOPRINCIPAL"/>
      </w:pPr>
      <w:r>
        <w:t>Ao finalizarem os desenhos, faça uma exposição na sala de aula e peça aos alunos que observem os desenhos de cada colega.</w:t>
      </w:r>
    </w:p>
    <w:p w:rsidR="00D824C5" w:rsidRDefault="00D824C5" w:rsidP="00D824C5">
      <w:pPr>
        <w:pStyle w:val="02TEXTOPRINCIPAL"/>
      </w:pPr>
      <w:r>
        <w:t>Em seguida pergunte:</w:t>
      </w:r>
    </w:p>
    <w:p w:rsidR="00597E97" w:rsidRDefault="00597E97">
      <w:pPr>
        <w:autoSpaceDN/>
        <w:spacing w:after="160" w:line="259" w:lineRule="auto"/>
        <w:textAlignment w:val="auto"/>
        <w:rPr>
          <w:rFonts w:ascii="Tahoma" w:eastAsia="Tahoma" w:hAnsi="Tahoma" w:cs="Tahoma"/>
          <w:sz w:val="21"/>
        </w:rPr>
      </w:pPr>
      <w:r>
        <w:br w:type="page"/>
      </w:r>
    </w:p>
    <w:p w:rsidR="00D824C5" w:rsidRDefault="00D824C5" w:rsidP="00D824C5">
      <w:pPr>
        <w:pStyle w:val="02TEXTOPRINCIPALBULLET"/>
      </w:pPr>
      <w:r>
        <w:lastRenderedPageBreak/>
        <w:t>Todos os colegas da classe têm a mesma cor de cabelo? Quem tem a mesma cor de cabelo?</w:t>
      </w:r>
    </w:p>
    <w:p w:rsidR="00D824C5" w:rsidRDefault="00D824C5" w:rsidP="00D824C5">
      <w:pPr>
        <w:pStyle w:val="02TEXTOPRINCIPALBULLET"/>
      </w:pPr>
      <w:r>
        <w:t>Todos os colegas da classe têm a mesma cor de olhos? Quem tem a mesma cor de olhos?</w:t>
      </w:r>
    </w:p>
    <w:p w:rsidR="00D824C5" w:rsidRDefault="00D824C5" w:rsidP="00D824C5">
      <w:pPr>
        <w:pStyle w:val="02TEXTOPRINCIPALBULLET"/>
      </w:pPr>
      <w:r>
        <w:t>Algum colega usa óculos? Quantos?</w:t>
      </w:r>
    </w:p>
    <w:p w:rsidR="00D824C5" w:rsidRDefault="00D824C5" w:rsidP="00D824C5">
      <w:pPr>
        <w:pStyle w:val="02TEXTOPRINCIPAL"/>
      </w:pPr>
      <w:r>
        <w:t>Essa estrutura de questão pode ser utilizada para outras características, como: formato do rosto, altura, textura (liso ou crespo) e comprimento do cabelo.</w:t>
      </w:r>
    </w:p>
    <w:p w:rsidR="00D824C5" w:rsidRDefault="00D824C5" w:rsidP="00D824C5">
      <w:pPr>
        <w:pStyle w:val="02TEXTOPRINCIPAL"/>
      </w:pPr>
      <w:r>
        <w:t>Espera-se que os alunos reflitam sobre como as pessoas podem ser diferentes umas das outras.</w:t>
      </w:r>
    </w:p>
    <w:p w:rsidR="00D824C5" w:rsidRDefault="00D824C5" w:rsidP="00D824C5">
      <w:pPr>
        <w:pStyle w:val="02TEXTOPRINCIPAL"/>
      </w:pPr>
    </w:p>
    <w:p w:rsidR="00D824C5" w:rsidRDefault="00D824C5" w:rsidP="00D824C5">
      <w:pPr>
        <w:pStyle w:val="01TITULO4"/>
      </w:pPr>
      <w:r>
        <w:t>Atividade</w:t>
      </w:r>
    </w:p>
    <w:p w:rsidR="00D824C5" w:rsidRDefault="00D824C5" w:rsidP="00D824C5">
      <w:pPr>
        <w:pStyle w:val="02TEXTOPRINCIPAL"/>
      </w:pPr>
      <w:r>
        <w:t>Oriente os alunos a responderem no caderno:</w:t>
      </w:r>
    </w:p>
    <w:p w:rsidR="00D824C5" w:rsidRDefault="00D824C5" w:rsidP="00D824C5">
      <w:pPr>
        <w:pStyle w:val="02TEXTOPRINCIPAL"/>
      </w:pPr>
      <w:r>
        <w:t>Cite uma diferença e uma semelhança entre você e o colega que você desenhou.</w:t>
      </w:r>
    </w:p>
    <w:p w:rsidR="00D824C5" w:rsidRDefault="00D824C5" w:rsidP="00D824C5">
      <w:pPr>
        <w:pStyle w:val="02TEXTOPRINCIPAL"/>
      </w:pPr>
    </w:p>
    <w:p w:rsidR="00D824C5" w:rsidRPr="00E75A70" w:rsidRDefault="00D824C5" w:rsidP="00D824C5">
      <w:pPr>
        <w:pStyle w:val="01TITULO3"/>
      </w:pPr>
      <w:r>
        <w:t xml:space="preserve">Etapa 2 </w:t>
      </w:r>
      <w:r w:rsidRPr="00E75A70">
        <w:t>(</w:t>
      </w:r>
      <w:r>
        <w:t>Aproximadamente 50</w:t>
      </w:r>
      <w:r w:rsidRPr="00E75A70">
        <w:t xml:space="preserve"> minutos</w:t>
      </w:r>
      <w:r>
        <w:t>/ 1 aula</w:t>
      </w:r>
      <w:r w:rsidRPr="00E75A70">
        <w:t>)</w:t>
      </w:r>
    </w:p>
    <w:p w:rsidR="00D824C5" w:rsidRDefault="00D824C5" w:rsidP="00D824C5">
      <w:pPr>
        <w:pStyle w:val="02TEXTOPRINCIPAL"/>
      </w:pPr>
      <w:r>
        <w:t xml:space="preserve">Nessa aula, propomos a leitura do livro </w:t>
      </w:r>
      <w:r w:rsidRPr="00AF0A3C">
        <w:rPr>
          <w:i/>
        </w:rPr>
        <w:t>O menino que florescia</w:t>
      </w:r>
      <w:r>
        <w:t xml:space="preserve">. Esse livro conta a história fictícia de Vicente, um garoto em cujo corpo, em noites de lua cheia, brotavam flores, as quais ele aparava para que ninguém percebesse. Um dia, Vicente conhece uma nova amiga e descobre depois que ela também tem uma particularidade. </w:t>
      </w:r>
    </w:p>
    <w:p w:rsidR="00D824C5" w:rsidRDefault="00D824C5" w:rsidP="00D824C5">
      <w:pPr>
        <w:pStyle w:val="02TEXTOPRINCIPAL"/>
      </w:pPr>
      <w:r>
        <w:t xml:space="preserve">O livro trata de questões de aceitação e exclusão, diferenças e semelhanças, amizade e amor, preconceito e alteridade. No final da história, toda a família de Vicente revela uma particularidade. Por isso, essa leitura pode servir, de forma lúdica, como situação </w:t>
      </w:r>
      <w:proofErr w:type="spellStart"/>
      <w:r>
        <w:t>problematizadora</w:t>
      </w:r>
      <w:proofErr w:type="spellEnd"/>
      <w:r>
        <w:t xml:space="preserve"> para discutir com os alunos sobre a diversidade.</w:t>
      </w:r>
    </w:p>
    <w:p w:rsidR="00D824C5" w:rsidRDefault="00D824C5" w:rsidP="00D824C5">
      <w:pPr>
        <w:pStyle w:val="02TEXTOPRINCIPAL"/>
      </w:pPr>
      <w:r>
        <w:t>Inicie a aula organizando os alunos em roda e diga que você contará uma história. Peça que prestem atenção, pois depois da leitura eles terão de contar o que entenderam.</w:t>
      </w:r>
    </w:p>
    <w:p w:rsidR="00D824C5" w:rsidRDefault="00D824C5" w:rsidP="00D824C5">
      <w:pPr>
        <w:pStyle w:val="02TEXTOPRINCIPAL"/>
      </w:pPr>
      <w:r>
        <w:t>Durante a leitura da história mostre as imagens de cada página, pois o livro é bastante ilustrado.</w:t>
      </w:r>
    </w:p>
    <w:p w:rsidR="00D824C5" w:rsidRDefault="00D824C5" w:rsidP="00D824C5">
      <w:pPr>
        <w:pStyle w:val="02TEXTOPRINCIPAL"/>
      </w:pPr>
      <w:r>
        <w:t>Ao final, pergunte aos alunos o que entenderam. Espera-se que eles comentem a história e compreendam que as pessoas têm suas próprias características. Com base nisso, pergunte por que Vicente se sentia constrangido de mostrar às pessoas as flores que brotavam de seu corpo. Espera-se que os alunos compreendam que Vicente se sentia mal porque tinha medo de não ser aceito. Pergunte como devemos agir ao perceber nas pessoas características diferentes das nossas. Dessa forma, espera-se que eles compreendam que todos devem ser respeitados.</w:t>
      </w:r>
    </w:p>
    <w:p w:rsidR="00D824C5" w:rsidRDefault="00D824C5" w:rsidP="00D824C5">
      <w:pPr>
        <w:pStyle w:val="02TEXTOPRINCIPAL"/>
      </w:pPr>
      <w:r>
        <w:t>Explique que as particularidades de Vicente não acontecem na vida real e peça a eles que citem exemplos de características reais. Espera-se que os alunos enumerem vários aspectos. Caso nenhum aluno cite pessoas com dificuldades de locomoção ou com deficiência visual, por exemplo, insira esses exemplos e estimule-os a refletir sobre isso.</w:t>
      </w:r>
    </w:p>
    <w:p w:rsidR="00D824C5" w:rsidRDefault="00D824C5" w:rsidP="00D824C5">
      <w:pPr>
        <w:jc w:val="both"/>
        <w:rPr>
          <w:rFonts w:ascii="Tahoma" w:hAnsi="Tahoma" w:cs="Tahoma"/>
          <w:sz w:val="21"/>
          <w:szCs w:val="21"/>
        </w:rPr>
      </w:pPr>
    </w:p>
    <w:p w:rsidR="00D824C5" w:rsidRDefault="00D824C5" w:rsidP="00D824C5">
      <w:pPr>
        <w:pStyle w:val="01TITULO3"/>
      </w:pPr>
      <w:r>
        <w:t xml:space="preserve">Etapa 3 </w:t>
      </w:r>
      <w:r w:rsidRPr="00E75A70">
        <w:t>(</w:t>
      </w:r>
      <w:r>
        <w:t>Aproximadamente 50</w:t>
      </w:r>
      <w:r w:rsidRPr="00E75A70">
        <w:t xml:space="preserve"> minutos</w:t>
      </w:r>
      <w:r>
        <w:t>/ 1 aula</w:t>
      </w:r>
      <w:r w:rsidRPr="00E75A70">
        <w:t>)</w:t>
      </w:r>
    </w:p>
    <w:p w:rsidR="00D824C5" w:rsidRDefault="00D824C5" w:rsidP="00D824C5">
      <w:pPr>
        <w:pStyle w:val="02TEXTOPRINCIPAL"/>
      </w:pPr>
      <w:r>
        <w:t>Separe antecipadamente imagens impressas de: rampas de acesso para pessoas com dificuldades de locomoção, de pessoas conversando em libras e de pisos táteis para deficientes visuais.</w:t>
      </w:r>
    </w:p>
    <w:p w:rsidR="00597E97" w:rsidRDefault="00D824C5" w:rsidP="00D824C5">
      <w:pPr>
        <w:pStyle w:val="02TEXTOPRINCIPAL"/>
      </w:pPr>
      <w:r>
        <w:t xml:space="preserve">Inicie a aula mostrando as imagens aos alunos, uma a uma, e pergunte se eles sabem o que está representado. </w:t>
      </w:r>
    </w:p>
    <w:p w:rsidR="00597E97" w:rsidRDefault="00597E97">
      <w:pPr>
        <w:autoSpaceDN/>
        <w:spacing w:after="160" w:line="259" w:lineRule="auto"/>
        <w:textAlignment w:val="auto"/>
        <w:rPr>
          <w:rFonts w:ascii="Tahoma" w:eastAsia="Tahoma" w:hAnsi="Tahoma" w:cs="Tahoma"/>
          <w:sz w:val="21"/>
        </w:rPr>
      </w:pPr>
      <w:r>
        <w:br w:type="page"/>
      </w:r>
    </w:p>
    <w:p w:rsidR="00D824C5" w:rsidRDefault="00D824C5" w:rsidP="00D824C5">
      <w:pPr>
        <w:pStyle w:val="02TEXTOPRINCIPAL"/>
      </w:pPr>
      <w:bookmarkStart w:id="0" w:name="_GoBack"/>
      <w:bookmarkEnd w:id="0"/>
      <w:r>
        <w:lastRenderedPageBreak/>
        <w:t xml:space="preserve">Espera-se que eles já tenham visto tanto rampas de acessibilidade quanto pisos táteis e pessoas conversando em libras. Caso contrário, explique que cada imagem representa um exemplo de acessibilidade aos ambientes e à comunicação. Feito isso, pergunte: Os lugares que você frequenta têm acessibilidade? Caso não tenha, pergunte: Em sua opinião, esses locais deveriam ter acessibilidade? Espera-se que os alunos compreendam que sim. </w:t>
      </w:r>
    </w:p>
    <w:p w:rsidR="00D824C5" w:rsidRDefault="00D824C5" w:rsidP="00D824C5">
      <w:pPr>
        <w:pStyle w:val="02TEXTOPRINCIPAL"/>
      </w:pPr>
      <w:r>
        <w:t>Explique em seguida que a acessibilidade é importante para todos terem liberdade de locomoção e acesso à informação.</w:t>
      </w:r>
    </w:p>
    <w:p w:rsidR="00D824C5" w:rsidRDefault="00D824C5" w:rsidP="00D824C5">
      <w:pPr>
        <w:pStyle w:val="02TEXTOPRINCIPAL"/>
      </w:pPr>
      <w:r>
        <w:t>Em seguida, organize a turma em grupos de quatro alunos. Distribua revistas diversas aos grupos e peça a eles que construam</w:t>
      </w:r>
      <w:r w:rsidRPr="0091714E">
        <w:t xml:space="preserve"> </w:t>
      </w:r>
      <w:r>
        <w:t>algum tipo de acessibilidade, usando cartolina e recortes das revistas e desenhos que eles mesmos criaram.</w:t>
      </w:r>
    </w:p>
    <w:p w:rsidR="00D824C5" w:rsidRPr="00E75A70" w:rsidRDefault="00D824C5" w:rsidP="00D824C5">
      <w:pPr>
        <w:pStyle w:val="02TEXTOPRINCIPAL"/>
      </w:pPr>
      <w:r>
        <w:t>Com as cartolinas é possível criar uma exposição na sala de aula.</w:t>
      </w:r>
    </w:p>
    <w:p w:rsidR="00D824C5" w:rsidRPr="00E75A70" w:rsidRDefault="00D824C5" w:rsidP="00D824C5">
      <w:pPr>
        <w:rPr>
          <w:rFonts w:ascii="Arial" w:hAnsi="Arial" w:cs="Arial"/>
        </w:rPr>
      </w:pPr>
    </w:p>
    <w:p w:rsidR="00D824C5" w:rsidRPr="0058495A" w:rsidRDefault="00D824C5" w:rsidP="00D824C5">
      <w:pPr>
        <w:pStyle w:val="01TITULO3"/>
      </w:pPr>
      <w:r w:rsidRPr="00E75A70">
        <w:t>Avaliação</w:t>
      </w:r>
    </w:p>
    <w:p w:rsidR="00D824C5" w:rsidRDefault="00D824C5" w:rsidP="00D824C5">
      <w:pPr>
        <w:pStyle w:val="02TEXTOPRINCIPAL"/>
      </w:pPr>
      <w:r>
        <w:t>A avaliação deverá ser contínua, ocorrendo em todas as etapas do desenvolvimento da atividade. Poderão ser avaliados: a participação e o envolvimento dos alunos, o trabalho em grupo, a organização, a criatividade, os desenhos, a produção do cartaz sobre acessibilidade e a participação no momento em que a história foi contada.</w:t>
      </w:r>
    </w:p>
    <w:p w:rsidR="00D824C5" w:rsidRDefault="00D824C5" w:rsidP="00D824C5">
      <w:pPr>
        <w:pStyle w:val="02TEXTOPRINCIPAL"/>
      </w:pPr>
      <w:r>
        <w:t>Durante o desenvolvimento, observe:</w:t>
      </w:r>
    </w:p>
    <w:p w:rsidR="00D824C5" w:rsidRPr="0042607D" w:rsidRDefault="00D824C5" w:rsidP="00D824C5">
      <w:pPr>
        <w:pStyle w:val="02TEXTOPRINCIPALBULLET"/>
      </w:pPr>
      <w:r>
        <w:t>o</w:t>
      </w:r>
      <w:r w:rsidRPr="0042607D">
        <w:t xml:space="preserve"> aluno identificou as características dos colegas</w:t>
      </w:r>
      <w:r>
        <w:t>?</w:t>
      </w:r>
    </w:p>
    <w:p w:rsidR="00D824C5" w:rsidRPr="0042607D" w:rsidRDefault="00D824C5" w:rsidP="00D824C5">
      <w:pPr>
        <w:pStyle w:val="02TEXTOPRINCIPALBULLET"/>
      </w:pPr>
      <w:r w:rsidRPr="0042607D">
        <w:t>o aluno percebeu as semelhanças e diferenças</w:t>
      </w:r>
      <w:r>
        <w:t>?</w:t>
      </w:r>
    </w:p>
    <w:p w:rsidR="00D824C5" w:rsidRDefault="00D824C5" w:rsidP="00D824C5">
      <w:pPr>
        <w:pStyle w:val="02TEXTOPRINCIPALBULLET"/>
      </w:pPr>
      <w:r w:rsidRPr="0042607D">
        <w:t>o aluno compreendeu o que é acessibilidade</w:t>
      </w:r>
      <w:r>
        <w:t>?</w:t>
      </w:r>
    </w:p>
    <w:p w:rsidR="00D824C5" w:rsidRPr="0042607D" w:rsidRDefault="00D824C5" w:rsidP="00D824C5">
      <w:pPr>
        <w:pStyle w:val="02TEXTOPRINCIPALBULLET"/>
      </w:pPr>
      <w:r>
        <w:t>o aluno reconheceu a importância do respeito à diversidade?</w:t>
      </w:r>
    </w:p>
    <w:p w:rsidR="00D824C5" w:rsidRPr="0042607D" w:rsidRDefault="00D824C5" w:rsidP="00D824C5">
      <w:pPr>
        <w:pStyle w:val="02TEXTOPRINCIPAL"/>
      </w:pPr>
      <w:r w:rsidRPr="0042607D">
        <w:t>Além das observações, seguem algumas atividades relativas às habilidades desenvolvidas nesta sequência didática</w:t>
      </w:r>
      <w:r>
        <w:t>,</w:t>
      </w:r>
      <w:r w:rsidRPr="0042607D">
        <w:t xml:space="preserve"> que podem ser reproduzidas na lousa para os alunos.</w:t>
      </w:r>
    </w:p>
    <w:p w:rsidR="00D824C5" w:rsidRPr="0042607D" w:rsidRDefault="00D824C5" w:rsidP="00D824C5">
      <w:pPr>
        <w:pStyle w:val="02TEXTOPRINCIPAL"/>
      </w:pPr>
      <w:r w:rsidRPr="0042607D">
        <w:t>1. Cite uma diferença e uma semelhança entre você e o colega que você desenhou.</w:t>
      </w:r>
    </w:p>
    <w:p w:rsidR="00D824C5" w:rsidRPr="0042607D" w:rsidRDefault="00D824C5" w:rsidP="00D824C5">
      <w:pPr>
        <w:pStyle w:val="02TEXTOPRINCIPAL"/>
        <w:rPr>
          <w:color w:val="FF0000"/>
        </w:rPr>
      </w:pPr>
      <w:r w:rsidRPr="0042607D">
        <w:rPr>
          <w:color w:val="FF0000"/>
        </w:rPr>
        <w:t>Resposta pessoal.</w:t>
      </w:r>
    </w:p>
    <w:p w:rsidR="00D824C5" w:rsidRPr="0042607D" w:rsidRDefault="00D824C5" w:rsidP="00D824C5">
      <w:pPr>
        <w:pStyle w:val="02TEXTOPRINCIPAL"/>
      </w:pPr>
      <w:r w:rsidRPr="0042607D">
        <w:t xml:space="preserve">2. Por que é importante ter acessibilidade nos </w:t>
      </w:r>
      <w:r>
        <w:t>ambientes</w:t>
      </w:r>
      <w:r w:rsidRPr="0042607D">
        <w:t>?</w:t>
      </w:r>
    </w:p>
    <w:p w:rsidR="00D824C5" w:rsidRPr="0042607D" w:rsidRDefault="00D824C5" w:rsidP="00D824C5">
      <w:pPr>
        <w:pStyle w:val="02TEXTOPRINCIPAL"/>
        <w:rPr>
          <w:color w:val="FF0000"/>
        </w:rPr>
      </w:pPr>
      <w:r w:rsidRPr="0042607D">
        <w:rPr>
          <w:color w:val="FF0000"/>
        </w:rPr>
        <w:t xml:space="preserve">Para que todas as pessoas </w:t>
      </w:r>
      <w:r>
        <w:rPr>
          <w:color w:val="FF0000"/>
        </w:rPr>
        <w:t>com deficiência</w:t>
      </w:r>
      <w:r w:rsidRPr="0042607D">
        <w:rPr>
          <w:color w:val="FF0000"/>
        </w:rPr>
        <w:t xml:space="preserve"> tenham autonomia.</w:t>
      </w:r>
    </w:p>
    <w:p w:rsidR="00D824C5" w:rsidRPr="00343B43" w:rsidRDefault="00D824C5" w:rsidP="00D824C5">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D824C5" w:rsidRPr="00343B43" w:rsidTr="00F81DB3">
        <w:trPr>
          <w:jc w:val="center"/>
        </w:trPr>
        <w:tc>
          <w:tcPr>
            <w:tcW w:w="5670" w:type="dxa"/>
          </w:tcPr>
          <w:p w:rsidR="00D824C5" w:rsidRPr="00343B43" w:rsidRDefault="00D824C5" w:rsidP="00F81DB3">
            <w:pPr>
              <w:pStyle w:val="03TITULOTABELAS1"/>
            </w:pPr>
            <w:r w:rsidRPr="00754585">
              <w:t>AUTOAVALIAÇÃO</w:t>
            </w:r>
          </w:p>
        </w:tc>
        <w:tc>
          <w:tcPr>
            <w:tcW w:w="709" w:type="dxa"/>
          </w:tcPr>
          <w:p w:rsidR="00D824C5" w:rsidRPr="00343B43" w:rsidRDefault="00D824C5" w:rsidP="00F81DB3">
            <w:pPr>
              <w:pStyle w:val="03TITULOTABELAS1"/>
            </w:pPr>
            <w:r w:rsidRPr="00343B43">
              <w:t>SIM</w:t>
            </w:r>
          </w:p>
        </w:tc>
        <w:tc>
          <w:tcPr>
            <w:tcW w:w="728" w:type="dxa"/>
          </w:tcPr>
          <w:p w:rsidR="00D824C5" w:rsidRPr="00343B43" w:rsidRDefault="00D824C5" w:rsidP="00F81DB3">
            <w:pPr>
              <w:pStyle w:val="03TITULOTABELAS1"/>
            </w:pPr>
            <w:r w:rsidRPr="00343B43">
              <w:t>NÃO</w:t>
            </w:r>
          </w:p>
        </w:tc>
      </w:tr>
      <w:tr w:rsidR="00D824C5" w:rsidRPr="00343B43" w:rsidTr="00F81DB3">
        <w:trPr>
          <w:jc w:val="center"/>
        </w:trPr>
        <w:tc>
          <w:tcPr>
            <w:tcW w:w="5670" w:type="dxa"/>
          </w:tcPr>
          <w:p w:rsidR="00D824C5" w:rsidRPr="00776145" w:rsidRDefault="00D824C5" w:rsidP="00F81DB3">
            <w:pPr>
              <w:pStyle w:val="04TEXTOTABELAS"/>
            </w:pPr>
            <w:r w:rsidRPr="00776145">
              <w:t>Participei da atividade na sala de aula com empenho?</w:t>
            </w:r>
          </w:p>
        </w:tc>
        <w:tc>
          <w:tcPr>
            <w:tcW w:w="709" w:type="dxa"/>
          </w:tcPr>
          <w:p w:rsidR="00D824C5" w:rsidRPr="00343B43" w:rsidRDefault="00D824C5" w:rsidP="00F81DB3">
            <w:pPr>
              <w:rPr>
                <w:rFonts w:ascii="Arial" w:hAnsi="Arial" w:cs="Arial"/>
              </w:rPr>
            </w:pPr>
          </w:p>
        </w:tc>
        <w:tc>
          <w:tcPr>
            <w:tcW w:w="728" w:type="dxa"/>
          </w:tcPr>
          <w:p w:rsidR="00D824C5" w:rsidRPr="00343B43" w:rsidRDefault="00D824C5" w:rsidP="00F81DB3">
            <w:pPr>
              <w:rPr>
                <w:rFonts w:ascii="Arial" w:hAnsi="Arial" w:cs="Arial"/>
              </w:rPr>
            </w:pPr>
          </w:p>
        </w:tc>
      </w:tr>
      <w:tr w:rsidR="00D824C5" w:rsidRPr="00343B43" w:rsidTr="00F81DB3">
        <w:trPr>
          <w:jc w:val="center"/>
        </w:trPr>
        <w:tc>
          <w:tcPr>
            <w:tcW w:w="5670" w:type="dxa"/>
          </w:tcPr>
          <w:p w:rsidR="00D824C5" w:rsidRPr="00776145" w:rsidRDefault="00D824C5" w:rsidP="00F81DB3">
            <w:pPr>
              <w:pStyle w:val="04TEXTOTABELAS"/>
            </w:pPr>
            <w:r w:rsidRPr="00776145">
              <w:t>Respeitei a opinião dos meus colegas?</w:t>
            </w:r>
          </w:p>
        </w:tc>
        <w:tc>
          <w:tcPr>
            <w:tcW w:w="709" w:type="dxa"/>
          </w:tcPr>
          <w:p w:rsidR="00D824C5" w:rsidRPr="00343B43" w:rsidRDefault="00D824C5" w:rsidP="00F81DB3">
            <w:pPr>
              <w:rPr>
                <w:rFonts w:ascii="Arial" w:hAnsi="Arial" w:cs="Arial"/>
              </w:rPr>
            </w:pPr>
          </w:p>
        </w:tc>
        <w:tc>
          <w:tcPr>
            <w:tcW w:w="728" w:type="dxa"/>
          </w:tcPr>
          <w:p w:rsidR="00D824C5" w:rsidRPr="00343B43" w:rsidRDefault="00D824C5" w:rsidP="00F81DB3">
            <w:pPr>
              <w:rPr>
                <w:rFonts w:ascii="Arial" w:hAnsi="Arial" w:cs="Arial"/>
              </w:rPr>
            </w:pPr>
          </w:p>
        </w:tc>
      </w:tr>
      <w:tr w:rsidR="00D824C5" w:rsidRPr="00343B43" w:rsidTr="00F81DB3">
        <w:trPr>
          <w:jc w:val="center"/>
        </w:trPr>
        <w:tc>
          <w:tcPr>
            <w:tcW w:w="5670" w:type="dxa"/>
          </w:tcPr>
          <w:p w:rsidR="00D824C5" w:rsidRPr="00776145" w:rsidRDefault="00D824C5" w:rsidP="00F81DB3">
            <w:pPr>
              <w:pStyle w:val="04TEXTOTABELAS"/>
            </w:pPr>
            <w:r w:rsidRPr="00776145">
              <w:t>Identifiquei as características do colega?</w:t>
            </w:r>
          </w:p>
        </w:tc>
        <w:tc>
          <w:tcPr>
            <w:tcW w:w="709" w:type="dxa"/>
          </w:tcPr>
          <w:p w:rsidR="00D824C5" w:rsidRPr="00343B43" w:rsidRDefault="00D824C5" w:rsidP="00F81DB3">
            <w:pPr>
              <w:rPr>
                <w:rFonts w:ascii="Arial" w:hAnsi="Arial" w:cs="Arial"/>
              </w:rPr>
            </w:pPr>
          </w:p>
        </w:tc>
        <w:tc>
          <w:tcPr>
            <w:tcW w:w="728" w:type="dxa"/>
          </w:tcPr>
          <w:p w:rsidR="00D824C5" w:rsidRPr="00343B43" w:rsidRDefault="00D824C5" w:rsidP="00F81DB3">
            <w:pPr>
              <w:rPr>
                <w:rFonts w:ascii="Arial" w:hAnsi="Arial" w:cs="Arial"/>
              </w:rPr>
            </w:pPr>
          </w:p>
        </w:tc>
      </w:tr>
      <w:tr w:rsidR="00D824C5" w:rsidRPr="00343B43" w:rsidTr="00F81DB3">
        <w:trPr>
          <w:jc w:val="center"/>
        </w:trPr>
        <w:tc>
          <w:tcPr>
            <w:tcW w:w="5670" w:type="dxa"/>
          </w:tcPr>
          <w:p w:rsidR="00D824C5" w:rsidRPr="00776145" w:rsidRDefault="00D824C5" w:rsidP="00F81DB3">
            <w:pPr>
              <w:pStyle w:val="04TEXTOTABELAS"/>
            </w:pPr>
            <w:r w:rsidRPr="00776145">
              <w:t>Compreendi o que são semelhanças e diferenças?</w:t>
            </w:r>
          </w:p>
        </w:tc>
        <w:tc>
          <w:tcPr>
            <w:tcW w:w="709" w:type="dxa"/>
          </w:tcPr>
          <w:p w:rsidR="00D824C5" w:rsidRPr="00343B43" w:rsidRDefault="00D824C5" w:rsidP="00F81DB3">
            <w:pPr>
              <w:rPr>
                <w:rFonts w:ascii="Arial" w:hAnsi="Arial" w:cs="Arial"/>
              </w:rPr>
            </w:pPr>
          </w:p>
        </w:tc>
        <w:tc>
          <w:tcPr>
            <w:tcW w:w="728" w:type="dxa"/>
          </w:tcPr>
          <w:p w:rsidR="00D824C5" w:rsidRPr="00343B43" w:rsidRDefault="00D824C5" w:rsidP="00F81DB3">
            <w:pPr>
              <w:rPr>
                <w:rFonts w:ascii="Arial" w:hAnsi="Arial" w:cs="Arial"/>
              </w:rPr>
            </w:pPr>
          </w:p>
        </w:tc>
      </w:tr>
    </w:tbl>
    <w:p w:rsidR="00D824C5" w:rsidRPr="00343B43" w:rsidRDefault="00D824C5" w:rsidP="00D824C5">
      <w:pPr>
        <w:rPr>
          <w:rFonts w:ascii="Arial" w:hAnsi="Arial" w:cs="Arial"/>
        </w:rPr>
      </w:pPr>
    </w:p>
    <w:p w:rsidR="00D824C5" w:rsidRPr="0040038A" w:rsidRDefault="00D824C5" w:rsidP="00D824C5">
      <w:pPr>
        <w:pStyle w:val="02TEXTOPRINCIPAL"/>
        <w:rPr>
          <w:b/>
        </w:rPr>
      </w:pPr>
      <w:r w:rsidRPr="0040038A">
        <w:rPr>
          <w:b/>
        </w:rPr>
        <w:t>Sugestão</w:t>
      </w:r>
    </w:p>
    <w:p w:rsidR="00D824C5" w:rsidRPr="00A73560" w:rsidRDefault="00D824C5" w:rsidP="00D824C5">
      <w:pPr>
        <w:pStyle w:val="02TEXTOPRINCIPAL"/>
      </w:pPr>
      <w:r w:rsidRPr="00A73560">
        <w:rPr>
          <w:rFonts w:eastAsia="Calibri"/>
          <w:kern w:val="0"/>
          <w:lang w:eastAsia="en-US" w:bidi="ar-SA"/>
        </w:rPr>
        <w:t xml:space="preserve">Essa atividade propicia uma articulação com a disciplina de Língua Portuguesa ao trabalhar a leitura e a interpretação do livro </w:t>
      </w:r>
      <w:r w:rsidRPr="00A73560">
        <w:rPr>
          <w:rFonts w:eastAsia="Calibri"/>
          <w:i/>
          <w:kern w:val="0"/>
          <w:lang w:eastAsia="en-US" w:bidi="ar-SA"/>
        </w:rPr>
        <w:t>O menino que florescia</w:t>
      </w:r>
      <w:r w:rsidRPr="00A73560">
        <w:rPr>
          <w:rFonts w:eastAsia="Calibri"/>
          <w:kern w:val="0"/>
          <w:lang w:eastAsia="en-US" w:bidi="ar-SA"/>
        </w:rPr>
        <w:t>.</w:t>
      </w:r>
    </w:p>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0DEA" w:rsidRDefault="00D824C5">
      <w:r>
        <w:separator/>
      </w:r>
    </w:p>
  </w:endnote>
  <w:endnote w:type="continuationSeparator" w:id="0">
    <w:p w:rsidR="002E0DEA" w:rsidRDefault="00D82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46E38AD-3CB3-4560-A679-5EA64451D34E}"/>
    <w:embedItalic r:id="rId2" w:fontKey="{F28481A3-029F-46B5-AE64-5F983A3BC09B}"/>
  </w:font>
  <w:font w:name="Liberation Serif">
    <w:altName w:val="Times New Roman"/>
    <w:panose1 w:val="02020603050405020304"/>
    <w:charset w:val="00"/>
    <w:family w:val="roman"/>
    <w:pitch w:val="variable"/>
    <w:sig w:usb0="E0000AFF" w:usb1="500078FF" w:usb2="00000021" w:usb3="00000000" w:csb0="000001BF" w:csb1="00000000"/>
    <w:embedRegular r:id="rId3" w:fontKey="{4D02A961-1315-4301-A43C-971145142B76}"/>
    <w:embedBold r:id="rId4" w:fontKey="{7B0E248E-BB20-4205-BF25-B78BA8CEE853}"/>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39998A46-EA53-42BF-9BAB-8405E7829A82}"/>
  </w:font>
  <w:font w:name="Calibri Light">
    <w:panose1 w:val="020F0302020204030204"/>
    <w:charset w:val="00"/>
    <w:family w:val="swiss"/>
    <w:pitch w:val="variable"/>
    <w:sig w:usb0="A00002EF" w:usb1="4000207B" w:usb2="00000000" w:usb3="00000000" w:csb0="0000019F" w:csb1="00000000"/>
    <w:embedRegular r:id="rId6" w:fontKey="{2F3C6168-6ACC-4E74-9D58-B121C254FCE4}"/>
  </w:font>
  <w:font w:name="Tahoma">
    <w:panose1 w:val="020B0604030504040204"/>
    <w:charset w:val="00"/>
    <w:family w:val="swiss"/>
    <w:pitch w:val="variable"/>
    <w:sig w:usb0="E1002EFF" w:usb1="C000605B" w:usb2="00000029" w:usb3="00000000" w:csb0="000101FF" w:csb1="00000000"/>
    <w:embedRegular r:id="rId7" w:fontKey="{5FF74F1E-5C72-4EBB-B109-AEBF19B03DE7}"/>
    <w:embedBold r:id="rId8" w:fontKey="{9560AC75-1DA4-4E5D-BA8B-0D8A6B121D47}"/>
    <w:embedItalic r:id="rId9" w:fontKey="{505853E4-E0EB-47F0-AC08-E3CDB3DC0FA1}"/>
  </w:font>
  <w:font w:name="Cambria">
    <w:panose1 w:val="02040503050406030204"/>
    <w:charset w:val="00"/>
    <w:family w:val="roman"/>
    <w:pitch w:val="variable"/>
    <w:sig w:usb0="E00002FF" w:usb1="400004FF" w:usb2="00000000" w:usb3="00000000" w:csb0="0000019F" w:csb1="00000000"/>
    <w:embedRegular r:id="rId10" w:fontKey="{FE0C9049-F289-4DD4-B30B-6C8AA0B0B444}"/>
    <w:embedBold r:id="rId11" w:fontKey="{E08B3189-01FA-48FB-901B-30E291CDD4E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597E97" w:rsidRPr="00597E97">
            <w:rPr>
              <w:rStyle w:val="RodapChar"/>
              <w:noProof/>
            </w:rPr>
            <w:t>2</w:t>
          </w:r>
          <w:r>
            <w:rPr>
              <w:rStyle w:val="RodapChar"/>
              <w:rFonts w:ascii="Tahoma" w:hAnsi="Tahoma" w:cs="Tahoma"/>
            </w:rPr>
            <w:fldChar w:fldCharType="end"/>
          </w:r>
        </w:p>
      </w:tc>
    </w:tr>
  </w:tbl>
  <w:p w:rsidR="00970C3A" w:rsidRDefault="00597E9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0DEA" w:rsidRDefault="00D824C5">
      <w:r>
        <w:separator/>
      </w:r>
    </w:p>
  </w:footnote>
  <w:footnote w:type="continuationSeparator" w:id="0">
    <w:p w:rsidR="002E0DEA" w:rsidRDefault="00D82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E0DEA"/>
    <w:rsid w:val="003D565D"/>
    <w:rsid w:val="00597E97"/>
    <w:rsid w:val="00D824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4D9E"/>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D824C5"/>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D824C5"/>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D824C5"/>
    <w:pPr>
      <w:spacing w:before="0" w:after="0"/>
      <w:jc w:val="center"/>
    </w:pPr>
    <w:rPr>
      <w:b/>
      <w:sz w:val="23"/>
    </w:rPr>
  </w:style>
  <w:style w:type="paragraph" w:customStyle="1" w:styleId="01TITULO1">
    <w:name w:val="01_TITULO_1"/>
    <w:basedOn w:val="02TEXTOPRINCIPAL"/>
    <w:autoRedefine/>
    <w:rsid w:val="00D824C5"/>
    <w:pPr>
      <w:spacing w:before="160" w:after="0"/>
    </w:pPr>
    <w:rPr>
      <w:rFonts w:ascii="Cambria" w:eastAsia="Cambria" w:hAnsi="Cambria" w:cs="Cambria"/>
      <w:b/>
      <w:sz w:val="40"/>
    </w:rPr>
  </w:style>
  <w:style w:type="paragraph" w:customStyle="1" w:styleId="01TITULO2">
    <w:name w:val="01_TITULO_2"/>
    <w:basedOn w:val="Ttulo2"/>
    <w:autoRedefine/>
    <w:rsid w:val="00D824C5"/>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D824C5"/>
    <w:rPr>
      <w:sz w:val="32"/>
    </w:rPr>
  </w:style>
  <w:style w:type="paragraph" w:customStyle="1" w:styleId="01TITULO4">
    <w:name w:val="01_TITULO_4"/>
    <w:basedOn w:val="01TITULO3"/>
    <w:rsid w:val="00D824C5"/>
    <w:rPr>
      <w:sz w:val="28"/>
    </w:rPr>
  </w:style>
  <w:style w:type="paragraph" w:customStyle="1" w:styleId="04TEXTOTABELAS">
    <w:name w:val="04_TEXTO_TABELAS"/>
    <w:basedOn w:val="02TEXTOPRINCIPAL"/>
    <w:rsid w:val="00D824C5"/>
    <w:pPr>
      <w:spacing w:before="0" w:after="0"/>
    </w:pPr>
  </w:style>
  <w:style w:type="paragraph" w:customStyle="1" w:styleId="02TEXTOPRINCIPALBULLET">
    <w:name w:val="02_TEXTO_PRINCIPAL_BULLET"/>
    <w:basedOn w:val="Normal"/>
    <w:autoRedefine/>
    <w:rsid w:val="00D824C5"/>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D824C5"/>
    <w:pPr>
      <w:numPr>
        <w:numId w:val="1"/>
      </w:numPr>
    </w:pPr>
  </w:style>
  <w:style w:type="character" w:customStyle="1" w:styleId="Ttulo2Char">
    <w:name w:val="Título 2 Char"/>
    <w:basedOn w:val="Fontepargpadro"/>
    <w:link w:val="Ttulo2"/>
    <w:uiPriority w:val="9"/>
    <w:semiHidden/>
    <w:rsid w:val="00D824C5"/>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597E97"/>
    <w:pPr>
      <w:tabs>
        <w:tab w:val="center" w:pos="4252"/>
        <w:tab w:val="right" w:pos="8504"/>
      </w:tabs>
    </w:pPr>
    <w:rPr>
      <w:szCs w:val="21"/>
    </w:rPr>
  </w:style>
  <w:style w:type="character" w:customStyle="1" w:styleId="CabealhoChar">
    <w:name w:val="Cabeçalho Char"/>
    <w:basedOn w:val="Fontepargpadro"/>
    <w:link w:val="Cabealho"/>
    <w:uiPriority w:val="99"/>
    <w:rsid w:val="00597E97"/>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1080</Words>
  <Characters>5837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3</cp:revision>
  <dcterms:created xsi:type="dcterms:W3CDTF">2017-12-16T13:41:00Z</dcterms:created>
  <dcterms:modified xsi:type="dcterms:W3CDTF">2017-12-23T11:45:00Z</dcterms:modified>
</cp:coreProperties>
</file>