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A9E" w:rsidRPr="00B32258" w:rsidRDefault="00674A9E" w:rsidP="00B32258">
      <w:pPr>
        <w:pStyle w:val="01TITULO1"/>
      </w:pPr>
      <w:r w:rsidRPr="00B32258">
        <w:t>Sequência didática 9</w:t>
      </w:r>
    </w:p>
    <w:p w:rsidR="00674A9E" w:rsidRPr="00892E1F" w:rsidRDefault="00674A9E" w:rsidP="00FA106C"/>
    <w:p w:rsidR="00674A9E" w:rsidRPr="00B32258" w:rsidRDefault="00674A9E" w:rsidP="00B32258">
      <w:pPr>
        <w:pStyle w:val="01TITULO2"/>
      </w:pPr>
      <w:r w:rsidRPr="00B32258">
        <w:t xml:space="preserve">Disciplina: </w:t>
      </w:r>
      <w:r w:rsidRPr="00B32258">
        <w:rPr>
          <w:b w:val="0"/>
        </w:rPr>
        <w:t>Arte</w:t>
      </w:r>
      <w:r w:rsidRPr="00B32258">
        <w:t xml:space="preserve">                Ano: </w:t>
      </w:r>
      <w:r w:rsidRPr="00B32258">
        <w:rPr>
          <w:b w:val="0"/>
        </w:rPr>
        <w:t xml:space="preserve">5º </w:t>
      </w:r>
      <w:r w:rsidRPr="00B32258">
        <w:t xml:space="preserve">                      Bimestre: </w:t>
      </w:r>
      <w:r w:rsidRPr="00B32258">
        <w:rPr>
          <w:b w:val="0"/>
        </w:rPr>
        <w:t>3º</w:t>
      </w:r>
    </w:p>
    <w:p w:rsidR="00674A9E" w:rsidRPr="007D59B3" w:rsidRDefault="00674A9E" w:rsidP="00FA106C"/>
    <w:p w:rsidR="00674A9E" w:rsidRPr="00B32258" w:rsidRDefault="00674A9E" w:rsidP="00B32258">
      <w:pPr>
        <w:pStyle w:val="01TITULO2"/>
      </w:pPr>
      <w:r w:rsidRPr="00B32258">
        <w:t>Título: O sertão virou moda!</w:t>
      </w:r>
    </w:p>
    <w:p w:rsidR="00674A9E" w:rsidRPr="007D59B3" w:rsidRDefault="00674A9E" w:rsidP="00FA106C"/>
    <w:p w:rsidR="00674A9E" w:rsidRPr="00B32258" w:rsidRDefault="00674A9E" w:rsidP="00B32258">
      <w:pPr>
        <w:pStyle w:val="01TITULO2"/>
      </w:pPr>
      <w:r w:rsidRPr="00B32258">
        <w:t>Objetivos de aprendizagem</w:t>
      </w:r>
    </w:p>
    <w:p w:rsidR="00170AA5" w:rsidRPr="001B2A6D" w:rsidRDefault="00170AA5" w:rsidP="00C83DC2"/>
    <w:p w:rsidR="00674A9E" w:rsidRPr="00487565" w:rsidRDefault="00674A9E" w:rsidP="00674A9E">
      <w:pPr>
        <w:pStyle w:val="02TEXTOPRINCIPALBULLET"/>
        <w:numPr>
          <w:ilvl w:val="0"/>
          <w:numId w:val="2"/>
        </w:numPr>
      </w:pPr>
      <w:r w:rsidRPr="00C66E5F">
        <w:t>Compreender as raízes culturais nacionais e suas influências no design de moda brasileiro contemporâneo</w:t>
      </w:r>
      <w:r>
        <w:t>.</w:t>
      </w:r>
    </w:p>
    <w:p w:rsidR="00674A9E" w:rsidRPr="00487565" w:rsidRDefault="00674A9E" w:rsidP="00052B2F">
      <w:pPr>
        <w:pStyle w:val="02TEXTOPRINCIPALBULLET2"/>
      </w:pPr>
      <w:r w:rsidRPr="00487565">
        <w:rPr>
          <w:b/>
        </w:rPr>
        <w:t>Objeto de conhecimento</w:t>
      </w:r>
      <w:r>
        <w:t>: Matrizes estéticas e culturais (Artes visuais).</w:t>
      </w:r>
    </w:p>
    <w:p w:rsidR="00674A9E" w:rsidRPr="00487565" w:rsidRDefault="00674A9E" w:rsidP="00052B2F">
      <w:pPr>
        <w:pStyle w:val="02TEXTOPRINCIPALBULLET2"/>
      </w:pPr>
      <w:r w:rsidRPr="00487565">
        <w:rPr>
          <w:b/>
        </w:rPr>
        <w:t>Habilidade trabalhada</w:t>
      </w:r>
      <w:r>
        <w:t xml:space="preserve">: </w:t>
      </w:r>
      <w:r w:rsidRPr="00EC332E">
        <w:rPr>
          <w:b/>
        </w:rPr>
        <w:t>(EF15AR03)</w:t>
      </w:r>
      <w:r w:rsidRPr="00464D82">
        <w:t xml:space="preserve"> </w:t>
      </w:r>
      <w:r w:rsidRPr="00C45176">
        <w:t>Reconhecer e analisar a influência de distintas matrizes estéticas e culturais das artes visuais nas manifestações artísticas das culturas locais, regionais e nacionais.</w:t>
      </w:r>
    </w:p>
    <w:p w:rsidR="00674A9E" w:rsidRPr="00487565" w:rsidRDefault="00674A9E" w:rsidP="00674A9E">
      <w:pPr>
        <w:pStyle w:val="02TEXTOPRINCIPALBULLET"/>
        <w:numPr>
          <w:ilvl w:val="0"/>
          <w:numId w:val="2"/>
        </w:numPr>
      </w:pPr>
      <w:r>
        <w:t>Projetar objetos de design, acessórios</w:t>
      </w:r>
      <w:r w:rsidRPr="00487565">
        <w:t xml:space="preserve"> </w:t>
      </w:r>
      <w:r>
        <w:t>de moda, a partir de pesquisa temática feita em grupos.</w:t>
      </w:r>
    </w:p>
    <w:p w:rsidR="00674A9E" w:rsidRPr="00487565" w:rsidRDefault="00674A9E" w:rsidP="00052B2F">
      <w:pPr>
        <w:pStyle w:val="02TEXTOPRINCIPALBULLET2"/>
      </w:pPr>
      <w:r w:rsidRPr="00487565">
        <w:rPr>
          <w:b/>
        </w:rPr>
        <w:t>Objeto de conhecimento</w:t>
      </w:r>
      <w:r>
        <w:t>: Processos de criação (Artes visuais).</w:t>
      </w:r>
    </w:p>
    <w:p w:rsidR="00674A9E" w:rsidRPr="001B2A6D" w:rsidRDefault="00674A9E" w:rsidP="00052B2F">
      <w:pPr>
        <w:pStyle w:val="02TEXTOPRINCIPALBULLET2"/>
      </w:pPr>
      <w:r w:rsidRPr="00487565">
        <w:rPr>
          <w:b/>
        </w:rPr>
        <w:t>Habilidade trabalhada</w:t>
      </w:r>
      <w:r w:rsidRPr="00487565">
        <w:t xml:space="preserve">: </w:t>
      </w:r>
      <w:r w:rsidRPr="00EC332E">
        <w:rPr>
          <w:b/>
        </w:rPr>
        <w:t>(EF15AR05)</w:t>
      </w:r>
      <w:r w:rsidRPr="001B2A6D">
        <w:t xml:space="preserve"> Experimentar a criação em artes visuais de modo individual, coletivo e colaborativo, explorando diferentes espaços da escola e da comunidade.</w:t>
      </w:r>
    </w:p>
    <w:p w:rsidR="00674A9E" w:rsidRPr="00E75A70" w:rsidRDefault="00674A9E" w:rsidP="00674A9E"/>
    <w:p w:rsidR="00674A9E" w:rsidRPr="00C83DC2" w:rsidRDefault="00674A9E" w:rsidP="00C83DC2">
      <w:pPr>
        <w:pStyle w:val="01TITULO2"/>
      </w:pPr>
      <w:r w:rsidRPr="00C83DC2">
        <w:t xml:space="preserve">Tempo previsto: </w:t>
      </w:r>
      <w:r w:rsidRPr="00C83DC2">
        <w:rPr>
          <w:b w:val="0"/>
        </w:rPr>
        <w:t>150 minutos (3 aulas de aproximadamente 50 minutos cada)</w:t>
      </w:r>
    </w:p>
    <w:p w:rsidR="00674A9E" w:rsidRPr="007D59B3" w:rsidRDefault="00674A9E" w:rsidP="00674A9E"/>
    <w:p w:rsidR="00674A9E" w:rsidRPr="00C83DC2" w:rsidRDefault="00674A9E" w:rsidP="00C83DC2">
      <w:pPr>
        <w:pStyle w:val="01TITULO2"/>
      </w:pPr>
      <w:r w:rsidRPr="00C83DC2">
        <w:t>Materiais necessários</w:t>
      </w:r>
    </w:p>
    <w:p w:rsidR="00170AA5" w:rsidRDefault="00170AA5" w:rsidP="00170AA5"/>
    <w:p w:rsidR="00674A9E" w:rsidRPr="00C66E5F" w:rsidRDefault="00674A9E" w:rsidP="00674A9E">
      <w:pPr>
        <w:pStyle w:val="02TEXTOPRINCIPALBULLET"/>
        <w:numPr>
          <w:ilvl w:val="0"/>
          <w:numId w:val="2"/>
        </w:numPr>
      </w:pPr>
      <w:r w:rsidRPr="00C66E5F">
        <w:t xml:space="preserve">Papel sulfite A4 (aproximadamente 15 folhas por grupo), lápis grafite, canetas </w:t>
      </w:r>
      <w:proofErr w:type="spellStart"/>
      <w:r w:rsidRPr="00C66E5F">
        <w:t>hidrocor</w:t>
      </w:r>
      <w:proofErr w:type="spellEnd"/>
      <w:r w:rsidRPr="00C66E5F">
        <w:t xml:space="preserve"> e esferográficas, lápis de cor, cola branca ou bastão, retalhos de tecidos ou restos de papéis (de presente, dobradura, </w:t>
      </w:r>
      <w:proofErr w:type="spellStart"/>
      <w:r w:rsidRPr="00C66E5F">
        <w:t>etc</w:t>
      </w:r>
      <w:proofErr w:type="spellEnd"/>
      <w:r w:rsidRPr="00C66E5F">
        <w:t>), papel A3 grosso ou cartolina para fazer as capas (uma por grupo), projetor multimídia e mídia com as imagens indicadas.</w:t>
      </w:r>
    </w:p>
    <w:p w:rsidR="00674A9E" w:rsidRPr="00076444" w:rsidRDefault="00674A9E" w:rsidP="00674A9E"/>
    <w:p w:rsidR="00674A9E" w:rsidRPr="00C83DC2" w:rsidRDefault="00674A9E" w:rsidP="00C83DC2">
      <w:pPr>
        <w:pStyle w:val="01TITULO2"/>
      </w:pPr>
      <w:r w:rsidRPr="00C83DC2">
        <w:t>Desenvolvimento da sequência didática</w:t>
      </w:r>
    </w:p>
    <w:p w:rsidR="00674A9E" w:rsidRPr="007D59B3" w:rsidRDefault="00674A9E" w:rsidP="007D59B3"/>
    <w:p w:rsidR="00674A9E" w:rsidRPr="00C83DC2" w:rsidRDefault="00674A9E" w:rsidP="00C83DC2">
      <w:pPr>
        <w:pStyle w:val="01TITULO3"/>
      </w:pPr>
      <w:r w:rsidRPr="00C83DC2">
        <w:t>Etapa 1 (Aproximadamente 50 minutos/ 1 aula)</w:t>
      </w:r>
    </w:p>
    <w:p w:rsidR="00674A9E" w:rsidRPr="007D59B3" w:rsidRDefault="00674A9E" w:rsidP="007D59B3">
      <w:pPr>
        <w:pStyle w:val="02TEXTOPRINCIPAL"/>
      </w:pPr>
      <w:r w:rsidRPr="007D59B3">
        <w:t xml:space="preserve">Antecipadamente, faça uma pesquisa sobre o significado das palavras </w:t>
      </w:r>
      <w:r w:rsidRPr="007D59B3">
        <w:rPr>
          <w:b/>
        </w:rPr>
        <w:t>cangaço</w:t>
      </w:r>
      <w:r w:rsidRPr="007D59B3">
        <w:t xml:space="preserve"> e </w:t>
      </w:r>
      <w:r w:rsidRPr="007D59B3">
        <w:rPr>
          <w:b/>
        </w:rPr>
        <w:t>cangaceiros</w:t>
      </w:r>
      <w:r w:rsidRPr="007D59B3">
        <w:t>, e sobre imagens relacionadas ao tema. Selecione algumas imagens alusivas ao tema para posterior exibição aos alunos – caso opte por projetar as imagens, providencie uma mídia com esses arquivos e o equipamento multimídia.</w:t>
      </w:r>
    </w:p>
    <w:p w:rsidR="00674A9E" w:rsidRDefault="00674A9E" w:rsidP="007D59B3">
      <w:pPr>
        <w:pStyle w:val="02TEXTOPRINCIPAL"/>
      </w:pPr>
      <w:r w:rsidRPr="007D59B3">
        <w:rPr>
          <w:b/>
        </w:rPr>
        <w:t>Cangaço</w:t>
      </w:r>
      <w:r w:rsidRPr="007D59B3">
        <w:t xml:space="preserve"> foi o nome atribuído ao movimento nômade e armado nordestino, no final do século XIX e início do século XX, em busca de justiça pela falta de emprego, alimentação e cidadania. Os membros desse grupo, chamados de </w:t>
      </w:r>
      <w:r w:rsidRPr="007D59B3">
        <w:rPr>
          <w:b/>
        </w:rPr>
        <w:t>cangaceiros</w:t>
      </w:r>
      <w:r w:rsidRPr="007D59B3">
        <w:t xml:space="preserve">, eram sertanejos, jagunços, capangas, pistoleiros e empregados dos grandes latifundiários. </w:t>
      </w:r>
    </w:p>
    <w:p w:rsidR="00674A9E" w:rsidRDefault="00674A9E">
      <w:pPr>
        <w:rPr>
          <w:rFonts w:eastAsia="Tahoma"/>
        </w:rPr>
      </w:pPr>
      <w:r>
        <w:br w:type="page"/>
      </w:r>
    </w:p>
    <w:p w:rsidR="00674A9E" w:rsidRPr="007D59B3" w:rsidRDefault="00674A9E" w:rsidP="007D59B3">
      <w:pPr>
        <w:pStyle w:val="02TEXTOPRINCIPAL"/>
      </w:pPr>
      <w:r w:rsidRPr="007D59B3">
        <w:lastRenderedPageBreak/>
        <w:t xml:space="preserve">A origem do termo surge da palavra </w:t>
      </w:r>
      <w:r w:rsidRPr="007D59B3">
        <w:rPr>
          <w:b/>
        </w:rPr>
        <w:t>canga</w:t>
      </w:r>
      <w:r w:rsidRPr="007D59B3">
        <w:t xml:space="preserve"> – peça de madeira utilizada para transportar objetos e </w:t>
      </w:r>
      <w:r w:rsidR="00BA1FF1">
        <w:br/>
      </w:r>
      <w:r w:rsidRPr="007D59B3">
        <w:t>utensílios –, fazendo alusão a seu uso, devido à grande quantidade de objetos e armas que esses andarilhos transportavam.</w:t>
      </w:r>
    </w:p>
    <w:p w:rsidR="00674A9E" w:rsidRPr="007D59B3" w:rsidRDefault="00674A9E" w:rsidP="007D59B3">
      <w:pPr>
        <w:pStyle w:val="02TEXTOPRINCIPAL"/>
      </w:pPr>
      <w:r w:rsidRPr="007D59B3">
        <w:t xml:space="preserve">Embora o contexto real envolva violência, existe certa </w:t>
      </w:r>
      <w:proofErr w:type="spellStart"/>
      <w:r w:rsidRPr="007D59B3">
        <w:rPr>
          <w:i/>
        </w:rPr>
        <w:t>romantização</w:t>
      </w:r>
      <w:proofErr w:type="spellEnd"/>
      <w:r w:rsidRPr="007D59B3">
        <w:t xml:space="preserve"> em torno do modo de vida dos cangaceiros e da sua luta por direitos, como na literatura de Ariano Suassuna, em O auto da Compadecida, por exemplo, que depois se tornou filme. Lampião e Maria Bonita, importantes membros do movimento cangaceiro, são frequentemente representados de maneira idealista e romântica, ganhando a simpatia de muitas pessoas.</w:t>
      </w:r>
    </w:p>
    <w:p w:rsidR="00674A9E" w:rsidRDefault="00674A9E" w:rsidP="007D59B3">
      <w:pPr>
        <w:pStyle w:val="02TEXTOPRINCIPAL"/>
        <w:rPr>
          <w:lang w:eastAsia="pt-BR" w:bidi="ar-SA"/>
        </w:rPr>
      </w:pPr>
      <w:r w:rsidRPr="00AC5880">
        <w:rPr>
          <w:lang w:eastAsia="pt-BR" w:bidi="ar-SA"/>
        </w:rPr>
        <w:t xml:space="preserve">Os cangaceiros, crianças, mulheres e homens, tinham sua própria maneira de </w:t>
      </w:r>
      <w:r>
        <w:rPr>
          <w:lang w:eastAsia="pt-BR" w:bidi="ar-SA"/>
        </w:rPr>
        <w:t xml:space="preserve">se </w:t>
      </w:r>
      <w:r w:rsidRPr="00AC5880">
        <w:rPr>
          <w:lang w:eastAsia="pt-BR" w:bidi="ar-SA"/>
        </w:rPr>
        <w:t xml:space="preserve">vestir e </w:t>
      </w:r>
      <w:r>
        <w:rPr>
          <w:lang w:eastAsia="pt-BR" w:bidi="ar-SA"/>
        </w:rPr>
        <w:t>faziam suas roupas e acessórios –</w:t>
      </w:r>
      <w:r w:rsidRPr="00AC5880">
        <w:rPr>
          <w:lang w:eastAsia="pt-BR" w:bidi="ar-SA"/>
        </w:rPr>
        <w:t xml:space="preserve"> </w:t>
      </w:r>
      <w:r>
        <w:rPr>
          <w:lang w:eastAsia="pt-BR" w:bidi="ar-SA"/>
        </w:rPr>
        <w:t>e</w:t>
      </w:r>
      <w:r w:rsidRPr="00AC5880">
        <w:rPr>
          <w:lang w:eastAsia="pt-BR" w:bidi="ar-SA"/>
        </w:rPr>
        <w:t xml:space="preserve"> não eram exclusivamente as mulheres que costuravam. Sabe-se que alguns homens do bando eram excelentes costureiros e carregavam máquinas de costura em suas andanças. </w:t>
      </w:r>
    </w:p>
    <w:p w:rsidR="00674A9E" w:rsidRDefault="00674A9E" w:rsidP="007D59B3">
      <w:pPr>
        <w:pStyle w:val="02TEXTOPRINCIPAL"/>
        <w:rPr>
          <w:lang w:eastAsia="pt-BR" w:bidi="ar-SA"/>
        </w:rPr>
      </w:pPr>
      <w:r w:rsidRPr="00AC5880">
        <w:rPr>
          <w:lang w:eastAsia="pt-BR" w:bidi="ar-SA"/>
        </w:rPr>
        <w:t>Lampião, o chefe dos cangaceiros, era muito vaidoso, escolhia as cores dos tecidos dos uniformes do seu grupo e admirava Napoleão Bonaparte por sua elegância.</w:t>
      </w:r>
      <w:r>
        <w:rPr>
          <w:lang w:eastAsia="pt-BR" w:bidi="ar-SA"/>
        </w:rPr>
        <w:t xml:space="preserve"> Foi</w:t>
      </w:r>
      <w:r w:rsidRPr="00AC5880">
        <w:rPr>
          <w:lang w:eastAsia="pt-BR" w:bidi="ar-SA"/>
        </w:rPr>
        <w:t xml:space="preserve"> dele a ideia dos chap</w:t>
      </w:r>
      <w:r>
        <w:rPr>
          <w:lang w:eastAsia="pt-BR" w:bidi="ar-SA"/>
        </w:rPr>
        <w:t xml:space="preserve">éus, bolsas e cinturões </w:t>
      </w:r>
      <w:r w:rsidRPr="00AC5880">
        <w:rPr>
          <w:lang w:eastAsia="pt-BR" w:bidi="ar-SA"/>
        </w:rPr>
        <w:t xml:space="preserve">de couro enfeitados com estrelas e bordados </w:t>
      </w:r>
      <w:r>
        <w:rPr>
          <w:lang w:eastAsia="pt-BR" w:bidi="ar-SA"/>
        </w:rPr>
        <w:t>entre as perneiras, e outros</w:t>
      </w:r>
      <w:r w:rsidRPr="00AC5880">
        <w:rPr>
          <w:lang w:eastAsia="pt-BR" w:bidi="ar-SA"/>
        </w:rPr>
        <w:t xml:space="preserve"> acessórios que </w:t>
      </w:r>
      <w:r>
        <w:rPr>
          <w:lang w:eastAsia="pt-BR" w:bidi="ar-SA"/>
        </w:rPr>
        <w:t xml:space="preserve">foram projetados para proteger o corpo contra animais peçonhentos e dos espinhos das plantas do sertão. As sandálias também eram de couro, com cores e apliques de proteção, e tinham a sola retangular, sem o desenho da planta do pé, para que, nas perseguições, a pisada confundisse a polícia. </w:t>
      </w:r>
    </w:p>
    <w:p w:rsidR="00674A9E" w:rsidRDefault="00674A9E" w:rsidP="007D59B3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Apresente as imagens selecionadas e chame atenção para que a moda em geral, no sentido de padronização e tendências de vestuário e acessórios, leva em conta </w:t>
      </w:r>
      <w:r w:rsidRPr="003E4E2D">
        <w:rPr>
          <w:lang w:eastAsia="pt-BR" w:bidi="ar-SA"/>
        </w:rPr>
        <w:t>quem, para qu</w:t>
      </w:r>
      <w:r>
        <w:rPr>
          <w:lang w:eastAsia="pt-BR" w:bidi="ar-SA"/>
        </w:rPr>
        <w:t>e</w:t>
      </w:r>
      <w:r w:rsidRPr="003E4E2D">
        <w:rPr>
          <w:lang w:eastAsia="pt-BR" w:bidi="ar-SA"/>
        </w:rPr>
        <w:t xml:space="preserve"> e como</w:t>
      </w:r>
      <w:r>
        <w:rPr>
          <w:lang w:eastAsia="pt-BR" w:bidi="ar-SA"/>
        </w:rPr>
        <w:t xml:space="preserve"> irá ser usada a peça; ou seja, além do aspecto estético, o da beleza, as peças desenvolvidas na moda têm de desempenhar boa função utilitária. </w:t>
      </w:r>
    </w:p>
    <w:p w:rsidR="00674A9E" w:rsidRDefault="00674A9E" w:rsidP="00133A31">
      <w:pPr>
        <w:pStyle w:val="02TEXTOPRINCIPAL"/>
        <w:rPr>
          <w:lang w:eastAsia="pt-BR" w:bidi="ar-SA"/>
        </w:rPr>
      </w:pPr>
      <w:r>
        <w:rPr>
          <w:lang w:eastAsia="pt-BR" w:bidi="ar-SA"/>
        </w:rPr>
        <w:t>Você poderá citar, por exemplo, as sandálias que foram fabricadas para o bando de Lampião. A quem mais interessariam sandálias que têm o solado retangular? Apenas aos que não querem e não podem deixar as marcas de seus passos; nesse caso, a sandália foi projetada para essa finalidade. Por esse motivo, os solados não mostravam em que direção os passos iam.</w:t>
      </w:r>
    </w:p>
    <w:p w:rsidR="00674A9E" w:rsidRPr="00133A31" w:rsidRDefault="00674A9E" w:rsidP="00133A31">
      <w:pPr>
        <w:pStyle w:val="02TEXTOPRINCIPAL"/>
      </w:pPr>
      <w:r w:rsidRPr="00133A31">
        <w:t>A função determinará o design dos objetos; tudo deverá servir ao usuário para ser considerado um bom objeto, um bom projeto.</w:t>
      </w:r>
    </w:p>
    <w:p w:rsidR="00674A9E" w:rsidRPr="00133A31" w:rsidRDefault="00674A9E" w:rsidP="00133A31">
      <w:pPr>
        <w:pStyle w:val="02TEXTOPRINCIPAL"/>
      </w:pPr>
      <w:r>
        <w:t>P</w:t>
      </w:r>
      <w:r w:rsidRPr="00133A31">
        <w:t xml:space="preserve">esquise o trabalho do designer </w:t>
      </w:r>
      <w:proofErr w:type="spellStart"/>
      <w:r w:rsidRPr="00133A31">
        <w:t>Espedito</w:t>
      </w:r>
      <w:proofErr w:type="spellEnd"/>
      <w:r w:rsidRPr="00133A31">
        <w:t xml:space="preserve"> Seleiro. Seleiro é filho do homem que fez as alpargatas (sandálias) para o bando de Lampião. Ele conserva até hoje a marca original do seu avô, nas cores e modelos. </w:t>
      </w:r>
      <w:r w:rsidR="00A56B8D">
        <w:br/>
      </w:r>
      <w:bookmarkStart w:id="0" w:name="_GoBack"/>
      <w:bookmarkEnd w:id="0"/>
      <w:r w:rsidRPr="00133A31">
        <w:t>É interessante notar como hoje há mercado para esses produtos. No Brasil, é relativamente recente o interesse pela “moda do sertão”. Estilistas começaram a usar essas referências em suas coleções, levando público e mídia a valorizar nossas raízes estéticas e culturais.</w:t>
      </w:r>
    </w:p>
    <w:p w:rsidR="00674A9E" w:rsidRDefault="00674A9E" w:rsidP="00133A31">
      <w:pPr>
        <w:pStyle w:val="02TEXTOPRINCIPAL"/>
      </w:pPr>
      <w:r w:rsidRPr="00133A31">
        <w:t>Na próxima etapa, uma proposta de trabalho será lançada aos alunos, mas, antes, sugira que pesquisem em casa roupas e acessórios, e que perguntem a seus usuários quais peças lhe são especiais e por quê.</w:t>
      </w:r>
    </w:p>
    <w:p w:rsidR="00674A9E" w:rsidRPr="00133A31" w:rsidRDefault="00674A9E" w:rsidP="00133A31">
      <w:pPr>
        <w:pStyle w:val="02TEXTOPRINCIPAL"/>
      </w:pPr>
    </w:p>
    <w:p w:rsidR="00674A9E" w:rsidRPr="00913D1E" w:rsidRDefault="00674A9E" w:rsidP="00913D1E">
      <w:pPr>
        <w:pStyle w:val="01TITULO3"/>
      </w:pPr>
      <w:r w:rsidRPr="00913D1E">
        <w:t>Etapa 2 (Aproximadamente 100 minutos/ 2 aulas)</w:t>
      </w:r>
    </w:p>
    <w:p w:rsidR="00674A9E" w:rsidRPr="00133A31" w:rsidRDefault="00674A9E" w:rsidP="00133A31">
      <w:pPr>
        <w:pStyle w:val="02TEXTOPRINCIPAL"/>
      </w:pPr>
      <w:r w:rsidRPr="00133A31">
        <w:t xml:space="preserve">Retome o pedido da aula anterior e peça aos alunos que socializem as informações que trouxerem, enfatizando a relação da moda com os aspectos utilitários e estéticos, bem como o uso de peças que são passadas de geração em geração. </w:t>
      </w:r>
    </w:p>
    <w:p w:rsidR="00674A9E" w:rsidRPr="00133A31" w:rsidRDefault="00674A9E" w:rsidP="00133A31">
      <w:pPr>
        <w:pStyle w:val="02TEXTOPRINCIPAL"/>
      </w:pPr>
      <w:r w:rsidRPr="00133A31">
        <w:t xml:space="preserve">Em seguida, pontue que a proposta será a de desenvolver, em grupos, uma pequena coleção de acessórios, partindo de uma temática a ser definida, utilizando o desenho e a colagem. Exemplos: acessórios para </w:t>
      </w:r>
      <w:r w:rsidR="00AF5359">
        <w:br/>
      </w:r>
      <w:r w:rsidRPr="00133A31">
        <w:t xml:space="preserve">super-heróis brasileiros, acessórios para uma viagem pela floresta, acessórios para sereias, etc. </w:t>
      </w:r>
      <w:r w:rsidR="005E0536">
        <w:br/>
      </w:r>
      <w:r w:rsidRPr="00133A31">
        <w:t xml:space="preserve">Dê preferência a temas relacionados à cultura brasileira, pensando na região onde os alunos vivem ou abrangendo áreas maiores. </w:t>
      </w:r>
    </w:p>
    <w:p w:rsidR="00674A9E" w:rsidRDefault="00674A9E" w:rsidP="00133A31">
      <w:pPr>
        <w:pStyle w:val="02TEXTOPRINCIPAL"/>
      </w:pPr>
      <w:r w:rsidRPr="00133A31">
        <w:t>A pesquisa é de fundamental importância; sem ela, não se atinge o público-alvo. Para tanto, divida a sala em grupos e promova uma pesquisa-ação sobre a coleção a ser desenvolvida sobre o tema, norteada pelos seguintes aspectos</w:t>
      </w:r>
      <w:r w:rsidR="005E0536">
        <w:t>.</w:t>
      </w:r>
    </w:p>
    <w:p w:rsidR="00674A9E" w:rsidRDefault="00674A9E" w:rsidP="00674A9E">
      <w:pPr>
        <w:pStyle w:val="02TEXTOPRINCIPALBULLET"/>
        <w:numPr>
          <w:ilvl w:val="0"/>
          <w:numId w:val="2"/>
        </w:numPr>
      </w:pPr>
      <w:r>
        <w:t>Para quem será desenhada essa coleção?</w:t>
      </w:r>
    </w:p>
    <w:p w:rsidR="00674A9E" w:rsidRDefault="00674A9E" w:rsidP="00674A9E">
      <w:pPr>
        <w:pStyle w:val="02TEXTOPRINCIPALBULLET"/>
        <w:numPr>
          <w:ilvl w:val="0"/>
          <w:numId w:val="2"/>
        </w:numPr>
      </w:pPr>
      <w:r>
        <w:t>Quais são as necessidades do público consumidor?</w:t>
      </w:r>
    </w:p>
    <w:p w:rsidR="00674A9E" w:rsidRDefault="00674A9E" w:rsidP="00674A9E">
      <w:pPr>
        <w:pStyle w:val="02TEXTOPRINCIPALBULLET"/>
        <w:numPr>
          <w:ilvl w:val="0"/>
          <w:numId w:val="2"/>
        </w:numPr>
      </w:pPr>
      <w:r>
        <w:t>Quais materiais seriam utilizados na sua produção? Onde se encontram esses materiais?</w:t>
      </w:r>
    </w:p>
    <w:p w:rsidR="00674A9E" w:rsidRDefault="00674A9E" w:rsidP="00444C94">
      <w:r>
        <w:br w:type="page"/>
      </w:r>
    </w:p>
    <w:p w:rsidR="00674A9E" w:rsidRDefault="00674A9E" w:rsidP="00133A31">
      <w:pPr>
        <w:pStyle w:val="02TEXTOPRINCIPAL"/>
      </w:pPr>
      <w:r w:rsidRPr="00133A31">
        <w:lastRenderedPageBreak/>
        <w:t>Caso tenha acesso à internet ou a uma biblioteca com livros da área de moda, pode-se orientar uma pesquisa sobre o assunto.</w:t>
      </w:r>
    </w:p>
    <w:p w:rsidR="00674A9E" w:rsidRDefault="00674A9E" w:rsidP="00133A31">
      <w:pPr>
        <w:pStyle w:val="02TEXTOPRINCIPAL"/>
        <w:rPr>
          <w:b/>
        </w:rPr>
      </w:pPr>
      <w:r>
        <w:t>A partir daí, o grupo discutirá de que maneira poderão pensar produtos que interessarão ao seu público, quais os materiais mais adequados para fabricá-los e como conseguirão se comunicar com o consumidor de forma direta e positiva.</w:t>
      </w:r>
    </w:p>
    <w:p w:rsidR="00674A9E" w:rsidRDefault="00674A9E" w:rsidP="00133A31">
      <w:pPr>
        <w:pStyle w:val="02TEXTOPRINCIPAL"/>
        <w:rPr>
          <w:b/>
        </w:rPr>
      </w:pPr>
      <w:r>
        <w:t xml:space="preserve">Esse trabalho será feito em papel sulfite A4 (tantas folhas quanto forem necessárias), utilizando todo o material de desenho e colagem citado anteriormente. Ao final, as folhas contendo os desenhos da coleção serão acomodadas dentro de uma pasta de papel grosso, na qual constará o nome da coleção e uma ilustração alusiva a ela. </w:t>
      </w:r>
    </w:p>
    <w:p w:rsidR="00674A9E" w:rsidRDefault="00674A9E" w:rsidP="00133A31">
      <w:pPr>
        <w:pStyle w:val="02TEXTOPRINCIPAL"/>
        <w:rPr>
          <w:b/>
        </w:rPr>
      </w:pPr>
      <w:r>
        <w:t xml:space="preserve">Durante as etapas, circule pelos grupos, auxiliando-os nas discussões sobre as necessidades de seu </w:t>
      </w:r>
      <w:r w:rsidR="00407455">
        <w:br/>
      </w:r>
      <w:r>
        <w:t xml:space="preserve">público-alvo. Por exemplo, as sereias podem precisar de óculos escuros, por ficarem expostas ao sol; enquanto alguém que viaja dentro de uma floresta fechada por árvores não usaria esse acessório. Tecnicamente, incentive o uso da colagem, pois ela possibilita que se imitem materiais diferentes por meio de texturas, cores, etc. As respostas devem ser originais. Oriente-os a não fazerem cópias do desenho de objetos que já existem, que têm marca. Aqui, o importante é fazer com que os alunos criem algo original a partir do contato próximo que travarem com a pesquisa do tema trabalhado. Esse contato incentivará perguntas que terão de ser respondidas, gerando impulsos criativos. </w:t>
      </w:r>
    </w:p>
    <w:p w:rsidR="00674A9E" w:rsidRPr="00F117E0" w:rsidRDefault="00674A9E" w:rsidP="00133A31">
      <w:pPr>
        <w:pStyle w:val="02TEXTOPRINCIPAL"/>
        <w:rPr>
          <w:b/>
        </w:rPr>
      </w:pPr>
      <w:r>
        <w:t>É essencial que os alunos compreendam que o design (de moda, de móveis, de produtos, etc.) é uma linguagem que une a arte à funcionalidade. Ressalte o papel da publicidade desses produtos e de seus designs exclusivos na escolha do consumidor. Outro ponto importante é reconhecer o público-alvo como elemento norteador de escolhas estéticas e práticas. A Arte também pode ser uma forma de comunicação e expressão de ideias, e, quando há uma mensagem a ser transmitida, é essencial que se conheça o receptor para que a comunicação seja eficaz.</w:t>
      </w:r>
    </w:p>
    <w:p w:rsidR="00674A9E" w:rsidRPr="00E75A70" w:rsidRDefault="00674A9E" w:rsidP="00893C02">
      <w:pPr>
        <w:spacing w:before="120" w:after="120" w:line="276" w:lineRule="auto"/>
        <w:rPr>
          <w:rFonts w:ascii="Arial" w:hAnsi="Arial" w:cs="Arial"/>
        </w:rPr>
      </w:pPr>
    </w:p>
    <w:p w:rsidR="00674A9E" w:rsidRPr="00913D1E" w:rsidRDefault="00674A9E" w:rsidP="00913D1E">
      <w:pPr>
        <w:pStyle w:val="01TITULO3"/>
      </w:pPr>
      <w:r w:rsidRPr="00913D1E">
        <w:t>Avaliação</w:t>
      </w:r>
    </w:p>
    <w:p w:rsidR="00674A9E" w:rsidRDefault="00674A9E" w:rsidP="00133A31">
      <w:pPr>
        <w:pStyle w:val="02TEXTOPRINCIPAL"/>
      </w:pPr>
      <w:r w:rsidRPr="003B2EE1">
        <w:t>A avaliação deverá ser contínua</w:t>
      </w:r>
      <w:r>
        <w:t>,</w:t>
      </w:r>
      <w:r w:rsidRPr="003B2EE1">
        <w:t xml:space="preserve"> ocorrendo em todas as etapas do desenvolvimento da atividade. Poderão ser avaliados a participação e o envolvimento dos alunos, o trabalho em grupo, a criação </w:t>
      </w:r>
      <w:r>
        <w:t xml:space="preserve">do projeto dos acessórios. </w:t>
      </w:r>
    </w:p>
    <w:p w:rsidR="00674A9E" w:rsidRPr="003B2EE1" w:rsidRDefault="00674A9E" w:rsidP="00133A31">
      <w:pPr>
        <w:pStyle w:val="02TEXTOPRINCIPAL"/>
      </w:pPr>
      <w:r w:rsidRPr="003B2EE1">
        <w:t>Durante o desenvolvimento, observe</w:t>
      </w:r>
      <w:r>
        <w:t>:</w:t>
      </w:r>
    </w:p>
    <w:p w:rsidR="00674A9E" w:rsidRPr="003B2EE1" w:rsidRDefault="00674A9E" w:rsidP="00674A9E">
      <w:pPr>
        <w:pStyle w:val="02TEXTOPRINCIPALBULLET"/>
        <w:numPr>
          <w:ilvl w:val="0"/>
          <w:numId w:val="2"/>
        </w:numPr>
      </w:pPr>
      <w:r>
        <w:t>o aluno compreende</w:t>
      </w:r>
      <w:r w:rsidR="007D3DF3">
        <w:t>u</w:t>
      </w:r>
      <w:r>
        <w:t xml:space="preserve"> a importância do conhecimento da cultura brasileira como ponto de partida para novas criações?</w:t>
      </w:r>
    </w:p>
    <w:p w:rsidR="00674A9E" w:rsidRDefault="00674A9E" w:rsidP="00674A9E">
      <w:pPr>
        <w:pStyle w:val="02TEXTOPRINCIPALBULLET"/>
        <w:numPr>
          <w:ilvl w:val="0"/>
          <w:numId w:val="2"/>
        </w:numPr>
      </w:pPr>
      <w:r>
        <w:t>o aluno consegui</w:t>
      </w:r>
      <w:r w:rsidR="00FB69AC">
        <w:t>u</w:t>
      </w:r>
      <w:r>
        <w:t xml:space="preserve"> trabalhar em grupo em um projeto de design de acessórios originais?</w:t>
      </w:r>
    </w:p>
    <w:p w:rsidR="00674A9E" w:rsidRPr="00133A31" w:rsidRDefault="00674A9E" w:rsidP="00133A31"/>
    <w:p w:rsidR="00674A9E" w:rsidRPr="003B2EE1" w:rsidRDefault="00674A9E" w:rsidP="00133A31">
      <w:pPr>
        <w:pStyle w:val="02TEXTOPRINCIPAL"/>
      </w:pPr>
      <w:r w:rsidRPr="003B2EE1">
        <w:t>Após o trabalho com a sequ</w:t>
      </w:r>
      <w:r>
        <w:t>ência didática, t</w:t>
      </w:r>
      <w:r w:rsidRPr="003B2EE1">
        <w:t xml:space="preserve">rabalhe com os alunos a </w:t>
      </w:r>
      <w:proofErr w:type="spellStart"/>
      <w:r w:rsidRPr="003B2EE1">
        <w:t>autoavaliação</w:t>
      </w:r>
      <w:proofErr w:type="spellEnd"/>
      <w:r w:rsidRPr="003B2EE1">
        <w:t xml:space="preserve"> a seguir. Se preferir, reproduza as questões na lousa para </w:t>
      </w:r>
      <w:r>
        <w:t xml:space="preserve">que </w:t>
      </w:r>
      <w:r w:rsidRPr="003B2EE1">
        <w:t xml:space="preserve">os alunos </w:t>
      </w:r>
      <w:r>
        <w:t xml:space="preserve">as </w:t>
      </w:r>
      <w:r w:rsidRPr="003B2EE1">
        <w:t>copiem e respond</w:t>
      </w:r>
      <w:r>
        <w:t>am</w:t>
      </w:r>
      <w:r w:rsidRPr="003B2EE1">
        <w:t>.</w:t>
      </w:r>
    </w:p>
    <w:p w:rsidR="00674A9E" w:rsidRPr="00343B43" w:rsidRDefault="00674A9E" w:rsidP="00674A9E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1000"/>
        <w:gridCol w:w="858"/>
      </w:tblGrid>
      <w:tr w:rsidR="00674A9E" w:rsidRPr="00343B43" w:rsidTr="00052B2F">
        <w:trPr>
          <w:jc w:val="center"/>
        </w:trPr>
        <w:tc>
          <w:tcPr>
            <w:tcW w:w="5670" w:type="dxa"/>
          </w:tcPr>
          <w:p w:rsidR="00674A9E" w:rsidRPr="00052B2F" w:rsidRDefault="00674A9E" w:rsidP="00052B2F">
            <w:pPr>
              <w:pStyle w:val="03TITULOTABELAS1"/>
            </w:pPr>
            <w:r w:rsidRPr="00052B2F">
              <w:t>AUTOAVALIAÇÃO</w:t>
            </w:r>
          </w:p>
        </w:tc>
        <w:tc>
          <w:tcPr>
            <w:tcW w:w="1000" w:type="dxa"/>
          </w:tcPr>
          <w:p w:rsidR="00674A9E" w:rsidRPr="00052B2F" w:rsidRDefault="00674A9E" w:rsidP="00052B2F">
            <w:pPr>
              <w:pStyle w:val="03TITULOTABELAS1"/>
            </w:pPr>
            <w:r w:rsidRPr="00052B2F">
              <w:t>SIM</w:t>
            </w:r>
          </w:p>
        </w:tc>
        <w:tc>
          <w:tcPr>
            <w:tcW w:w="858" w:type="dxa"/>
          </w:tcPr>
          <w:p w:rsidR="00674A9E" w:rsidRPr="00052B2F" w:rsidRDefault="00674A9E" w:rsidP="00052B2F">
            <w:pPr>
              <w:pStyle w:val="03TITULOTABELAS1"/>
            </w:pPr>
            <w:r w:rsidRPr="00052B2F">
              <w:t>NÃO</w:t>
            </w:r>
          </w:p>
        </w:tc>
      </w:tr>
      <w:tr w:rsidR="00674A9E" w:rsidRPr="00343B43" w:rsidTr="00052B2F">
        <w:trPr>
          <w:jc w:val="center"/>
        </w:trPr>
        <w:tc>
          <w:tcPr>
            <w:tcW w:w="5670" w:type="dxa"/>
          </w:tcPr>
          <w:p w:rsidR="00674A9E" w:rsidRPr="0040236A" w:rsidRDefault="00674A9E" w:rsidP="0040236A">
            <w:pPr>
              <w:pStyle w:val="04TEXTOTABELAS"/>
            </w:pPr>
            <w:r w:rsidRPr="0040236A">
              <w:t>Participei das aulas com interesse?</w:t>
            </w:r>
          </w:p>
        </w:tc>
        <w:tc>
          <w:tcPr>
            <w:tcW w:w="1000" w:type="dxa"/>
          </w:tcPr>
          <w:p w:rsidR="00674A9E" w:rsidRPr="00343B43" w:rsidRDefault="00674A9E" w:rsidP="00893C02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  <w:tc>
          <w:tcPr>
            <w:tcW w:w="858" w:type="dxa"/>
          </w:tcPr>
          <w:p w:rsidR="00674A9E" w:rsidRPr="00343B43" w:rsidRDefault="00674A9E" w:rsidP="00893C02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</w:tr>
      <w:tr w:rsidR="00674A9E" w:rsidRPr="00343B43" w:rsidTr="00052B2F">
        <w:trPr>
          <w:jc w:val="center"/>
        </w:trPr>
        <w:tc>
          <w:tcPr>
            <w:tcW w:w="5670" w:type="dxa"/>
          </w:tcPr>
          <w:p w:rsidR="00674A9E" w:rsidRPr="0040236A" w:rsidRDefault="00674A9E" w:rsidP="0040236A">
            <w:pPr>
              <w:pStyle w:val="04TEXTOTABELAS"/>
            </w:pPr>
            <w:r w:rsidRPr="0040236A">
              <w:t xml:space="preserve">Trouxe informações sobre roupas, acessórios e suas relações com quem os utiliza? </w:t>
            </w:r>
          </w:p>
        </w:tc>
        <w:tc>
          <w:tcPr>
            <w:tcW w:w="1000" w:type="dxa"/>
          </w:tcPr>
          <w:p w:rsidR="00674A9E" w:rsidRPr="00343B43" w:rsidRDefault="00674A9E" w:rsidP="00893C02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  <w:tc>
          <w:tcPr>
            <w:tcW w:w="858" w:type="dxa"/>
          </w:tcPr>
          <w:p w:rsidR="00674A9E" w:rsidRPr="00343B43" w:rsidRDefault="00674A9E" w:rsidP="00893C02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</w:tr>
      <w:tr w:rsidR="00674A9E" w:rsidRPr="00343B43" w:rsidTr="00052B2F">
        <w:trPr>
          <w:jc w:val="center"/>
        </w:trPr>
        <w:tc>
          <w:tcPr>
            <w:tcW w:w="5670" w:type="dxa"/>
          </w:tcPr>
          <w:p w:rsidR="00674A9E" w:rsidRPr="0040236A" w:rsidRDefault="00674A9E" w:rsidP="0040236A">
            <w:pPr>
              <w:pStyle w:val="04TEXTOTABELAS"/>
            </w:pPr>
            <w:r w:rsidRPr="0040236A">
              <w:t>Percebi a importância da pesquisa para se criar um produto?</w:t>
            </w:r>
          </w:p>
        </w:tc>
        <w:tc>
          <w:tcPr>
            <w:tcW w:w="1000" w:type="dxa"/>
          </w:tcPr>
          <w:p w:rsidR="00674A9E" w:rsidRPr="00343B43" w:rsidRDefault="00674A9E" w:rsidP="00893C02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  <w:tc>
          <w:tcPr>
            <w:tcW w:w="858" w:type="dxa"/>
          </w:tcPr>
          <w:p w:rsidR="00674A9E" w:rsidRPr="00343B43" w:rsidRDefault="00674A9E" w:rsidP="00893C02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</w:tr>
      <w:tr w:rsidR="00674A9E" w:rsidRPr="00343B43" w:rsidTr="00052B2F">
        <w:trPr>
          <w:jc w:val="center"/>
        </w:trPr>
        <w:tc>
          <w:tcPr>
            <w:tcW w:w="5670" w:type="dxa"/>
          </w:tcPr>
          <w:p w:rsidR="00674A9E" w:rsidRPr="0040236A" w:rsidRDefault="00674A9E" w:rsidP="0040236A">
            <w:pPr>
              <w:pStyle w:val="04TEXTOTABELAS"/>
            </w:pPr>
            <w:r w:rsidRPr="0040236A">
              <w:t>Fiz um bom projeto de acessórios com meu grupo?</w:t>
            </w:r>
          </w:p>
        </w:tc>
        <w:tc>
          <w:tcPr>
            <w:tcW w:w="1000" w:type="dxa"/>
          </w:tcPr>
          <w:p w:rsidR="00674A9E" w:rsidRPr="00343B43" w:rsidRDefault="00674A9E" w:rsidP="00893C02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  <w:tc>
          <w:tcPr>
            <w:tcW w:w="858" w:type="dxa"/>
          </w:tcPr>
          <w:p w:rsidR="00674A9E" w:rsidRPr="00343B43" w:rsidRDefault="00674A9E" w:rsidP="00893C02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</w:tr>
    </w:tbl>
    <w:p w:rsidR="00674A9E" w:rsidRPr="00343B43" w:rsidRDefault="00674A9E" w:rsidP="00893C02">
      <w:pPr>
        <w:spacing w:before="120" w:after="120" w:line="276" w:lineRule="auto"/>
        <w:rPr>
          <w:rFonts w:ascii="Arial" w:hAnsi="Arial" w:cs="Arial"/>
        </w:rPr>
      </w:pPr>
    </w:p>
    <w:p w:rsidR="00674A9E" w:rsidRPr="00BE346A" w:rsidRDefault="00674A9E" w:rsidP="00893C02">
      <w:pPr>
        <w:spacing w:before="120" w:after="120" w:line="276" w:lineRule="auto"/>
      </w:pPr>
    </w:p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DECA05D-C425-46CD-B096-6739183DA41B}"/>
    <w:embedBold r:id="rId2" w:fontKey="{67B71473-549B-4029-9303-8E28EB9F09ED}"/>
    <w:embedItalic r:id="rId3" w:fontKey="{3BACD90C-BB5B-4D27-9FB8-E427E9E24B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8C051C-8859-4831-8AEF-A7AFE7333490}"/>
    <w:embedBold r:id="rId5" w:fontKey="{48AFF8DB-2FC7-4D9A-8313-909E922D701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BC9C60F-9CBF-4633-855D-17BEA88E5583}"/>
    <w:embedBold r:id="rId7" w:fontKey="{610A6308-3EA3-48A8-AA42-78E1BD061D7F}"/>
    <w:embedBoldItalic r:id="rId8" w:fontKey="{CAC5A77A-28A6-42AD-B3A3-E0248EB7F98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FD54AE44-5E2B-4048-92E8-50F35114A6D2}"/>
    <w:embedBold r:id="rId10" w:fontKey="{55F48F40-45E0-4266-BA09-A71EDC343A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AA9054DD-68B8-439B-9F75-B713A981990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3E226922-6BC5-4D47-860C-06608FCDBC15}"/>
    <w:embedBold r:id="rId13" w:fontKey="{34E15AF4-8AB8-491A-9325-11B387D338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56B8D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1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70AA5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0236A"/>
    <w:rsid w:val="00407455"/>
    <w:rsid w:val="00426FFF"/>
    <w:rsid w:val="004C2C31"/>
    <w:rsid w:val="00512EF1"/>
    <w:rsid w:val="0056166A"/>
    <w:rsid w:val="005D03F2"/>
    <w:rsid w:val="005E0536"/>
    <w:rsid w:val="00644D36"/>
    <w:rsid w:val="00674A9E"/>
    <w:rsid w:val="00676297"/>
    <w:rsid w:val="006D5809"/>
    <w:rsid w:val="007D3DF3"/>
    <w:rsid w:val="00802F95"/>
    <w:rsid w:val="00852916"/>
    <w:rsid w:val="008C2A24"/>
    <w:rsid w:val="008E09F8"/>
    <w:rsid w:val="008F7795"/>
    <w:rsid w:val="00913D1E"/>
    <w:rsid w:val="00935D6C"/>
    <w:rsid w:val="009D11AE"/>
    <w:rsid w:val="00A56B8D"/>
    <w:rsid w:val="00A74FAE"/>
    <w:rsid w:val="00AF5359"/>
    <w:rsid w:val="00B22083"/>
    <w:rsid w:val="00B32258"/>
    <w:rsid w:val="00B36FBF"/>
    <w:rsid w:val="00BA1FF1"/>
    <w:rsid w:val="00BE0E52"/>
    <w:rsid w:val="00BE346A"/>
    <w:rsid w:val="00C65D98"/>
    <w:rsid w:val="00C67490"/>
    <w:rsid w:val="00C83DC2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FA106C"/>
    <w:rsid w:val="00FA209D"/>
    <w:rsid w:val="00FB69AC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AE93B98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11AE"/>
  </w:style>
  <w:style w:type="paragraph" w:styleId="Ttulo1">
    <w:name w:val="heading 1"/>
    <w:basedOn w:val="Heading"/>
    <w:next w:val="Textbody"/>
    <w:rsid w:val="009D11AE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9D11AE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9D11AE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9D11AE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9D11AE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9D11AE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9D11AE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9D11AE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9D11AE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9D11AE"/>
  </w:style>
  <w:style w:type="paragraph" w:customStyle="1" w:styleId="Heading">
    <w:name w:val="Heading"/>
    <w:next w:val="Textbody"/>
    <w:rsid w:val="009D11AE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9D11AE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9D11AE"/>
    <w:rPr>
      <w:rFonts w:cs="Mangal"/>
      <w:sz w:val="24"/>
    </w:rPr>
  </w:style>
  <w:style w:type="paragraph" w:styleId="Legenda">
    <w:name w:val="caption"/>
    <w:rsid w:val="009D11AE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9D11AE"/>
    <w:pPr>
      <w:suppressLineNumbers/>
      <w:suppressAutoHyphens/>
    </w:pPr>
  </w:style>
  <w:style w:type="paragraph" w:customStyle="1" w:styleId="02TEXTOPRINCIPAL">
    <w:name w:val="02_TEXTO_PRINCIPAL"/>
    <w:basedOn w:val="Textbody"/>
    <w:rsid w:val="009D11AE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9D11A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9D11A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9D11AE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9D11AE"/>
    <w:rPr>
      <w:sz w:val="32"/>
    </w:rPr>
  </w:style>
  <w:style w:type="paragraph" w:customStyle="1" w:styleId="01TITULO4">
    <w:name w:val="01_TITULO_4"/>
    <w:basedOn w:val="01TITULO3"/>
    <w:rsid w:val="009D11AE"/>
    <w:rPr>
      <w:sz w:val="28"/>
    </w:rPr>
  </w:style>
  <w:style w:type="paragraph" w:customStyle="1" w:styleId="03TITULOTABELAS2">
    <w:name w:val="03_TITULO_TABELAS_2"/>
    <w:basedOn w:val="03TITULOTABELAS1"/>
    <w:rsid w:val="009D11AE"/>
    <w:rPr>
      <w:sz w:val="21"/>
    </w:rPr>
  </w:style>
  <w:style w:type="paragraph" w:customStyle="1" w:styleId="04TEXTOTABELAS">
    <w:name w:val="04_TEXTO_TABELAS"/>
    <w:basedOn w:val="02TEXTOPRINCIPAL"/>
    <w:rsid w:val="009D11AE"/>
    <w:pPr>
      <w:spacing w:before="0" w:after="0"/>
    </w:pPr>
  </w:style>
  <w:style w:type="paragraph" w:customStyle="1" w:styleId="02TEXTOITEM">
    <w:name w:val="02_TEXTO_ITEM"/>
    <w:basedOn w:val="02TEXTOPRINCIPAL"/>
    <w:rsid w:val="009D11A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9D11AE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9D11AE"/>
    <w:pPr>
      <w:suppressLineNumbers/>
    </w:pPr>
  </w:style>
  <w:style w:type="paragraph" w:customStyle="1" w:styleId="Textbodyindent">
    <w:name w:val="Text body indent"/>
    <w:basedOn w:val="Textbody"/>
    <w:rsid w:val="009D11AE"/>
    <w:pPr>
      <w:ind w:left="283"/>
    </w:pPr>
  </w:style>
  <w:style w:type="paragraph" w:customStyle="1" w:styleId="ListIndent">
    <w:name w:val="List Indent"/>
    <w:basedOn w:val="Textbody"/>
    <w:rsid w:val="009D11AE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9D11AE"/>
    <w:pPr>
      <w:ind w:left="2268"/>
    </w:pPr>
  </w:style>
  <w:style w:type="paragraph" w:customStyle="1" w:styleId="Firstlineindent">
    <w:name w:val="First line indent"/>
    <w:basedOn w:val="Textbody"/>
    <w:rsid w:val="009D11AE"/>
    <w:pPr>
      <w:ind w:firstLine="283"/>
    </w:pPr>
  </w:style>
  <w:style w:type="paragraph" w:styleId="Saudao">
    <w:name w:val="Salutation"/>
    <w:basedOn w:val="Standard"/>
    <w:rsid w:val="009D11AE"/>
    <w:pPr>
      <w:suppressLineNumbers/>
    </w:pPr>
  </w:style>
  <w:style w:type="paragraph" w:customStyle="1" w:styleId="Hangingindent">
    <w:name w:val="Hanging indent"/>
    <w:basedOn w:val="Textbody"/>
    <w:rsid w:val="009D11AE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9D11AE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9D11A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9D11A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9D11AE"/>
    <w:rPr>
      <w:sz w:val="16"/>
    </w:rPr>
  </w:style>
  <w:style w:type="paragraph" w:customStyle="1" w:styleId="01TITULOVINHETA2">
    <w:name w:val="01_TITULO_VINHETA_2"/>
    <w:basedOn w:val="03TITULOTABELAS1"/>
    <w:rsid w:val="009D11A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9D11A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9D11AE"/>
    <w:pPr>
      <w:numPr>
        <w:numId w:val="1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9D11A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9D11AE"/>
    <w:rPr>
      <w:szCs w:val="21"/>
    </w:rPr>
  </w:style>
  <w:style w:type="character" w:customStyle="1" w:styleId="RodapChar">
    <w:name w:val="Rodapé Char"/>
    <w:basedOn w:val="Fontepargpadro"/>
    <w:rsid w:val="009D11AE"/>
    <w:rPr>
      <w:szCs w:val="21"/>
    </w:rPr>
  </w:style>
  <w:style w:type="numbering" w:customStyle="1" w:styleId="LFO1">
    <w:name w:val="LFO1"/>
    <w:basedOn w:val="Semlista"/>
    <w:rsid w:val="009D11AE"/>
    <w:pPr>
      <w:numPr>
        <w:numId w:val="1"/>
      </w:numPr>
    </w:pPr>
  </w:style>
  <w:style w:type="numbering" w:customStyle="1" w:styleId="LFO3">
    <w:name w:val="LFO3"/>
    <w:basedOn w:val="Semlista"/>
    <w:rsid w:val="009D11AE"/>
    <w:pPr>
      <w:numPr>
        <w:numId w:val="2"/>
      </w:numPr>
    </w:pPr>
  </w:style>
  <w:style w:type="paragraph" w:customStyle="1" w:styleId="06LEGENDA">
    <w:name w:val="06_LEGENDA"/>
    <w:basedOn w:val="06CREDITO"/>
    <w:rsid w:val="009D11AE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9D11AE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9D11AE"/>
  </w:style>
  <w:style w:type="paragraph" w:styleId="Textodebalo">
    <w:name w:val="Balloon Text"/>
    <w:basedOn w:val="Normal"/>
    <w:link w:val="TextodebaloChar"/>
    <w:uiPriority w:val="99"/>
    <w:semiHidden/>
    <w:unhideWhenUsed/>
    <w:rsid w:val="009D11AE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11AE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9D11AE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9D11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D11AE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9D11AE"/>
    <w:rPr>
      <w:color w:val="0563C1" w:themeColor="hyperlink"/>
      <w:u w:val="single"/>
    </w:rPr>
  </w:style>
  <w:style w:type="character" w:customStyle="1" w:styleId="A1">
    <w:name w:val="A1"/>
    <w:uiPriority w:val="99"/>
    <w:rsid w:val="009D11AE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9D11AE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9D11AE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D11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D11AE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D11AE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9D11AE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D11AE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D11AE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9D11AE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1416</Words>
  <Characters>7650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16</cp:revision>
  <dcterms:created xsi:type="dcterms:W3CDTF">2018-01-25T17:13:00Z</dcterms:created>
  <dcterms:modified xsi:type="dcterms:W3CDTF">2018-01-31T16:42:00Z</dcterms:modified>
</cp:coreProperties>
</file>