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0AC2" w:rsidRDefault="00740AC2" w:rsidP="004E5435">
      <w:pPr>
        <w:pStyle w:val="01TITULO1"/>
      </w:pPr>
      <w:bookmarkStart w:id="0" w:name="_Hlk502503350"/>
      <w:bookmarkEnd w:id="0"/>
      <w:r w:rsidRPr="004E5435">
        <w:t>Sequência</w:t>
      </w:r>
      <w:r w:rsidRPr="00206DE4">
        <w:t xml:space="preserve"> didática </w:t>
      </w:r>
      <w:r>
        <w:t>4</w:t>
      </w:r>
    </w:p>
    <w:p w:rsidR="00740AC2" w:rsidRPr="004E5435" w:rsidRDefault="00740AC2" w:rsidP="008E3F72">
      <w:r w:rsidRPr="00206DE4">
        <w:rPr>
          <w:sz w:val="40"/>
        </w:rPr>
        <w:t xml:space="preserve">  </w:t>
      </w:r>
    </w:p>
    <w:p w:rsidR="00740AC2" w:rsidRDefault="00740AC2" w:rsidP="004E5435">
      <w:pPr>
        <w:pStyle w:val="01TITULO2"/>
      </w:pPr>
      <w:r w:rsidRPr="004E5435">
        <w:t>Disciplina</w:t>
      </w:r>
      <w:r w:rsidRPr="00206DE4">
        <w:t>:</w:t>
      </w:r>
      <w:r w:rsidRPr="00AD366B">
        <w:rPr>
          <w:b w:val="0"/>
        </w:rPr>
        <w:t xml:space="preserve"> Arte</w:t>
      </w:r>
      <w:r w:rsidRPr="00206DE4">
        <w:t xml:space="preserve">                Ano: </w:t>
      </w:r>
      <w:r w:rsidRPr="00AD366B">
        <w:rPr>
          <w:b w:val="0"/>
        </w:rPr>
        <w:t xml:space="preserve">5º     </w:t>
      </w:r>
      <w:r w:rsidRPr="00206DE4">
        <w:t xml:space="preserve">                  Bimestre: </w:t>
      </w:r>
      <w:r w:rsidRPr="00AD366B">
        <w:rPr>
          <w:b w:val="0"/>
        </w:rPr>
        <w:t>2º</w:t>
      </w:r>
    </w:p>
    <w:p w:rsidR="00740AC2" w:rsidRPr="004E5435" w:rsidRDefault="00740AC2" w:rsidP="008E3F72"/>
    <w:p w:rsidR="00740AC2" w:rsidRDefault="00740AC2" w:rsidP="00206DE4">
      <w:pPr>
        <w:pStyle w:val="01TITULO2"/>
      </w:pPr>
      <w:r w:rsidRPr="00206DE4">
        <w:t xml:space="preserve">Título: </w:t>
      </w:r>
      <w:r>
        <w:t xml:space="preserve">Festival de </w:t>
      </w:r>
      <w:r w:rsidRPr="009A1BC9">
        <w:rPr>
          <w:i/>
        </w:rPr>
        <w:t xml:space="preserve">stop </w:t>
      </w:r>
      <w:proofErr w:type="spellStart"/>
      <w:r w:rsidRPr="009A1BC9">
        <w:rPr>
          <w:i/>
        </w:rPr>
        <w:t>motion</w:t>
      </w:r>
      <w:proofErr w:type="spellEnd"/>
      <w:r>
        <w:t>!</w:t>
      </w:r>
    </w:p>
    <w:p w:rsidR="00740AC2" w:rsidRPr="004E5435" w:rsidRDefault="00740AC2" w:rsidP="008E3F72"/>
    <w:p w:rsidR="00740AC2" w:rsidRDefault="00740AC2" w:rsidP="00206DE4">
      <w:pPr>
        <w:pStyle w:val="01TITULO2"/>
      </w:pPr>
      <w:r w:rsidRPr="00206DE4">
        <w:t>Objetivos de aprendizagem</w:t>
      </w:r>
    </w:p>
    <w:p w:rsidR="00740AC2" w:rsidRPr="004E5435" w:rsidRDefault="00740AC2" w:rsidP="008E3F72"/>
    <w:p w:rsidR="00740AC2" w:rsidRPr="00206DE4" w:rsidRDefault="00740AC2" w:rsidP="00740AC2">
      <w:pPr>
        <w:pStyle w:val="02TEXTOPRINCIPALBULLET"/>
        <w:numPr>
          <w:ilvl w:val="0"/>
          <w:numId w:val="2"/>
        </w:numPr>
      </w:pPr>
      <w:r>
        <w:t xml:space="preserve">Operar com </w:t>
      </w:r>
      <w:r w:rsidRPr="00983BF4">
        <w:t xml:space="preserve">recursos </w:t>
      </w:r>
      <w:r>
        <w:t xml:space="preserve">tecnológicos </w:t>
      </w:r>
      <w:r w:rsidRPr="00983BF4">
        <w:t>como formas de registro, pesquisa e criação artística.</w:t>
      </w:r>
    </w:p>
    <w:p w:rsidR="00740AC2" w:rsidRPr="00206DE4" w:rsidRDefault="00740AC2" w:rsidP="008E3F72">
      <w:pPr>
        <w:pStyle w:val="02TEXTOPRINCIPALBULLET2"/>
      </w:pPr>
      <w:r w:rsidRPr="00206DE4">
        <w:rPr>
          <w:b/>
        </w:rPr>
        <w:t>Objeto de conhecimento</w:t>
      </w:r>
      <w:r w:rsidRPr="00206DE4">
        <w:t xml:space="preserve">: </w:t>
      </w:r>
      <w:r>
        <w:t>Arte e tecnologia (Artes integradas)</w:t>
      </w:r>
      <w:r w:rsidRPr="00206DE4">
        <w:t>.</w:t>
      </w:r>
    </w:p>
    <w:p w:rsidR="00740AC2" w:rsidRDefault="00740AC2" w:rsidP="008E3F72">
      <w:pPr>
        <w:pStyle w:val="02TEXTOPRINCIPALBULLET2"/>
      </w:pPr>
      <w:r w:rsidRPr="00206DE4">
        <w:rPr>
          <w:b/>
        </w:rPr>
        <w:t>Habilidade trabalhada</w:t>
      </w:r>
      <w:r w:rsidRPr="00206DE4">
        <w:t xml:space="preserve">: </w:t>
      </w:r>
      <w:r w:rsidRPr="009A1BC9">
        <w:rPr>
          <w:b/>
        </w:rPr>
        <w:t>(EF15AR26)</w:t>
      </w:r>
      <w:r w:rsidRPr="00983BF4">
        <w:t xml:space="preserve"> Explorar diferentes tecnologias e recursos digitais (</w:t>
      </w:r>
      <w:proofErr w:type="spellStart"/>
      <w:r w:rsidRPr="00983BF4">
        <w:t>multimeios</w:t>
      </w:r>
      <w:proofErr w:type="spellEnd"/>
      <w:r w:rsidRPr="00983BF4">
        <w:t>, animações, jogos eletrônicos, gravações em áudio e vídeo, fotografia, softwares etc.) nos processos de criação artística</w:t>
      </w:r>
      <w:r w:rsidRPr="000F117F">
        <w:t>.</w:t>
      </w:r>
    </w:p>
    <w:p w:rsidR="00740AC2" w:rsidRPr="00206DE4" w:rsidRDefault="00740AC2" w:rsidP="00740AC2">
      <w:pPr>
        <w:pStyle w:val="02TEXTOPRINCIPALBULLET"/>
        <w:numPr>
          <w:ilvl w:val="0"/>
          <w:numId w:val="2"/>
        </w:numPr>
      </w:pPr>
      <w:r>
        <w:t xml:space="preserve">Conhecer os festivais de cinema que atuam com a técnica de animação </w:t>
      </w:r>
      <w:r w:rsidRPr="009A1BC9">
        <w:rPr>
          <w:i/>
        </w:rPr>
        <w:t xml:space="preserve">stop </w:t>
      </w:r>
      <w:proofErr w:type="spellStart"/>
      <w:r w:rsidRPr="009A1BC9">
        <w:rPr>
          <w:i/>
        </w:rPr>
        <w:t>motion</w:t>
      </w:r>
      <w:proofErr w:type="spellEnd"/>
      <w:r>
        <w:t>.</w:t>
      </w:r>
    </w:p>
    <w:p w:rsidR="00740AC2" w:rsidRPr="00206DE4" w:rsidRDefault="00740AC2" w:rsidP="008E3F72">
      <w:pPr>
        <w:pStyle w:val="02TEXTOPRINCIPALBULLET2"/>
      </w:pPr>
      <w:r w:rsidRPr="00206DE4">
        <w:rPr>
          <w:b/>
        </w:rPr>
        <w:t>Objeto de conhecimento</w:t>
      </w:r>
      <w:r w:rsidRPr="00206DE4">
        <w:t xml:space="preserve">: </w:t>
      </w:r>
      <w:r>
        <w:t>Sistema da Linguagem (Artes visuais)</w:t>
      </w:r>
      <w:r w:rsidRPr="00206DE4">
        <w:t>.</w:t>
      </w:r>
    </w:p>
    <w:p w:rsidR="00740AC2" w:rsidRPr="00206DE4" w:rsidRDefault="00740AC2" w:rsidP="008E3F72">
      <w:pPr>
        <w:pStyle w:val="02TEXTOPRINCIPALBULLET2"/>
      </w:pPr>
      <w:r w:rsidRPr="00206DE4">
        <w:rPr>
          <w:b/>
        </w:rPr>
        <w:t>Habilidade trabalhada</w:t>
      </w:r>
      <w:r w:rsidRPr="00206DE4">
        <w:t xml:space="preserve">: </w:t>
      </w:r>
      <w:r w:rsidRPr="009A1BC9">
        <w:rPr>
          <w:b/>
        </w:rPr>
        <w:t>(EF15AR07)</w:t>
      </w:r>
      <w:r w:rsidRPr="000F117F">
        <w:t xml:space="preserve"> Reconhecer algumas categorias do sistema das artes visuais (museus, galerias, instituições, artistas, artesãos, curadores etc.).</w:t>
      </w:r>
    </w:p>
    <w:p w:rsidR="00740AC2" w:rsidRPr="00206DE4" w:rsidRDefault="00740AC2" w:rsidP="00740AC2">
      <w:pPr>
        <w:pStyle w:val="02TEXTOPRINCIPALBULLET"/>
        <w:numPr>
          <w:ilvl w:val="0"/>
          <w:numId w:val="2"/>
        </w:numPr>
      </w:pPr>
      <w:r>
        <w:t xml:space="preserve">Produzir coletivamente uma animação em </w:t>
      </w:r>
      <w:r w:rsidRPr="009A1BC9">
        <w:rPr>
          <w:i/>
        </w:rPr>
        <w:t xml:space="preserve">stop </w:t>
      </w:r>
      <w:proofErr w:type="spellStart"/>
      <w:r w:rsidRPr="009A1BC9">
        <w:rPr>
          <w:i/>
        </w:rPr>
        <w:t>motion</w:t>
      </w:r>
      <w:proofErr w:type="spellEnd"/>
      <w:r w:rsidRPr="00983BF4">
        <w:t>.</w:t>
      </w:r>
      <w:r>
        <w:t xml:space="preserve"> </w:t>
      </w:r>
    </w:p>
    <w:p w:rsidR="00740AC2" w:rsidRPr="00206DE4" w:rsidRDefault="00740AC2" w:rsidP="008E3F72">
      <w:pPr>
        <w:pStyle w:val="02TEXTOPRINCIPALBULLET2"/>
      </w:pPr>
      <w:r w:rsidRPr="00206DE4">
        <w:rPr>
          <w:b/>
        </w:rPr>
        <w:t>Objeto de conhecimento</w:t>
      </w:r>
      <w:r>
        <w:t>: Processos de Criação (Artes visuais)</w:t>
      </w:r>
      <w:r w:rsidRPr="00206DE4">
        <w:t>.</w:t>
      </w:r>
    </w:p>
    <w:p w:rsidR="00740AC2" w:rsidRPr="00206DE4" w:rsidRDefault="00740AC2" w:rsidP="008E3F72">
      <w:pPr>
        <w:pStyle w:val="02TEXTOPRINCIPALBULLET2"/>
      </w:pPr>
      <w:r w:rsidRPr="00206DE4">
        <w:rPr>
          <w:b/>
        </w:rPr>
        <w:t>Habilidade trabalhada</w:t>
      </w:r>
      <w:r w:rsidRPr="00206DE4">
        <w:t xml:space="preserve">: </w:t>
      </w:r>
      <w:r w:rsidRPr="009A1BC9">
        <w:rPr>
          <w:b/>
        </w:rPr>
        <w:t xml:space="preserve">(EF15AR05) </w:t>
      </w:r>
      <w:r w:rsidRPr="00983BF4">
        <w:t>Experimentar a criação em artes visuais de modo individual, coletivo e colaborativo, explorando diferentes espaços da escola e da comunidade.</w:t>
      </w:r>
    </w:p>
    <w:p w:rsidR="00740AC2" w:rsidRPr="004E5435" w:rsidRDefault="00740AC2" w:rsidP="008E3F72"/>
    <w:p w:rsidR="00740AC2" w:rsidRDefault="00740AC2" w:rsidP="00206DE4">
      <w:pPr>
        <w:pStyle w:val="01TITULO2"/>
        <w:rPr>
          <w:b w:val="0"/>
        </w:rPr>
      </w:pPr>
      <w:r w:rsidRPr="00B72D9A">
        <w:t xml:space="preserve">Tempo previsto: </w:t>
      </w:r>
      <w:r w:rsidRPr="00B72D9A">
        <w:rPr>
          <w:b w:val="0"/>
        </w:rPr>
        <w:t>250 minutos (5 aulas de</w:t>
      </w:r>
      <w:r>
        <w:rPr>
          <w:b w:val="0"/>
        </w:rPr>
        <w:t xml:space="preserve"> </w:t>
      </w:r>
      <w:r w:rsidRPr="00B72D9A">
        <w:rPr>
          <w:b w:val="0"/>
        </w:rPr>
        <w:t>aproximadamente</w:t>
      </w:r>
      <w:r>
        <w:rPr>
          <w:b w:val="0"/>
        </w:rPr>
        <w:t xml:space="preserve"> </w:t>
      </w:r>
      <w:r w:rsidRPr="00B72D9A">
        <w:rPr>
          <w:b w:val="0"/>
        </w:rPr>
        <w:t>50 minutos cada)</w:t>
      </w:r>
    </w:p>
    <w:p w:rsidR="00740AC2" w:rsidRPr="004E5435" w:rsidRDefault="00740AC2" w:rsidP="008E3F72"/>
    <w:p w:rsidR="00740AC2" w:rsidRDefault="00740AC2" w:rsidP="00206DE4">
      <w:pPr>
        <w:pStyle w:val="01TITULO2"/>
      </w:pPr>
      <w:r w:rsidRPr="00206DE4">
        <w:t>Materiais necessários</w:t>
      </w:r>
    </w:p>
    <w:p w:rsidR="00740AC2" w:rsidRPr="004E5435" w:rsidRDefault="00740AC2" w:rsidP="008E3F72"/>
    <w:p w:rsidR="00740AC2" w:rsidRPr="008E3F72" w:rsidRDefault="00740AC2" w:rsidP="00740AC2">
      <w:pPr>
        <w:pStyle w:val="02TEXTOPRINCIPALBULLET"/>
        <w:numPr>
          <w:ilvl w:val="0"/>
          <w:numId w:val="2"/>
        </w:numPr>
      </w:pPr>
      <w:r w:rsidRPr="008E3F72">
        <w:t xml:space="preserve">Dispositivo móvel, aplicativos de animação de vídeos, equipamento multimídia e mídia com os vídeos indicados, canetas coloridas para retroprojetor (ou marcador permanente), folhas de transparência, papel </w:t>
      </w:r>
      <w:r>
        <w:t>s</w:t>
      </w:r>
      <w:r w:rsidRPr="008E3F72">
        <w:t>ulfite, massa de modelar, papel</w:t>
      </w:r>
      <w:r>
        <w:t>-</w:t>
      </w:r>
      <w:r w:rsidRPr="008E3F72">
        <w:t>cartão (ou papelão), cola branca, lápis de cor, fita adesiva, tesoura com pontas arredondadas e tripé.</w:t>
      </w:r>
    </w:p>
    <w:p w:rsidR="00740AC2" w:rsidRPr="008E3F72" w:rsidRDefault="00740AC2" w:rsidP="00740AC2">
      <w:pPr>
        <w:pStyle w:val="02TEXTOPRINCIPALBULLET"/>
        <w:numPr>
          <w:ilvl w:val="0"/>
          <w:numId w:val="2"/>
        </w:numPr>
      </w:pPr>
      <w:r w:rsidRPr="008E3F72">
        <w:t xml:space="preserve">Além dos aplicativos indicados, existem outros disponíveis que podem </w:t>
      </w:r>
      <w:r>
        <w:t>servir para a realização do trabalho</w:t>
      </w:r>
      <w:r w:rsidRPr="008E3F72">
        <w:t xml:space="preserve">. Em algumas redes sociais, por exemplo, há uma função chamada </w:t>
      </w:r>
      <w:proofErr w:type="spellStart"/>
      <w:r w:rsidRPr="00AD366B">
        <w:rPr>
          <w:i/>
        </w:rPr>
        <w:t>stories</w:t>
      </w:r>
      <w:proofErr w:type="spellEnd"/>
      <w:r w:rsidRPr="008E3F72">
        <w:t xml:space="preserve">, que permite fazer um filme em </w:t>
      </w:r>
      <w:r w:rsidRPr="00AD366B">
        <w:rPr>
          <w:i/>
        </w:rPr>
        <w:t xml:space="preserve">stop </w:t>
      </w:r>
      <w:proofErr w:type="spellStart"/>
      <w:r w:rsidRPr="00AD366B">
        <w:rPr>
          <w:i/>
        </w:rPr>
        <w:t>motion</w:t>
      </w:r>
      <w:proofErr w:type="spellEnd"/>
      <w:r w:rsidRPr="008E3F72">
        <w:t xml:space="preserve">. Caso não seja possível a utilização do aplicativo e do dispositivo móvel, existem </w:t>
      </w:r>
      <w:r w:rsidRPr="00AD366B">
        <w:rPr>
          <w:i/>
        </w:rPr>
        <w:t>sites</w:t>
      </w:r>
      <w:r w:rsidRPr="008E3F72">
        <w:t xml:space="preserve"> que oferecem programas com interfaces intuitivas para criar as animações na </w:t>
      </w:r>
      <w:r w:rsidRPr="00AD366B">
        <w:rPr>
          <w:i/>
        </w:rPr>
        <w:t>internet</w:t>
      </w:r>
      <w:r>
        <w:t>, além de</w:t>
      </w:r>
      <w:r w:rsidRPr="008E3F72">
        <w:t xml:space="preserve"> programa de edição de vídeos.</w:t>
      </w:r>
    </w:p>
    <w:p w:rsidR="00740AC2" w:rsidRPr="00206DE4" w:rsidRDefault="00740AC2" w:rsidP="004E5435">
      <w:pPr>
        <w:pStyle w:val="02TEXTOPRINCIPALBULLET"/>
        <w:numPr>
          <w:ilvl w:val="0"/>
          <w:numId w:val="0"/>
        </w:numPr>
      </w:pPr>
    </w:p>
    <w:p w:rsidR="00740AC2" w:rsidRDefault="00740AC2" w:rsidP="00206DE4">
      <w:pPr>
        <w:pStyle w:val="01TITULO2"/>
      </w:pPr>
      <w:r w:rsidRPr="00206DE4">
        <w:t>Desenvolvimento da sequência didática</w:t>
      </w:r>
    </w:p>
    <w:p w:rsidR="00740AC2" w:rsidRPr="00206DE4" w:rsidRDefault="00740AC2" w:rsidP="008E3F72"/>
    <w:p w:rsidR="00740AC2" w:rsidRPr="004E5435" w:rsidRDefault="00740AC2" w:rsidP="00206DE4">
      <w:pPr>
        <w:pStyle w:val="01TITULO3"/>
      </w:pPr>
      <w:r w:rsidRPr="00206DE4">
        <w:t>Etapa 1 (</w:t>
      </w:r>
      <w:r>
        <w:t xml:space="preserve">Aproximadamente </w:t>
      </w:r>
      <w:r w:rsidRPr="00206DE4">
        <w:t>50 minutos</w:t>
      </w:r>
      <w:r>
        <w:t>/ 1 aula</w:t>
      </w:r>
      <w:r w:rsidRPr="00206DE4">
        <w:t>)</w:t>
      </w:r>
    </w:p>
    <w:p w:rsidR="00740AC2" w:rsidRDefault="00740AC2" w:rsidP="00206DE4">
      <w:pPr>
        <w:pStyle w:val="02TEXTOPRINCIPAL"/>
      </w:pPr>
      <w:r>
        <w:t xml:space="preserve">Previamente, pesquise pequenos vídeos de animação com até 1 minuto de duração e que utilizem a técnica do </w:t>
      </w:r>
      <w:r w:rsidRPr="009A1BC9">
        <w:rPr>
          <w:i/>
        </w:rPr>
        <w:t xml:space="preserve">stop </w:t>
      </w:r>
      <w:proofErr w:type="spellStart"/>
      <w:r w:rsidRPr="009A1BC9">
        <w:rPr>
          <w:i/>
        </w:rPr>
        <w:t>motion</w:t>
      </w:r>
      <w:proofErr w:type="spellEnd"/>
      <w:r>
        <w:t>. Providencie uma mídia com essa seleção e um equipamento multimídia para sua exibição.</w:t>
      </w:r>
    </w:p>
    <w:p w:rsidR="00740AC2" w:rsidRDefault="00740AC2">
      <w:pPr>
        <w:rPr>
          <w:rFonts w:eastAsia="Tahoma"/>
        </w:rPr>
      </w:pPr>
      <w:r>
        <w:br w:type="page"/>
      </w:r>
    </w:p>
    <w:p w:rsidR="00740AC2" w:rsidRDefault="00740AC2" w:rsidP="003D397D">
      <w:pPr>
        <w:pStyle w:val="02TEXTOPRINCIPAL"/>
      </w:pPr>
      <w:r>
        <w:lastRenderedPageBreak/>
        <w:t xml:space="preserve">O </w:t>
      </w:r>
      <w:r w:rsidRPr="009A1BC9">
        <w:rPr>
          <w:i/>
        </w:rPr>
        <w:t xml:space="preserve">stop </w:t>
      </w:r>
      <w:proofErr w:type="spellStart"/>
      <w:r w:rsidRPr="009A1BC9">
        <w:rPr>
          <w:i/>
        </w:rPr>
        <w:t>motion</w:t>
      </w:r>
      <w:proofErr w:type="spellEnd"/>
      <w:r>
        <w:t xml:space="preserve"> é uma técnica cinematográfica que utiliza a disposição sequencial de fotografias – quadro a quadro – para simular o movimento de um objeto ou pessoa. As fotografias são tiradas em sequência, sempre de um mesmo ponto, e o objeto ou pessoa é mudado de posição aos poucos, dando a ideia de movimento. São necessários cerca de 24 quadros (</w:t>
      </w:r>
      <w:r w:rsidRPr="009A1BC9">
        <w:rPr>
          <w:i/>
        </w:rPr>
        <w:t>frames</w:t>
      </w:r>
      <w:r>
        <w:t>) para resultar em 1 segundo de movimento.</w:t>
      </w:r>
    </w:p>
    <w:p w:rsidR="00740AC2" w:rsidRDefault="00740AC2" w:rsidP="00206DE4">
      <w:pPr>
        <w:pStyle w:val="02TEXTOPRINCIPAL"/>
      </w:pPr>
      <w:r>
        <w:t>Apresente os vídeos para os alunos e estimule um debate, perguntando</w:t>
      </w:r>
      <w:r w:rsidRPr="009A1BC9">
        <w:t xml:space="preserve">: </w:t>
      </w:r>
      <w:r w:rsidR="00295C0E">
        <w:t>c</w:t>
      </w:r>
      <w:r w:rsidRPr="009A1BC9">
        <w:t>omo será</w:t>
      </w:r>
      <w:r>
        <w:t xml:space="preserve"> que a gravação foi feita? De que são feita</w:t>
      </w:r>
      <w:r w:rsidRPr="009A1BC9">
        <w:t xml:space="preserve">s </w:t>
      </w:r>
      <w:r>
        <w:t>a</w:t>
      </w:r>
      <w:r w:rsidRPr="009A1BC9">
        <w:t xml:space="preserve">s personagens? E o cenário? Como podemos pensar nesse tipo de produção? Como será o roteiro, </w:t>
      </w:r>
      <w:r>
        <w:t xml:space="preserve">ou </w:t>
      </w:r>
      <w:r w:rsidRPr="009A1BC9">
        <w:t xml:space="preserve">o </w:t>
      </w:r>
      <w:proofErr w:type="spellStart"/>
      <w:r w:rsidRPr="009A1BC9">
        <w:rPr>
          <w:i/>
        </w:rPr>
        <w:t>storyboard</w:t>
      </w:r>
      <w:proofErr w:type="spellEnd"/>
      <w:r>
        <w:rPr>
          <w:i/>
        </w:rPr>
        <w:t>,</w:t>
      </w:r>
      <w:r w:rsidRPr="009A1BC9">
        <w:t xml:space="preserve"> desse filme?</w:t>
      </w:r>
      <w:r>
        <w:t xml:space="preserve"> Explore as questões dos efeitos especiais, da iluminação, da sonoplastia e da própria edição do vídeo.</w:t>
      </w:r>
    </w:p>
    <w:p w:rsidR="00740AC2" w:rsidRDefault="00740AC2" w:rsidP="00206DE4">
      <w:pPr>
        <w:pStyle w:val="02TEXTOPRINCIPAL"/>
      </w:pPr>
      <w:r>
        <w:t xml:space="preserve">Pergunte também quais vídeos ou filmes os alunos conhecem que utilizaram o </w:t>
      </w:r>
      <w:r w:rsidRPr="009A1BC9">
        <w:rPr>
          <w:i/>
        </w:rPr>
        <w:t xml:space="preserve">stop </w:t>
      </w:r>
      <w:proofErr w:type="spellStart"/>
      <w:r w:rsidRPr="009A1BC9">
        <w:rPr>
          <w:i/>
        </w:rPr>
        <w:t>motion</w:t>
      </w:r>
      <w:proofErr w:type="spellEnd"/>
      <w:r>
        <w:t>. Alguns exemplos são:</w:t>
      </w:r>
    </w:p>
    <w:p w:rsidR="00740AC2" w:rsidRDefault="00740AC2" w:rsidP="002E25CC">
      <w:pPr>
        <w:pStyle w:val="02TEXTOPRINCIPALBULLET"/>
      </w:pPr>
      <w:r w:rsidRPr="00821A1B">
        <w:rPr>
          <w:i/>
        </w:rPr>
        <w:t>Viagem à Lua</w:t>
      </w:r>
      <w:r>
        <w:t xml:space="preserve">, de Georges </w:t>
      </w:r>
      <w:proofErr w:type="spellStart"/>
      <w:r>
        <w:t>Méliès</w:t>
      </w:r>
      <w:proofErr w:type="spellEnd"/>
      <w:r>
        <w:t xml:space="preserve">, 1902. </w:t>
      </w:r>
    </w:p>
    <w:p w:rsidR="00740AC2" w:rsidRDefault="00740AC2" w:rsidP="002E25CC">
      <w:pPr>
        <w:pStyle w:val="02TEXTOPRINCIPALBULLET"/>
      </w:pPr>
      <w:r w:rsidRPr="00821A1B">
        <w:rPr>
          <w:i/>
        </w:rPr>
        <w:t>A fuga das galinhas</w:t>
      </w:r>
      <w:r>
        <w:t xml:space="preserve">, de Nick Park e Peter </w:t>
      </w:r>
      <w:proofErr w:type="spellStart"/>
      <w:r>
        <w:t>Lord</w:t>
      </w:r>
      <w:proofErr w:type="spellEnd"/>
      <w:r>
        <w:t xml:space="preserve">, 2000. </w:t>
      </w:r>
    </w:p>
    <w:p w:rsidR="00740AC2" w:rsidRDefault="00740AC2" w:rsidP="002E25CC">
      <w:pPr>
        <w:pStyle w:val="02TEXTOPRINCIPALBULLET"/>
      </w:pPr>
      <w:r w:rsidRPr="00821A1B">
        <w:rPr>
          <w:i/>
        </w:rPr>
        <w:t>A noiva-cadáver</w:t>
      </w:r>
      <w:r>
        <w:t xml:space="preserve">, de Tim Burton e Mike Johnson, 2005. </w:t>
      </w:r>
    </w:p>
    <w:p w:rsidR="00740AC2" w:rsidRDefault="00740AC2" w:rsidP="002E25CC">
      <w:pPr>
        <w:pStyle w:val="02TEXTOPRINCIPALBULLET"/>
      </w:pPr>
      <w:proofErr w:type="spellStart"/>
      <w:r w:rsidRPr="00821A1B">
        <w:rPr>
          <w:i/>
        </w:rPr>
        <w:t>Coraline</w:t>
      </w:r>
      <w:proofErr w:type="spellEnd"/>
      <w:r w:rsidRPr="00821A1B">
        <w:rPr>
          <w:i/>
        </w:rPr>
        <w:t xml:space="preserve"> e o mundo secreto</w:t>
      </w:r>
      <w:r>
        <w:t xml:space="preserve">, de Henry </w:t>
      </w:r>
      <w:proofErr w:type="spellStart"/>
      <w:r>
        <w:t>Selick</w:t>
      </w:r>
      <w:proofErr w:type="spellEnd"/>
      <w:r>
        <w:t xml:space="preserve">, 2009. </w:t>
      </w:r>
    </w:p>
    <w:p w:rsidR="00740AC2" w:rsidRDefault="00740AC2" w:rsidP="002E25CC">
      <w:pPr>
        <w:pStyle w:val="02TEXTOPRINCIPALBULLET"/>
      </w:pPr>
      <w:r w:rsidRPr="00821A1B">
        <w:rPr>
          <w:i/>
        </w:rPr>
        <w:t>O estranho mundo de Jack</w:t>
      </w:r>
      <w:r>
        <w:t xml:space="preserve">, de Henry </w:t>
      </w:r>
      <w:proofErr w:type="spellStart"/>
      <w:r>
        <w:t>Selick</w:t>
      </w:r>
      <w:proofErr w:type="spellEnd"/>
      <w:r>
        <w:t>, 1993.</w:t>
      </w:r>
    </w:p>
    <w:p w:rsidR="00740AC2" w:rsidRDefault="00740AC2" w:rsidP="002E25CC">
      <w:pPr>
        <w:pStyle w:val="02TEXTOPRINCIPALBULLET"/>
      </w:pPr>
      <w:r w:rsidRPr="00821A1B">
        <w:rPr>
          <w:i/>
        </w:rPr>
        <w:t>O fantástico Sr. Raposo</w:t>
      </w:r>
      <w:r>
        <w:t xml:space="preserve">, de Wes Anderson, 2009. </w:t>
      </w:r>
    </w:p>
    <w:p w:rsidR="00740AC2" w:rsidRDefault="00740AC2" w:rsidP="002E25CC">
      <w:pPr>
        <w:pStyle w:val="02TEXTOPRINCIPALBULLET"/>
      </w:pPr>
      <w:r w:rsidRPr="00821A1B">
        <w:rPr>
          <w:i/>
        </w:rPr>
        <w:t xml:space="preserve">Wallace &amp; </w:t>
      </w:r>
      <w:proofErr w:type="spellStart"/>
      <w:r w:rsidRPr="00821A1B">
        <w:rPr>
          <w:i/>
        </w:rPr>
        <w:t>Gromit</w:t>
      </w:r>
      <w:proofErr w:type="spellEnd"/>
      <w:r w:rsidRPr="00E26EB7">
        <w:t xml:space="preserve">: </w:t>
      </w:r>
      <w:r w:rsidRPr="00377785">
        <w:rPr>
          <w:i/>
        </w:rPr>
        <w:t>A Batalha dos Vegetais</w:t>
      </w:r>
      <w:r>
        <w:t xml:space="preserve">, de Mick Park e Steve Box, 2005. </w:t>
      </w:r>
    </w:p>
    <w:p w:rsidR="00740AC2" w:rsidRDefault="00740AC2" w:rsidP="002E25CC">
      <w:pPr>
        <w:pStyle w:val="02TEXTOPRINCIPALBULLET"/>
      </w:pPr>
      <w:proofErr w:type="spellStart"/>
      <w:r w:rsidRPr="00821A1B">
        <w:rPr>
          <w:i/>
        </w:rPr>
        <w:t>Frankenweenie</w:t>
      </w:r>
      <w:proofErr w:type="spellEnd"/>
      <w:r>
        <w:t>, de Tim Burton,</w:t>
      </w:r>
      <w:r w:rsidRPr="00E26EB7">
        <w:t xml:space="preserve"> 2012</w:t>
      </w:r>
      <w:r>
        <w:t>.</w:t>
      </w:r>
    </w:p>
    <w:p w:rsidR="00740AC2" w:rsidRDefault="00740AC2" w:rsidP="002E25CC">
      <w:pPr>
        <w:pStyle w:val="02TEXTOPRINCIPALBULLET"/>
      </w:pPr>
      <w:proofErr w:type="spellStart"/>
      <w:r w:rsidRPr="00821A1B">
        <w:rPr>
          <w:i/>
        </w:rPr>
        <w:t>ParaNorman</w:t>
      </w:r>
      <w:proofErr w:type="spellEnd"/>
      <w:r>
        <w:t xml:space="preserve">, de Chris </w:t>
      </w:r>
      <w:proofErr w:type="spellStart"/>
      <w:r>
        <w:t>Butler</w:t>
      </w:r>
      <w:proofErr w:type="spellEnd"/>
      <w:r>
        <w:t xml:space="preserve"> e </w:t>
      </w:r>
      <w:proofErr w:type="spellStart"/>
      <w:r>
        <w:t>Skiptrace</w:t>
      </w:r>
      <w:proofErr w:type="spellEnd"/>
      <w:r>
        <w:t>, 2012.</w:t>
      </w:r>
    </w:p>
    <w:p w:rsidR="00740AC2" w:rsidRDefault="00740AC2" w:rsidP="00206DE4">
      <w:pPr>
        <w:pStyle w:val="02TEXTOPRINCIPAL"/>
      </w:pPr>
      <w:r w:rsidRPr="00821A1B">
        <w:t xml:space="preserve">A técnica do </w:t>
      </w:r>
      <w:r w:rsidRPr="00821A1B">
        <w:rPr>
          <w:i/>
        </w:rPr>
        <w:t xml:space="preserve">stop </w:t>
      </w:r>
      <w:proofErr w:type="spellStart"/>
      <w:r w:rsidRPr="00821A1B">
        <w:rPr>
          <w:i/>
        </w:rPr>
        <w:t>motion</w:t>
      </w:r>
      <w:proofErr w:type="spellEnd"/>
      <w:r w:rsidRPr="00821A1B">
        <w:t xml:space="preserve"> também foi utilizada em algumas cenas de grandes filmes, como </w:t>
      </w:r>
      <w:r w:rsidRPr="00821A1B">
        <w:rPr>
          <w:i/>
        </w:rPr>
        <w:t>O desenho encantado</w:t>
      </w:r>
      <w:r w:rsidRPr="00821A1B">
        <w:t xml:space="preserve"> (</w:t>
      </w:r>
      <w:r>
        <w:t xml:space="preserve">de James Stuart </w:t>
      </w:r>
      <w:proofErr w:type="spellStart"/>
      <w:r>
        <w:t>Blackton</w:t>
      </w:r>
      <w:proofErr w:type="spellEnd"/>
      <w:r>
        <w:t>, 1900</w:t>
      </w:r>
      <w:r w:rsidRPr="00821A1B">
        <w:t xml:space="preserve">), </w:t>
      </w:r>
      <w:r w:rsidRPr="00821A1B">
        <w:rPr>
          <w:i/>
        </w:rPr>
        <w:t>King Kong</w:t>
      </w:r>
      <w:r w:rsidRPr="00821A1B">
        <w:t xml:space="preserve"> (</w:t>
      </w:r>
      <w:r>
        <w:t xml:space="preserve">de </w:t>
      </w:r>
      <w:proofErr w:type="spellStart"/>
      <w:r w:rsidRPr="00821A1B">
        <w:t>Merian</w:t>
      </w:r>
      <w:proofErr w:type="spellEnd"/>
      <w:r w:rsidRPr="00821A1B">
        <w:t xml:space="preserve"> Caldwell Cooper</w:t>
      </w:r>
      <w:r>
        <w:t xml:space="preserve"> e</w:t>
      </w:r>
      <w:r w:rsidRPr="00821A1B">
        <w:t xml:space="preserve"> Ernest B. </w:t>
      </w:r>
      <w:proofErr w:type="spellStart"/>
      <w:r w:rsidRPr="00821A1B">
        <w:t>Schoedsack</w:t>
      </w:r>
      <w:proofErr w:type="spellEnd"/>
      <w:r>
        <w:t xml:space="preserve">, </w:t>
      </w:r>
      <w:r w:rsidRPr="00821A1B">
        <w:t xml:space="preserve">1933), </w:t>
      </w:r>
      <w:r w:rsidRPr="00821A1B">
        <w:rPr>
          <w:i/>
        </w:rPr>
        <w:t>Guerra nas Estrelas IV: uma nova esperança</w:t>
      </w:r>
      <w:r>
        <w:t xml:space="preserve"> </w:t>
      </w:r>
      <w:r w:rsidRPr="00821A1B">
        <w:t>(</w:t>
      </w:r>
      <w:r>
        <w:t xml:space="preserve">de George Lucas, </w:t>
      </w:r>
      <w:r w:rsidRPr="00821A1B">
        <w:t xml:space="preserve">1977), </w:t>
      </w:r>
      <w:r w:rsidRPr="00044B95">
        <w:rPr>
          <w:i/>
        </w:rPr>
        <w:t>Guerra nas Estrelas V: o império contra-ataca</w:t>
      </w:r>
      <w:r w:rsidRPr="00821A1B">
        <w:t xml:space="preserve"> (</w:t>
      </w:r>
      <w:r>
        <w:t xml:space="preserve">de </w:t>
      </w:r>
      <w:proofErr w:type="spellStart"/>
      <w:r>
        <w:t>Irvin</w:t>
      </w:r>
      <w:proofErr w:type="spellEnd"/>
      <w:r>
        <w:t xml:space="preserve"> </w:t>
      </w:r>
      <w:proofErr w:type="spellStart"/>
      <w:r>
        <w:t>Kershner</w:t>
      </w:r>
      <w:proofErr w:type="spellEnd"/>
      <w:r>
        <w:t xml:space="preserve">, </w:t>
      </w:r>
      <w:r w:rsidRPr="00821A1B">
        <w:t>1980)</w:t>
      </w:r>
      <w:r>
        <w:t>,</w:t>
      </w:r>
      <w:r w:rsidRPr="00821A1B">
        <w:t xml:space="preserve"> </w:t>
      </w:r>
      <w:r w:rsidRPr="00044B95">
        <w:rPr>
          <w:i/>
        </w:rPr>
        <w:t>Os fantasmas se divertem</w:t>
      </w:r>
      <w:r w:rsidRPr="00821A1B">
        <w:t xml:space="preserve"> (</w:t>
      </w:r>
      <w:r>
        <w:t xml:space="preserve">de Tim Burton, </w:t>
      </w:r>
      <w:r w:rsidRPr="00821A1B">
        <w:t xml:space="preserve">1988) e </w:t>
      </w:r>
      <w:r w:rsidRPr="00044B95">
        <w:rPr>
          <w:i/>
        </w:rPr>
        <w:t>Guerra nas Estrelas VII: o despertar da Força</w:t>
      </w:r>
      <w:r w:rsidRPr="00821A1B">
        <w:t xml:space="preserve"> (</w:t>
      </w:r>
      <w:r>
        <w:t xml:space="preserve">de J. J. </w:t>
      </w:r>
      <w:proofErr w:type="spellStart"/>
      <w:r>
        <w:t>Abrahams</w:t>
      </w:r>
      <w:proofErr w:type="spellEnd"/>
      <w:r>
        <w:t xml:space="preserve">, </w:t>
      </w:r>
      <w:r w:rsidRPr="00821A1B">
        <w:t xml:space="preserve">2015), entre tantos outros. </w:t>
      </w:r>
      <w:bookmarkStart w:id="1" w:name="_Hlk502502586"/>
      <w:r>
        <w:t xml:space="preserve">Se possível, selecione trechos desses filmes em que a técnica do </w:t>
      </w:r>
      <w:r w:rsidRPr="00044B95">
        <w:rPr>
          <w:i/>
        </w:rPr>
        <w:t xml:space="preserve">stop </w:t>
      </w:r>
      <w:proofErr w:type="spellStart"/>
      <w:r w:rsidRPr="00044B95">
        <w:rPr>
          <w:i/>
        </w:rPr>
        <w:t>motion</w:t>
      </w:r>
      <w:proofErr w:type="spellEnd"/>
      <w:r>
        <w:t xml:space="preserve"> foi utilizada e apresente-os aos alunos.</w:t>
      </w:r>
      <w:bookmarkEnd w:id="1"/>
    </w:p>
    <w:p w:rsidR="00740AC2" w:rsidRDefault="00740AC2" w:rsidP="00206DE4">
      <w:pPr>
        <w:pStyle w:val="02TEXTOPRINCIPAL"/>
      </w:pPr>
      <w:r>
        <w:t xml:space="preserve">Comente que muitas pessoas produzem filmes de animação em </w:t>
      </w:r>
      <w:r w:rsidRPr="00044B95">
        <w:rPr>
          <w:i/>
        </w:rPr>
        <w:t xml:space="preserve">stop </w:t>
      </w:r>
      <w:proofErr w:type="spellStart"/>
      <w:r w:rsidRPr="00044B95">
        <w:rPr>
          <w:i/>
        </w:rPr>
        <w:t>motion</w:t>
      </w:r>
      <w:proofErr w:type="spellEnd"/>
      <w:r>
        <w:t xml:space="preserve"> e que existem dois principais festivais para a divulgação dessa técnica: o Festival do Minuto, para filmes com até 1 minuto de duração, e o </w:t>
      </w:r>
      <w:bookmarkStart w:id="2" w:name="_Hlk502500973"/>
      <w:r>
        <w:t xml:space="preserve">Festival Internacional </w:t>
      </w:r>
      <w:r w:rsidRPr="00630A6C">
        <w:rPr>
          <w:i/>
        </w:rPr>
        <w:t>Stop Motion</w:t>
      </w:r>
      <w:bookmarkEnd w:id="2"/>
      <w:r>
        <w:t>, que, além de divulgar a produção cinematográfica, também premia os melhores filmes. Os festivais são formas importantes de divulgação e premiação da arte e acontecem em diferentes regiões do mundo e com diferentes propósitos.</w:t>
      </w:r>
    </w:p>
    <w:p w:rsidR="00740AC2" w:rsidRDefault="00740AC2" w:rsidP="00206DE4">
      <w:pPr>
        <w:pStyle w:val="02TEXTOPRINCIPAL"/>
      </w:pPr>
      <w:r>
        <w:t xml:space="preserve">O Festival do Minuto existe desde 1991 e seus filmes são produzidos com </w:t>
      </w:r>
      <w:r w:rsidRPr="00BD03A1">
        <w:t>o uso de novas tecnologias (como celulares</w:t>
      </w:r>
      <w:r>
        <w:t xml:space="preserve"> e</w:t>
      </w:r>
      <w:r w:rsidRPr="00BD03A1">
        <w:t xml:space="preserve"> câmeras portáteis)</w:t>
      </w:r>
      <w:r>
        <w:t>,</w:t>
      </w:r>
      <w:r w:rsidRPr="00BD03A1">
        <w:t xml:space="preserve"> </w:t>
      </w:r>
      <w:r>
        <w:t xml:space="preserve">além de explorarem </w:t>
      </w:r>
      <w:r w:rsidRPr="00BD03A1">
        <w:t>conceitos de narrativa, edição, som e imagem</w:t>
      </w:r>
      <w:r>
        <w:t xml:space="preserve">; os filmes participantes não precisam ser apenas em </w:t>
      </w:r>
      <w:r w:rsidRPr="00044B95">
        <w:rPr>
          <w:i/>
        </w:rPr>
        <w:t xml:space="preserve">stop </w:t>
      </w:r>
      <w:proofErr w:type="spellStart"/>
      <w:r w:rsidRPr="00044B95">
        <w:rPr>
          <w:i/>
        </w:rPr>
        <w:t>motion</w:t>
      </w:r>
      <w:proofErr w:type="spellEnd"/>
      <w:r>
        <w:t>, mas podem operar com diferentes técnicas cinematográficas, desde que respeitem</w:t>
      </w:r>
      <w:r w:rsidRPr="00BD03A1">
        <w:t xml:space="preserve"> </w:t>
      </w:r>
      <w:r>
        <w:t>a</w:t>
      </w:r>
      <w:r w:rsidRPr="00BD03A1">
        <w:t xml:space="preserve"> duração máxima de 60 segundos.</w:t>
      </w:r>
      <w:r>
        <w:t xml:space="preserve"> Já o </w:t>
      </w:r>
      <w:r w:rsidRPr="00BD03A1">
        <w:t xml:space="preserve">Festival Internacional </w:t>
      </w:r>
      <w:r w:rsidRPr="00630A6C">
        <w:rPr>
          <w:i/>
        </w:rPr>
        <w:t>Stop Motion</w:t>
      </w:r>
      <w:r>
        <w:t xml:space="preserve">, como o próprio nome diz, só recebe vídeos com a técnica de </w:t>
      </w:r>
      <w:r w:rsidRPr="00044B95">
        <w:rPr>
          <w:i/>
        </w:rPr>
        <w:t xml:space="preserve">stop </w:t>
      </w:r>
      <w:proofErr w:type="spellStart"/>
      <w:r w:rsidRPr="00044B95">
        <w:rPr>
          <w:i/>
        </w:rPr>
        <w:t>motion</w:t>
      </w:r>
      <w:proofErr w:type="spellEnd"/>
      <w:r>
        <w:t xml:space="preserve"> e é o terceiro festival do mundo e o primeiro da América Latina a contemplar essa linguagem, atuando desde 2011.</w:t>
      </w:r>
      <w:r w:rsidRPr="0064545D">
        <w:t xml:space="preserve"> Se houver disponibilidade, selecione trechos</w:t>
      </w:r>
      <w:r>
        <w:t xml:space="preserve"> dos filmes desses festivais</w:t>
      </w:r>
      <w:r w:rsidRPr="0064545D">
        <w:t xml:space="preserve"> e apresente-os aos alunos.</w:t>
      </w:r>
    </w:p>
    <w:p w:rsidR="00740AC2" w:rsidRPr="00206DE4" w:rsidRDefault="00740AC2" w:rsidP="00206DE4">
      <w:pPr>
        <w:pStyle w:val="02TEXTOPRINCIPAL"/>
      </w:pPr>
    </w:p>
    <w:p w:rsidR="00740AC2" w:rsidRPr="004E5435" w:rsidRDefault="00740AC2" w:rsidP="00206DE4">
      <w:pPr>
        <w:pStyle w:val="01TITULO3"/>
      </w:pPr>
      <w:r w:rsidRPr="00206DE4">
        <w:t>Etapa 2 (</w:t>
      </w:r>
      <w:r>
        <w:t xml:space="preserve">Aproximadamente </w:t>
      </w:r>
      <w:r w:rsidRPr="00206DE4">
        <w:t>50 minutos</w:t>
      </w:r>
      <w:r>
        <w:t>/ 1 aula</w:t>
      </w:r>
      <w:r w:rsidRPr="00206DE4">
        <w:t>)</w:t>
      </w:r>
    </w:p>
    <w:p w:rsidR="00740AC2" w:rsidRDefault="00740AC2" w:rsidP="00206DE4">
      <w:pPr>
        <w:pStyle w:val="02TEXTOPRINCIPAL"/>
      </w:pPr>
      <w:r>
        <w:t>Em</w:t>
      </w:r>
      <w:r w:rsidRPr="00206DE4">
        <w:t xml:space="preserve"> sala de aula, </w:t>
      </w:r>
      <w:r>
        <w:t>organize</w:t>
      </w:r>
      <w:r w:rsidRPr="00206DE4">
        <w:t xml:space="preserve"> os alunos em grupos de três integrantes e</w:t>
      </w:r>
      <w:r>
        <w:t xml:space="preserve"> apresente a proposta: criar um festival de </w:t>
      </w:r>
      <w:r w:rsidRPr="00044B95">
        <w:rPr>
          <w:i/>
        </w:rPr>
        <w:t xml:space="preserve">stop </w:t>
      </w:r>
      <w:proofErr w:type="spellStart"/>
      <w:r w:rsidRPr="00044B95">
        <w:rPr>
          <w:i/>
        </w:rPr>
        <w:t>motion</w:t>
      </w:r>
      <w:proofErr w:type="spellEnd"/>
      <w:r>
        <w:t xml:space="preserve"> na sala! A ideia é que os alunos criem um pequeno filme, utilizando a técnica do </w:t>
      </w:r>
      <w:r w:rsidRPr="00044B95">
        <w:rPr>
          <w:i/>
        </w:rPr>
        <w:t xml:space="preserve">stop </w:t>
      </w:r>
      <w:proofErr w:type="spellStart"/>
      <w:r w:rsidRPr="00044B95">
        <w:rPr>
          <w:i/>
        </w:rPr>
        <w:t>motion</w:t>
      </w:r>
      <w:proofErr w:type="spellEnd"/>
      <w:r>
        <w:t xml:space="preserve"> e com duração máxima de 60 segundos. Além disso, toda a filmagem e edição deverão ser feitas utilizando um aplicativo para dispositivo móvel.</w:t>
      </w:r>
    </w:p>
    <w:p w:rsidR="00740AC2" w:rsidRDefault="00740AC2" w:rsidP="00206DE4">
      <w:pPr>
        <w:pStyle w:val="02TEXTOPRINCIPAL"/>
      </w:pPr>
      <w:r>
        <w:t>D</w:t>
      </w:r>
      <w:r w:rsidRPr="00206DE4">
        <w:t>istribua a cada grupo</w:t>
      </w:r>
      <w:r>
        <w:t xml:space="preserve"> </w:t>
      </w:r>
      <w:r w:rsidRPr="00206DE4">
        <w:t xml:space="preserve">três folhas de papel </w:t>
      </w:r>
      <w:r>
        <w:t xml:space="preserve">sulfite, duas folhas de transparência, as canetas para retroprojetor, a tesoura e o lápis de cor. </w:t>
      </w:r>
    </w:p>
    <w:p w:rsidR="00740AC2" w:rsidRDefault="00740AC2" w:rsidP="00206DE4">
      <w:pPr>
        <w:pStyle w:val="02TEXTOPRINCIPAL"/>
      </w:pPr>
      <w:r>
        <w:t xml:space="preserve">Em uma das folhas, o grupo deverá planejar o roteiro, criando seu </w:t>
      </w:r>
      <w:proofErr w:type="spellStart"/>
      <w:r w:rsidRPr="0079799C">
        <w:rPr>
          <w:i/>
        </w:rPr>
        <w:t>storyboard</w:t>
      </w:r>
      <w:proofErr w:type="spellEnd"/>
      <w:r>
        <w:t xml:space="preserve">. </w:t>
      </w:r>
    </w:p>
    <w:p w:rsidR="00740AC2" w:rsidRPr="0079799C" w:rsidRDefault="00740AC2" w:rsidP="00206DE4">
      <w:pPr>
        <w:pStyle w:val="02TEXTOPRINCIPAL"/>
      </w:pPr>
      <w:r>
        <w:t xml:space="preserve">A ideia é que esse </w:t>
      </w:r>
      <w:proofErr w:type="spellStart"/>
      <w:r w:rsidRPr="0079799C">
        <w:rPr>
          <w:i/>
        </w:rPr>
        <w:t>storyboard</w:t>
      </w:r>
      <w:proofErr w:type="spellEnd"/>
      <w:r>
        <w:t xml:space="preserve"> seja feito com desenhos mais rápidos e esquemáticos e pequenas anotações, contendo apenas a ideia do que deve acontecer; por exemplo</w:t>
      </w:r>
      <w:r w:rsidRPr="0079799C">
        <w:t xml:space="preserve">: Quadro 1: personagem no canto esquerdo do cenário. Quadro 2: personagem caminha até o canto direito. Quadro 3: personagem pega a vassoura que estava </w:t>
      </w:r>
      <w:r>
        <w:t>ao seu lado</w:t>
      </w:r>
      <w:r w:rsidRPr="0079799C">
        <w:t xml:space="preserve">, etc. </w:t>
      </w:r>
    </w:p>
    <w:p w:rsidR="00740AC2" w:rsidRDefault="00740AC2">
      <w:pPr>
        <w:rPr>
          <w:rFonts w:eastAsia="Tahoma"/>
        </w:rPr>
      </w:pPr>
      <w:r>
        <w:br w:type="page"/>
      </w:r>
    </w:p>
    <w:p w:rsidR="00740AC2" w:rsidRDefault="00740AC2" w:rsidP="00206DE4">
      <w:pPr>
        <w:pStyle w:val="02TEXTOPRINCIPAL"/>
      </w:pPr>
      <w:r>
        <w:lastRenderedPageBreak/>
        <w:t>Já a segunda folha servirá para fazer um plano de fundo que servirá como cenário, por meio de um desenho com lápis de cor.</w:t>
      </w:r>
    </w:p>
    <w:p w:rsidR="00740AC2" w:rsidRDefault="00740AC2" w:rsidP="00206DE4">
      <w:pPr>
        <w:pStyle w:val="02TEXTOPRINCIPAL"/>
      </w:pPr>
      <w:r>
        <w:t xml:space="preserve">Na terceira e última folha, os alunos esboçarão a personagem. Depois disso, eles devem passar a personagem para a folha de transparência e, seguindo o </w:t>
      </w:r>
      <w:proofErr w:type="spellStart"/>
      <w:r w:rsidRPr="0079799C">
        <w:rPr>
          <w:i/>
        </w:rPr>
        <w:t>storyboard</w:t>
      </w:r>
      <w:proofErr w:type="spellEnd"/>
      <w:r>
        <w:t>, desenhar todos os possíveis movimentos. É importante que os alunos realizem essa parte da atividade com cuidado, pois os desenhos do movimento da personagem em sequência serão utilizados para dar a ideia de que ela realmente está se movimentando. Auxilie os grupos na exploração desses movimentos, chamando a atenção para essa construção.</w:t>
      </w:r>
    </w:p>
    <w:p w:rsidR="00740AC2" w:rsidRDefault="00740AC2" w:rsidP="00206DE4">
      <w:pPr>
        <w:pStyle w:val="02TEXTOPRINCIPAL"/>
      </w:pPr>
      <w:r>
        <w:t>Em seguida, solicite que os alunos recortem as personagens na folha de transparência, colocando-as na sequência em que serão utilizadas.</w:t>
      </w:r>
    </w:p>
    <w:p w:rsidR="00740AC2" w:rsidRDefault="00740AC2" w:rsidP="008E3F72"/>
    <w:p w:rsidR="00740AC2" w:rsidRPr="004E5435" w:rsidRDefault="00740AC2" w:rsidP="00206DE4">
      <w:pPr>
        <w:pStyle w:val="01TITULO3"/>
      </w:pPr>
      <w:r w:rsidRPr="00206DE4">
        <w:t>Etapa 3 (</w:t>
      </w:r>
      <w:r>
        <w:t xml:space="preserve">Aproximadamente </w:t>
      </w:r>
      <w:r w:rsidRPr="00206DE4">
        <w:t>50 minutos</w:t>
      </w:r>
      <w:r>
        <w:t>/ 1 aula</w:t>
      </w:r>
      <w:r w:rsidRPr="00206DE4">
        <w:t>)</w:t>
      </w:r>
    </w:p>
    <w:p w:rsidR="00740AC2" w:rsidRDefault="00740AC2" w:rsidP="00206DE4">
      <w:pPr>
        <w:pStyle w:val="02TEXTOPRINCIPAL"/>
      </w:pPr>
      <w:r>
        <w:t>Com a personagem, seus movimentos e o cenário prontos, chegou a hora de dar início ao processo fotográfico.</w:t>
      </w:r>
    </w:p>
    <w:p w:rsidR="00740AC2" w:rsidRDefault="00740AC2" w:rsidP="00206DE4">
      <w:pPr>
        <w:pStyle w:val="02TEXTOPRINCIPAL"/>
      </w:pPr>
      <w:r>
        <w:t xml:space="preserve">Peça aos alunos que prendam a folha com o cenário em uma mesa e, utilizando o tripé, fixem o dispositivo móvel de modo que, no enquadramento da câmera, apareça somente o desenho que será utilizado como fundo; </w:t>
      </w:r>
      <w:r w:rsidRPr="00D65601">
        <w:t>quanto menos a câmera for movimentada</w:t>
      </w:r>
      <w:r>
        <w:t>,</w:t>
      </w:r>
      <w:r w:rsidRPr="00D65601">
        <w:t xml:space="preserve"> melhor.</w:t>
      </w:r>
      <w:r>
        <w:t xml:space="preserve"> Oriente-os a observar bem as laterais (para que não apareçam pedaços da mesa), arrumem o foco e façam os demais ajustes necessários.</w:t>
      </w:r>
    </w:p>
    <w:p w:rsidR="00740AC2" w:rsidRDefault="00740AC2" w:rsidP="00D65601">
      <w:pPr>
        <w:pStyle w:val="02TEXTOPRINCIPAL"/>
      </w:pPr>
      <w:r>
        <w:t xml:space="preserve">Em seguida, peça que coloquem a primeira transparência da personagem em frente ao fundo e fotografem. </w:t>
      </w:r>
      <w:r w:rsidR="00AF1253">
        <w:br/>
      </w:r>
      <w:r>
        <w:t>A cada novo movimento, que deve ser milimétrico, uma nova fotografia deverá ser feita. Alterne entre as transparências produzidas, para dar maior movimentação à cena. Quanto menos quadros por segundo, melhor. Use no mínimo 4 e no máximo 15 quadros.</w:t>
      </w:r>
    </w:p>
    <w:p w:rsidR="00740AC2" w:rsidRDefault="00740AC2" w:rsidP="00D65601">
      <w:pPr>
        <w:pStyle w:val="02TEXTOPRINCIPAL"/>
      </w:pPr>
      <w:r>
        <w:t>Movimente cuidadosamente a personagem, para não dar uma grande diferença ao juntar as fotografias.</w:t>
      </w:r>
    </w:p>
    <w:p w:rsidR="00740AC2" w:rsidRDefault="00740AC2" w:rsidP="00D65601">
      <w:pPr>
        <w:pStyle w:val="02TEXTOPRINCIPAL"/>
      </w:pPr>
      <w:r>
        <w:t xml:space="preserve">Ao término, observe com os alunos todas as fotos em sequência e peça a eles que refaçam o que ficar desfocado ou fora dos padrões de movimentação. </w:t>
      </w:r>
    </w:p>
    <w:p w:rsidR="00740AC2" w:rsidRDefault="00740AC2" w:rsidP="008E3F72"/>
    <w:p w:rsidR="00740AC2" w:rsidRPr="004E5435" w:rsidRDefault="00740AC2" w:rsidP="00D65601">
      <w:pPr>
        <w:pStyle w:val="01TITULO3"/>
      </w:pPr>
      <w:r w:rsidRPr="00206DE4">
        <w:t xml:space="preserve">Etapa </w:t>
      </w:r>
      <w:r>
        <w:t>4</w:t>
      </w:r>
      <w:r w:rsidRPr="00206DE4">
        <w:t xml:space="preserve"> (</w:t>
      </w:r>
      <w:r>
        <w:t xml:space="preserve">Aproximadamente </w:t>
      </w:r>
      <w:r w:rsidRPr="00206DE4">
        <w:t>50 minutos</w:t>
      </w:r>
      <w:r>
        <w:t>/ 1 aula</w:t>
      </w:r>
      <w:r w:rsidRPr="00206DE4">
        <w:t>)</w:t>
      </w:r>
    </w:p>
    <w:p w:rsidR="00740AC2" w:rsidRDefault="00740AC2" w:rsidP="00D65601">
      <w:pPr>
        <w:pStyle w:val="02TEXTOPRINCIPAL"/>
      </w:pPr>
      <w:r>
        <w:t>Finalizadas as fotografias, dá-se início à edição do material.</w:t>
      </w:r>
    </w:p>
    <w:p w:rsidR="00740AC2" w:rsidRDefault="00740AC2" w:rsidP="003319BF">
      <w:pPr>
        <w:pStyle w:val="02TEXTOPRINCIPAL"/>
      </w:pPr>
      <w:r>
        <w:t>Utilizando um aplicativo de animação de vídeos, como os indicados no início da sequência didática, os alunos irão dispor as fotos em ordem cronológica e escolher por quanto tempo cada quadro (ou foto) deve permanecer na tela, ou seja, a velocidade dos movimentos da personagem.</w:t>
      </w:r>
    </w:p>
    <w:p w:rsidR="00740AC2" w:rsidRDefault="00740AC2" w:rsidP="003319BF">
      <w:pPr>
        <w:pStyle w:val="02TEXTOPRINCIPAL"/>
      </w:pPr>
      <w:r>
        <w:t xml:space="preserve">Se o programa ou aplicativo utilizado permitir, peça aos alunos que incluam trilha sonora em seus vídeos. </w:t>
      </w:r>
    </w:p>
    <w:p w:rsidR="00740AC2" w:rsidRDefault="00740AC2" w:rsidP="003319BF">
      <w:pPr>
        <w:pStyle w:val="02TEXTOPRINCIPAL"/>
      </w:pPr>
      <w:r>
        <w:t>Para o sucesso dessa atividade, é importante que você se familiarize previamente com o aplicativo ou programa que irá usar em sala de aula, dominando os processos técnicos para que possa ensiná-los aos alunos e auxiliá-los no que for necessário.</w:t>
      </w:r>
    </w:p>
    <w:p w:rsidR="00740AC2" w:rsidRDefault="00740AC2" w:rsidP="00206DE4">
      <w:pPr>
        <w:pStyle w:val="02TEXTOPRINCIPAL"/>
      </w:pPr>
    </w:p>
    <w:p w:rsidR="00740AC2" w:rsidRPr="004E5435" w:rsidRDefault="00740AC2" w:rsidP="00D629B5">
      <w:pPr>
        <w:pStyle w:val="01TITULO3"/>
      </w:pPr>
      <w:r w:rsidRPr="00206DE4">
        <w:t xml:space="preserve">Etapa </w:t>
      </w:r>
      <w:r>
        <w:t>5</w:t>
      </w:r>
      <w:r w:rsidRPr="00206DE4">
        <w:t xml:space="preserve"> (</w:t>
      </w:r>
      <w:r>
        <w:t xml:space="preserve">Aproximadamente </w:t>
      </w:r>
      <w:r w:rsidRPr="00206DE4">
        <w:t>50 minutos</w:t>
      </w:r>
      <w:r>
        <w:t>/ 1 aula</w:t>
      </w:r>
      <w:r w:rsidRPr="00206DE4">
        <w:t>)</w:t>
      </w:r>
    </w:p>
    <w:p w:rsidR="00740AC2" w:rsidRDefault="00740AC2" w:rsidP="00D629B5">
      <w:pPr>
        <w:pStyle w:val="02TEXTOPRINCIPAL"/>
      </w:pPr>
      <w:r>
        <w:t xml:space="preserve">Após a finalização da animação, é preciso organizar o Festival de </w:t>
      </w:r>
      <w:r w:rsidRPr="00630A6C">
        <w:rPr>
          <w:i/>
        </w:rPr>
        <w:t xml:space="preserve">Stop Motion </w:t>
      </w:r>
      <w:r>
        <w:t>da Escola.</w:t>
      </w:r>
    </w:p>
    <w:p w:rsidR="00740AC2" w:rsidRDefault="00740AC2" w:rsidP="00D629B5">
      <w:pPr>
        <w:pStyle w:val="02TEXTOPRINCIPAL"/>
      </w:pPr>
      <w:r>
        <w:t>Divida a turma em grupos, e distribua as seguintes funções entre eles</w:t>
      </w:r>
      <w:r w:rsidR="00CF6649">
        <w:t>.</w:t>
      </w:r>
      <w:r>
        <w:t xml:space="preserve"> </w:t>
      </w:r>
    </w:p>
    <w:p w:rsidR="00740AC2" w:rsidRDefault="00740AC2" w:rsidP="00CF6649">
      <w:pPr>
        <w:pStyle w:val="02TEXTOPRINCIPALBULLET"/>
      </w:pPr>
      <w:r>
        <w:t xml:space="preserve">Grupo 1: confeccionar os cartazes, convidando toda a escola para o Festival de </w:t>
      </w:r>
      <w:r w:rsidRPr="00630A6C">
        <w:rPr>
          <w:i/>
        </w:rPr>
        <w:t>Stop Motion</w:t>
      </w:r>
      <w:r>
        <w:t xml:space="preserve">. Para tanto, distribua folhas de papel sulfite e canetas </w:t>
      </w:r>
      <w:proofErr w:type="spellStart"/>
      <w:r>
        <w:t>hidrocor</w:t>
      </w:r>
      <w:proofErr w:type="spellEnd"/>
      <w:r>
        <w:t xml:space="preserve"> e oriente os alunos sobre as informações essenciais que um cartaz deve conter (título do evento, data, hora e local).</w:t>
      </w:r>
    </w:p>
    <w:p w:rsidR="00740AC2" w:rsidRDefault="00740AC2" w:rsidP="00CF6649">
      <w:pPr>
        <w:pStyle w:val="02TEXTOPRINCIPALBULLET"/>
      </w:pPr>
      <w:r>
        <w:t xml:space="preserve">Grupo 2: confeccionar os ingressos para serem distribuídos aos demais alunos da escola, como forma de contabilizar o público. Disponibilize papel sulfite e canetas </w:t>
      </w:r>
      <w:proofErr w:type="spellStart"/>
      <w:r>
        <w:t>hidrocor</w:t>
      </w:r>
      <w:proofErr w:type="spellEnd"/>
      <w:r>
        <w:t>. Dobre a folha de papel sulfite 4 vezes, de modo a obter 16 retângulos. Em cada retângulo, escreva as mesmas informações do cartaz, e estão prontos os ingressos!</w:t>
      </w:r>
    </w:p>
    <w:p w:rsidR="00740AC2" w:rsidRDefault="00740AC2">
      <w:pPr>
        <w:rPr>
          <w:rFonts w:eastAsia="Tahoma"/>
        </w:rPr>
      </w:pPr>
      <w:r>
        <w:br w:type="page"/>
      </w:r>
    </w:p>
    <w:p w:rsidR="00740AC2" w:rsidRDefault="00740AC2" w:rsidP="00717331">
      <w:pPr>
        <w:pStyle w:val="02TEXTOPRINCIPALBULLET"/>
      </w:pPr>
      <w:r>
        <w:lastRenderedPageBreak/>
        <w:t xml:space="preserve">Grupo 3: confeccionar o troféu de participação de todos os filmes de animação. A turma poderá criar um desenho próprio, representativo e modelá-lo em massa de modelar ou desenhá-lo em papel sulfite. Caso optem pelo desenho, recomenda-se que ele seja colado em uma folha de papel-cartão (ou papelão) para ganhar mais volume e estabilidade. É importante que haja troféus para todos os vídeos inscritos e em diferentes categorias, que devem ser estabelecidas com a turma. </w:t>
      </w:r>
    </w:p>
    <w:p w:rsidR="00740AC2" w:rsidRDefault="00740AC2" w:rsidP="00206DE4">
      <w:pPr>
        <w:pStyle w:val="02TEXTOPRINCIPAL"/>
      </w:pPr>
      <w:r>
        <w:t>Escolher os critérios de avaliação e de premiação dos filmes é importante para que os alunos compreendam como funcionam os festivais de cinema. Entre inúmeras possibilidades, os critérios podem ser</w:t>
      </w:r>
      <w:r w:rsidR="00A73A0C">
        <w:t xml:space="preserve"> os seguintes.</w:t>
      </w:r>
      <w:bookmarkStart w:id="3" w:name="_GoBack"/>
      <w:bookmarkEnd w:id="3"/>
    </w:p>
    <w:p w:rsidR="00740AC2" w:rsidRDefault="00740AC2" w:rsidP="00AB646D">
      <w:pPr>
        <w:pStyle w:val="02TEXTOPRINCIPALBULLET"/>
      </w:pPr>
      <w:r>
        <w:t>Animação mais engraçada</w:t>
      </w:r>
      <w:r w:rsidR="00786CB3">
        <w:t>.</w:t>
      </w:r>
    </w:p>
    <w:p w:rsidR="00740AC2" w:rsidRDefault="00740AC2" w:rsidP="00AB646D">
      <w:pPr>
        <w:pStyle w:val="02TEXTOPRINCIPALBULLET"/>
      </w:pPr>
      <w:r>
        <w:t>Animação com melhor enquadramento</w:t>
      </w:r>
      <w:r w:rsidR="00354AF5">
        <w:t>.</w:t>
      </w:r>
    </w:p>
    <w:p w:rsidR="00740AC2" w:rsidRDefault="00740AC2" w:rsidP="00AB646D">
      <w:pPr>
        <w:pStyle w:val="02TEXTOPRINCIPALBULLET"/>
      </w:pPr>
      <w:r>
        <w:t>Animação com melhor áudio/efeito sonoro</w:t>
      </w:r>
      <w:r w:rsidR="00354AF5">
        <w:t>.</w:t>
      </w:r>
    </w:p>
    <w:p w:rsidR="00740AC2" w:rsidRDefault="00740AC2" w:rsidP="00AB646D">
      <w:pPr>
        <w:pStyle w:val="02TEXTOPRINCIPALBULLET"/>
      </w:pPr>
      <w:r>
        <w:t>Animação com melhor finalização técnica</w:t>
      </w:r>
      <w:r w:rsidR="00354AF5">
        <w:t>.</w:t>
      </w:r>
    </w:p>
    <w:p w:rsidR="00740AC2" w:rsidRDefault="00740AC2" w:rsidP="00AB646D">
      <w:pPr>
        <w:pStyle w:val="02TEXTOPRINCIPALBULLET"/>
      </w:pPr>
      <w:r>
        <w:t>Animação com o melhor cenário</w:t>
      </w:r>
      <w:r w:rsidR="00354AF5">
        <w:t>.</w:t>
      </w:r>
    </w:p>
    <w:p w:rsidR="00740AC2" w:rsidRDefault="00740AC2" w:rsidP="00AB646D">
      <w:pPr>
        <w:pStyle w:val="02TEXTOPRINCIPALBULLET"/>
      </w:pPr>
      <w:r>
        <w:t>Animação com a melhor personagem</w:t>
      </w:r>
      <w:r w:rsidR="00354AF5">
        <w:t>.</w:t>
      </w:r>
    </w:p>
    <w:p w:rsidR="00740AC2" w:rsidRDefault="00740AC2" w:rsidP="00AB646D">
      <w:pPr>
        <w:pStyle w:val="02TEXTOPRINCIPALBULLET"/>
      </w:pPr>
      <w:r>
        <w:t>Animação com a melhor história.</w:t>
      </w:r>
    </w:p>
    <w:p w:rsidR="00740AC2" w:rsidRDefault="00740AC2" w:rsidP="00206DE4">
      <w:pPr>
        <w:pStyle w:val="02TEXTOPRINCIPAL"/>
      </w:pPr>
      <w:r>
        <w:t>Com todo o aparato do festival pronto, é preciso divulgá-lo pelos diferentes espaços da escola.</w:t>
      </w:r>
    </w:p>
    <w:p w:rsidR="00740AC2" w:rsidRDefault="00740AC2" w:rsidP="00206DE4">
      <w:pPr>
        <w:pStyle w:val="02TEXTOPRINCIPAL"/>
      </w:pPr>
      <w:r>
        <w:t>No dia marcado, organize as cadeiras e o equipamento multimídia. Assista com os alunos aos vídeos de animação e proceda à entrega dos troféus às equipes (para isso, caso seja possível, pode-se fazer uma votação das animações segundo os critérios estabelecidos anteriormente).</w:t>
      </w:r>
    </w:p>
    <w:p w:rsidR="00740AC2" w:rsidRDefault="00740AC2" w:rsidP="008E3F72"/>
    <w:p w:rsidR="00740AC2" w:rsidRPr="004E5435" w:rsidRDefault="00740AC2" w:rsidP="004E5435">
      <w:pPr>
        <w:pStyle w:val="01TITULO3"/>
      </w:pPr>
      <w:r w:rsidRPr="00206DE4">
        <w:t>Avaliação</w:t>
      </w:r>
    </w:p>
    <w:p w:rsidR="00740AC2" w:rsidRPr="00206DE4" w:rsidRDefault="00740AC2" w:rsidP="00206DE4">
      <w:pPr>
        <w:pStyle w:val="02TEXTOPRINCIPAL"/>
      </w:pPr>
      <w:r w:rsidRPr="00206DE4">
        <w:t>A avaliação deverá ser contínua</w:t>
      </w:r>
      <w:r>
        <w:t>,</w:t>
      </w:r>
      <w:r w:rsidRPr="00206DE4">
        <w:t xml:space="preserve"> ocorrendo em todas as etapas do desenvolvimento da atividade. Poderão ser avaliados a participação e o envolvimento dos alunos, o trabalho em grupo, a organização, a criatividade, </w:t>
      </w:r>
      <w:r>
        <w:t>a elaboração do cenário e da personagem, o enquadramento da fotografia, a movimentação da personagem e a edição da animação</w:t>
      </w:r>
      <w:r w:rsidRPr="00206DE4">
        <w:t>.</w:t>
      </w:r>
    </w:p>
    <w:p w:rsidR="00740AC2" w:rsidRPr="00206DE4" w:rsidRDefault="00740AC2" w:rsidP="00206DE4">
      <w:pPr>
        <w:pStyle w:val="02TEXTOPRINCIPAL"/>
      </w:pPr>
      <w:r w:rsidRPr="00206DE4">
        <w:t>Durante o desenvolvimento, observe:</w:t>
      </w:r>
    </w:p>
    <w:p w:rsidR="00740AC2" w:rsidRDefault="00740AC2" w:rsidP="00740AC2">
      <w:pPr>
        <w:pStyle w:val="02TEXTOPRINCIPALBULLET"/>
        <w:numPr>
          <w:ilvl w:val="0"/>
          <w:numId w:val="2"/>
        </w:numPr>
      </w:pPr>
      <w:r>
        <w:t>o aluno reconhece</w:t>
      </w:r>
      <w:r w:rsidR="00F84F3A">
        <w:t>u</w:t>
      </w:r>
      <w:r>
        <w:t xml:space="preserve"> a existência dos festivais de cinema como espaços de divulgação cultural? </w:t>
      </w:r>
    </w:p>
    <w:p w:rsidR="00740AC2" w:rsidRPr="00206DE4" w:rsidRDefault="00740AC2" w:rsidP="00740AC2">
      <w:pPr>
        <w:pStyle w:val="02TEXTOPRINCIPALBULLET"/>
        <w:numPr>
          <w:ilvl w:val="0"/>
          <w:numId w:val="2"/>
        </w:numPr>
      </w:pPr>
      <w:r>
        <w:t xml:space="preserve">o aluno </w:t>
      </w:r>
      <w:r w:rsidR="00FA404C">
        <w:t>c</w:t>
      </w:r>
      <w:r>
        <w:t>ompreende</w:t>
      </w:r>
      <w:r w:rsidR="00F84F3A">
        <w:t>u</w:t>
      </w:r>
      <w:r>
        <w:t xml:space="preserve"> o processo de criação de uma animação em </w:t>
      </w:r>
      <w:r w:rsidRPr="00D877D6">
        <w:rPr>
          <w:i/>
        </w:rPr>
        <w:t xml:space="preserve">stop </w:t>
      </w:r>
      <w:proofErr w:type="spellStart"/>
      <w:r w:rsidRPr="00D877D6">
        <w:rPr>
          <w:i/>
        </w:rPr>
        <w:t>motion</w:t>
      </w:r>
      <w:proofErr w:type="spellEnd"/>
      <w:r w:rsidRPr="00206DE4">
        <w:t xml:space="preserve"> e fo</w:t>
      </w:r>
      <w:r>
        <w:t>ram</w:t>
      </w:r>
      <w:r w:rsidRPr="00206DE4">
        <w:t xml:space="preserve"> criativo</w:t>
      </w:r>
      <w:r>
        <w:t>s</w:t>
      </w:r>
      <w:r w:rsidRPr="00206DE4">
        <w:t xml:space="preserve"> ao </w:t>
      </w:r>
      <w:r>
        <w:t>criar o cenário e as personagens</w:t>
      </w:r>
      <w:r w:rsidRPr="00206DE4">
        <w:t>?</w:t>
      </w:r>
    </w:p>
    <w:p w:rsidR="00740AC2" w:rsidRPr="00206DE4" w:rsidRDefault="00740AC2" w:rsidP="00740AC2">
      <w:pPr>
        <w:pStyle w:val="02TEXTOPRINCIPALBULLET"/>
        <w:numPr>
          <w:ilvl w:val="0"/>
          <w:numId w:val="2"/>
        </w:numPr>
      </w:pPr>
      <w:r>
        <w:t>o aluno oper</w:t>
      </w:r>
      <w:r w:rsidR="00F84F3A">
        <w:t>ou</w:t>
      </w:r>
      <w:r>
        <w:t xml:space="preserve"> </w:t>
      </w:r>
      <w:r w:rsidRPr="00206DE4">
        <w:t xml:space="preserve">corretamente </w:t>
      </w:r>
      <w:r>
        <w:t>a tecnologia proposta</w:t>
      </w:r>
      <w:r w:rsidRPr="00206DE4">
        <w:t>?</w:t>
      </w:r>
    </w:p>
    <w:p w:rsidR="00740AC2" w:rsidRDefault="00740AC2">
      <w:pPr>
        <w:rPr>
          <w:rFonts w:eastAsia="Tahoma"/>
        </w:rPr>
      </w:pPr>
    </w:p>
    <w:p w:rsidR="00740AC2" w:rsidRDefault="00740AC2" w:rsidP="00206DE4">
      <w:pPr>
        <w:pStyle w:val="02TEXTOPRINCIPAL"/>
      </w:pPr>
      <w:r w:rsidRPr="00206DE4">
        <w:t xml:space="preserve">Após o trabalho com a sequência didática, trabalhe com os alunos a </w:t>
      </w:r>
      <w:proofErr w:type="spellStart"/>
      <w:r w:rsidRPr="00206DE4">
        <w:t>autoavaliação</w:t>
      </w:r>
      <w:proofErr w:type="spellEnd"/>
      <w:r w:rsidRPr="00206DE4">
        <w:t xml:space="preserve"> a seguir. Se preferir, reproduza as questões na lousa para </w:t>
      </w:r>
      <w:r>
        <w:t>que eles</w:t>
      </w:r>
      <w:r w:rsidRPr="00206DE4">
        <w:t xml:space="preserve"> </w:t>
      </w:r>
      <w:r>
        <w:t xml:space="preserve">as </w:t>
      </w:r>
      <w:r w:rsidRPr="00206DE4">
        <w:t>copiem e respond</w:t>
      </w:r>
      <w:r>
        <w:t>am</w:t>
      </w:r>
      <w:r w:rsidRPr="00206DE4">
        <w:t>.</w:t>
      </w:r>
    </w:p>
    <w:p w:rsidR="00740AC2" w:rsidRPr="00206DE4" w:rsidRDefault="00740AC2" w:rsidP="008E3F72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58"/>
        <w:gridCol w:w="855"/>
      </w:tblGrid>
      <w:tr w:rsidR="00740AC2" w:rsidRPr="00206DE4" w:rsidTr="00740AC2">
        <w:trPr>
          <w:jc w:val="center"/>
        </w:trPr>
        <w:tc>
          <w:tcPr>
            <w:tcW w:w="5670" w:type="dxa"/>
          </w:tcPr>
          <w:p w:rsidR="00740AC2" w:rsidRPr="00206DE4" w:rsidRDefault="00740AC2" w:rsidP="00206DE4">
            <w:pPr>
              <w:pStyle w:val="03TITULOTABELAS1"/>
            </w:pPr>
            <w:r w:rsidRPr="00206DE4">
              <w:t>AUTOAVALIAÇÃO</w:t>
            </w:r>
          </w:p>
        </w:tc>
        <w:tc>
          <w:tcPr>
            <w:tcW w:w="858" w:type="dxa"/>
          </w:tcPr>
          <w:p w:rsidR="00740AC2" w:rsidRPr="00206DE4" w:rsidRDefault="00740AC2" w:rsidP="00206DE4">
            <w:pPr>
              <w:pStyle w:val="03TITULOTABELAS1"/>
            </w:pPr>
            <w:r w:rsidRPr="00206DE4">
              <w:t>SIM</w:t>
            </w:r>
          </w:p>
        </w:tc>
        <w:tc>
          <w:tcPr>
            <w:tcW w:w="855" w:type="dxa"/>
          </w:tcPr>
          <w:p w:rsidR="00740AC2" w:rsidRPr="00206DE4" w:rsidRDefault="00740AC2" w:rsidP="00206DE4">
            <w:pPr>
              <w:pStyle w:val="03TITULOTABELAS1"/>
            </w:pPr>
            <w:r w:rsidRPr="00206DE4">
              <w:t>NÃO</w:t>
            </w:r>
          </w:p>
        </w:tc>
      </w:tr>
      <w:tr w:rsidR="00740AC2" w:rsidRPr="00206DE4" w:rsidTr="00740AC2">
        <w:trPr>
          <w:jc w:val="center"/>
        </w:trPr>
        <w:tc>
          <w:tcPr>
            <w:tcW w:w="5670" w:type="dxa"/>
          </w:tcPr>
          <w:p w:rsidR="00740AC2" w:rsidRPr="00206DE4" w:rsidRDefault="00740AC2" w:rsidP="00206DE4">
            <w:pPr>
              <w:pStyle w:val="04TEXTOTABELAS"/>
            </w:pPr>
            <w:r w:rsidRPr="00206DE4">
              <w:t>Participei da atividade na sala de aula com empenho?</w:t>
            </w:r>
          </w:p>
        </w:tc>
        <w:tc>
          <w:tcPr>
            <w:tcW w:w="858" w:type="dxa"/>
          </w:tcPr>
          <w:p w:rsidR="00740AC2" w:rsidRPr="00206DE4" w:rsidRDefault="00740AC2" w:rsidP="00206DE4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855" w:type="dxa"/>
          </w:tcPr>
          <w:p w:rsidR="00740AC2" w:rsidRPr="00206DE4" w:rsidRDefault="00740AC2" w:rsidP="00206DE4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740AC2" w:rsidRPr="00206DE4" w:rsidTr="00740AC2">
        <w:trPr>
          <w:jc w:val="center"/>
        </w:trPr>
        <w:tc>
          <w:tcPr>
            <w:tcW w:w="5670" w:type="dxa"/>
          </w:tcPr>
          <w:p w:rsidR="00740AC2" w:rsidRPr="00206DE4" w:rsidRDefault="00740AC2" w:rsidP="00206DE4">
            <w:pPr>
              <w:pStyle w:val="04TEXTOTABELAS"/>
            </w:pPr>
            <w:r w:rsidRPr="00206DE4">
              <w:t>Respeitei a opinião dos meus colegas?</w:t>
            </w:r>
          </w:p>
        </w:tc>
        <w:tc>
          <w:tcPr>
            <w:tcW w:w="858" w:type="dxa"/>
          </w:tcPr>
          <w:p w:rsidR="00740AC2" w:rsidRPr="00206DE4" w:rsidRDefault="00740AC2" w:rsidP="00206DE4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855" w:type="dxa"/>
          </w:tcPr>
          <w:p w:rsidR="00740AC2" w:rsidRPr="00206DE4" w:rsidRDefault="00740AC2" w:rsidP="00206DE4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740AC2" w:rsidRPr="00206DE4" w:rsidTr="00740AC2">
        <w:trPr>
          <w:jc w:val="center"/>
        </w:trPr>
        <w:tc>
          <w:tcPr>
            <w:tcW w:w="5670" w:type="dxa"/>
          </w:tcPr>
          <w:p w:rsidR="00740AC2" w:rsidRPr="00206DE4" w:rsidRDefault="00740AC2" w:rsidP="00206DE4">
            <w:pPr>
              <w:pStyle w:val="04TEXTOTABELAS"/>
            </w:pPr>
            <w:r>
              <w:t>Aprendi sobre os festivais de cinema?</w:t>
            </w:r>
          </w:p>
        </w:tc>
        <w:tc>
          <w:tcPr>
            <w:tcW w:w="858" w:type="dxa"/>
          </w:tcPr>
          <w:p w:rsidR="00740AC2" w:rsidRPr="00206DE4" w:rsidRDefault="00740AC2" w:rsidP="00206DE4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855" w:type="dxa"/>
          </w:tcPr>
          <w:p w:rsidR="00740AC2" w:rsidRPr="00206DE4" w:rsidRDefault="00740AC2" w:rsidP="00206DE4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740AC2" w:rsidRPr="00206DE4" w:rsidTr="00740AC2">
        <w:trPr>
          <w:jc w:val="center"/>
        </w:trPr>
        <w:tc>
          <w:tcPr>
            <w:tcW w:w="5670" w:type="dxa"/>
          </w:tcPr>
          <w:p w:rsidR="00740AC2" w:rsidRPr="00206DE4" w:rsidRDefault="00740AC2" w:rsidP="00206DE4">
            <w:pPr>
              <w:pStyle w:val="04TEXTOTABELAS"/>
            </w:pPr>
            <w:r>
              <w:t xml:space="preserve">Ajudei na produção da animação em </w:t>
            </w:r>
            <w:r w:rsidRPr="00D877D6">
              <w:rPr>
                <w:i/>
              </w:rPr>
              <w:t xml:space="preserve">stop </w:t>
            </w:r>
            <w:proofErr w:type="spellStart"/>
            <w:r w:rsidRPr="00D877D6">
              <w:rPr>
                <w:i/>
              </w:rPr>
              <w:t>motion</w:t>
            </w:r>
            <w:proofErr w:type="spellEnd"/>
            <w:r>
              <w:t>?</w:t>
            </w:r>
          </w:p>
        </w:tc>
        <w:tc>
          <w:tcPr>
            <w:tcW w:w="858" w:type="dxa"/>
          </w:tcPr>
          <w:p w:rsidR="00740AC2" w:rsidRPr="00206DE4" w:rsidRDefault="00740AC2" w:rsidP="00206DE4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855" w:type="dxa"/>
          </w:tcPr>
          <w:p w:rsidR="00740AC2" w:rsidRPr="00206DE4" w:rsidRDefault="00740AC2" w:rsidP="00206DE4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</w:tbl>
    <w:p w:rsidR="00740AC2" w:rsidRPr="00206DE4" w:rsidRDefault="00740AC2" w:rsidP="00206DE4">
      <w:pPr>
        <w:rPr>
          <w:rFonts w:ascii="Cambria" w:eastAsia="Cambria" w:hAnsi="Cambria" w:cs="Cambria"/>
          <w:b/>
        </w:rPr>
      </w:pPr>
    </w:p>
    <w:p w:rsidR="00740AC2" w:rsidRPr="00206DE4" w:rsidRDefault="00740AC2" w:rsidP="00206DE4"/>
    <w:p w:rsidR="002C49D0" w:rsidRPr="00E97485" w:rsidRDefault="002C49D0" w:rsidP="00E97485"/>
    <w:sectPr w:rsidR="002C49D0" w:rsidRPr="00E97485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51A2" w:rsidRDefault="00D951A2">
      <w:r>
        <w:separator/>
      </w:r>
    </w:p>
  </w:endnote>
  <w:endnote w:type="continuationSeparator" w:id="0">
    <w:p w:rsidR="00D951A2" w:rsidRDefault="00D95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8059F95-67D2-4079-A432-AE9DAFF64DCE}"/>
    <w:embedBold r:id="rId2" w:fontKey="{6B6B8BF0-7AD4-4797-AB98-EB2E556E3F8E}"/>
    <w:embedItalic r:id="rId3" w:fontKey="{C45B95FF-47D6-4396-B857-D1D33DC15F5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F2CA9B5-E660-490E-B781-956480B7BFF6}"/>
    <w:embedBold r:id="rId5" w:fontKey="{ACB59871-2CEC-456F-AE45-177DC55AF0B6}"/>
    <w:embedBoldItalic r:id="rId6" w:fontKey="{7EB6531C-1460-4435-95FC-E6F7C8D46DA6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D2EFFEB0-AD89-44AD-8A5B-E814B16E90FA}"/>
    <w:embedBold r:id="rId8" w:fontKey="{FA9DCA08-210A-4CC1-8189-330A29D04870}"/>
    <w:embedBoldItalic r:id="rId9" w:fontKey="{AE0E6CF5-8D60-4E21-B2F9-A0752D7DFFAC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0" w:fontKey="{75DA6EEF-1E8F-4648-84BD-123BA502E682}"/>
    <w:embedBold r:id="rId11" w:fontKey="{BDCACFB6-B61E-4837-A7D3-C90F9003283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2" w:fontKey="{3F943138-25F4-49DC-AB81-48F17E19E5EC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36017191-B19C-4CE5-A1D3-254F55B991E6}"/>
    <w:embedBold r:id="rId14" w:fontKey="{3D4B9050-7E64-44A7-9ED3-8A5ACDFB40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:rsidTr="00474E59">
      <w:tc>
        <w:tcPr>
          <w:tcW w:w="9606" w:type="dxa"/>
        </w:tcPr>
        <w:p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A73A0C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51A2" w:rsidRDefault="00D951A2">
      <w:r>
        <w:rPr>
          <w:color w:val="000000"/>
        </w:rPr>
        <w:separator/>
      </w:r>
    </w:p>
  </w:footnote>
  <w:footnote w:type="continuationSeparator" w:id="0">
    <w:p w:rsidR="00D951A2" w:rsidRDefault="00D951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C867EE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0"/>
  </w:num>
  <w:num w:numId="5">
    <w:abstractNumId w:val="1"/>
  </w:num>
  <w:num w:numId="6">
    <w:abstractNumId w:val="1"/>
  </w:num>
  <w:num w:numId="7">
    <w:abstractNumId w:val="0"/>
  </w:num>
  <w:num w:numId="8">
    <w:abstractNumId w:val="1"/>
  </w:num>
  <w:num w:numId="9">
    <w:abstractNumId w:val="1"/>
  </w:num>
  <w:num w:numId="10">
    <w:abstractNumId w:val="0"/>
  </w:num>
  <w:num w:numId="11">
    <w:abstractNumId w:val="1"/>
  </w:num>
  <w:num w:numId="12">
    <w:abstractNumId w:val="1"/>
  </w:num>
  <w:num w:numId="13">
    <w:abstractNumId w:val="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628EC"/>
    <w:rsid w:val="00076EF4"/>
    <w:rsid w:val="000A7F47"/>
    <w:rsid w:val="000C6EC8"/>
    <w:rsid w:val="00126F41"/>
    <w:rsid w:val="00133AA8"/>
    <w:rsid w:val="00182B00"/>
    <w:rsid w:val="001B4098"/>
    <w:rsid w:val="001C384B"/>
    <w:rsid w:val="0020549D"/>
    <w:rsid w:val="00210B7C"/>
    <w:rsid w:val="0026445C"/>
    <w:rsid w:val="00295C0E"/>
    <w:rsid w:val="002B4837"/>
    <w:rsid w:val="002C49D0"/>
    <w:rsid w:val="002C6E52"/>
    <w:rsid w:val="002E25CC"/>
    <w:rsid w:val="002F294E"/>
    <w:rsid w:val="00354AF5"/>
    <w:rsid w:val="003C3801"/>
    <w:rsid w:val="00426FFF"/>
    <w:rsid w:val="004C2C31"/>
    <w:rsid w:val="00512EF1"/>
    <w:rsid w:val="005D03F2"/>
    <w:rsid w:val="006024BC"/>
    <w:rsid w:val="00644D36"/>
    <w:rsid w:val="00676297"/>
    <w:rsid w:val="006D5809"/>
    <w:rsid w:val="00717331"/>
    <w:rsid w:val="00740AC2"/>
    <w:rsid w:val="00786CB3"/>
    <w:rsid w:val="00802F95"/>
    <w:rsid w:val="00852916"/>
    <w:rsid w:val="008C2A24"/>
    <w:rsid w:val="008E09F8"/>
    <w:rsid w:val="008F7795"/>
    <w:rsid w:val="00935D6C"/>
    <w:rsid w:val="009660F3"/>
    <w:rsid w:val="00A73A0C"/>
    <w:rsid w:val="00A74FAE"/>
    <w:rsid w:val="00AB646D"/>
    <w:rsid w:val="00AF1253"/>
    <w:rsid w:val="00B22083"/>
    <w:rsid w:val="00B36FBF"/>
    <w:rsid w:val="00BE0E52"/>
    <w:rsid w:val="00BE346A"/>
    <w:rsid w:val="00C65D98"/>
    <w:rsid w:val="00C67490"/>
    <w:rsid w:val="00C867EE"/>
    <w:rsid w:val="00CC5CBB"/>
    <w:rsid w:val="00CF42D1"/>
    <w:rsid w:val="00CF6649"/>
    <w:rsid w:val="00D418A3"/>
    <w:rsid w:val="00D537E4"/>
    <w:rsid w:val="00D951A2"/>
    <w:rsid w:val="00DB196E"/>
    <w:rsid w:val="00E05E1E"/>
    <w:rsid w:val="00E14CEA"/>
    <w:rsid w:val="00E27094"/>
    <w:rsid w:val="00E449E3"/>
    <w:rsid w:val="00E90F29"/>
    <w:rsid w:val="00E97485"/>
    <w:rsid w:val="00F84F3A"/>
    <w:rsid w:val="00FA209D"/>
    <w:rsid w:val="00FA404C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5C7E830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740AC2"/>
  </w:style>
  <w:style w:type="paragraph" w:styleId="Ttulo1">
    <w:name w:val="heading 1"/>
    <w:basedOn w:val="Heading"/>
    <w:next w:val="Textbody"/>
    <w:rsid w:val="00740AC2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740AC2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740AC2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740AC2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740AC2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740AC2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740AC2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740AC2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740AC2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740AC2"/>
  </w:style>
  <w:style w:type="paragraph" w:customStyle="1" w:styleId="Heading">
    <w:name w:val="Heading"/>
    <w:next w:val="Textbody"/>
    <w:rsid w:val="00740AC2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740AC2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740AC2"/>
    <w:rPr>
      <w:rFonts w:cs="Mangal"/>
      <w:sz w:val="24"/>
    </w:rPr>
  </w:style>
  <w:style w:type="paragraph" w:styleId="Legenda">
    <w:name w:val="caption"/>
    <w:rsid w:val="00740AC2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740AC2"/>
    <w:pPr>
      <w:suppressLineNumbers/>
      <w:suppressAutoHyphens/>
    </w:pPr>
  </w:style>
  <w:style w:type="paragraph" w:customStyle="1" w:styleId="02TEXTOPRINCIPAL">
    <w:name w:val="02_TEXTO_PRINCIPAL"/>
    <w:basedOn w:val="Textbody"/>
    <w:rsid w:val="00740AC2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740AC2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740AC2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740AC2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740AC2"/>
    <w:rPr>
      <w:sz w:val="32"/>
    </w:rPr>
  </w:style>
  <w:style w:type="paragraph" w:customStyle="1" w:styleId="01TITULO4">
    <w:name w:val="01_TITULO_4"/>
    <w:basedOn w:val="01TITULO3"/>
    <w:rsid w:val="00740AC2"/>
    <w:rPr>
      <w:sz w:val="28"/>
    </w:rPr>
  </w:style>
  <w:style w:type="paragraph" w:customStyle="1" w:styleId="03TITULOTABELAS2">
    <w:name w:val="03_TITULO_TABELAS_2"/>
    <w:basedOn w:val="03TITULOTABELAS1"/>
    <w:rsid w:val="00740AC2"/>
    <w:rPr>
      <w:sz w:val="21"/>
    </w:rPr>
  </w:style>
  <w:style w:type="paragraph" w:customStyle="1" w:styleId="04TEXTOTABELAS">
    <w:name w:val="04_TEXTO_TABELAS"/>
    <w:basedOn w:val="02TEXTOPRINCIPAL"/>
    <w:rsid w:val="00740AC2"/>
    <w:pPr>
      <w:spacing w:before="0" w:after="0"/>
    </w:pPr>
  </w:style>
  <w:style w:type="paragraph" w:customStyle="1" w:styleId="02TEXTOITEM">
    <w:name w:val="02_TEXTO_ITEM"/>
    <w:basedOn w:val="02TEXTOPRINCIPAL"/>
    <w:rsid w:val="00740AC2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740AC2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740AC2"/>
    <w:pPr>
      <w:suppressLineNumbers/>
    </w:pPr>
  </w:style>
  <w:style w:type="paragraph" w:customStyle="1" w:styleId="Textbodyindent">
    <w:name w:val="Text body indent"/>
    <w:basedOn w:val="Textbody"/>
    <w:rsid w:val="00740AC2"/>
    <w:pPr>
      <w:ind w:left="283"/>
    </w:pPr>
  </w:style>
  <w:style w:type="paragraph" w:customStyle="1" w:styleId="ListIndent">
    <w:name w:val="List Indent"/>
    <w:basedOn w:val="Textbody"/>
    <w:rsid w:val="00740AC2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740AC2"/>
    <w:pPr>
      <w:ind w:left="2268"/>
    </w:pPr>
  </w:style>
  <w:style w:type="paragraph" w:customStyle="1" w:styleId="Firstlineindent">
    <w:name w:val="First line indent"/>
    <w:basedOn w:val="Textbody"/>
    <w:rsid w:val="00740AC2"/>
    <w:pPr>
      <w:ind w:firstLine="283"/>
    </w:pPr>
  </w:style>
  <w:style w:type="paragraph" w:styleId="Saudao">
    <w:name w:val="Salutation"/>
    <w:basedOn w:val="Standard"/>
    <w:rsid w:val="00740AC2"/>
    <w:pPr>
      <w:suppressLineNumbers/>
    </w:pPr>
  </w:style>
  <w:style w:type="paragraph" w:customStyle="1" w:styleId="Hangingindent">
    <w:name w:val="Hanging indent"/>
    <w:basedOn w:val="Textbody"/>
    <w:rsid w:val="00740AC2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740AC2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740AC2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740AC2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740AC2"/>
    <w:rPr>
      <w:sz w:val="16"/>
    </w:rPr>
  </w:style>
  <w:style w:type="paragraph" w:customStyle="1" w:styleId="01TITULOVINHETA2">
    <w:name w:val="01_TITULO_VINHETA_2"/>
    <w:basedOn w:val="03TITULOTABELAS1"/>
    <w:rsid w:val="00740AC2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740AC2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740AC2"/>
    <w:pPr>
      <w:numPr>
        <w:numId w:val="14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740AC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740AC2"/>
    <w:rPr>
      <w:szCs w:val="21"/>
    </w:rPr>
  </w:style>
  <w:style w:type="character" w:customStyle="1" w:styleId="RodapChar">
    <w:name w:val="Rodapé Char"/>
    <w:basedOn w:val="Fontepargpadro"/>
    <w:rsid w:val="00740AC2"/>
    <w:rPr>
      <w:szCs w:val="21"/>
    </w:rPr>
  </w:style>
  <w:style w:type="numbering" w:customStyle="1" w:styleId="LFO1">
    <w:name w:val="LFO1"/>
    <w:basedOn w:val="Semlista"/>
    <w:rsid w:val="00740AC2"/>
    <w:pPr>
      <w:numPr>
        <w:numId w:val="1"/>
      </w:numPr>
    </w:pPr>
  </w:style>
  <w:style w:type="numbering" w:customStyle="1" w:styleId="LFO3">
    <w:name w:val="LFO3"/>
    <w:basedOn w:val="Semlista"/>
    <w:rsid w:val="00740AC2"/>
    <w:pPr>
      <w:numPr>
        <w:numId w:val="2"/>
      </w:numPr>
    </w:pPr>
  </w:style>
  <w:style w:type="paragraph" w:customStyle="1" w:styleId="06LEGENDA">
    <w:name w:val="06_LEGENDA"/>
    <w:basedOn w:val="06CREDITO"/>
    <w:rsid w:val="00740AC2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740AC2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740AC2"/>
  </w:style>
  <w:style w:type="paragraph" w:styleId="Textodebalo">
    <w:name w:val="Balloon Text"/>
    <w:basedOn w:val="Normal"/>
    <w:link w:val="TextodebaloChar"/>
    <w:uiPriority w:val="99"/>
    <w:semiHidden/>
    <w:unhideWhenUsed/>
    <w:rsid w:val="00740AC2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AC2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740AC2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740A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40AC2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740AC2"/>
    <w:rPr>
      <w:color w:val="0563C1" w:themeColor="hyperlink"/>
      <w:u w:val="single"/>
    </w:rPr>
  </w:style>
  <w:style w:type="character" w:customStyle="1" w:styleId="A1">
    <w:name w:val="A1"/>
    <w:uiPriority w:val="99"/>
    <w:rsid w:val="00740AC2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740AC2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740AC2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740AC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40AC2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40AC2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740AC2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40AC2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40AC2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740AC2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1899</Words>
  <Characters>10255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Junior F. Dias</cp:lastModifiedBy>
  <cp:revision>13</cp:revision>
  <dcterms:created xsi:type="dcterms:W3CDTF">2018-01-23T11:35:00Z</dcterms:created>
  <dcterms:modified xsi:type="dcterms:W3CDTF">2018-01-31T16:33:00Z</dcterms:modified>
</cp:coreProperties>
</file>