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C340C" w14:textId="77777777" w:rsidR="00356442" w:rsidRPr="00B63041" w:rsidRDefault="00356442" w:rsidP="00356442">
      <w:pPr>
        <w:pStyle w:val="01TITULO1"/>
      </w:pPr>
      <w:r w:rsidRPr="00B63041">
        <w:t xml:space="preserve">Sequência didática </w:t>
      </w:r>
      <w:r>
        <w:t>8</w:t>
      </w:r>
    </w:p>
    <w:p w14:paraId="0C057BE4" w14:textId="77777777" w:rsidR="00356442" w:rsidRPr="00393390" w:rsidRDefault="00356442" w:rsidP="00356442"/>
    <w:p w14:paraId="496E90E6" w14:textId="77777777" w:rsidR="00356442" w:rsidRPr="00326A12" w:rsidRDefault="00356442" w:rsidP="00356442">
      <w:pPr>
        <w:pStyle w:val="01TITULO2"/>
      </w:pPr>
      <w:r w:rsidRPr="00E75A70">
        <w:t>Disciplina</w:t>
      </w:r>
      <w:r w:rsidRPr="007D040B">
        <w:rPr>
          <w:b w:val="0"/>
        </w:rPr>
        <w:t>:</w:t>
      </w:r>
      <w:r w:rsidRPr="00E75A70">
        <w:t xml:space="preserve"> </w:t>
      </w:r>
      <w:r w:rsidRPr="0033220F">
        <w:rPr>
          <w:b w:val="0"/>
        </w:rPr>
        <w:t xml:space="preserve">Arte </w:t>
      </w:r>
      <w:r w:rsidRPr="00E75A70">
        <w:t xml:space="preserve">               Ano</w:t>
      </w:r>
      <w:r w:rsidRPr="007D040B">
        <w:rPr>
          <w:b w:val="0"/>
        </w:rPr>
        <w:t xml:space="preserve">: </w:t>
      </w:r>
      <w:r w:rsidRPr="0033220F">
        <w:rPr>
          <w:b w:val="0"/>
        </w:rPr>
        <w:t xml:space="preserve">4º    </w:t>
      </w:r>
      <w:r w:rsidRPr="00E75A70">
        <w:t xml:space="preserve">                   Bimestre</w:t>
      </w:r>
      <w:r w:rsidRPr="007D040B">
        <w:rPr>
          <w:b w:val="0"/>
        </w:rPr>
        <w:t xml:space="preserve">: </w:t>
      </w:r>
      <w:r w:rsidRPr="0033220F">
        <w:rPr>
          <w:b w:val="0"/>
        </w:rPr>
        <w:t>3º</w:t>
      </w:r>
    </w:p>
    <w:p w14:paraId="31B9B4CD" w14:textId="77777777" w:rsidR="00356442" w:rsidRPr="00393390" w:rsidRDefault="00356442" w:rsidP="00356442"/>
    <w:p w14:paraId="3C59EFDE" w14:textId="77777777" w:rsidR="00356442" w:rsidRPr="00326A12" w:rsidRDefault="00356442" w:rsidP="00356442">
      <w:pPr>
        <w:pStyle w:val="01TITULO2"/>
      </w:pPr>
      <w:r w:rsidRPr="00E75A70">
        <w:t>Título</w:t>
      </w:r>
      <w:r w:rsidRPr="007D040B">
        <w:rPr>
          <w:b w:val="0"/>
        </w:rPr>
        <w:t xml:space="preserve">: </w:t>
      </w:r>
      <w:r w:rsidRPr="00326A12">
        <w:t>Carnaval</w:t>
      </w:r>
      <w:r>
        <w:t>,</w:t>
      </w:r>
      <w:r w:rsidRPr="00326A12">
        <w:t xml:space="preserve"> </w:t>
      </w:r>
      <w:r>
        <w:t xml:space="preserve">brincadeira boa de </w:t>
      </w:r>
      <w:r w:rsidRPr="00326A12">
        <w:t>rua</w:t>
      </w:r>
      <w:r>
        <w:t>!</w:t>
      </w:r>
    </w:p>
    <w:p w14:paraId="6153F7DB" w14:textId="77777777" w:rsidR="00356442" w:rsidRPr="00393390" w:rsidRDefault="00356442" w:rsidP="00356442"/>
    <w:p w14:paraId="6D586F16" w14:textId="77777777" w:rsidR="00356442" w:rsidRDefault="00356442" w:rsidP="00356442">
      <w:pPr>
        <w:pStyle w:val="01TITULO2"/>
      </w:pPr>
      <w:r w:rsidRPr="00E75A70">
        <w:t>Objetivos de aprendizagem</w:t>
      </w:r>
    </w:p>
    <w:p w14:paraId="74AA99B9" w14:textId="77777777" w:rsidR="00356442" w:rsidRPr="00393390" w:rsidRDefault="00356442" w:rsidP="00356442"/>
    <w:p w14:paraId="4FD83C6D" w14:textId="77777777" w:rsidR="00356442" w:rsidRPr="00487565" w:rsidRDefault="00356442" w:rsidP="00356442">
      <w:pPr>
        <w:pStyle w:val="02TEXTOPRINCIPALBULLET"/>
        <w:numPr>
          <w:ilvl w:val="0"/>
          <w:numId w:val="2"/>
        </w:numPr>
      </w:pPr>
      <w:r>
        <w:t>Compreender as festividades do Carnaval brasileiro como manifestações genuínas da cultura popular.</w:t>
      </w:r>
    </w:p>
    <w:p w14:paraId="359302EE" w14:textId="77777777" w:rsidR="00356442" w:rsidRPr="00487565" w:rsidRDefault="00356442" w:rsidP="00356442">
      <w:pPr>
        <w:pStyle w:val="02TEXTOPRINCIPALBULLET2"/>
      </w:pPr>
      <w:r w:rsidRPr="00487565">
        <w:rPr>
          <w:b/>
        </w:rPr>
        <w:t>Objeto de conhecimento</w:t>
      </w:r>
      <w:r w:rsidRPr="00487565">
        <w:t xml:space="preserve">: </w:t>
      </w:r>
      <w:r>
        <w:t>Patrimônio cultural (Artes integradas).</w:t>
      </w:r>
    </w:p>
    <w:p w14:paraId="63E43C6D" w14:textId="77777777" w:rsidR="00356442" w:rsidRPr="00487565" w:rsidRDefault="00356442" w:rsidP="00356442">
      <w:pPr>
        <w:pStyle w:val="02TEXTOPRINCIPALBULLET2"/>
      </w:pPr>
      <w:r w:rsidRPr="00487565">
        <w:rPr>
          <w:b/>
        </w:rPr>
        <w:t>Habilidade trabalhada</w:t>
      </w:r>
      <w:r w:rsidRPr="00487565">
        <w:t xml:space="preserve">: </w:t>
      </w:r>
      <w:r w:rsidRPr="00E01146">
        <w:rPr>
          <w:b/>
        </w:rPr>
        <w:t>(EF15AR25)</w:t>
      </w:r>
      <w:r w:rsidRPr="00E01146">
        <w:t xml:space="preserve">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p w14:paraId="45EF04E1" w14:textId="77777777" w:rsidR="00356442" w:rsidRPr="00487565" w:rsidRDefault="00356442" w:rsidP="00356442">
      <w:pPr>
        <w:pStyle w:val="02TEXTOPRINCIPALBULLET"/>
        <w:numPr>
          <w:ilvl w:val="0"/>
          <w:numId w:val="2"/>
        </w:numPr>
      </w:pPr>
      <w:r>
        <w:t>Experimentar o processo de criação de um bloco com temática, performance e adereços próprios.</w:t>
      </w:r>
      <w:r w:rsidRPr="00487565">
        <w:t xml:space="preserve"> </w:t>
      </w:r>
    </w:p>
    <w:p w14:paraId="7D9AF910" w14:textId="77777777" w:rsidR="00356442" w:rsidRPr="00487565" w:rsidRDefault="00356442" w:rsidP="00356442">
      <w:pPr>
        <w:pStyle w:val="02TEXTOPRINCIPALBULLET2"/>
      </w:pPr>
      <w:r w:rsidRPr="00487565">
        <w:rPr>
          <w:b/>
        </w:rPr>
        <w:t>Objeto de conhecimento</w:t>
      </w:r>
      <w:r w:rsidRPr="00487565">
        <w:t xml:space="preserve">: </w:t>
      </w:r>
      <w:r>
        <w:t>Matrizes estéticas culturais (Artes integradas).</w:t>
      </w:r>
    </w:p>
    <w:p w14:paraId="3D51C609" w14:textId="77777777" w:rsidR="00356442" w:rsidRPr="00487565" w:rsidRDefault="00356442" w:rsidP="00356442">
      <w:pPr>
        <w:pStyle w:val="02TEXTOPRINCIPALBULLET2"/>
      </w:pPr>
      <w:r w:rsidRPr="00487565">
        <w:rPr>
          <w:b/>
        </w:rPr>
        <w:t>Habilidade trabalhada</w:t>
      </w:r>
      <w:r w:rsidRPr="00487565">
        <w:t xml:space="preserve">: </w:t>
      </w:r>
      <w:r w:rsidRPr="003A0301">
        <w:rPr>
          <w:b/>
        </w:rPr>
        <w:t>(EF15AR24)</w:t>
      </w:r>
      <w:r w:rsidRPr="003A0301">
        <w:t xml:space="preserve"> Caracterizar e experimentar brinquedos, brincadeiras, jogos, danças, canções e histórias de diferentes matrizes estéticas e culturais.</w:t>
      </w:r>
    </w:p>
    <w:p w14:paraId="05271E6A" w14:textId="77777777" w:rsidR="00356442" w:rsidRPr="00393390" w:rsidRDefault="00356442" w:rsidP="00356442"/>
    <w:p w14:paraId="48C68580" w14:textId="77777777" w:rsidR="00356442" w:rsidRPr="00393390" w:rsidRDefault="00356442" w:rsidP="00356442">
      <w:pPr>
        <w:pStyle w:val="01TITULO2"/>
        <w:rPr>
          <w:b w:val="0"/>
        </w:rPr>
      </w:pPr>
      <w:r w:rsidRPr="00E75A70">
        <w:t xml:space="preserve">Tempo previsto: </w:t>
      </w:r>
      <w:r w:rsidRPr="00393390">
        <w:rPr>
          <w:b w:val="0"/>
        </w:rPr>
        <w:t>100 minutos (2 aulas com 50 minutos aproximadamente cada)</w:t>
      </w:r>
    </w:p>
    <w:p w14:paraId="02FC53CC" w14:textId="77777777" w:rsidR="00356442" w:rsidRPr="00393390" w:rsidRDefault="00356442" w:rsidP="00356442"/>
    <w:p w14:paraId="252779D9" w14:textId="77777777" w:rsidR="00356442" w:rsidRDefault="00356442" w:rsidP="00356442">
      <w:pPr>
        <w:pStyle w:val="01TITULO2"/>
      </w:pPr>
      <w:r w:rsidRPr="00E75A70">
        <w:t>Materiais necessários</w:t>
      </w:r>
    </w:p>
    <w:p w14:paraId="767A5146" w14:textId="77777777" w:rsidR="00356442" w:rsidRPr="00393390" w:rsidRDefault="00356442" w:rsidP="00356442"/>
    <w:p w14:paraId="4D8CDA4C" w14:textId="77777777" w:rsidR="00356442" w:rsidRPr="00393390" w:rsidRDefault="00356442" w:rsidP="00356442">
      <w:pPr>
        <w:pStyle w:val="02TEXTOPRINCIPALBULLET"/>
        <w:numPr>
          <w:ilvl w:val="0"/>
          <w:numId w:val="2"/>
        </w:numPr>
      </w:pPr>
      <w:r w:rsidRPr="00393390">
        <w:t xml:space="preserve">Aparelho de som, equipamento multimídia e mídia com marchinhas de carnaval. O restante do material deverá ser estabelecido conforme a proposta de cada grupo ou “bloco”. Exemplo: se determinada proposta exigir que seus integrantes </w:t>
      </w:r>
      <w:proofErr w:type="gramStart"/>
      <w:r w:rsidRPr="00393390">
        <w:t>vistam-se</w:t>
      </w:r>
      <w:proofErr w:type="gramEnd"/>
      <w:r w:rsidRPr="00393390">
        <w:t xml:space="preserve"> com camisetas vermelhas, cada aluno deverá procurar entre suas roupas uma peça que tenha essa cor. Se outro bloco quiser usar um determinado tipo de adereço de cabeça, deverá combinar, com seus integrantes, os materiais necessários para criá-lo. Valorize a busca de sobras de materiais da escola ou da casa dos alunos. Incentive “coletas” de materiais que, em geral, são utilizados para outros fins, pois dessa maneira serão estimuladas as respostas criativas. </w:t>
      </w:r>
    </w:p>
    <w:p w14:paraId="2F9F76CB" w14:textId="77777777" w:rsidR="00356442" w:rsidRPr="00393390" w:rsidRDefault="00356442" w:rsidP="00356442"/>
    <w:p w14:paraId="139D13C7" w14:textId="77777777" w:rsidR="00356442" w:rsidRDefault="00356442" w:rsidP="00356442">
      <w:pPr>
        <w:pStyle w:val="01TITULO2"/>
      </w:pPr>
      <w:r w:rsidRPr="00E75A70">
        <w:t>Desenvolvimento da sequência didática</w:t>
      </w:r>
    </w:p>
    <w:p w14:paraId="0C0C7E75" w14:textId="77777777" w:rsidR="00356442" w:rsidRPr="00393390" w:rsidRDefault="00356442" w:rsidP="00356442"/>
    <w:p w14:paraId="565BF4B7" w14:textId="3B96D631" w:rsidR="00356442" w:rsidRDefault="00356442" w:rsidP="00356442">
      <w:pPr>
        <w:pStyle w:val="01TITULO3"/>
      </w:pPr>
      <w:r w:rsidRPr="00E75A70">
        <w:t>Etapa 1 (</w:t>
      </w:r>
      <w:r>
        <w:t xml:space="preserve">Aproximadamente 50 </w:t>
      </w:r>
      <w:r w:rsidRPr="00E75A70">
        <w:t>minutos</w:t>
      </w:r>
      <w:r w:rsidR="00A04446">
        <w:t>/ 1 aula</w:t>
      </w:r>
      <w:r w:rsidRPr="00E75A70">
        <w:t>)</w:t>
      </w:r>
    </w:p>
    <w:p w14:paraId="20C802C0" w14:textId="77777777" w:rsidR="00356442" w:rsidRDefault="00356442" w:rsidP="00356442">
      <w:pPr>
        <w:pStyle w:val="02TEXTOPRINCIPAL"/>
        <w:spacing w:line="276" w:lineRule="auto"/>
      </w:pPr>
      <w:r>
        <w:t>Faça uma pesquisa sobre as origens do carnaval de rua no Brasil, antecipadamente. Pesquise também algumas marchinhas de carnaval e providencie sua reprodução. Você deverá introduzir esse tema, ressaltando a importância do caráter espontâneo das manifestações populares. No caso dessa conhecida festa, várias brincadeiras populares precederam as atuais escolas de samba e toda a estrutura organizada, que fez do carnaval um evento para grandes plateias.</w:t>
      </w:r>
    </w:p>
    <w:p w14:paraId="341E334D" w14:textId="77777777" w:rsidR="00356442" w:rsidRPr="00BC4215" w:rsidRDefault="00356442" w:rsidP="00356442">
      <w:pPr>
        <w:rPr>
          <w:rFonts w:eastAsia="Tahoma"/>
        </w:rPr>
      </w:pPr>
      <w:r>
        <w:br w:type="page"/>
      </w:r>
    </w:p>
    <w:p w14:paraId="05A2E99E" w14:textId="77777777" w:rsidR="00356442" w:rsidRDefault="00356442" w:rsidP="00356442">
      <w:pPr>
        <w:pStyle w:val="02TEXTOPRINCIPAL"/>
        <w:spacing w:line="276" w:lineRule="auto"/>
      </w:pPr>
      <w:r w:rsidRPr="00DF4DC9">
        <w:rPr>
          <w:i/>
          <w:u w:val="single"/>
        </w:rPr>
        <w:lastRenderedPageBreak/>
        <w:t>Entrudo</w:t>
      </w:r>
      <w:r>
        <w:t xml:space="preserve"> é o nome da primeira festa</w:t>
      </w:r>
      <w:r w:rsidRPr="00410BD0">
        <w:t xml:space="preserve"> popu</w:t>
      </w:r>
      <w:r>
        <w:t>lar brasileira, que ocorreu entre os séculos XVIII e XIX, realizada nos dias de carnaval</w:t>
      </w:r>
      <w:r w:rsidRPr="00410BD0">
        <w:t xml:space="preserve">, em que os </w:t>
      </w:r>
      <w:r>
        <w:t>participantes</w:t>
      </w:r>
      <w:r w:rsidRPr="00410BD0">
        <w:t xml:space="preserve"> </w:t>
      </w:r>
      <w:r>
        <w:t>jogavam,</w:t>
      </w:r>
      <w:r w:rsidRPr="00410BD0">
        <w:t xml:space="preserve"> uns nos outros</w:t>
      </w:r>
      <w:r>
        <w:t xml:space="preserve">, </w:t>
      </w:r>
      <w:r w:rsidRPr="00410BD0">
        <w:t>baldes de água</w:t>
      </w:r>
      <w:r>
        <w:t xml:space="preserve"> (perfumada ou suja), farinha,</w:t>
      </w:r>
      <w:r w:rsidRPr="00410BD0">
        <w:t xml:space="preserve"> luvas cheias de areia</w:t>
      </w:r>
      <w:r>
        <w:t>,</w:t>
      </w:r>
      <w:r w:rsidRPr="00410BD0">
        <w:t xml:space="preserve"> etc.</w:t>
      </w:r>
      <w:r w:rsidRPr="00E77346">
        <w:t xml:space="preserve"> Não cantavam, apenas tocavam instrumentos de percussão.</w:t>
      </w:r>
      <w:r>
        <w:t xml:space="preserve"> A partir de</w:t>
      </w:r>
      <w:r w:rsidRPr="00410BD0">
        <w:t xml:space="preserve"> 1854</w:t>
      </w:r>
      <w:r>
        <w:t xml:space="preserve">, a polícia passou a reprimir essa manifestação festiva, pois acreditavam ferir a moral e os bons costumes da época. </w:t>
      </w:r>
    </w:p>
    <w:p w14:paraId="55E9014D" w14:textId="77777777" w:rsidR="00356442" w:rsidRDefault="00356442" w:rsidP="00356442">
      <w:pPr>
        <w:pStyle w:val="02TEXTOPRINCIPAL"/>
        <w:spacing w:line="276" w:lineRule="auto"/>
      </w:pPr>
      <w:r>
        <w:t>Ao final do século XIX, surgiram</w:t>
      </w:r>
      <w:r w:rsidRPr="00AB51E4">
        <w:t xml:space="preserve"> os </w:t>
      </w:r>
      <w:r>
        <w:t>“</w:t>
      </w:r>
      <w:r w:rsidRPr="00AB51E4">
        <w:t>cordões</w:t>
      </w:r>
      <w:r>
        <w:t>”</w:t>
      </w:r>
      <w:r w:rsidRPr="00AB51E4">
        <w:t xml:space="preserve"> </w:t>
      </w:r>
      <w:r>
        <w:t xml:space="preserve">no Rio de Janeiro, </w:t>
      </w:r>
      <w:r w:rsidRPr="00AB51E4">
        <w:t>grupos que desfila</w:t>
      </w:r>
      <w:r>
        <w:t>vam</w:t>
      </w:r>
      <w:r w:rsidRPr="00AB51E4">
        <w:t xml:space="preserve"> nas avenidas da cidade tocando</w:t>
      </w:r>
      <w:r>
        <w:t xml:space="preserve">, </w:t>
      </w:r>
      <w:r w:rsidRPr="00AB51E4">
        <w:t>dançando</w:t>
      </w:r>
      <w:r>
        <w:t xml:space="preserve"> e cantando</w:t>
      </w:r>
      <w:r w:rsidRPr="00AB51E4">
        <w:t xml:space="preserve">. </w:t>
      </w:r>
      <w:r>
        <w:t>Mais tarde, e até hoje, os</w:t>
      </w:r>
      <w:r w:rsidRPr="00AB51E4">
        <w:t xml:space="preserve"> cordões são conhecidos como blocos de carnaval. Os blocos são</w:t>
      </w:r>
      <w:r>
        <w:t>,</w:t>
      </w:r>
      <w:r w:rsidRPr="00AB51E4">
        <w:t xml:space="preserve"> geralmente</w:t>
      </w:r>
      <w:r>
        <w:t>,</w:t>
      </w:r>
      <w:r w:rsidRPr="00AB51E4">
        <w:t xml:space="preserve"> associados a bairros</w:t>
      </w:r>
      <w:r>
        <w:t>, grupos de amigos, times de futebol, identidades ideológicas, etc.</w:t>
      </w:r>
    </w:p>
    <w:p w14:paraId="66E3DBEF" w14:textId="77777777" w:rsidR="00356442" w:rsidRDefault="00356442" w:rsidP="00356442">
      <w:pPr>
        <w:pStyle w:val="02TEXTOPRINCIPAL"/>
        <w:spacing w:line="276" w:lineRule="auto"/>
      </w:pPr>
      <w:r>
        <w:t>Em geral, as roupas e os adereços usados pelos participantes dos blocos garantem a legitimidade de cada bloco e têm íntima relação com seu nome oficial. Lembre os alunos que isso é pensado e combinado antes de cada carnaval com todos os participantes. Cite nomes de blocos conhecidos na sua cidade e descreva seus trajes e adereços comuns. Abaixo, alguns exemplos de blocos paulistanos.</w:t>
      </w:r>
    </w:p>
    <w:p w14:paraId="4E794E6B" w14:textId="77777777" w:rsidR="00356442" w:rsidRDefault="00356442" w:rsidP="00356442">
      <w:pPr>
        <w:pStyle w:val="02TEXTOPRINCIPAL"/>
        <w:spacing w:line="276" w:lineRule="auto"/>
      </w:pPr>
      <w:r w:rsidRPr="007911B8">
        <w:rPr>
          <w:b/>
        </w:rPr>
        <w:t>BLOCO CASA COMIGO</w:t>
      </w:r>
      <w:r>
        <w:t>: véu e grinalda;</w:t>
      </w:r>
    </w:p>
    <w:p w14:paraId="1EC23C9C" w14:textId="77777777" w:rsidR="00356442" w:rsidRDefault="00356442" w:rsidP="00356442">
      <w:pPr>
        <w:pStyle w:val="02TEXTOPRINCIPAL"/>
        <w:spacing w:line="276" w:lineRule="auto"/>
      </w:pPr>
      <w:r w:rsidRPr="007911B8">
        <w:rPr>
          <w:b/>
        </w:rPr>
        <w:t>BLOCO SEREIANOS</w:t>
      </w:r>
      <w:r>
        <w:t xml:space="preserve">: trajes com conchas, cauda e muito </w:t>
      </w:r>
      <w:proofErr w:type="spellStart"/>
      <w:r w:rsidRPr="00E22027">
        <w:rPr>
          <w:i/>
        </w:rPr>
        <w:t>glitter</w:t>
      </w:r>
      <w:proofErr w:type="spellEnd"/>
      <w:r>
        <w:t>;</w:t>
      </w:r>
    </w:p>
    <w:p w14:paraId="1C9BE911" w14:textId="77777777" w:rsidR="00356442" w:rsidRDefault="00356442" w:rsidP="00356442">
      <w:pPr>
        <w:pStyle w:val="02TEXTOPRINCIPAL"/>
        <w:spacing w:line="276" w:lineRule="auto"/>
      </w:pPr>
      <w:r w:rsidRPr="007911B8">
        <w:rPr>
          <w:b/>
        </w:rPr>
        <w:t>BLOCO SAIA DE CHITA</w:t>
      </w:r>
      <w:r>
        <w:t>: roupas de chita;</w:t>
      </w:r>
    </w:p>
    <w:p w14:paraId="2448F417" w14:textId="77777777" w:rsidR="00356442" w:rsidRDefault="00356442" w:rsidP="00356442">
      <w:pPr>
        <w:pStyle w:val="02TEXTOPRINCIPAL"/>
        <w:spacing w:line="276" w:lineRule="auto"/>
      </w:pPr>
      <w:r w:rsidRPr="00AD08F8">
        <w:rPr>
          <w:b/>
        </w:rPr>
        <w:t>BLOCO AFRO ILÚ OBÁ DE MIN</w:t>
      </w:r>
      <w:r w:rsidRPr="00AD08F8">
        <w:t xml:space="preserve">: </w:t>
      </w:r>
      <w:r>
        <w:t>representam culturas afro-brasileiras e africanas.</w:t>
      </w:r>
    </w:p>
    <w:p w14:paraId="1DC8D1B3" w14:textId="77777777" w:rsidR="00356442" w:rsidRDefault="00356442" w:rsidP="00356442">
      <w:pPr>
        <w:pStyle w:val="02TEXTOPRINCIPAL"/>
        <w:spacing w:line="276" w:lineRule="auto"/>
      </w:pPr>
      <w:r>
        <w:t>Se possível, mostre aos alunos vídeos ou imagens de cordões, blocos e escolas de samba. Promova uma discussão a respeito dos trajes, adereços, tipo de configuração espacial dos participantes, tipos de música, etc.</w:t>
      </w:r>
      <w:r>
        <w:br/>
        <w:t xml:space="preserve">O importante é que os alunos compreendam e consigam diferenciar as manifestações populares espontâneas </w:t>
      </w:r>
      <w:proofErr w:type="gramStart"/>
      <w:r>
        <w:t>das oficiais</w:t>
      </w:r>
      <w:proofErr w:type="gramEnd"/>
      <w:r>
        <w:t xml:space="preserve">. Notamos, hoje, nas cidades, uma tendência crescente da formação de blocos populares, devolvendo às ruas o espírito brincante do carnaval brasileiro. </w:t>
      </w:r>
    </w:p>
    <w:p w14:paraId="3C219479" w14:textId="77777777" w:rsidR="00356442" w:rsidRPr="00AB51E4" w:rsidRDefault="00356442" w:rsidP="00356442">
      <w:pPr>
        <w:pStyle w:val="02TEXTOPRINCIPAL"/>
        <w:spacing w:line="276" w:lineRule="auto"/>
      </w:pPr>
      <w:r>
        <w:t>Como tarefa, peça que os alunos conversem com pessoas mais velhas (familiares, amigos ou pessoas da comunidade) e lhes perguntem sobre o carnaval de quando eram crianças e jovens. Essa pesquisa enriquecerá as imaginações e colaborará para trazer dados exclusivos para a segunda etapa do trabalho.</w:t>
      </w:r>
    </w:p>
    <w:p w14:paraId="6F49B4A1" w14:textId="77777777" w:rsidR="00356442" w:rsidRPr="00393390" w:rsidRDefault="00356442" w:rsidP="00356442">
      <w:r w:rsidRPr="00393390">
        <w:t xml:space="preserve"> </w:t>
      </w:r>
    </w:p>
    <w:p w14:paraId="79A37A0C" w14:textId="49161A7F" w:rsidR="00356442" w:rsidRPr="00E75A70" w:rsidRDefault="00356442" w:rsidP="00356442">
      <w:pPr>
        <w:pStyle w:val="01TITULO3"/>
      </w:pPr>
      <w:r>
        <w:t xml:space="preserve">Etapa 2 </w:t>
      </w:r>
      <w:r w:rsidRPr="00E75A70">
        <w:t>(</w:t>
      </w:r>
      <w:r>
        <w:t>Aproximadamente 100</w:t>
      </w:r>
      <w:r w:rsidRPr="00E75A70">
        <w:t xml:space="preserve"> minutos</w:t>
      </w:r>
      <w:r w:rsidR="004F6488">
        <w:t>/ 2 aulas</w:t>
      </w:r>
      <w:bookmarkStart w:id="0" w:name="_GoBack"/>
      <w:bookmarkEnd w:id="0"/>
      <w:r w:rsidRPr="00E75A70">
        <w:t>)</w:t>
      </w:r>
    </w:p>
    <w:p w14:paraId="0F8E1E6A" w14:textId="77777777" w:rsidR="00356442" w:rsidRPr="0033220F" w:rsidRDefault="00356442" w:rsidP="00356442">
      <w:pPr>
        <w:spacing w:line="276" w:lineRule="auto"/>
        <w:rPr>
          <w:rFonts w:eastAsia="Tahoma"/>
        </w:rPr>
      </w:pPr>
      <w:r w:rsidRPr="0033220F">
        <w:rPr>
          <w:rFonts w:eastAsia="Tahoma"/>
        </w:rPr>
        <w:t>Em sala de aula, retome a pesquisa realizada em casa pelos estudantes. Deixe que eles comentem seus resultados, socializando as informações obtidas. Em seguida, explique que, nessa etapa, os grupos reunidos deverão definir nome, trajes e adereços para seus blocos.  Acompanhe esse processo e sugir</w:t>
      </w:r>
      <w:r>
        <w:rPr>
          <w:rFonts w:eastAsia="Tahoma"/>
        </w:rPr>
        <w:t>a</w:t>
      </w:r>
      <w:r w:rsidRPr="0033220F">
        <w:rPr>
          <w:rFonts w:eastAsia="Tahoma"/>
        </w:rPr>
        <w:t xml:space="preserve"> materiais adequados a cada proposta dos grupos e à faixa etária dos alunos.                                  </w:t>
      </w:r>
    </w:p>
    <w:p w14:paraId="5A318C51" w14:textId="77777777" w:rsidR="00356442" w:rsidRPr="0033220F" w:rsidRDefault="00356442" w:rsidP="00356442">
      <w:pPr>
        <w:spacing w:line="276" w:lineRule="auto"/>
        <w:rPr>
          <w:rFonts w:eastAsia="Tahoma"/>
        </w:rPr>
      </w:pPr>
      <w:r w:rsidRPr="0033220F">
        <w:rPr>
          <w:rFonts w:eastAsia="Tahoma"/>
        </w:rPr>
        <w:t>Não incentive a compra de roupas prontas: nesse trabalho, o ideal é que a inventividade e a originalidade determinem o processo do trabalho e seus produtos finais.</w:t>
      </w:r>
    </w:p>
    <w:p w14:paraId="39E0E807" w14:textId="77777777" w:rsidR="00356442" w:rsidRPr="0033220F" w:rsidRDefault="00356442" w:rsidP="00356442">
      <w:pPr>
        <w:spacing w:line="276" w:lineRule="auto"/>
        <w:rPr>
          <w:rFonts w:eastAsia="Tahoma"/>
        </w:rPr>
      </w:pPr>
      <w:r w:rsidRPr="0033220F">
        <w:rPr>
          <w:rFonts w:eastAsia="Tahoma"/>
        </w:rPr>
        <w:t>Sugira que os grupos escolham uma música para cantarem – pode-se apresentar e sugerir as marchinhas de carnaval pesquisadas anteriormente.</w:t>
      </w:r>
    </w:p>
    <w:p w14:paraId="04321DE7" w14:textId="77777777" w:rsidR="00356442" w:rsidRPr="0033220F" w:rsidRDefault="00356442" w:rsidP="00356442">
      <w:pPr>
        <w:spacing w:line="276" w:lineRule="auto"/>
        <w:rPr>
          <w:rFonts w:eastAsia="Tahoma"/>
        </w:rPr>
      </w:pPr>
      <w:r w:rsidRPr="0033220F">
        <w:rPr>
          <w:rFonts w:eastAsia="Tahoma"/>
        </w:rPr>
        <w:t xml:space="preserve">Ao final do trabalho, os grupos </w:t>
      </w:r>
      <w:r>
        <w:rPr>
          <w:rFonts w:eastAsia="Tahoma"/>
        </w:rPr>
        <w:t xml:space="preserve">se </w:t>
      </w:r>
      <w:r w:rsidRPr="0033220F">
        <w:rPr>
          <w:rFonts w:eastAsia="Tahoma"/>
        </w:rPr>
        <w:t>apresentar</w:t>
      </w:r>
      <w:r>
        <w:rPr>
          <w:rFonts w:eastAsia="Tahoma"/>
        </w:rPr>
        <w:t>ão</w:t>
      </w:r>
      <w:r w:rsidRPr="00604A64">
        <w:rPr>
          <w:rFonts w:eastAsia="Tahoma"/>
        </w:rPr>
        <w:t xml:space="preserve"> </w:t>
      </w:r>
      <w:r w:rsidRPr="0033220F">
        <w:rPr>
          <w:rFonts w:eastAsia="Tahoma"/>
        </w:rPr>
        <w:t>para a escola, brincando nos seus blocos e defendendo sua originalidade.</w:t>
      </w:r>
    </w:p>
    <w:p w14:paraId="11B1D3BA" w14:textId="77777777" w:rsidR="00356442" w:rsidRPr="0033220F" w:rsidRDefault="00356442" w:rsidP="00356442">
      <w:pPr>
        <w:spacing w:line="276" w:lineRule="auto"/>
        <w:rPr>
          <w:rFonts w:eastAsia="Tahoma"/>
        </w:rPr>
      </w:pPr>
      <w:r w:rsidRPr="0033220F">
        <w:rPr>
          <w:rFonts w:eastAsia="Tahoma"/>
        </w:rPr>
        <w:t>O espírito da brincadeira e da diversão é o que será aprendido e desfrutado, ou seja, a compreensão da essência das manifestações culturais populares será</w:t>
      </w:r>
      <w:r>
        <w:rPr>
          <w:rFonts w:eastAsia="Tahoma"/>
        </w:rPr>
        <w:t>,</w:t>
      </w:r>
      <w:r w:rsidRPr="0033220F">
        <w:rPr>
          <w:rFonts w:eastAsia="Tahoma"/>
        </w:rPr>
        <w:t xml:space="preserve"> de fato</w:t>
      </w:r>
      <w:r>
        <w:rPr>
          <w:rFonts w:eastAsia="Tahoma"/>
        </w:rPr>
        <w:t>,</w:t>
      </w:r>
      <w:r w:rsidRPr="0033220F">
        <w:rPr>
          <w:rFonts w:eastAsia="Tahoma"/>
        </w:rPr>
        <w:t xml:space="preserve"> vivenciada.</w:t>
      </w:r>
    </w:p>
    <w:p w14:paraId="6E1451DF" w14:textId="77777777" w:rsidR="00356442" w:rsidRPr="00393390" w:rsidRDefault="00356442" w:rsidP="00356442"/>
    <w:p w14:paraId="1C95C6E8" w14:textId="77777777" w:rsidR="00356442" w:rsidRPr="0058495A" w:rsidRDefault="00356442" w:rsidP="00356442">
      <w:pPr>
        <w:pStyle w:val="01TITULO3"/>
      </w:pPr>
      <w:r w:rsidRPr="00E75A70">
        <w:t>Avaliação</w:t>
      </w:r>
    </w:p>
    <w:p w14:paraId="38FC8587" w14:textId="77777777" w:rsidR="00356442" w:rsidRPr="003B2EE1" w:rsidRDefault="00356442" w:rsidP="00356442">
      <w:pPr>
        <w:pStyle w:val="02TEXTOPRINCIPAL"/>
      </w:pPr>
      <w:r w:rsidRPr="003B2EE1">
        <w:t>A avaliação deverá ser contínua</w:t>
      </w:r>
      <w:r>
        <w:t>,</w:t>
      </w:r>
      <w:r w:rsidRPr="003B2EE1">
        <w:t xml:space="preserve"> ocorrendo em todas as etapas do desenvolvimento da atividade. Poderão ser avaliados a participação e o envolvimento dos alunos, o trabalho em grupo</w:t>
      </w:r>
      <w:r>
        <w:t xml:space="preserve"> e</w:t>
      </w:r>
      <w:r w:rsidRPr="003B2EE1">
        <w:t xml:space="preserve"> a </w:t>
      </w:r>
      <w:r>
        <w:t>vivência de manifestações culturais</w:t>
      </w:r>
      <w:r w:rsidRPr="003B2EE1">
        <w:t>.</w:t>
      </w:r>
    </w:p>
    <w:p w14:paraId="4A9B5E50" w14:textId="77777777" w:rsidR="00356442" w:rsidRDefault="00356442" w:rsidP="00356442">
      <w:pPr>
        <w:rPr>
          <w:rFonts w:eastAsia="Tahoma"/>
        </w:rPr>
      </w:pPr>
      <w:r>
        <w:br w:type="page"/>
      </w:r>
    </w:p>
    <w:p w14:paraId="457E0DD6" w14:textId="77777777" w:rsidR="00356442" w:rsidRPr="003B2EE1" w:rsidRDefault="00356442" w:rsidP="00356442">
      <w:pPr>
        <w:pStyle w:val="02TEXTOPRINCIPAL"/>
      </w:pPr>
      <w:r w:rsidRPr="003B2EE1">
        <w:lastRenderedPageBreak/>
        <w:t>Durante o desenvolvimento, observe:</w:t>
      </w:r>
    </w:p>
    <w:p w14:paraId="0FE59E5E" w14:textId="77777777" w:rsidR="00356442" w:rsidRPr="003B2EE1" w:rsidRDefault="00356442" w:rsidP="00356442">
      <w:pPr>
        <w:pStyle w:val="02TEXTOPRINCIPALBULLET"/>
        <w:numPr>
          <w:ilvl w:val="0"/>
          <w:numId w:val="2"/>
        </w:numPr>
      </w:pPr>
      <w:r>
        <w:t xml:space="preserve">os alunos conseguiram compreender as diferenças entre manifestação da cultura popular e sua forma oficializada?                     </w:t>
      </w:r>
    </w:p>
    <w:p w14:paraId="76F92488" w14:textId="77777777" w:rsidR="00356442" w:rsidRDefault="00356442" w:rsidP="00356442">
      <w:pPr>
        <w:pStyle w:val="02TEXTOPRINCIPALBULLET"/>
        <w:numPr>
          <w:ilvl w:val="0"/>
          <w:numId w:val="2"/>
        </w:numPr>
      </w:pPr>
      <w:r>
        <w:t xml:space="preserve">os alunos foram capazes de criar, em grupo, um bloco de carnaval?                </w:t>
      </w:r>
    </w:p>
    <w:p w14:paraId="4EFB71F0" w14:textId="77777777" w:rsidR="00356442" w:rsidRPr="003B2EE1" w:rsidRDefault="00356442" w:rsidP="00356442">
      <w:pPr>
        <w:pStyle w:val="02TEXTOPRINCIPAL"/>
        <w:rPr>
          <w:szCs w:val="24"/>
        </w:rPr>
      </w:pPr>
      <w:r w:rsidRPr="003B2EE1">
        <w:rPr>
          <w:szCs w:val="24"/>
        </w:rPr>
        <w:t xml:space="preserve">Após o trabalho com a sequência didática, trabalhe com os alunos a </w:t>
      </w:r>
      <w:proofErr w:type="spellStart"/>
      <w:r w:rsidRPr="003B2EE1">
        <w:rPr>
          <w:szCs w:val="24"/>
        </w:rPr>
        <w:t>autoavaliação</w:t>
      </w:r>
      <w:proofErr w:type="spellEnd"/>
      <w:r w:rsidRPr="003B2EE1">
        <w:rPr>
          <w:szCs w:val="24"/>
        </w:rPr>
        <w:t xml:space="preserve"> a seguir. Se preferir, reproduza as questões na lousa para </w:t>
      </w:r>
      <w:r>
        <w:rPr>
          <w:szCs w:val="24"/>
        </w:rPr>
        <w:t xml:space="preserve">que </w:t>
      </w:r>
      <w:r w:rsidRPr="003B2EE1">
        <w:rPr>
          <w:szCs w:val="24"/>
        </w:rPr>
        <w:t>os alunos copiem e respond</w:t>
      </w:r>
      <w:r>
        <w:rPr>
          <w:szCs w:val="24"/>
        </w:rPr>
        <w:t>am</w:t>
      </w:r>
      <w:r w:rsidRPr="003B2EE1">
        <w:rPr>
          <w:szCs w:val="24"/>
        </w:rPr>
        <w:t>.</w:t>
      </w:r>
    </w:p>
    <w:p w14:paraId="1F4ED9D5" w14:textId="77777777" w:rsidR="00356442" w:rsidRPr="00343B43" w:rsidRDefault="00356442" w:rsidP="00356442">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356442" w:rsidRPr="00343B43" w14:paraId="643D46BF" w14:textId="77777777" w:rsidTr="00244767">
        <w:trPr>
          <w:jc w:val="center"/>
        </w:trPr>
        <w:tc>
          <w:tcPr>
            <w:tcW w:w="5670" w:type="dxa"/>
          </w:tcPr>
          <w:p w14:paraId="2F078B75" w14:textId="77777777" w:rsidR="00356442" w:rsidRPr="00343B43" w:rsidRDefault="00356442" w:rsidP="00244767">
            <w:pPr>
              <w:pStyle w:val="03TITULOTABELAS1"/>
            </w:pPr>
            <w:r w:rsidRPr="00754585">
              <w:t>AUTOAVALIAÇÃO</w:t>
            </w:r>
          </w:p>
        </w:tc>
        <w:tc>
          <w:tcPr>
            <w:tcW w:w="709" w:type="dxa"/>
          </w:tcPr>
          <w:p w14:paraId="4F7DE17E" w14:textId="77777777" w:rsidR="00356442" w:rsidRPr="00343B43" w:rsidRDefault="00356442" w:rsidP="00244767">
            <w:pPr>
              <w:pStyle w:val="03TITULOTABELAS1"/>
            </w:pPr>
            <w:r w:rsidRPr="00343B43">
              <w:t>SIM</w:t>
            </w:r>
          </w:p>
        </w:tc>
        <w:tc>
          <w:tcPr>
            <w:tcW w:w="709" w:type="dxa"/>
          </w:tcPr>
          <w:p w14:paraId="2B407E62" w14:textId="77777777" w:rsidR="00356442" w:rsidRPr="00343B43" w:rsidRDefault="00356442" w:rsidP="00244767">
            <w:pPr>
              <w:pStyle w:val="03TITULOTABELAS1"/>
            </w:pPr>
            <w:r w:rsidRPr="00343B43">
              <w:t>NÃO</w:t>
            </w:r>
          </w:p>
        </w:tc>
      </w:tr>
      <w:tr w:rsidR="00356442" w:rsidRPr="00343B43" w14:paraId="5F170A26" w14:textId="77777777" w:rsidTr="00244767">
        <w:trPr>
          <w:jc w:val="center"/>
        </w:trPr>
        <w:tc>
          <w:tcPr>
            <w:tcW w:w="5670" w:type="dxa"/>
          </w:tcPr>
          <w:p w14:paraId="1DD002BA" w14:textId="77777777" w:rsidR="00356442" w:rsidRPr="00343B43" w:rsidRDefault="00356442" w:rsidP="00244767">
            <w:pPr>
              <w:pStyle w:val="04TEXTOTABELAS"/>
            </w:pPr>
            <w:r w:rsidRPr="00343B43">
              <w:t>Participei da</w:t>
            </w:r>
            <w:r>
              <w:t>s</w:t>
            </w:r>
            <w:r w:rsidRPr="00343B43">
              <w:t xml:space="preserve"> atividade</w:t>
            </w:r>
            <w:r>
              <w:t>s</w:t>
            </w:r>
            <w:r w:rsidRPr="00343B43">
              <w:t xml:space="preserve"> </w:t>
            </w:r>
            <w:r>
              <w:t>em</w:t>
            </w:r>
            <w:r w:rsidRPr="00343B43">
              <w:t xml:space="preserve"> sala de aula com empenho?</w:t>
            </w:r>
          </w:p>
        </w:tc>
        <w:tc>
          <w:tcPr>
            <w:tcW w:w="709" w:type="dxa"/>
          </w:tcPr>
          <w:p w14:paraId="50055E47" w14:textId="77777777" w:rsidR="00356442" w:rsidRPr="00343B43" w:rsidRDefault="00356442" w:rsidP="00244767">
            <w:pPr>
              <w:pStyle w:val="04TEXTOTABELAS"/>
              <w:rPr>
                <w:rFonts w:ascii="Arial" w:hAnsi="Arial" w:cs="Arial"/>
              </w:rPr>
            </w:pPr>
          </w:p>
        </w:tc>
        <w:tc>
          <w:tcPr>
            <w:tcW w:w="709" w:type="dxa"/>
          </w:tcPr>
          <w:p w14:paraId="78FEB948" w14:textId="77777777" w:rsidR="00356442" w:rsidRPr="00343B43" w:rsidRDefault="00356442" w:rsidP="00244767">
            <w:pPr>
              <w:pStyle w:val="04TEXTOTABELAS"/>
              <w:rPr>
                <w:rFonts w:ascii="Arial" w:hAnsi="Arial" w:cs="Arial"/>
              </w:rPr>
            </w:pPr>
          </w:p>
        </w:tc>
      </w:tr>
      <w:tr w:rsidR="00356442" w:rsidRPr="00343B43" w14:paraId="7A1E4224" w14:textId="77777777" w:rsidTr="00244767">
        <w:trPr>
          <w:jc w:val="center"/>
        </w:trPr>
        <w:tc>
          <w:tcPr>
            <w:tcW w:w="5670" w:type="dxa"/>
          </w:tcPr>
          <w:p w14:paraId="11ED2B8D" w14:textId="77777777" w:rsidR="00356442" w:rsidRPr="00343B43" w:rsidRDefault="00356442" w:rsidP="00244767">
            <w:pPr>
              <w:pStyle w:val="04TEXTOTABELAS"/>
            </w:pPr>
            <w:r w:rsidRPr="00343B43">
              <w:t>Respeitei a opinião dos meus colegas</w:t>
            </w:r>
            <w:r>
              <w:t xml:space="preserve"> na criação do nome, dos trajes e adereços?</w:t>
            </w:r>
          </w:p>
        </w:tc>
        <w:tc>
          <w:tcPr>
            <w:tcW w:w="709" w:type="dxa"/>
          </w:tcPr>
          <w:p w14:paraId="52AC683C" w14:textId="77777777" w:rsidR="00356442" w:rsidRPr="00343B43" w:rsidRDefault="00356442" w:rsidP="00244767">
            <w:pPr>
              <w:pStyle w:val="04TEXTOTABELAS"/>
              <w:rPr>
                <w:rFonts w:ascii="Arial" w:hAnsi="Arial" w:cs="Arial"/>
              </w:rPr>
            </w:pPr>
          </w:p>
        </w:tc>
        <w:tc>
          <w:tcPr>
            <w:tcW w:w="709" w:type="dxa"/>
          </w:tcPr>
          <w:p w14:paraId="3B279F7D" w14:textId="77777777" w:rsidR="00356442" w:rsidRPr="00343B43" w:rsidRDefault="00356442" w:rsidP="00244767">
            <w:pPr>
              <w:pStyle w:val="04TEXTOTABELAS"/>
              <w:rPr>
                <w:rFonts w:ascii="Arial" w:hAnsi="Arial" w:cs="Arial"/>
              </w:rPr>
            </w:pPr>
          </w:p>
        </w:tc>
      </w:tr>
      <w:tr w:rsidR="00356442" w:rsidRPr="00343B43" w14:paraId="7B8D36DA" w14:textId="77777777" w:rsidTr="00244767">
        <w:trPr>
          <w:jc w:val="center"/>
        </w:trPr>
        <w:tc>
          <w:tcPr>
            <w:tcW w:w="5670" w:type="dxa"/>
          </w:tcPr>
          <w:p w14:paraId="75DC6712" w14:textId="77777777" w:rsidR="00356442" w:rsidRPr="00343B43" w:rsidRDefault="00356442" w:rsidP="00244767">
            <w:pPr>
              <w:pStyle w:val="04TEXTOTABELAS"/>
            </w:pPr>
            <w:r w:rsidRPr="00F5642E">
              <w:t xml:space="preserve">Entendi o que são os blocos de </w:t>
            </w:r>
            <w:r>
              <w:t>c</w:t>
            </w:r>
            <w:r w:rsidRPr="00F5642E">
              <w:t>arnaval?</w:t>
            </w:r>
          </w:p>
        </w:tc>
        <w:tc>
          <w:tcPr>
            <w:tcW w:w="709" w:type="dxa"/>
          </w:tcPr>
          <w:p w14:paraId="236B1175" w14:textId="77777777" w:rsidR="00356442" w:rsidRPr="00343B43" w:rsidRDefault="00356442" w:rsidP="00244767">
            <w:pPr>
              <w:pStyle w:val="04TEXTOTABELAS"/>
              <w:rPr>
                <w:rFonts w:ascii="Arial" w:hAnsi="Arial" w:cs="Arial"/>
              </w:rPr>
            </w:pPr>
          </w:p>
        </w:tc>
        <w:tc>
          <w:tcPr>
            <w:tcW w:w="709" w:type="dxa"/>
          </w:tcPr>
          <w:p w14:paraId="5D8968FA" w14:textId="77777777" w:rsidR="00356442" w:rsidRPr="00343B43" w:rsidRDefault="00356442" w:rsidP="00244767">
            <w:pPr>
              <w:pStyle w:val="04TEXTOTABELAS"/>
              <w:rPr>
                <w:rFonts w:ascii="Arial" w:hAnsi="Arial" w:cs="Arial"/>
              </w:rPr>
            </w:pPr>
          </w:p>
        </w:tc>
      </w:tr>
      <w:tr w:rsidR="00356442" w:rsidRPr="00343B43" w14:paraId="628DC323" w14:textId="77777777" w:rsidTr="00244767">
        <w:trPr>
          <w:jc w:val="center"/>
        </w:trPr>
        <w:tc>
          <w:tcPr>
            <w:tcW w:w="5670" w:type="dxa"/>
          </w:tcPr>
          <w:p w14:paraId="737E48F2" w14:textId="77777777" w:rsidR="00356442" w:rsidRPr="00343B43" w:rsidRDefault="00356442" w:rsidP="00244767">
            <w:pPr>
              <w:pStyle w:val="04TEXTOTABELAS"/>
            </w:pPr>
            <w:r>
              <w:t>Consegui realizar minha parte no trabalho, colaborando para a boa performance do bloco?</w:t>
            </w:r>
          </w:p>
        </w:tc>
        <w:tc>
          <w:tcPr>
            <w:tcW w:w="709" w:type="dxa"/>
          </w:tcPr>
          <w:p w14:paraId="4EC16094" w14:textId="77777777" w:rsidR="00356442" w:rsidRPr="00343B43" w:rsidRDefault="00356442" w:rsidP="00244767">
            <w:pPr>
              <w:pStyle w:val="04TEXTOTABELAS"/>
              <w:rPr>
                <w:rFonts w:ascii="Arial" w:hAnsi="Arial" w:cs="Arial"/>
              </w:rPr>
            </w:pPr>
          </w:p>
        </w:tc>
        <w:tc>
          <w:tcPr>
            <w:tcW w:w="709" w:type="dxa"/>
          </w:tcPr>
          <w:p w14:paraId="6BA2E08F" w14:textId="77777777" w:rsidR="00356442" w:rsidRPr="00343B43" w:rsidRDefault="00356442" w:rsidP="00244767">
            <w:pPr>
              <w:pStyle w:val="04TEXTOTABELAS"/>
              <w:rPr>
                <w:rFonts w:ascii="Arial" w:hAnsi="Arial" w:cs="Arial"/>
              </w:rPr>
            </w:pPr>
          </w:p>
        </w:tc>
      </w:tr>
    </w:tbl>
    <w:p w14:paraId="7383F2D9" w14:textId="77777777" w:rsidR="00356442" w:rsidRPr="00343B43" w:rsidRDefault="00356442" w:rsidP="00356442">
      <w:pPr>
        <w:rPr>
          <w:rFonts w:ascii="Arial" w:hAnsi="Arial" w:cs="Arial"/>
        </w:rPr>
      </w:pPr>
    </w:p>
    <w:p w14:paraId="28086692" w14:textId="77777777" w:rsidR="00356442" w:rsidRPr="00BE346A" w:rsidRDefault="00356442" w:rsidP="00356442"/>
    <w:p w14:paraId="6553ACB4" w14:textId="77777777" w:rsidR="00356442" w:rsidRPr="00AF0C6E" w:rsidRDefault="00356442" w:rsidP="00356442"/>
    <w:p w14:paraId="7BAEB4D5" w14:textId="77777777" w:rsidR="00E24C6F" w:rsidRPr="0078056E" w:rsidRDefault="00E24C6F" w:rsidP="0078056E"/>
    <w:sectPr w:rsidR="00E24C6F" w:rsidRPr="0078056E"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7EA0" w14:textId="77777777" w:rsidR="005209C1" w:rsidRDefault="005209C1">
      <w:r>
        <w:separator/>
      </w:r>
    </w:p>
  </w:endnote>
  <w:endnote w:type="continuationSeparator" w:id="0">
    <w:p w14:paraId="32A092EC" w14:textId="77777777" w:rsidR="005209C1" w:rsidRDefault="0052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CD4AF34-B86F-478E-9945-BEFD6F5B53C3}"/>
    <w:embedBold r:id="rId2" w:fontKey="{0631C473-31BA-4D14-A0FE-719648961D46}"/>
    <w:embedItalic r:id="rId3" w:fontKey="{E23E1B42-88F7-4A1A-9F99-AA8C2F289A1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52A50BA-D0A0-4032-B664-F5B9D30FF0FF}"/>
    <w:embedBold r:id="rId5" w:fontKey="{FF912886-1D00-4F62-9C64-0D238505D3C0}"/>
  </w:font>
  <w:font w:name="Liberation Sans">
    <w:panose1 w:val="020B0604020202020204"/>
    <w:charset w:val="00"/>
    <w:family w:val="swiss"/>
    <w:pitch w:val="variable"/>
    <w:sig w:usb0="E0000AFF" w:usb1="500078FF" w:usb2="00000021" w:usb3="00000000" w:csb0="000001BF" w:csb1="00000000"/>
    <w:embedRegular r:id="rId6" w:fontKey="{DCE1793A-FDBA-451B-BF61-ED470322B803}"/>
    <w:embedBold r:id="rId7" w:fontKey="{39F11FC7-C4B0-40A8-A173-D2DCA6117AEC}"/>
    <w:embedBoldItalic r:id="rId8" w:fontKey="{428A79FB-FEDA-4C6C-81B2-40E7DEAC9B06}"/>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CBEB0184-175C-4EDC-B9EE-E354513A5BAE}"/>
    <w:embedBold r:id="rId10" w:fontKey="{C0D5DD6D-06AB-43AA-8E0F-43C4E340405D}"/>
  </w:font>
  <w:font w:name="Calibri">
    <w:panose1 w:val="020F0502020204030204"/>
    <w:charset w:val="00"/>
    <w:family w:val="swiss"/>
    <w:pitch w:val="variable"/>
    <w:sig w:usb0="E10002FF" w:usb1="4000ACFF" w:usb2="00000009" w:usb3="00000000" w:csb0="0000019F" w:csb1="00000000"/>
    <w:embedRegular r:id="rId11" w:fontKey="{F0829D59-E259-42F7-B8D3-B1A5DE495A9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C48221FB-CE9C-4CFE-9692-2AC5EE7DF680}"/>
    <w:embedBold r:id="rId13" w:fontKey="{B20719CC-4E20-419C-961B-11604D48E858}"/>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2F5069E3"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F6488">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F23BA" w14:textId="77777777" w:rsidR="005209C1" w:rsidRDefault="005209C1">
      <w:r>
        <w:rPr>
          <w:color w:val="000000"/>
        </w:rPr>
        <w:separator/>
      </w:r>
    </w:p>
  </w:footnote>
  <w:footnote w:type="continuationSeparator" w:id="0">
    <w:p w14:paraId="4C1EF97A" w14:textId="77777777" w:rsidR="005209C1" w:rsidRDefault="00520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 w:numId="14">
    <w:abstractNumId w:val="2"/>
  </w:num>
  <w:num w:numId="15">
    <w:abstractNumId w:val="1"/>
  </w:num>
  <w:num w:numId="16">
    <w:abstractNumId w:val="2"/>
  </w:num>
  <w:num w:numId="17">
    <w:abstractNumId w:val="2"/>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26F41"/>
    <w:rsid w:val="00182B00"/>
    <w:rsid w:val="001B4098"/>
    <w:rsid w:val="0020549D"/>
    <w:rsid w:val="00210B7C"/>
    <w:rsid w:val="00220C34"/>
    <w:rsid w:val="00250FF2"/>
    <w:rsid w:val="002B4837"/>
    <w:rsid w:val="002C2992"/>
    <w:rsid w:val="002C49D0"/>
    <w:rsid w:val="002F294E"/>
    <w:rsid w:val="00352C2B"/>
    <w:rsid w:val="00352D0A"/>
    <w:rsid w:val="00356442"/>
    <w:rsid w:val="003D75AC"/>
    <w:rsid w:val="00415172"/>
    <w:rsid w:val="00426FFF"/>
    <w:rsid w:val="004F6488"/>
    <w:rsid w:val="00512EF1"/>
    <w:rsid w:val="005209C1"/>
    <w:rsid w:val="00525A49"/>
    <w:rsid w:val="0055204F"/>
    <w:rsid w:val="00575253"/>
    <w:rsid w:val="005D03F2"/>
    <w:rsid w:val="00604F7F"/>
    <w:rsid w:val="00676297"/>
    <w:rsid w:val="006D5809"/>
    <w:rsid w:val="006E489A"/>
    <w:rsid w:val="0078056E"/>
    <w:rsid w:val="00802F95"/>
    <w:rsid w:val="00852916"/>
    <w:rsid w:val="008E09F8"/>
    <w:rsid w:val="008F7795"/>
    <w:rsid w:val="00935D6C"/>
    <w:rsid w:val="00945EE1"/>
    <w:rsid w:val="00991C57"/>
    <w:rsid w:val="00A04446"/>
    <w:rsid w:val="00A74FAE"/>
    <w:rsid w:val="00AF1588"/>
    <w:rsid w:val="00B2459B"/>
    <w:rsid w:val="00B36FBF"/>
    <w:rsid w:val="00B63041"/>
    <w:rsid w:val="00BE346A"/>
    <w:rsid w:val="00C4098B"/>
    <w:rsid w:val="00C65D98"/>
    <w:rsid w:val="00C67490"/>
    <w:rsid w:val="00C867EE"/>
    <w:rsid w:val="00CA2655"/>
    <w:rsid w:val="00CF42D1"/>
    <w:rsid w:val="00D54A2C"/>
    <w:rsid w:val="00DC2F93"/>
    <w:rsid w:val="00E05E1E"/>
    <w:rsid w:val="00E24C6F"/>
    <w:rsid w:val="00E449E3"/>
    <w:rsid w:val="00E9046D"/>
    <w:rsid w:val="00E90F29"/>
    <w:rsid w:val="00E92788"/>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rsid w:val="00B2459B"/>
    <w:pPr>
      <w:outlineLvl w:val="0"/>
    </w:pPr>
    <w:rPr>
      <w:rFonts w:ascii="Cambria" w:eastAsia="Cambria" w:hAnsi="Cambria" w:cs="Cambria"/>
      <w:b/>
      <w:bCs/>
    </w:rPr>
  </w:style>
  <w:style w:type="paragraph" w:styleId="Ttulo2">
    <w:name w:val="heading 2"/>
    <w:basedOn w:val="Heading"/>
    <w:next w:val="Textbody"/>
    <w:rsid w:val="00B2459B"/>
    <w:pPr>
      <w:spacing w:before="200" w:after="0"/>
      <w:outlineLvl w:val="1"/>
    </w:pPr>
    <w:rPr>
      <w:rFonts w:ascii="Cambria" w:eastAsia="Cambria" w:hAnsi="Cambria" w:cs="Cambria"/>
      <w:b/>
      <w:bCs/>
    </w:rPr>
  </w:style>
  <w:style w:type="paragraph" w:styleId="Ttulo3">
    <w:name w:val="heading 3"/>
    <w:basedOn w:val="Heading"/>
    <w:next w:val="Textbody"/>
    <w:rsid w:val="00B2459B"/>
    <w:pPr>
      <w:spacing w:before="140" w:after="0"/>
      <w:outlineLvl w:val="2"/>
    </w:pPr>
    <w:rPr>
      <w:b/>
      <w:bCs/>
    </w:rPr>
  </w:style>
  <w:style w:type="paragraph" w:styleId="Ttulo4">
    <w:name w:val="heading 4"/>
    <w:basedOn w:val="Heading"/>
    <w:next w:val="Textbody"/>
    <w:rsid w:val="00B2459B"/>
    <w:pPr>
      <w:spacing w:before="120" w:after="0"/>
      <w:outlineLvl w:val="3"/>
    </w:pPr>
    <w:rPr>
      <w:b/>
      <w:bCs/>
      <w:i/>
      <w:iCs/>
    </w:rPr>
  </w:style>
  <w:style w:type="paragraph" w:styleId="Ttulo5">
    <w:name w:val="heading 5"/>
    <w:basedOn w:val="Heading"/>
    <w:next w:val="Textbody"/>
    <w:rsid w:val="00B2459B"/>
    <w:pPr>
      <w:spacing w:before="120" w:after="60"/>
      <w:outlineLvl w:val="4"/>
    </w:pPr>
    <w:rPr>
      <w:b/>
      <w:bCs/>
    </w:rPr>
  </w:style>
  <w:style w:type="paragraph" w:styleId="Ttulo6">
    <w:name w:val="heading 6"/>
    <w:basedOn w:val="Heading"/>
    <w:next w:val="Textbody"/>
    <w:rsid w:val="00B2459B"/>
    <w:pPr>
      <w:spacing w:before="60" w:after="60"/>
      <w:outlineLvl w:val="5"/>
    </w:pPr>
    <w:rPr>
      <w:b/>
      <w:bCs/>
      <w:i/>
      <w:iCs/>
    </w:rPr>
  </w:style>
  <w:style w:type="paragraph" w:styleId="Ttulo7">
    <w:name w:val="heading 7"/>
    <w:basedOn w:val="Heading"/>
    <w:next w:val="Textbody"/>
    <w:rsid w:val="00B2459B"/>
    <w:pPr>
      <w:spacing w:before="60" w:after="60"/>
      <w:outlineLvl w:val="6"/>
    </w:pPr>
    <w:rPr>
      <w:b/>
      <w:bCs/>
    </w:rPr>
  </w:style>
  <w:style w:type="paragraph" w:styleId="Ttulo8">
    <w:name w:val="heading 8"/>
    <w:basedOn w:val="Heading"/>
    <w:next w:val="Textbody"/>
    <w:rsid w:val="00B2459B"/>
    <w:pPr>
      <w:spacing w:before="60" w:after="60"/>
      <w:outlineLvl w:val="7"/>
    </w:pPr>
    <w:rPr>
      <w:b/>
      <w:bCs/>
      <w:i/>
      <w:iCs/>
    </w:rPr>
  </w:style>
  <w:style w:type="paragraph" w:styleId="Ttulo9">
    <w:name w:val="heading 9"/>
    <w:basedOn w:val="Heading"/>
    <w:next w:val="Textbody"/>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semiHidden/>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1017</Words>
  <Characters>5493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Julio Cesar Alexandre Junior</cp:lastModifiedBy>
  <cp:revision>5</cp:revision>
  <dcterms:created xsi:type="dcterms:W3CDTF">2018-01-19T19:58:00Z</dcterms:created>
  <dcterms:modified xsi:type="dcterms:W3CDTF">2018-01-19T20:13:00Z</dcterms:modified>
</cp:coreProperties>
</file>