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E70" w:rsidRDefault="00525E70" w:rsidP="00525E70">
      <w:pPr>
        <w:pStyle w:val="01TITULO1"/>
      </w:pPr>
      <w:r w:rsidRPr="004E5435">
        <w:t>Sequência</w:t>
      </w:r>
      <w:r w:rsidRPr="00206DE4">
        <w:t xml:space="preserve"> didática </w:t>
      </w:r>
      <w:r>
        <w:t>11</w:t>
      </w:r>
    </w:p>
    <w:p w:rsidR="00525E70" w:rsidRPr="004E5435" w:rsidRDefault="00525E70" w:rsidP="00525E70">
      <w:pPr>
        <w:rPr>
          <w:rFonts w:ascii="Cambria" w:eastAsia="Cambria" w:hAnsi="Cambria" w:cs="Cambria"/>
          <w:b/>
          <w:sz w:val="36"/>
          <w:szCs w:val="36"/>
        </w:rPr>
      </w:pPr>
      <w:r w:rsidRPr="00206DE4">
        <w:rPr>
          <w:rFonts w:ascii="Cambria" w:eastAsia="Cambria" w:hAnsi="Cambria" w:cs="Cambria"/>
          <w:b/>
          <w:sz w:val="40"/>
        </w:rPr>
        <w:t xml:space="preserve">  </w:t>
      </w:r>
    </w:p>
    <w:p w:rsidR="00525E70" w:rsidRDefault="00525E70" w:rsidP="00525E70">
      <w:pPr>
        <w:pStyle w:val="01TITULO2"/>
      </w:pPr>
      <w:r w:rsidRPr="004E5435">
        <w:t>Disciplina</w:t>
      </w:r>
      <w:r w:rsidRPr="00206DE4">
        <w:t xml:space="preserve">: </w:t>
      </w:r>
      <w:r w:rsidRPr="00AB24B9">
        <w:rPr>
          <w:b w:val="0"/>
        </w:rPr>
        <w:t>Arte</w:t>
      </w:r>
      <w:r w:rsidRPr="00206DE4">
        <w:t xml:space="preserve">                Ano: </w:t>
      </w:r>
      <w:r w:rsidRPr="00AB24B9">
        <w:rPr>
          <w:b w:val="0"/>
        </w:rPr>
        <w:t xml:space="preserve">2º </w:t>
      </w:r>
      <w:r w:rsidRPr="00206DE4">
        <w:t xml:space="preserve">                      Bimestre: </w:t>
      </w:r>
      <w:r w:rsidRPr="00AB24B9">
        <w:rPr>
          <w:b w:val="0"/>
        </w:rPr>
        <w:t>4º</w:t>
      </w:r>
    </w:p>
    <w:p w:rsidR="00525E70" w:rsidRPr="004E5435" w:rsidRDefault="00525E70" w:rsidP="00525E70">
      <w:pPr>
        <w:pStyle w:val="01TITULO2"/>
        <w:rPr>
          <w:sz w:val="21"/>
          <w:szCs w:val="21"/>
        </w:rPr>
      </w:pPr>
    </w:p>
    <w:p w:rsidR="00525E70" w:rsidRDefault="00525E70" w:rsidP="00525E70">
      <w:pPr>
        <w:pStyle w:val="01TITULO2"/>
      </w:pPr>
      <w:r w:rsidRPr="00206DE4">
        <w:t xml:space="preserve">Título: </w:t>
      </w:r>
      <w:r>
        <w:t>As cores primárias</w:t>
      </w:r>
    </w:p>
    <w:p w:rsidR="00525E70" w:rsidRPr="004E5435" w:rsidRDefault="00525E70" w:rsidP="00525E70">
      <w:pPr>
        <w:pStyle w:val="01TITULO2"/>
        <w:rPr>
          <w:sz w:val="21"/>
          <w:szCs w:val="21"/>
        </w:rPr>
      </w:pPr>
    </w:p>
    <w:p w:rsidR="00525E70" w:rsidRDefault="00525E70" w:rsidP="00525E70">
      <w:pPr>
        <w:pStyle w:val="01TITULO2"/>
      </w:pPr>
      <w:r w:rsidRPr="00206DE4">
        <w:t>Objetivos de aprendizagem</w:t>
      </w:r>
    </w:p>
    <w:p w:rsidR="00525E70" w:rsidRPr="004E5435" w:rsidRDefault="00525E70" w:rsidP="00525E70">
      <w:pPr>
        <w:pStyle w:val="01TITULO2"/>
        <w:rPr>
          <w:sz w:val="21"/>
          <w:szCs w:val="21"/>
        </w:rPr>
      </w:pPr>
    </w:p>
    <w:p w:rsidR="00525E70" w:rsidRPr="00BD174D" w:rsidRDefault="00525E70" w:rsidP="00525E70">
      <w:pPr>
        <w:pStyle w:val="02TEXTOPRINCIPALBULLET"/>
      </w:pPr>
      <w:r>
        <w:t>Operar com linhas e cores primárias na composição artística.</w:t>
      </w:r>
    </w:p>
    <w:p w:rsidR="00525E70" w:rsidRPr="00BD174D" w:rsidRDefault="00525E70" w:rsidP="00525E70">
      <w:pPr>
        <w:pStyle w:val="02TEXTOPRINCIPALBULLET"/>
        <w:numPr>
          <w:ilvl w:val="0"/>
          <w:numId w:val="0"/>
        </w:numPr>
        <w:ind w:left="227"/>
      </w:pPr>
      <w:r w:rsidRPr="00BD174D">
        <w:rPr>
          <w:b/>
        </w:rPr>
        <w:t>Objeto de conhecimento</w:t>
      </w:r>
      <w:r w:rsidRPr="00BD174D">
        <w:t xml:space="preserve">: Elementos da </w:t>
      </w:r>
      <w:r>
        <w:t>l</w:t>
      </w:r>
      <w:r w:rsidRPr="00BD174D">
        <w:t>inguagem</w:t>
      </w:r>
      <w:r>
        <w:t xml:space="preserve"> (Artes visuais).</w:t>
      </w:r>
    </w:p>
    <w:p w:rsidR="00525E70" w:rsidRPr="00BD174D" w:rsidRDefault="00525E70" w:rsidP="00525E70">
      <w:pPr>
        <w:pStyle w:val="02TEXTOPRINCIPALBULLET"/>
        <w:numPr>
          <w:ilvl w:val="0"/>
          <w:numId w:val="0"/>
        </w:numPr>
        <w:ind w:left="227"/>
      </w:pPr>
      <w:r w:rsidRPr="00BD174D">
        <w:rPr>
          <w:b/>
        </w:rPr>
        <w:t>Habilidade trabalhada</w:t>
      </w:r>
      <w:r w:rsidRPr="00883B67">
        <w:rPr>
          <w:b/>
        </w:rPr>
        <w:t>: (EF15AR02)</w:t>
      </w:r>
      <w:r w:rsidRPr="00BD174D">
        <w:t xml:space="preserve"> Explorar e reconhecer elementos constitutivos das artes visuais (ponto, linha, forma, cor, espaço, movimento etc.).</w:t>
      </w:r>
    </w:p>
    <w:p w:rsidR="00525E70" w:rsidRPr="00BD174D" w:rsidRDefault="00525E70" w:rsidP="00525E70">
      <w:pPr>
        <w:pStyle w:val="02TEXTOPRINCIPALBULLET"/>
      </w:pPr>
      <w:r>
        <w:t>Elaborar uma composição artística, utilizando diferentes técnicas e procedimentos</w:t>
      </w:r>
      <w:r w:rsidRPr="00BD174D">
        <w:t>.</w:t>
      </w:r>
    </w:p>
    <w:p w:rsidR="00525E70" w:rsidRPr="00BD174D" w:rsidRDefault="00525E70" w:rsidP="00525E70">
      <w:pPr>
        <w:pStyle w:val="02TEXTOPRINCIPALBULLET"/>
        <w:numPr>
          <w:ilvl w:val="0"/>
          <w:numId w:val="0"/>
        </w:numPr>
        <w:ind w:left="227"/>
      </w:pPr>
      <w:r w:rsidRPr="00BD174D">
        <w:rPr>
          <w:b/>
        </w:rPr>
        <w:t>Objeto de conhecimento</w:t>
      </w:r>
      <w:r w:rsidRPr="00BD174D">
        <w:t xml:space="preserve">: </w:t>
      </w:r>
      <w:r>
        <w:t xml:space="preserve">Artes visuais - </w:t>
      </w:r>
      <w:r w:rsidRPr="00BD174D">
        <w:t>Materialidades.</w:t>
      </w:r>
    </w:p>
    <w:p w:rsidR="00525E70" w:rsidRPr="00BD174D" w:rsidRDefault="00525E70" w:rsidP="00525E70">
      <w:pPr>
        <w:pStyle w:val="02TEXTOPRINCIPALBULLET"/>
        <w:numPr>
          <w:ilvl w:val="0"/>
          <w:numId w:val="0"/>
        </w:numPr>
        <w:ind w:left="227"/>
      </w:pPr>
      <w:r w:rsidRPr="00BD174D">
        <w:rPr>
          <w:b/>
        </w:rPr>
        <w:t>Habilidade trabalhada</w:t>
      </w:r>
      <w:r w:rsidRPr="00883B67">
        <w:rPr>
          <w:b/>
        </w:rPr>
        <w:t>: (EF15AR04)</w:t>
      </w:r>
      <w:r w:rsidRPr="00BD174D">
        <w:t xml:space="preserve"> Experimentar diferentes formas de expressão artística (desenho, pintura, colagem, quadrinhos, dobradura, escultura, modelagem, instalação, vídeo, fotografia etc.), fazendo uso sustentável de materiais, instrumentos, recursos e técnicas convencionais e não convencionais. </w:t>
      </w:r>
    </w:p>
    <w:p w:rsidR="00525E70" w:rsidRPr="00BD174D" w:rsidRDefault="00525E70" w:rsidP="00525E70">
      <w:pPr>
        <w:pStyle w:val="02TEXTOPRINCIPALBULLET"/>
      </w:pPr>
      <w:r>
        <w:t>Conhecer a poética de artistas que utilizam as cores primárias em suas produções.</w:t>
      </w:r>
    </w:p>
    <w:p w:rsidR="00525E70" w:rsidRPr="00BD174D" w:rsidRDefault="00525E70" w:rsidP="00525E70">
      <w:pPr>
        <w:pStyle w:val="02TEXTOPRINCIPALBULLET"/>
        <w:numPr>
          <w:ilvl w:val="0"/>
          <w:numId w:val="0"/>
        </w:numPr>
        <w:ind w:left="227"/>
      </w:pPr>
      <w:r w:rsidRPr="00BD174D">
        <w:rPr>
          <w:b/>
        </w:rPr>
        <w:t>Objeto de conhecimento</w:t>
      </w:r>
      <w:r w:rsidRPr="00BD174D">
        <w:t xml:space="preserve">: </w:t>
      </w:r>
      <w:r>
        <w:t>Contextos e práticas (Artes visuais)</w:t>
      </w:r>
      <w:r w:rsidRPr="00BD174D">
        <w:t>.</w:t>
      </w:r>
    </w:p>
    <w:p w:rsidR="00525E70" w:rsidRPr="00BD174D" w:rsidRDefault="00525E70" w:rsidP="00525E70">
      <w:pPr>
        <w:pStyle w:val="02TEXTOPRINCIPALBULLET"/>
        <w:numPr>
          <w:ilvl w:val="0"/>
          <w:numId w:val="0"/>
        </w:numPr>
        <w:ind w:left="227"/>
      </w:pPr>
      <w:r w:rsidRPr="00BD174D">
        <w:rPr>
          <w:b/>
        </w:rPr>
        <w:t xml:space="preserve">Habilidade </w:t>
      </w:r>
      <w:r w:rsidRPr="00883B67">
        <w:rPr>
          <w:b/>
        </w:rPr>
        <w:t>trabalhada: (EF15AR01)</w:t>
      </w:r>
      <w:r w:rsidRPr="00BD174D">
        <w:t xml:space="preserve"> Identificar e apreciar formas distintas das artes visuais tradicionais e</w:t>
      </w:r>
      <w:r>
        <w:t xml:space="preserve"> </w:t>
      </w:r>
      <w:r w:rsidRPr="00BD174D">
        <w:t>contemporâneas, cultivando a percepção, o imaginário, a capacidade de simbolizar e o</w:t>
      </w:r>
      <w:r>
        <w:t xml:space="preserve"> </w:t>
      </w:r>
      <w:r w:rsidRPr="00BD174D">
        <w:t>repertório imagético.</w:t>
      </w:r>
    </w:p>
    <w:p w:rsidR="00525E70" w:rsidRPr="00BD174D" w:rsidRDefault="00525E70" w:rsidP="00525E70">
      <w:pPr>
        <w:rPr>
          <w:rFonts w:ascii="Cambria" w:eastAsia="Cambria" w:hAnsi="Cambria" w:cs="Cambria"/>
          <w:b/>
          <w:sz w:val="21"/>
          <w:szCs w:val="21"/>
        </w:rPr>
      </w:pPr>
    </w:p>
    <w:p w:rsidR="00525E70" w:rsidRPr="00291F70" w:rsidRDefault="00525E70" w:rsidP="00525E70">
      <w:pPr>
        <w:pStyle w:val="01TITULO2"/>
        <w:rPr>
          <w:b w:val="0"/>
        </w:rPr>
      </w:pPr>
      <w:r w:rsidRPr="00291F70">
        <w:t xml:space="preserve">Tempo previsto: </w:t>
      </w:r>
      <w:r w:rsidRPr="00291F70">
        <w:rPr>
          <w:b w:val="0"/>
        </w:rPr>
        <w:t xml:space="preserve">150 minutos (3 aulas de </w:t>
      </w:r>
      <w:r>
        <w:rPr>
          <w:b w:val="0"/>
        </w:rPr>
        <w:t xml:space="preserve">aproximadamente </w:t>
      </w:r>
      <w:r w:rsidRPr="00291F70">
        <w:rPr>
          <w:b w:val="0"/>
        </w:rPr>
        <w:t>50 minuto</w:t>
      </w:r>
      <w:r>
        <w:rPr>
          <w:b w:val="0"/>
        </w:rPr>
        <w:t>s cad</w:t>
      </w:r>
      <w:r w:rsidRPr="00291F70">
        <w:rPr>
          <w:b w:val="0"/>
        </w:rPr>
        <w:t>a)</w:t>
      </w:r>
    </w:p>
    <w:p w:rsidR="00525E70" w:rsidRPr="00291F70" w:rsidRDefault="00525E70" w:rsidP="00525E70">
      <w:pPr>
        <w:pStyle w:val="01TITULO2"/>
        <w:rPr>
          <w:sz w:val="21"/>
          <w:szCs w:val="21"/>
        </w:rPr>
      </w:pPr>
    </w:p>
    <w:p w:rsidR="00525E70" w:rsidRPr="00291F70" w:rsidRDefault="00525E70" w:rsidP="00525E70">
      <w:pPr>
        <w:pStyle w:val="01TITULO2"/>
      </w:pPr>
      <w:r w:rsidRPr="00291F70">
        <w:t>Materiais necessários</w:t>
      </w:r>
    </w:p>
    <w:p w:rsidR="00525E70" w:rsidRPr="00291F70" w:rsidRDefault="00525E70" w:rsidP="00525E70">
      <w:pPr>
        <w:pStyle w:val="01TITULO2"/>
        <w:rPr>
          <w:sz w:val="21"/>
          <w:szCs w:val="21"/>
        </w:rPr>
      </w:pPr>
    </w:p>
    <w:p w:rsidR="00525E70" w:rsidRPr="00291F70" w:rsidRDefault="00525E70" w:rsidP="00525E70">
      <w:pPr>
        <w:pStyle w:val="02TEXTOPRINCIPALBULLET"/>
      </w:pPr>
      <w:r w:rsidRPr="00291F70">
        <w:t>Aparelho multimídia</w:t>
      </w:r>
      <w:r>
        <w:t xml:space="preserve"> para visualização ou impressão das imagens, papel sulfite, lápis grafite, pranchetas, régua, pincel, tinta guache nas cores primárias: amarelo, azul e vermelho, canetas </w:t>
      </w:r>
      <w:proofErr w:type="spellStart"/>
      <w:r>
        <w:t>hidrocor</w:t>
      </w:r>
      <w:proofErr w:type="spellEnd"/>
      <w:r>
        <w:t xml:space="preserve"> ou lápis de cor preto, pratos de papelão (ou cartolina), tinta nanquim preta, giz de cera (ou giz pastel oleoso) nas cores primárias, palito de churrasco (ou </w:t>
      </w:r>
      <w:r w:rsidRPr="00A82049">
        <w:t>clip</w:t>
      </w:r>
      <w:r>
        <w:t>e</w:t>
      </w:r>
      <w:r w:rsidRPr="00A82049">
        <w:t>s</w:t>
      </w:r>
      <w:r>
        <w:t xml:space="preserve"> ou tampa de caneta) e fita adesiva para expor os trabalhos.</w:t>
      </w:r>
    </w:p>
    <w:p w:rsidR="00525E70" w:rsidRPr="00291F70" w:rsidRDefault="00525E70" w:rsidP="00525E70">
      <w:pPr>
        <w:pStyle w:val="02TEXTOPRINCIPALBULLET"/>
        <w:numPr>
          <w:ilvl w:val="0"/>
          <w:numId w:val="0"/>
        </w:numPr>
      </w:pPr>
    </w:p>
    <w:p w:rsidR="00525E70" w:rsidRPr="00291F70" w:rsidRDefault="00525E70" w:rsidP="00525E70">
      <w:pPr>
        <w:pStyle w:val="01TITULO2"/>
      </w:pPr>
      <w:r w:rsidRPr="00291F70">
        <w:t>Desenvolvimento da sequência didática</w:t>
      </w:r>
    </w:p>
    <w:p w:rsidR="00525E70" w:rsidRPr="005B4654" w:rsidRDefault="00525E70" w:rsidP="00525E70">
      <w:pPr>
        <w:pStyle w:val="01TITULO2"/>
        <w:rPr>
          <w:color w:val="FF0000"/>
        </w:rPr>
      </w:pPr>
    </w:p>
    <w:p w:rsidR="00525E70" w:rsidRPr="005B4654" w:rsidRDefault="00525E70" w:rsidP="00525E70">
      <w:pPr>
        <w:pStyle w:val="01TITULO3"/>
      </w:pPr>
      <w:r w:rsidRPr="005B4654">
        <w:t>Etapa 1 (</w:t>
      </w:r>
      <w:r>
        <w:t>Aproximadamente 10</w:t>
      </w:r>
      <w:r w:rsidRPr="005B4654">
        <w:t>0 minutos</w:t>
      </w:r>
      <w:r>
        <w:t>/ 2 aulas</w:t>
      </w:r>
      <w:r w:rsidRPr="005B4654">
        <w:t>)</w:t>
      </w:r>
    </w:p>
    <w:p w:rsidR="00525E70" w:rsidRPr="00A82049" w:rsidRDefault="00525E70" w:rsidP="00525E70">
      <w:pPr>
        <w:pStyle w:val="02TEXTOPRINCIPAL"/>
      </w:pPr>
      <w:r w:rsidRPr="00A82049">
        <w:t xml:space="preserve">Antes da aula, imprima ou disponibilize a visualização das imagens do artista </w:t>
      </w:r>
      <w:proofErr w:type="spellStart"/>
      <w:r w:rsidRPr="00A82049">
        <w:t>Piet</w:t>
      </w:r>
      <w:proofErr w:type="spellEnd"/>
      <w:r w:rsidRPr="00A82049">
        <w:t xml:space="preserve"> </w:t>
      </w:r>
      <w:proofErr w:type="spellStart"/>
      <w:r w:rsidRPr="00A82049">
        <w:t>Mondrian</w:t>
      </w:r>
      <w:proofErr w:type="spellEnd"/>
      <w:r w:rsidRPr="00A82049">
        <w:t xml:space="preserve"> abaixo, e organize o material necessário. </w:t>
      </w:r>
    </w:p>
    <w:p w:rsidR="00525E70" w:rsidRPr="00A82049" w:rsidRDefault="00525E70" w:rsidP="00525E70">
      <w:pPr>
        <w:pStyle w:val="02TEXTOPRINCIPAL"/>
      </w:pPr>
      <w:r w:rsidRPr="00A82049">
        <w:t xml:space="preserve">- </w:t>
      </w:r>
      <w:r w:rsidRPr="00A82049">
        <w:rPr>
          <w:i/>
        </w:rPr>
        <w:t>Composição A</w:t>
      </w:r>
      <w:r w:rsidRPr="00A82049">
        <w:t xml:space="preserve">. Óleo sobre tela, 90 </w:t>
      </w:r>
      <w:proofErr w:type="gramStart"/>
      <w:r w:rsidRPr="00A82049">
        <w:t>x</w:t>
      </w:r>
      <w:proofErr w:type="gramEnd"/>
      <w:r w:rsidRPr="00A82049">
        <w:t xml:space="preserve"> 91 cm, 1920.</w:t>
      </w:r>
    </w:p>
    <w:p w:rsidR="00525E70" w:rsidRPr="00A82049" w:rsidRDefault="00525E70" w:rsidP="00525E70">
      <w:pPr>
        <w:pStyle w:val="02TEXTOPRINCIPAL"/>
      </w:pPr>
      <w:r w:rsidRPr="00883B67">
        <w:rPr>
          <w:lang w:val="en-US"/>
        </w:rPr>
        <w:t xml:space="preserve">- </w:t>
      </w:r>
      <w:r w:rsidRPr="00883B67">
        <w:rPr>
          <w:i/>
          <w:lang w:val="en-US"/>
        </w:rPr>
        <w:t>Composition with Large Red Plane, Yellow, Black, Gray, and Blue</w:t>
      </w:r>
      <w:r w:rsidRPr="00883B67">
        <w:rPr>
          <w:lang w:val="en-US"/>
        </w:rPr>
        <w:t xml:space="preserve">. </w:t>
      </w:r>
      <w:r w:rsidRPr="00A82049">
        <w:t xml:space="preserve">Óleo sobre tela, 103 </w:t>
      </w:r>
      <w:proofErr w:type="gramStart"/>
      <w:r w:rsidRPr="00A82049">
        <w:t>x</w:t>
      </w:r>
      <w:proofErr w:type="gramEnd"/>
      <w:r w:rsidRPr="00A82049">
        <w:t xml:space="preserve"> 100 cm, 1921.</w:t>
      </w:r>
    </w:p>
    <w:p w:rsidR="0038055B" w:rsidRDefault="0038055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525E70" w:rsidRPr="00A82049" w:rsidRDefault="00525E70" w:rsidP="00525E70">
      <w:pPr>
        <w:pStyle w:val="02TEXTOPRINCIPAL"/>
      </w:pPr>
      <w:r w:rsidRPr="00A82049">
        <w:lastRenderedPageBreak/>
        <w:t xml:space="preserve">- </w:t>
      </w:r>
      <w:r w:rsidRPr="00A82049">
        <w:rPr>
          <w:i/>
        </w:rPr>
        <w:t>Composição com vermelho, amarelo e azul</w:t>
      </w:r>
      <w:r w:rsidRPr="00A82049">
        <w:t xml:space="preserve">. Óleo sobre tela, 42,2 </w:t>
      </w:r>
      <w:proofErr w:type="gramStart"/>
      <w:r w:rsidRPr="00A82049">
        <w:t>x</w:t>
      </w:r>
      <w:proofErr w:type="gramEnd"/>
      <w:r w:rsidRPr="00A82049">
        <w:t xml:space="preserve"> 45 cm, 1930.</w:t>
      </w:r>
    </w:p>
    <w:p w:rsidR="00525E70" w:rsidRPr="00A82049" w:rsidRDefault="00525E70" w:rsidP="00525E70">
      <w:pPr>
        <w:pStyle w:val="02TEXTOPRINCIPAL"/>
      </w:pPr>
      <w:r w:rsidRPr="00A82049">
        <w:t xml:space="preserve">- </w:t>
      </w:r>
      <w:r w:rsidRPr="00A82049">
        <w:rPr>
          <w:i/>
        </w:rPr>
        <w:t xml:space="preserve">Broadway </w:t>
      </w:r>
      <w:proofErr w:type="spellStart"/>
      <w:r w:rsidRPr="00A82049">
        <w:rPr>
          <w:i/>
        </w:rPr>
        <w:t>Boogie-Woogie</w:t>
      </w:r>
      <w:proofErr w:type="spellEnd"/>
      <w:r w:rsidRPr="00A82049">
        <w:rPr>
          <w:i/>
        </w:rPr>
        <w:t>.</w:t>
      </w:r>
      <w:r w:rsidRPr="00A82049">
        <w:t xml:space="preserve"> Óleo sobre tela, 1,27 </w:t>
      </w:r>
      <w:proofErr w:type="gramStart"/>
      <w:r w:rsidRPr="00A82049">
        <w:t>x</w:t>
      </w:r>
      <w:proofErr w:type="gramEnd"/>
      <w:r w:rsidRPr="00A82049">
        <w:t xml:space="preserve"> 1,27 m, 1942-43.</w:t>
      </w:r>
    </w:p>
    <w:p w:rsidR="00525E70" w:rsidRPr="00A82049" w:rsidRDefault="00525E70" w:rsidP="00525E70">
      <w:pPr>
        <w:pStyle w:val="02TEXTOPRINCIPAL"/>
      </w:pPr>
      <w:r w:rsidRPr="00A82049">
        <w:t>Nessa etapa, é importante distribuir folhas sulfites divididas em três colunas.</w:t>
      </w:r>
    </w:p>
    <w:p w:rsidR="00525E70" w:rsidRPr="00A82049" w:rsidRDefault="00525E70" w:rsidP="00525E70">
      <w:pPr>
        <w:pStyle w:val="02TEXTOPRINCIPAL"/>
      </w:pPr>
      <w:r w:rsidRPr="00A82049">
        <w:t xml:space="preserve">Explore com os alunos as cores primárias: amarelo, azul e vermelho e proponha uma expedição visual pelo espaço da escola para encontrar essas cores. Os alunos, divididos em grupos com </w:t>
      </w:r>
      <w:r>
        <w:t>três</w:t>
      </w:r>
      <w:r w:rsidRPr="00A82049">
        <w:t xml:space="preserve"> ou</w:t>
      </w:r>
      <w:r>
        <w:t xml:space="preserve"> quatro</w:t>
      </w:r>
      <w:r w:rsidRPr="00A82049">
        <w:t xml:space="preserve"> integrantes, e munidos de uma prancheta, lápis e folha sulfite, deverão investigar os diferentes espaços da escola na busca pelas cores primárias: salas de aula, sala de direção, sala de leitura ou biblioteca, banheiros, jardim, quadra, refeitório, etc. A proposta é que escrevam, em cada coluna, o nome de uma cor primária (amarelo, azul, vermelho) e, depois, os objetos relacionados a elas.</w:t>
      </w:r>
    </w:p>
    <w:p w:rsidR="00525E70" w:rsidRPr="00A82049" w:rsidRDefault="00525E70" w:rsidP="00525E70">
      <w:pPr>
        <w:pStyle w:val="02TEXTOPRINCIPAL"/>
      </w:pPr>
      <w:r w:rsidRPr="00A82049">
        <w:t>De volta à sala de aula, socialize as descobertas que os alunos observaram, escrevendo na lousa as listas dos objetos e sua classificação pela cor. Converse com eles sobre como essas cores estão presentes em nosso cotidiano: nas roupas, nos sapatos e adereços que usamos, nos alimentos, nos móveis, nos veículos, na natureza, etc.</w:t>
      </w:r>
    </w:p>
    <w:p w:rsidR="00525E70" w:rsidRPr="00A82049" w:rsidRDefault="00525E70" w:rsidP="00525E70">
      <w:pPr>
        <w:pStyle w:val="02TEXTOPRINCIPAL"/>
      </w:pPr>
      <w:r w:rsidRPr="00A82049">
        <w:t xml:space="preserve">Comente que os artistas não são alheios a essas informações e que também buscam trazer para suas obras essas questões. Como exemplo, traga as obras do artista </w:t>
      </w:r>
      <w:proofErr w:type="spellStart"/>
      <w:r w:rsidRPr="00A82049">
        <w:t>Piet</w:t>
      </w:r>
      <w:proofErr w:type="spellEnd"/>
      <w:r w:rsidRPr="00A82049">
        <w:t xml:space="preserve"> </w:t>
      </w:r>
      <w:proofErr w:type="spellStart"/>
      <w:r w:rsidRPr="00A82049">
        <w:t>Mondrian</w:t>
      </w:r>
      <w:proofErr w:type="spellEnd"/>
      <w:r w:rsidRPr="00A82049">
        <w:t xml:space="preserve"> (1872-1944), que criou o movimento artístico de vanguarda conhecido como Neoplasticismo. Para ele, a arte não deveria estar restrita a referências figurativas, mas sim ser produzida com seus elementos essenciais: formas retangulares, linhas retas e cores, especialmente as cores primárias, e também branco, preto e cinza. Assim, seus quadros eram feitos seguindo uma ordem geométrica, em que os retângulos aumentavam ou diminuíam de tamanho, conferindo certo movimento assimétrico à obra.</w:t>
      </w:r>
    </w:p>
    <w:p w:rsidR="00525E70" w:rsidRPr="00A82049" w:rsidRDefault="00525E70" w:rsidP="00525E70">
      <w:pPr>
        <w:pStyle w:val="02TEXTOPRINCIPAL"/>
      </w:pPr>
      <w:r w:rsidRPr="00A82049">
        <w:t xml:space="preserve">Analise com os alunos as imagens das obras de </w:t>
      </w:r>
      <w:proofErr w:type="spellStart"/>
      <w:r w:rsidRPr="00A82049">
        <w:t>Mondrian</w:t>
      </w:r>
      <w:proofErr w:type="spellEnd"/>
      <w:r w:rsidRPr="00A82049">
        <w:t xml:space="preserve">, perguntando a eles: </w:t>
      </w:r>
      <w:r>
        <w:t>q</w:t>
      </w:r>
      <w:r w:rsidRPr="00A82049">
        <w:t xml:space="preserve">ue cores vemos nessas obras? Qual cor predomina? As cores são planas/chapadas ou percebemos a incidência de luz e de sombra? Como estão dispostas as linhas? Elas servem de contorno para as cores? E as formas? Há retângulos de diferentes tamanhos? Essas formas possuem ritmos assimétricos ou simétricos? Conforme a discussão for avançando, contextualize a produção poética do artista, pontuando sobre sua busca em “depurar” a forma até chegar aos elementos essenciais que estão nos quadros: cores, formas e linhas. Comente que outros artistas também trabalharam com as cores primárias e com linhas retas, seja apenas com uma cor ou com todas elas na mesma obra. </w:t>
      </w:r>
    </w:p>
    <w:p w:rsidR="00525E70" w:rsidRPr="00A82049" w:rsidRDefault="00525E70" w:rsidP="00525E70">
      <w:pPr>
        <w:pStyle w:val="02TEXTOPRINCIPAL"/>
      </w:pPr>
      <w:r w:rsidRPr="00A82049">
        <w:t xml:space="preserve">Proponha agora um exercício: assim como </w:t>
      </w:r>
      <w:proofErr w:type="spellStart"/>
      <w:r w:rsidRPr="00A82049">
        <w:t>Mondrian</w:t>
      </w:r>
      <w:proofErr w:type="spellEnd"/>
      <w:r w:rsidRPr="00A82049">
        <w:t xml:space="preserve">, os alunos devem criar composições abstratas, utilizando linhas retas e cores primárias. Entregue, para cada aluno, uma folha sulfite, uma régua, canetas </w:t>
      </w:r>
      <w:proofErr w:type="spellStart"/>
      <w:r w:rsidRPr="00A82049">
        <w:t>hidrocor</w:t>
      </w:r>
      <w:proofErr w:type="spellEnd"/>
      <w:r w:rsidRPr="00A82049">
        <w:t xml:space="preserve"> ou lápis preto, pincel e tinta nas cores primárias.</w:t>
      </w:r>
    </w:p>
    <w:p w:rsidR="00525E70" w:rsidRPr="00A82049" w:rsidRDefault="00525E70" w:rsidP="00525E70">
      <w:pPr>
        <w:pStyle w:val="02TEXTOPRINCIPAL"/>
      </w:pPr>
      <w:r w:rsidRPr="00A82049">
        <w:t xml:space="preserve">Solicite que, com o apoio da régua, risquem no papel linhas verticais e horizontais, formando retângulos de diferentes tamanhos. Peça que observem a composição e, utilizando as tintas, pintem as formas, alternando com espaços em branco. </w:t>
      </w:r>
    </w:p>
    <w:p w:rsidR="00525E70" w:rsidRPr="00A82049" w:rsidRDefault="00525E70" w:rsidP="00525E70">
      <w:pPr>
        <w:pStyle w:val="02TEXTOPRINCIPAL"/>
      </w:pPr>
      <w:r w:rsidRPr="00A82049">
        <w:t xml:space="preserve">Você pode intervir com algumas propostas na criação, de modo a fazer com que os estudantes resolvam problemas em seu processo criativo: </w:t>
      </w:r>
      <w:r>
        <w:t>s</w:t>
      </w:r>
      <w:r w:rsidRPr="00A82049">
        <w:t>ó vale fazer sete linhas na vertical e cinco linhas na horizontal; precisamos ter no mínimo um retângulo grande, dois quadrados pequenos e cinco retângulos também pequenos; só vale utilizar o vermelho uma vez, o azul duas vezes e o amarelo três vezes, etc.</w:t>
      </w:r>
    </w:p>
    <w:p w:rsidR="0038055B" w:rsidRDefault="0038055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525E70" w:rsidRPr="00A82049" w:rsidRDefault="00525E70" w:rsidP="00525E70">
      <w:pPr>
        <w:pStyle w:val="02TEXTOPRINCIPAL"/>
      </w:pPr>
      <w:bookmarkStart w:id="0" w:name="_GoBack"/>
      <w:bookmarkEnd w:id="0"/>
      <w:r w:rsidRPr="00A82049">
        <w:lastRenderedPageBreak/>
        <w:t>Ao término, deixe os trabalhos secarem e exponha as produções, conversando com os estudantes sobre as facilidades e dificuldades dessa produção. Observe que, mesmo utilizando o mesmo material, cada composição saiu de um jeito diferente. Comente que essa também é uma característica dos artistas: apesar de usarem o mesmo material, imprimem em suas obras sua poética, seu jeito singular de pensar e de fazer arte.</w:t>
      </w:r>
    </w:p>
    <w:p w:rsidR="00525E70" w:rsidRPr="00206DE4" w:rsidRDefault="00525E70" w:rsidP="00525E70">
      <w:pPr>
        <w:pStyle w:val="02TEXTOPRINCIPAL"/>
      </w:pPr>
    </w:p>
    <w:p w:rsidR="00525E70" w:rsidRPr="004E5435" w:rsidRDefault="00525E70" w:rsidP="00525E70">
      <w:pPr>
        <w:pStyle w:val="01TITULO3"/>
      </w:pPr>
      <w:r w:rsidRPr="00206DE4">
        <w:t>Etapa 2 (</w:t>
      </w:r>
      <w:r>
        <w:t xml:space="preserve">Aproximadamente </w:t>
      </w:r>
      <w:r w:rsidRPr="00206DE4">
        <w:t>50 minutos</w:t>
      </w:r>
      <w:r>
        <w:t>/ 1 aula</w:t>
      </w:r>
      <w:r w:rsidRPr="00206DE4">
        <w:t>)</w:t>
      </w:r>
    </w:p>
    <w:p w:rsidR="00525E70" w:rsidRPr="00A82049" w:rsidRDefault="00525E70" w:rsidP="00525E70">
      <w:pPr>
        <w:pStyle w:val="02TEXTOPRINCIPAL"/>
      </w:pPr>
      <w:r w:rsidRPr="00A82049">
        <w:t xml:space="preserve">A proposta agora é que eles descubram as cores primárias escondidas, utilizando a técnica do </w:t>
      </w:r>
      <w:proofErr w:type="spellStart"/>
      <w:r w:rsidRPr="00A82049">
        <w:t>esgrafito</w:t>
      </w:r>
      <w:proofErr w:type="spellEnd"/>
      <w:r w:rsidRPr="00A82049">
        <w:t xml:space="preserve">. O </w:t>
      </w:r>
      <w:proofErr w:type="spellStart"/>
      <w:r w:rsidRPr="00A82049">
        <w:t>esgrafito</w:t>
      </w:r>
      <w:proofErr w:type="spellEnd"/>
      <w:r w:rsidRPr="00A82049">
        <w:t xml:space="preserve"> é uma espécie de pintura em que se retira a camada exterior da tinta para fazer com que a camada inferior fique descoberta.</w:t>
      </w:r>
    </w:p>
    <w:p w:rsidR="00525E70" w:rsidRPr="00A82049" w:rsidRDefault="00525E70" w:rsidP="00525E70">
      <w:pPr>
        <w:pStyle w:val="02TEXTOPRINCIPAL"/>
      </w:pPr>
      <w:r w:rsidRPr="00A82049">
        <w:t xml:space="preserve">Para tanto, distribua um prato de papelão (ou, na ausência deste, metade de uma cartolina) e giz de cera (ou giz pastel oleoso) nas cores primárias. Solicite aos alunos que pintem a superfície do prato, brincando com faixas de cor: linhas, traços, formas geométricas, em uma espécie de colcha de retalhos, sem a preocupação de realizar desenhos figurativos. </w:t>
      </w:r>
    </w:p>
    <w:p w:rsidR="00525E70" w:rsidRPr="00A82049" w:rsidRDefault="00525E70" w:rsidP="00525E70">
      <w:pPr>
        <w:pStyle w:val="02TEXTOPRINCIPAL"/>
      </w:pPr>
      <w:r w:rsidRPr="00A82049">
        <w:t>O importante é que eles mantenham o mesmo ritmo e não deixem nenhuma parte do fundo do prato em branco. Nesse momento é importante que você acompanhe de perto os trabalhos dos alunos, de modo a garantir que toda a superfície do prato fique impermeabilizada com a cera do giz.</w:t>
      </w:r>
    </w:p>
    <w:p w:rsidR="00525E70" w:rsidRPr="00A82049" w:rsidRDefault="00525E70" w:rsidP="00525E70">
      <w:pPr>
        <w:pStyle w:val="02TEXTOPRINCIPAL"/>
      </w:pPr>
      <w:r w:rsidRPr="00A82049">
        <w:t>Depois dessa etapa, distribua os pincéis e a tinta nanquim preta e solicite a cada aluno que cubra o prato pintado com giz usando a tinta. Auxilie-os, se necessário, para que toda a superfície colorida desapareça debaixo do nanquim preto. Deixe secar totalmente.</w:t>
      </w:r>
    </w:p>
    <w:p w:rsidR="00525E70" w:rsidRPr="00A82049" w:rsidRDefault="00525E70" w:rsidP="00525E70">
      <w:pPr>
        <w:pStyle w:val="02TEXTOPRINCIPAL"/>
      </w:pPr>
      <w:r w:rsidRPr="00A82049">
        <w:t xml:space="preserve">Redistribua os pratos, entregando para cada aluno um prato diferente do que ele fez anteriormente, e um instrumento para a raspagem, que pode ser um palito de churrasco, </w:t>
      </w:r>
      <w:proofErr w:type="gramStart"/>
      <w:r w:rsidRPr="00A82049">
        <w:t>um clips</w:t>
      </w:r>
      <w:proofErr w:type="gramEnd"/>
      <w:r w:rsidRPr="00A82049">
        <w:t xml:space="preserve"> ou a tampa de uma caneta. Peça que criem desenhos, figurativos ou abstratos, raspando a camada de tinta preta e deixando transparecer o colorido do fundo.</w:t>
      </w:r>
    </w:p>
    <w:p w:rsidR="00525E70" w:rsidRPr="00A82049" w:rsidRDefault="00525E70" w:rsidP="00525E70">
      <w:pPr>
        <w:pStyle w:val="02TEXTOPRINCIPAL"/>
      </w:pPr>
      <w:r w:rsidRPr="00A82049">
        <w:t xml:space="preserve">Ao final, conversem sobre a “descoberta” das cores primárias que estavam escondidas no prato, sobre as criações de cada aluno e sua maneira única de compor o trabalho. Monte </w:t>
      </w:r>
      <w:proofErr w:type="gramStart"/>
      <w:r w:rsidRPr="00A82049">
        <w:t>um exposição</w:t>
      </w:r>
      <w:proofErr w:type="gramEnd"/>
      <w:r w:rsidRPr="00A82049">
        <w:t xml:space="preserve"> com todas as produções da turma.</w:t>
      </w:r>
    </w:p>
    <w:p w:rsidR="00525E70" w:rsidRDefault="00525E70" w:rsidP="00525E70">
      <w:pPr>
        <w:pStyle w:val="02TEXTOPRINCIPAL"/>
      </w:pPr>
    </w:p>
    <w:p w:rsidR="00525E70" w:rsidRPr="004E5435" w:rsidRDefault="00525E70" w:rsidP="00525E70">
      <w:pPr>
        <w:pStyle w:val="01TITULO3"/>
      </w:pPr>
      <w:r w:rsidRPr="00206DE4">
        <w:t>Avaliação</w:t>
      </w:r>
    </w:p>
    <w:p w:rsidR="00525E70" w:rsidRPr="00A82049" w:rsidRDefault="00525E70" w:rsidP="00525E70">
      <w:pPr>
        <w:pStyle w:val="02TEXTOPRINCIPAL"/>
      </w:pPr>
      <w:r w:rsidRPr="00A82049">
        <w:t>A avaliação deverá ser contínua, ocorrendo em todas as etapas do desenvolvimento da atividade. Poderão ser avaliados a participação e o envolvimento dos alunos, o trabalho em grupo, a organização, a criatividade, a apresentação e a produção com as cores primárias.</w:t>
      </w:r>
    </w:p>
    <w:p w:rsidR="00525E70" w:rsidRPr="00A82049" w:rsidRDefault="00525E70" w:rsidP="00525E70">
      <w:pPr>
        <w:pStyle w:val="02TEXTOPRINCIPAL"/>
      </w:pPr>
      <w:r w:rsidRPr="00A82049">
        <w:t>Durante o desenvolvimento, observe se os alunos:</w:t>
      </w:r>
    </w:p>
    <w:p w:rsidR="00525E70" w:rsidRPr="00206DE4" w:rsidRDefault="00525E70" w:rsidP="00525E70">
      <w:pPr>
        <w:pStyle w:val="02TEXTOPRINCIPALBULLETITEM"/>
        <w:numPr>
          <w:ilvl w:val="0"/>
          <w:numId w:val="7"/>
        </w:numPr>
        <w:ind w:left="284" w:hanging="284"/>
      </w:pPr>
      <w:r>
        <w:t xml:space="preserve">reconheceram as cores primárias nos diferentes objetos do cotidiano? </w:t>
      </w:r>
    </w:p>
    <w:p w:rsidR="00525E70" w:rsidRDefault="00525E70" w:rsidP="00525E70">
      <w:pPr>
        <w:pStyle w:val="02TEXTOPRINCIPALBULLETITEM"/>
        <w:numPr>
          <w:ilvl w:val="0"/>
          <w:numId w:val="7"/>
        </w:numPr>
        <w:ind w:left="284" w:hanging="284"/>
      </w:pPr>
      <w:r>
        <w:t xml:space="preserve">conseguiram elaborar sua produção visual utilizando linhas e cores primárias? </w:t>
      </w:r>
    </w:p>
    <w:p w:rsidR="00525E70" w:rsidRDefault="00525E70" w:rsidP="00525E70">
      <w:pPr>
        <w:pStyle w:val="02TEXTOPRINCIPALBULLETITEM"/>
        <w:numPr>
          <w:ilvl w:val="0"/>
          <w:numId w:val="7"/>
        </w:numPr>
        <w:ind w:left="284" w:hanging="284"/>
      </w:pPr>
      <w:r>
        <w:t>estabeleceram relações entre as obras do artista estudado, percebendo a utilização das cores primárias em suas composições?</w:t>
      </w:r>
    </w:p>
    <w:p w:rsidR="00525E70" w:rsidRPr="002C2647" w:rsidRDefault="00525E70" w:rsidP="00525E70">
      <w:pPr>
        <w:pStyle w:val="02TEXTOPRINCIPAL"/>
      </w:pPr>
      <w:r w:rsidRPr="002C2647">
        <w:t>Ap</w:t>
      </w:r>
      <w:r w:rsidRPr="002C2647">
        <w:rPr>
          <w:rFonts w:eastAsia="Helvetica"/>
        </w:rPr>
        <w:t xml:space="preserve">ós o trabalho com a sequência didática, trabalhe com os alunos a </w:t>
      </w:r>
      <w:proofErr w:type="spellStart"/>
      <w:r w:rsidRPr="002C2647">
        <w:t>autoavalia</w:t>
      </w:r>
      <w:r w:rsidRPr="002C2647">
        <w:rPr>
          <w:rFonts w:eastAsia="Helvetica"/>
        </w:rPr>
        <w:t>ção</w:t>
      </w:r>
      <w:proofErr w:type="spellEnd"/>
      <w:r w:rsidRPr="002C2647">
        <w:t xml:space="preserve"> a seguir. Se preferir, reproduza as quest</w:t>
      </w:r>
      <w:r w:rsidRPr="002C2647">
        <w:rPr>
          <w:rFonts w:eastAsia="Helvetica"/>
        </w:rPr>
        <w:t xml:space="preserve">ões na lousa </w:t>
      </w:r>
      <w:r w:rsidRPr="002C2647">
        <w:t>e pe</w:t>
      </w:r>
      <w:r w:rsidRPr="002C2647">
        <w:rPr>
          <w:rFonts w:eastAsia="Helvetica"/>
        </w:rPr>
        <w:t>ç</w:t>
      </w:r>
      <w:r w:rsidRPr="002C2647">
        <w:t>a aos alunos que as copiem e respondam.</w:t>
      </w:r>
    </w:p>
    <w:p w:rsidR="00525E70" w:rsidRDefault="00525E70" w:rsidP="00525E70">
      <w:pPr>
        <w:rPr>
          <w:rFonts w:ascii="Tahoma" w:eastAsia="Tahoma" w:hAnsi="Tahoma" w:cs="Tahoma"/>
          <w:sz w:val="21"/>
        </w:rPr>
      </w:pPr>
      <w:r>
        <w:br w:type="page"/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525E70" w:rsidRPr="00206DE4" w:rsidTr="001224D8">
        <w:trPr>
          <w:jc w:val="center"/>
        </w:trPr>
        <w:tc>
          <w:tcPr>
            <w:tcW w:w="5670" w:type="dxa"/>
          </w:tcPr>
          <w:p w:rsidR="00525E70" w:rsidRPr="00206DE4" w:rsidRDefault="00525E70" w:rsidP="001224D8">
            <w:pPr>
              <w:pStyle w:val="03TITULOTABELAS1"/>
            </w:pPr>
            <w:r w:rsidRPr="00206DE4">
              <w:lastRenderedPageBreak/>
              <w:t>AUTOAVALIAÇÃO</w:t>
            </w:r>
          </w:p>
        </w:tc>
        <w:tc>
          <w:tcPr>
            <w:tcW w:w="709" w:type="dxa"/>
          </w:tcPr>
          <w:p w:rsidR="00525E70" w:rsidRPr="00206DE4" w:rsidRDefault="00525E70" w:rsidP="001224D8">
            <w:pPr>
              <w:pStyle w:val="03TITULOTABELAS1"/>
            </w:pPr>
            <w:r w:rsidRPr="00206DE4">
              <w:t>SIM</w:t>
            </w:r>
          </w:p>
        </w:tc>
        <w:tc>
          <w:tcPr>
            <w:tcW w:w="728" w:type="dxa"/>
          </w:tcPr>
          <w:p w:rsidR="00525E70" w:rsidRPr="00206DE4" w:rsidRDefault="00525E70" w:rsidP="001224D8">
            <w:pPr>
              <w:pStyle w:val="03TITULOTABELAS1"/>
            </w:pPr>
            <w:r w:rsidRPr="00206DE4">
              <w:t>NÃO</w:t>
            </w:r>
          </w:p>
        </w:tc>
      </w:tr>
      <w:tr w:rsidR="00525E70" w:rsidRPr="00206DE4" w:rsidTr="001224D8">
        <w:trPr>
          <w:jc w:val="center"/>
        </w:trPr>
        <w:tc>
          <w:tcPr>
            <w:tcW w:w="5670" w:type="dxa"/>
          </w:tcPr>
          <w:p w:rsidR="00525E70" w:rsidRPr="00206DE4" w:rsidRDefault="00525E70" w:rsidP="001224D8">
            <w:pPr>
              <w:pStyle w:val="04TEXTOTABELAS"/>
            </w:pPr>
            <w:r w:rsidRPr="00206DE4">
              <w:t>Participei da atividade na sala de aula com empenho?</w:t>
            </w:r>
          </w:p>
        </w:tc>
        <w:tc>
          <w:tcPr>
            <w:tcW w:w="709" w:type="dxa"/>
          </w:tcPr>
          <w:p w:rsidR="00525E70" w:rsidRPr="00206DE4" w:rsidRDefault="00525E70" w:rsidP="001224D8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525E70" w:rsidRPr="00206DE4" w:rsidRDefault="00525E70" w:rsidP="001224D8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525E70" w:rsidRPr="00206DE4" w:rsidTr="001224D8">
        <w:trPr>
          <w:jc w:val="center"/>
        </w:trPr>
        <w:tc>
          <w:tcPr>
            <w:tcW w:w="5670" w:type="dxa"/>
          </w:tcPr>
          <w:p w:rsidR="00525E70" w:rsidRPr="00206DE4" w:rsidRDefault="00525E70" w:rsidP="001224D8">
            <w:pPr>
              <w:pStyle w:val="04TEXTOTABELAS"/>
            </w:pPr>
            <w:r>
              <w:t>Utilizei os materiais com cuidado e sem desperdício?</w:t>
            </w:r>
          </w:p>
        </w:tc>
        <w:tc>
          <w:tcPr>
            <w:tcW w:w="709" w:type="dxa"/>
          </w:tcPr>
          <w:p w:rsidR="00525E70" w:rsidRPr="00206DE4" w:rsidRDefault="00525E70" w:rsidP="001224D8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525E70" w:rsidRPr="00206DE4" w:rsidRDefault="00525E70" w:rsidP="001224D8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525E70" w:rsidRPr="00206DE4" w:rsidTr="001224D8">
        <w:trPr>
          <w:jc w:val="center"/>
        </w:trPr>
        <w:tc>
          <w:tcPr>
            <w:tcW w:w="5670" w:type="dxa"/>
          </w:tcPr>
          <w:p w:rsidR="00525E70" w:rsidRPr="00206DE4" w:rsidRDefault="00525E70" w:rsidP="001224D8">
            <w:pPr>
              <w:pStyle w:val="04TEXTOTABELAS"/>
            </w:pPr>
            <w:r>
              <w:t>Reconheci as cores primárias em diferentes objetos?</w:t>
            </w:r>
          </w:p>
        </w:tc>
        <w:tc>
          <w:tcPr>
            <w:tcW w:w="709" w:type="dxa"/>
          </w:tcPr>
          <w:p w:rsidR="00525E70" w:rsidRPr="00206DE4" w:rsidRDefault="00525E70" w:rsidP="001224D8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525E70" w:rsidRPr="00206DE4" w:rsidRDefault="00525E70" w:rsidP="001224D8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525E70" w:rsidRPr="00206DE4" w:rsidTr="001224D8">
        <w:trPr>
          <w:jc w:val="center"/>
        </w:trPr>
        <w:tc>
          <w:tcPr>
            <w:tcW w:w="5670" w:type="dxa"/>
          </w:tcPr>
          <w:p w:rsidR="00525E70" w:rsidRPr="00206DE4" w:rsidRDefault="00525E70" w:rsidP="001224D8">
            <w:pPr>
              <w:pStyle w:val="04TEXTOTABELAS"/>
            </w:pPr>
            <w:r>
              <w:t>Conheci obras de um artista que utiliza as cores primárias em suas composições?</w:t>
            </w:r>
          </w:p>
        </w:tc>
        <w:tc>
          <w:tcPr>
            <w:tcW w:w="709" w:type="dxa"/>
          </w:tcPr>
          <w:p w:rsidR="00525E70" w:rsidRPr="00206DE4" w:rsidRDefault="00525E70" w:rsidP="001224D8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525E70" w:rsidRPr="00206DE4" w:rsidRDefault="00525E70" w:rsidP="001224D8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525E70" w:rsidRPr="00206DE4" w:rsidTr="001224D8">
        <w:trPr>
          <w:jc w:val="center"/>
        </w:trPr>
        <w:tc>
          <w:tcPr>
            <w:tcW w:w="5670" w:type="dxa"/>
          </w:tcPr>
          <w:p w:rsidR="00525E70" w:rsidRDefault="00525E70" w:rsidP="001224D8">
            <w:pPr>
              <w:pStyle w:val="04TEXTOTABELAS"/>
            </w:pPr>
            <w:r>
              <w:t>Consegui criar um desenho utilizando linhas retas e cores primárias?</w:t>
            </w:r>
          </w:p>
        </w:tc>
        <w:tc>
          <w:tcPr>
            <w:tcW w:w="709" w:type="dxa"/>
          </w:tcPr>
          <w:p w:rsidR="00525E70" w:rsidRPr="00206DE4" w:rsidRDefault="00525E70" w:rsidP="001224D8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28" w:type="dxa"/>
          </w:tcPr>
          <w:p w:rsidR="00525E70" w:rsidRPr="00206DE4" w:rsidRDefault="00525E70" w:rsidP="001224D8">
            <w:pPr>
              <w:pStyle w:val="04TEXTOTABELAS"/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:rsidR="00525E70" w:rsidRPr="00206DE4" w:rsidRDefault="00525E70" w:rsidP="00525E70">
      <w:pPr>
        <w:rPr>
          <w:rFonts w:ascii="Cambria" w:eastAsia="Cambria" w:hAnsi="Cambria" w:cs="Cambria"/>
          <w:b/>
          <w:sz w:val="21"/>
          <w:szCs w:val="21"/>
        </w:rPr>
      </w:pPr>
    </w:p>
    <w:p w:rsidR="00525E70" w:rsidRDefault="00525E70" w:rsidP="00525E70">
      <w:pPr>
        <w:pStyle w:val="02TEXTOPRINCIPAL"/>
      </w:pPr>
    </w:p>
    <w:p w:rsidR="00525E70" w:rsidRPr="00206DE4" w:rsidRDefault="00525E70" w:rsidP="00525E70"/>
    <w:p w:rsidR="003D565D" w:rsidRPr="000269F4" w:rsidRDefault="003D565D" w:rsidP="000269F4"/>
    <w:sectPr w:rsidR="003D565D" w:rsidRPr="000269F4" w:rsidSect="00970C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ACE8C94-2655-4837-8F17-D7A4C70D5FE4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10E11310-44AF-4864-9DE5-1CED25B34419}"/>
    <w:embedBold r:id="rId3" w:fontKey="{517B1F7A-0946-462A-9F51-73BA3DB998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6EBEB464-ABFD-477A-9A01-5D7F742045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5153FB-3402-41CB-AC45-66C675808FA4}"/>
    <w:embedBold r:id="rId6" w:fontKey="{E867DCD3-4AC5-4E8F-AA68-840BC503865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900EA739-0BEF-46EF-83E0-EC62FA4F448F}"/>
    <w:embedBold r:id="rId8" w:fontKey="{A35A2A11-1586-422B-9159-38C3CCA18F97}"/>
    <w:embedBoldItalic r:id="rId9" w:fontKey="{38323C4E-B1C4-4FBF-8AB9-E83AD8E791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38BD948A-E9BC-4D67-90BF-7F50C9698BFD}"/>
    <w:embedItalic r:id="rId11" w:fontKey="{2BC2DCA3-B8E3-4161-9693-EBECE5683F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8235A99A-C085-4502-A3E5-4D8E2374BA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C7152873-D023-457B-BAFB-F08651C2B5E2}"/>
    <w:embedBold r:id="rId14" w:fontKey="{341F1004-3E2B-4D1B-862F-7332B6E4E14D}"/>
    <w:embedItalic r:id="rId15" w:fontKey="{BBD21249-CE2B-456B-84E7-5654CFB935A0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9CDB8D09-C30B-410A-B3B4-C0E23DB1CB3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EE7BF459-8E87-4402-A6E7-6E45201F7E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38055B" w:rsidRPr="0038055B">
            <w:rPr>
              <w:rStyle w:val="RodapChar"/>
              <w:noProof/>
            </w:rPr>
            <w:t>4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38055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4A654F3"/>
    <w:multiLevelType w:val="hybridMultilevel"/>
    <w:tmpl w:val="63DA23C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269F4"/>
    <w:rsid w:val="000F54A2"/>
    <w:rsid w:val="00153038"/>
    <w:rsid w:val="00315DE1"/>
    <w:rsid w:val="0038055B"/>
    <w:rsid w:val="003D565D"/>
    <w:rsid w:val="00525E70"/>
    <w:rsid w:val="0055735E"/>
    <w:rsid w:val="006659A9"/>
    <w:rsid w:val="007E68A9"/>
    <w:rsid w:val="009F73D2"/>
    <w:rsid w:val="00AD1729"/>
    <w:rsid w:val="00B4154C"/>
    <w:rsid w:val="00CD5343"/>
    <w:rsid w:val="00D04C26"/>
    <w:rsid w:val="00EF4F71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C58B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1384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2017-12-21T19:49:00Z</dcterms:created>
  <dcterms:modified xsi:type="dcterms:W3CDTF">2017-12-27T11:29:00Z</dcterms:modified>
</cp:coreProperties>
</file>