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6BA" w:rsidRDefault="003A16BA" w:rsidP="003A16BA">
      <w:pPr>
        <w:pStyle w:val="01TITULO1"/>
      </w:pPr>
      <w:r w:rsidRPr="004E5435">
        <w:t>Sequência</w:t>
      </w:r>
      <w:r w:rsidRPr="00206DE4">
        <w:t xml:space="preserve"> didática </w:t>
      </w:r>
      <w:r>
        <w:t>2</w:t>
      </w:r>
    </w:p>
    <w:p w:rsidR="003A16BA" w:rsidRPr="004E5435" w:rsidRDefault="003A16BA" w:rsidP="003A16BA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3A16BA" w:rsidRDefault="003A16BA" w:rsidP="003A16BA">
      <w:pPr>
        <w:pStyle w:val="01TITULO2"/>
      </w:pPr>
      <w:r w:rsidRPr="004E5435">
        <w:t>Disciplina</w:t>
      </w:r>
      <w:r w:rsidRPr="00206DE4">
        <w:t xml:space="preserve">: </w:t>
      </w:r>
      <w:r w:rsidRPr="00932B1E">
        <w:rPr>
          <w:b w:val="0"/>
        </w:rPr>
        <w:t xml:space="preserve">Arte </w:t>
      </w:r>
      <w:r w:rsidRPr="00206DE4">
        <w:t xml:space="preserve">               Ano: </w:t>
      </w:r>
      <w:r w:rsidRPr="00932B1E">
        <w:rPr>
          <w:b w:val="0"/>
        </w:rPr>
        <w:t xml:space="preserve">2º    </w:t>
      </w:r>
      <w:r w:rsidRPr="00206DE4">
        <w:t xml:space="preserve">                   Bimestre: </w:t>
      </w:r>
      <w:r w:rsidRPr="00932B1E">
        <w:rPr>
          <w:b w:val="0"/>
        </w:rPr>
        <w:t>1º</w:t>
      </w:r>
    </w:p>
    <w:p w:rsidR="003A16BA" w:rsidRPr="004E5435" w:rsidRDefault="003A16BA" w:rsidP="003A16BA">
      <w:pPr>
        <w:pStyle w:val="01TITULO2"/>
        <w:rPr>
          <w:sz w:val="21"/>
          <w:szCs w:val="21"/>
        </w:rPr>
      </w:pPr>
    </w:p>
    <w:p w:rsidR="003A16BA" w:rsidRDefault="003A16BA" w:rsidP="003A16BA">
      <w:pPr>
        <w:pStyle w:val="01TITULO2"/>
      </w:pPr>
      <w:r w:rsidRPr="00206DE4">
        <w:t xml:space="preserve">Título: </w:t>
      </w:r>
      <w:r>
        <w:t>Botões que viram desenhos</w:t>
      </w:r>
    </w:p>
    <w:p w:rsidR="003A16BA" w:rsidRPr="004E5435" w:rsidRDefault="003A16BA" w:rsidP="003A16BA">
      <w:pPr>
        <w:pStyle w:val="01TITULO2"/>
        <w:rPr>
          <w:sz w:val="21"/>
          <w:szCs w:val="21"/>
        </w:rPr>
      </w:pPr>
    </w:p>
    <w:p w:rsidR="003A16BA" w:rsidRDefault="003A16BA" w:rsidP="003A16BA">
      <w:pPr>
        <w:pStyle w:val="01TITULO2"/>
      </w:pPr>
      <w:r w:rsidRPr="00206DE4">
        <w:t>Objetivos de aprendizagem</w:t>
      </w:r>
    </w:p>
    <w:p w:rsidR="003A16BA" w:rsidRDefault="003A16BA" w:rsidP="003A16BA">
      <w:pPr>
        <w:pStyle w:val="01TITULO2"/>
      </w:pPr>
    </w:p>
    <w:p w:rsidR="003A16BA" w:rsidRPr="00206DE4" w:rsidRDefault="003A16BA" w:rsidP="003A16BA">
      <w:pPr>
        <w:pStyle w:val="02TEXTOPRINCIPALBULLETITEM"/>
        <w:numPr>
          <w:ilvl w:val="0"/>
          <w:numId w:val="7"/>
        </w:numPr>
        <w:ind w:left="454" w:hanging="170"/>
      </w:pPr>
      <w:r>
        <w:t>Reconhecer o vocabulário da expressão gráfica através de seus elementos básicos.</w:t>
      </w:r>
    </w:p>
    <w:p w:rsidR="003A16BA" w:rsidRPr="00206DE4" w:rsidRDefault="003A16BA" w:rsidP="00DC108C">
      <w:pPr>
        <w:pStyle w:val="02TEXTOPRINCIPALBULLETITEM"/>
        <w:ind w:firstLine="0"/>
      </w:pPr>
      <w:r w:rsidRPr="00206DE4">
        <w:rPr>
          <w:b/>
        </w:rPr>
        <w:t>Objeto de conhecimento</w:t>
      </w:r>
      <w:r w:rsidRPr="00206DE4">
        <w:t xml:space="preserve">: </w:t>
      </w:r>
      <w:r w:rsidRPr="00007D73">
        <w:t>Elementos da linguagem</w:t>
      </w:r>
      <w:r>
        <w:t xml:space="preserve"> (Artes Visuais).</w:t>
      </w:r>
    </w:p>
    <w:p w:rsidR="003A16BA" w:rsidRPr="00206DE4" w:rsidRDefault="003A16BA" w:rsidP="00DC108C">
      <w:pPr>
        <w:pStyle w:val="02TEXTOPRINCIPALBULLETITEM"/>
        <w:ind w:firstLine="0"/>
      </w:pPr>
      <w:r w:rsidRPr="00206DE4">
        <w:rPr>
          <w:b/>
        </w:rPr>
        <w:t xml:space="preserve">Habilidade </w:t>
      </w:r>
      <w:r w:rsidRPr="00932B1E">
        <w:rPr>
          <w:b/>
        </w:rPr>
        <w:t>trabalhada: (EF15AR02)</w:t>
      </w:r>
      <w:r w:rsidRPr="00DF3401">
        <w:t xml:space="preserve"> </w:t>
      </w:r>
      <w:r w:rsidRPr="00463679">
        <w:t>Explorar e reconhecer elementos constitutivos das artes visuais (ponto, linha, forma, cor, espaço, movimento etc.).</w:t>
      </w:r>
    </w:p>
    <w:p w:rsidR="003A16BA" w:rsidRPr="00206DE4" w:rsidRDefault="003A16BA" w:rsidP="003A16BA">
      <w:pPr>
        <w:pStyle w:val="02TEXTOPRINCIPALBULLETITEM"/>
        <w:numPr>
          <w:ilvl w:val="0"/>
          <w:numId w:val="7"/>
        </w:numPr>
        <w:ind w:left="454" w:hanging="170"/>
      </w:pPr>
      <w:r>
        <w:t>Relacionar as formas dos objetos de referência (botões) com quaisquer ideias que se expressem graficamente.</w:t>
      </w:r>
    </w:p>
    <w:p w:rsidR="003A16BA" w:rsidRPr="00206DE4" w:rsidRDefault="003A16BA" w:rsidP="00DC108C">
      <w:pPr>
        <w:pStyle w:val="02TEXTOPRINCIPALBULLETITEM"/>
        <w:ind w:firstLine="0"/>
      </w:pPr>
      <w:r w:rsidRPr="00206DE4">
        <w:rPr>
          <w:b/>
        </w:rPr>
        <w:t>Objeto de conhecimento</w:t>
      </w:r>
      <w:r w:rsidRPr="00206DE4">
        <w:t xml:space="preserve">: </w:t>
      </w:r>
      <w:r w:rsidRPr="00007D73">
        <w:t>Processos de criação</w:t>
      </w:r>
      <w:r>
        <w:t xml:space="preserve"> (Artes Visuais).</w:t>
      </w:r>
    </w:p>
    <w:p w:rsidR="003A16BA" w:rsidRDefault="003A16BA" w:rsidP="00DC108C">
      <w:pPr>
        <w:pStyle w:val="02TEXTOPRINCIPALBULLETITEM"/>
        <w:ind w:firstLine="0"/>
      </w:pPr>
      <w:r w:rsidRPr="00206DE4">
        <w:rPr>
          <w:b/>
        </w:rPr>
        <w:t xml:space="preserve">Habilidade </w:t>
      </w:r>
      <w:r w:rsidRPr="00932B1E">
        <w:rPr>
          <w:b/>
        </w:rPr>
        <w:t>trabalhada: (EF15AR05)</w:t>
      </w:r>
      <w:r w:rsidRPr="00007D73">
        <w:t xml:space="preserve"> Experimentar a criação em artes visuais de modo individual, coletivo e colaborativo, explorando diferentes espaços da escola e da comunidade. </w:t>
      </w:r>
    </w:p>
    <w:p w:rsidR="003A16BA" w:rsidRPr="004E5435" w:rsidRDefault="003A16BA" w:rsidP="003A16BA">
      <w:pPr>
        <w:pStyle w:val="02TEXTOPRINCIPALBULLET"/>
        <w:numPr>
          <w:ilvl w:val="0"/>
          <w:numId w:val="0"/>
        </w:numPr>
        <w:ind w:left="947"/>
        <w:rPr>
          <w:rFonts w:ascii="Cambria" w:eastAsia="Cambria" w:hAnsi="Cambria" w:cs="Cambria"/>
          <w:szCs w:val="21"/>
        </w:rPr>
      </w:pPr>
      <w:r>
        <w:t xml:space="preserve">                                         </w:t>
      </w:r>
    </w:p>
    <w:p w:rsidR="003A16BA" w:rsidRDefault="003A16BA" w:rsidP="003A16BA">
      <w:pPr>
        <w:pStyle w:val="01TITULO2"/>
        <w:rPr>
          <w:b w:val="0"/>
        </w:rPr>
      </w:pPr>
      <w:r w:rsidRPr="00206DE4">
        <w:t xml:space="preserve">Tempo previsto: </w:t>
      </w:r>
      <w:r w:rsidRPr="00206DE4">
        <w:rPr>
          <w:b w:val="0"/>
        </w:rPr>
        <w:t xml:space="preserve">200 minutos (4 </w:t>
      </w:r>
      <w:r>
        <w:rPr>
          <w:b w:val="0"/>
        </w:rPr>
        <w:t>aulas</w:t>
      </w:r>
      <w:r w:rsidRPr="00206DE4">
        <w:rPr>
          <w:b w:val="0"/>
        </w:rPr>
        <w:t xml:space="preserve"> de </w:t>
      </w:r>
      <w:r>
        <w:rPr>
          <w:b w:val="0"/>
        </w:rPr>
        <w:t xml:space="preserve">aproximadamente </w:t>
      </w:r>
      <w:r w:rsidRPr="00206DE4">
        <w:rPr>
          <w:b w:val="0"/>
        </w:rPr>
        <w:t>50 minutos cada)</w:t>
      </w:r>
    </w:p>
    <w:p w:rsidR="003A16BA" w:rsidRPr="004E5435" w:rsidRDefault="003A16BA" w:rsidP="003A16BA">
      <w:pPr>
        <w:pStyle w:val="01TITULO2"/>
        <w:rPr>
          <w:sz w:val="21"/>
          <w:szCs w:val="21"/>
        </w:rPr>
      </w:pPr>
    </w:p>
    <w:p w:rsidR="003A16BA" w:rsidRDefault="003A16BA" w:rsidP="003A16BA">
      <w:pPr>
        <w:pStyle w:val="01TITULO2"/>
      </w:pPr>
      <w:r w:rsidRPr="00206DE4">
        <w:t>Materiais necessários</w:t>
      </w:r>
    </w:p>
    <w:p w:rsidR="003A16BA" w:rsidRPr="004E5435" w:rsidRDefault="003A16BA" w:rsidP="003A16BA">
      <w:pPr>
        <w:pStyle w:val="01TITULO2"/>
        <w:rPr>
          <w:sz w:val="21"/>
          <w:szCs w:val="21"/>
        </w:rPr>
      </w:pPr>
    </w:p>
    <w:p w:rsidR="003A16BA" w:rsidRDefault="003A16BA" w:rsidP="003A16BA">
      <w:pPr>
        <w:pStyle w:val="02TEXTOPRINCIPALBULLETITEM"/>
        <w:numPr>
          <w:ilvl w:val="0"/>
          <w:numId w:val="7"/>
        </w:numPr>
        <w:ind w:left="454" w:hanging="170"/>
      </w:pPr>
      <w:r>
        <w:t xml:space="preserve">Botões de diferentes cores, formatos, tamanhos e materiais, folhas de papel sulfite, material de desenho (lápis de cor, caneta </w:t>
      </w:r>
      <w:proofErr w:type="spellStart"/>
      <w:r>
        <w:t>hidrocor</w:t>
      </w:r>
      <w:proofErr w:type="spellEnd"/>
      <w:r>
        <w:t>, giz cera, lápis grafite, etc.) e cola branca.</w:t>
      </w:r>
    </w:p>
    <w:p w:rsidR="003A16BA" w:rsidRPr="00206DE4" w:rsidRDefault="003A16BA" w:rsidP="003A16BA">
      <w:pPr>
        <w:pStyle w:val="02TEXTOPRINCIPALBULLET"/>
        <w:numPr>
          <w:ilvl w:val="0"/>
          <w:numId w:val="0"/>
        </w:numPr>
        <w:ind w:left="947"/>
      </w:pPr>
    </w:p>
    <w:p w:rsidR="003A16BA" w:rsidRDefault="003A16BA" w:rsidP="003A16BA">
      <w:pPr>
        <w:pStyle w:val="01TITULO2"/>
      </w:pPr>
      <w:r w:rsidRPr="00206DE4">
        <w:t>Desenvolvimento da sequência didática</w:t>
      </w:r>
    </w:p>
    <w:p w:rsidR="003A16BA" w:rsidRPr="00206DE4" w:rsidRDefault="003A16BA" w:rsidP="003A16BA">
      <w:pPr>
        <w:pStyle w:val="01TITULO2"/>
      </w:pPr>
    </w:p>
    <w:p w:rsidR="003A16BA" w:rsidRPr="004E5435" w:rsidRDefault="003A16BA" w:rsidP="003A16BA">
      <w:pPr>
        <w:pStyle w:val="01TITULO3"/>
      </w:pPr>
      <w:r w:rsidRPr="00206DE4">
        <w:t>Etapa 1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3A16BA" w:rsidRDefault="003A16BA" w:rsidP="00555603">
      <w:pPr>
        <w:pStyle w:val="02TEXTOPRINCIPAL"/>
      </w:pPr>
      <w:r>
        <w:t>Antecipadamente, solicite às crianças que tragam para a sala de aula botões de diferentes cores, tamanhos, formas e materiais. Caso isso não seja possível, providencie esse material.</w:t>
      </w:r>
    </w:p>
    <w:p w:rsidR="003A16BA" w:rsidRPr="00124B31" w:rsidRDefault="003A16BA" w:rsidP="00555603">
      <w:pPr>
        <w:pStyle w:val="02TEXTOPRINCIPAL"/>
      </w:pPr>
      <w:r>
        <w:t>Com os alunos sentados em roda, peça que observem a roupa dos colegas e percebam se existem botões, chamando a atenção para as cores, as formas, os tamanhos e suas funcionalidades. Caso os estudantes tenham trazido o material de casa, solicite que exponham e conversem sobre os botões. Incentivados por você, os alunos mostrarão e descreverão, para o grupo, os botões que trouxeram. Aproveite a oportunidade e fale sobre alguns dos botões trazidos. N</w:t>
      </w:r>
      <w:r w:rsidRPr="00476482">
        <w:t xml:space="preserve">unca </w:t>
      </w:r>
      <w:r w:rsidRPr="00555603">
        <w:rPr>
          <w:b/>
        </w:rPr>
        <w:t>vi</w:t>
      </w:r>
      <w:r w:rsidRPr="00476482">
        <w:t xml:space="preserve"> </w:t>
      </w:r>
      <w:r>
        <w:t>um botão d</w:t>
      </w:r>
      <w:r w:rsidRPr="00476482">
        <w:t>es</w:t>
      </w:r>
      <w:r>
        <w:t>t</w:t>
      </w:r>
      <w:r w:rsidRPr="00476482">
        <w:t>a cor, quem já viu? Este está quebrado ao meio, aquele é quadrado</w:t>
      </w:r>
      <w:r>
        <w:t>. O</w:t>
      </w:r>
      <w:r w:rsidRPr="00476482">
        <w:t>lha que pequeno esse botão, es</w:t>
      </w:r>
      <w:r>
        <w:t>t</w:t>
      </w:r>
      <w:r w:rsidRPr="00476482">
        <w:t xml:space="preserve">e </w:t>
      </w:r>
      <w:r>
        <w:t xml:space="preserve">outro </w:t>
      </w:r>
      <w:r w:rsidRPr="00476482">
        <w:t>é pintado</w:t>
      </w:r>
      <w:r w:rsidRPr="00124B31">
        <w:t>, etc.</w:t>
      </w:r>
    </w:p>
    <w:p w:rsidR="00555603" w:rsidRDefault="00555603" w:rsidP="00555603">
      <w:pPr>
        <w:pStyle w:val="02TEXTOPRINCIPAL"/>
      </w:pPr>
      <w:r>
        <w:br w:type="page"/>
      </w:r>
    </w:p>
    <w:p w:rsidR="003A16BA" w:rsidRDefault="003A16BA" w:rsidP="00555603">
      <w:pPr>
        <w:pStyle w:val="02TEXTOPRINCIPAL"/>
      </w:pPr>
      <w:r>
        <w:lastRenderedPageBreak/>
        <w:t>Todos falarão sobre os botões trazidos e, certamente, contarão histórias. Permita que contem e que façam perguntas à vontade uns aos outros. Quanto mais os botões forem vistos e comentados, mais se tornarão objetos especiais e únicos.</w:t>
      </w:r>
    </w:p>
    <w:p w:rsidR="003A16BA" w:rsidRDefault="003A16BA" w:rsidP="00555603">
      <w:pPr>
        <w:pStyle w:val="02TEXTOPRINCIPAL"/>
      </w:pPr>
      <w:r>
        <w:t xml:space="preserve">Em geral, para que objetos sejam </w:t>
      </w:r>
      <w:proofErr w:type="spellStart"/>
      <w:r>
        <w:t>ressignificados</w:t>
      </w:r>
      <w:proofErr w:type="spellEnd"/>
      <w:r>
        <w:t xml:space="preserve">, para que sofram ação criativa e se transformem de fato, é necessário que se pense muito sobre sua materialidade, pois perderão a função primeira a cada comentário sobre a sua aparência física. Isso quer dizer que, a partir desse momento, eles deixarão de ser objetos que têm a função de entrar nas casas, feitas no tecido, para fechar as roupas, tornando-se matéria bruta da criatividade de cada criança. </w:t>
      </w:r>
    </w:p>
    <w:p w:rsidR="003A16BA" w:rsidRDefault="003A16BA" w:rsidP="00555603">
      <w:pPr>
        <w:pStyle w:val="02TEXTOPRINCIPAL"/>
      </w:pPr>
      <w:r>
        <w:t>Proponha que troquem botões entre si, pois o ato dará continuidade ao exercício da ressignificação, além de ser atividade lúdica e divertida. Fale sobre os critérios possíveis de troca: cores, tamanhos, texturas, formatos, espessuras, etc. Outra possibilidade é que os alunos também realizem classificações desses botões, seguindo os mesmos critérios.</w:t>
      </w:r>
    </w:p>
    <w:p w:rsidR="003A16BA" w:rsidRDefault="003A16BA" w:rsidP="003A16BA">
      <w:pPr>
        <w:pStyle w:val="02TEXTOPRINCIPAL"/>
        <w:jc w:val="both"/>
      </w:pPr>
    </w:p>
    <w:p w:rsidR="003A16BA" w:rsidRPr="00BC4AEA" w:rsidRDefault="003A16BA" w:rsidP="003A16BA">
      <w:pPr>
        <w:pStyle w:val="01TITULO3"/>
        <w:rPr>
          <w:rFonts w:ascii="Tahoma" w:eastAsia="Tahoma" w:hAnsi="Tahoma" w:cs="Tahoma"/>
          <w:sz w:val="21"/>
        </w:rPr>
      </w:pPr>
      <w:r w:rsidRPr="00206DE4">
        <w:t>Etapa 2 (</w:t>
      </w:r>
      <w:r>
        <w:t>Aproximadamente 100</w:t>
      </w:r>
      <w:r w:rsidRPr="00206DE4">
        <w:t xml:space="preserve"> minutos</w:t>
      </w:r>
      <w:r>
        <w:t>/ 2 aulas</w:t>
      </w:r>
      <w:r w:rsidRPr="00206DE4">
        <w:t>)</w:t>
      </w:r>
    </w:p>
    <w:p w:rsidR="003A16BA" w:rsidRDefault="003A16BA" w:rsidP="00555603">
      <w:pPr>
        <w:pStyle w:val="02TEXTOPRINCIPAL"/>
        <w:rPr>
          <w:b/>
        </w:rPr>
      </w:pPr>
      <w:r w:rsidRPr="00BC4AEA">
        <w:t xml:space="preserve">Retome a etapa anterior dizendo como é bom ter em mãos um “tesouro” como a sua pequena coleção de botões. Chame a atenção </w:t>
      </w:r>
      <w:r>
        <w:t>dos alunos</w:t>
      </w:r>
      <w:r w:rsidRPr="00BC4AEA">
        <w:t xml:space="preserve"> </w:t>
      </w:r>
      <w:r>
        <w:t xml:space="preserve">a </w:t>
      </w:r>
      <w:r w:rsidRPr="00BC4AEA">
        <w:t xml:space="preserve">tudo o que poderá acontecer </w:t>
      </w:r>
      <w:r>
        <w:t xml:space="preserve">durante essa </w:t>
      </w:r>
      <w:r w:rsidRPr="00BC4AEA">
        <w:t>na aula. Surpresas inteligentes, inesperadas, gostosas, assustadoras ou engraçadas surgirão das mãos e da criatividade deles</w:t>
      </w:r>
      <w:r>
        <w:t>.</w:t>
      </w:r>
    </w:p>
    <w:p w:rsidR="003A16BA" w:rsidRPr="00BC4AEA" w:rsidRDefault="003A16BA" w:rsidP="00555603">
      <w:pPr>
        <w:pStyle w:val="02TEXTOPRINCIPAL"/>
        <w:rPr>
          <w:b/>
        </w:rPr>
      </w:pPr>
      <w:r>
        <w:t xml:space="preserve">Para tanto, distribua a cada aluno uma folha sulfite, material de desenho (lápis de cor, lápis grafite, caneta </w:t>
      </w:r>
      <w:proofErr w:type="spellStart"/>
      <w:r>
        <w:t>hidrocor</w:t>
      </w:r>
      <w:proofErr w:type="spellEnd"/>
      <w:r>
        <w:t xml:space="preserve">, giz cera, etc.) e cola branca. Solicite aos alunos que escolham botões de sua coleção e colem sobre a folha. A proposta é que eles criem um desenho, considerando o botão colado como parte desse desenho. </w:t>
      </w:r>
      <w:r w:rsidRPr="00BC4AEA">
        <w:t xml:space="preserve">Incentive </w:t>
      </w:r>
      <w:r>
        <w:t>que</w:t>
      </w:r>
      <w:r w:rsidRPr="00BC4AEA">
        <w:t xml:space="preserve"> fujam das ideias padronizadas</w:t>
      </w:r>
      <w:r>
        <w:t>,</w:t>
      </w:r>
      <w:r w:rsidRPr="00BC4AEA">
        <w:t xml:space="preserve"> como a colagem de todos os botões de uma só vez, </w:t>
      </w:r>
      <w:r>
        <w:t xml:space="preserve">mas usem a imaginação, utilizando-os </w:t>
      </w:r>
      <w:r w:rsidRPr="00BC4AEA">
        <w:t>como se fossem folhas da copa de uma árvore e o tronco desenhado com lápis de cor</w:t>
      </w:r>
      <w:r>
        <w:t>;</w:t>
      </w:r>
      <w:r w:rsidRPr="00BC4AEA">
        <w:t xml:space="preserve"> </w:t>
      </w:r>
      <w:r>
        <w:t>f</w:t>
      </w:r>
      <w:r w:rsidRPr="00BC4AEA">
        <w:t>lores feitas com botões (um maior no meio, como miolo, e os outros ao redor, como pétalas)</w:t>
      </w:r>
      <w:r>
        <w:t>; p</w:t>
      </w:r>
      <w:r w:rsidRPr="00BC4AEA">
        <w:t>aisagens cheias de botões imitando montanha</w:t>
      </w:r>
      <w:r>
        <w:t>s</w:t>
      </w:r>
      <w:r w:rsidRPr="00BC4AEA">
        <w:t>, lago</w:t>
      </w:r>
      <w:r>
        <w:t>s,</w:t>
      </w:r>
      <w:r w:rsidRPr="00BC4AEA">
        <w:t xml:space="preserve"> etc.</w:t>
      </w:r>
    </w:p>
    <w:p w:rsidR="003A16BA" w:rsidRPr="00BC4AEA" w:rsidRDefault="003A16BA" w:rsidP="00555603">
      <w:pPr>
        <w:pStyle w:val="02TEXTOPRINCIPAL"/>
        <w:rPr>
          <w:b/>
        </w:rPr>
      </w:pPr>
      <w:r w:rsidRPr="00BC4AEA">
        <w:t>O exercício de criação pede que</w:t>
      </w:r>
      <w:r>
        <w:t>,</w:t>
      </w:r>
      <w:r w:rsidRPr="00BC4AEA">
        <w:t xml:space="preserve"> a partir da colagem de um ou mais botões, o autor projete um desenho que valorize os objetos colados</w:t>
      </w:r>
      <w:r>
        <w:t>,</w:t>
      </w:r>
      <w:r w:rsidRPr="00BC4AEA">
        <w:t xml:space="preserve"> conferindo-lhes caráter único</w:t>
      </w:r>
      <w:r>
        <w:t xml:space="preserve"> e</w:t>
      </w:r>
      <w:r w:rsidRPr="00BC4AEA">
        <w:t xml:space="preserve"> inusitado. Imagine, por exemplo, um botão retangular que se transforme, com desenho, no corpo de uma escova de dentes; ou um botão ovalado e vermelho que vire o corpo de uma ave, quando o pescoço, o bico e as longas pernas forem </w:t>
      </w:r>
      <w:proofErr w:type="gramStart"/>
      <w:r w:rsidRPr="00BC4AEA">
        <w:t>desenhadas</w:t>
      </w:r>
      <w:proofErr w:type="gramEnd"/>
      <w:r w:rsidRPr="00BC4AEA">
        <w:t xml:space="preserve"> com caneta preta</w:t>
      </w:r>
      <w:r>
        <w:t>.</w:t>
      </w:r>
      <w:r w:rsidRPr="00BC4AEA">
        <w:t xml:space="preserve"> </w:t>
      </w:r>
    </w:p>
    <w:p w:rsidR="003A16BA" w:rsidRDefault="003A16BA" w:rsidP="00555603">
      <w:pPr>
        <w:pStyle w:val="02TEXTOPRINCIPAL"/>
        <w:rPr>
          <w:b/>
        </w:rPr>
      </w:pPr>
      <w:r w:rsidRPr="00BC4AEA">
        <w:t xml:space="preserve">Caminhe pela sala e ressalte as atitudes criativas. Sugira outras situações para os que </w:t>
      </w:r>
      <w:r>
        <w:t>tenderem</w:t>
      </w:r>
      <w:r w:rsidRPr="00BC4AEA">
        <w:t xml:space="preserve"> </w:t>
      </w:r>
      <w:r>
        <w:t>à</w:t>
      </w:r>
      <w:r w:rsidRPr="00BC4AEA">
        <w:t>s soluções mais óbvias. Incentive e elogie suas ideias</w:t>
      </w:r>
      <w:r>
        <w:t>.</w:t>
      </w:r>
      <w:r w:rsidRPr="00BC4AEA">
        <w:t xml:space="preserve"> Converse</w:t>
      </w:r>
      <w:r>
        <w:t xml:space="preserve"> e</w:t>
      </w:r>
      <w:r w:rsidRPr="00BC4AEA">
        <w:t xml:space="preserve"> discuta possibilidades, pois essa é uma ação que potencializa o ato da criação. </w:t>
      </w:r>
    </w:p>
    <w:p w:rsidR="00555603" w:rsidRDefault="003A16BA" w:rsidP="00555603">
      <w:pPr>
        <w:pStyle w:val="02TEXTOPRINCIPAL"/>
      </w:pPr>
      <w:r>
        <w:t>Ao término, exponha os trabalhos produzidos pela turma. Peça aos alunos que apreciem seus trabalhos e os dos colegas e conversem sobre o percurso de criação, estimulando outras ideias. N</w:t>
      </w:r>
      <w:r w:rsidRPr="00BC4AEA">
        <w:t xml:space="preserve">unca separe ou classifique os trabalhos como menos ou mais criativos, </w:t>
      </w:r>
      <w:r>
        <w:t>mais ou menos bonitos; os alunos</w:t>
      </w:r>
      <w:r w:rsidRPr="00BC4AEA">
        <w:t xml:space="preserve"> não são iguais e é importante que entendem a criatividade como </w:t>
      </w:r>
      <w:r>
        <w:t xml:space="preserve">uma </w:t>
      </w:r>
      <w:r w:rsidRPr="00BC4AEA">
        <w:t>po</w:t>
      </w:r>
      <w:r>
        <w:t>tencialidade</w:t>
      </w:r>
      <w:r w:rsidRPr="00BC4AEA">
        <w:t xml:space="preserve"> que pode ser desenvolvida e não como</w:t>
      </w:r>
      <w:r>
        <w:t xml:space="preserve"> um</w:t>
      </w:r>
      <w:r w:rsidRPr="00BC4AEA">
        <w:t xml:space="preserve"> talento que </w:t>
      </w:r>
      <w:r>
        <w:t xml:space="preserve">apenas </w:t>
      </w:r>
      <w:r w:rsidRPr="00BC4AEA">
        <w:t>alguns poucos possuem.</w:t>
      </w:r>
    </w:p>
    <w:p w:rsidR="00555603" w:rsidRDefault="00555603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3A16BA" w:rsidRPr="004E5435" w:rsidRDefault="003A16BA" w:rsidP="003A16BA">
      <w:pPr>
        <w:pStyle w:val="01TITULO3"/>
      </w:pPr>
      <w:bookmarkStart w:id="0" w:name="_GoBack"/>
      <w:bookmarkEnd w:id="0"/>
      <w:r w:rsidRPr="00206DE4">
        <w:lastRenderedPageBreak/>
        <w:t>Avaliação</w:t>
      </w:r>
    </w:p>
    <w:p w:rsidR="003A16BA" w:rsidRPr="00555603" w:rsidRDefault="003A16BA" w:rsidP="00555603">
      <w:pPr>
        <w:pStyle w:val="02TEXTOPRINCIPAL"/>
      </w:pPr>
      <w:r w:rsidRPr="00555603">
        <w:t>A avaliação deverá ser contínua, ocorrendo em todas as etapas do desenvolvimento da atividade. Poderão ser avaliados o envolvimento dos alunos, a participação em cada etapa e a disponibilidade para procurar respostas criativas. Tenha em mente que este exercício tem como principal objetivo potencializar a disponibilidade de enfrentar novos desafios e elaborar novas respostas a eles.</w:t>
      </w:r>
    </w:p>
    <w:p w:rsidR="003A16BA" w:rsidRPr="00555603" w:rsidRDefault="003A16BA" w:rsidP="00555603">
      <w:pPr>
        <w:pStyle w:val="02TEXTOPRINCIPAL"/>
      </w:pPr>
      <w:r w:rsidRPr="00555603">
        <w:t>Durante o desenvolvimento das atividades, observe se o aluno:</w:t>
      </w:r>
    </w:p>
    <w:p w:rsidR="003A16BA" w:rsidRPr="005B525D" w:rsidRDefault="003A16BA" w:rsidP="00555603">
      <w:pPr>
        <w:pStyle w:val="02TEXTOPRINCIPALBULLET"/>
      </w:pPr>
      <w:r w:rsidRPr="005B525D">
        <w:t>Envolveu-se nas histórias dos botões?</w:t>
      </w:r>
    </w:p>
    <w:p w:rsidR="003A16BA" w:rsidRPr="005B525D" w:rsidRDefault="003A16BA" w:rsidP="00555603">
      <w:pPr>
        <w:pStyle w:val="02TEXTOPRINCIPALBULLET"/>
      </w:pPr>
      <w:r w:rsidRPr="005B525D">
        <w:t>Trocou seu material com os colegas? Utilizou algum critério para isso?</w:t>
      </w:r>
    </w:p>
    <w:p w:rsidR="003A16BA" w:rsidRPr="005B525D" w:rsidRDefault="003A16BA" w:rsidP="00555603">
      <w:pPr>
        <w:pStyle w:val="02TEXTOPRINCIPALBULLET"/>
      </w:pPr>
      <w:r w:rsidRPr="005B525D">
        <w:t>Conseguiu propor soluções criativas em seu desenho a partir dos botões com os quais resolveu trabalhar?</w:t>
      </w:r>
    </w:p>
    <w:p w:rsidR="003A16BA" w:rsidRPr="00555603" w:rsidRDefault="003A16BA" w:rsidP="00555603">
      <w:pPr>
        <w:pStyle w:val="02TEXTOPRINCIPAL"/>
      </w:pPr>
      <w:r w:rsidRPr="00555603">
        <w:t xml:space="preserve">Após o trabalho com a sequência didática, trabalhe com os alunos a </w:t>
      </w:r>
      <w:proofErr w:type="spellStart"/>
      <w:r w:rsidRPr="00555603">
        <w:t>autoavaliação</w:t>
      </w:r>
      <w:proofErr w:type="spellEnd"/>
      <w:r w:rsidRPr="00555603">
        <w:t xml:space="preserve"> a seguir. Se preferir, reproduza as questões na lousa e peça aos alunos que as copiem e respondam.</w:t>
      </w:r>
    </w:p>
    <w:p w:rsidR="003A16BA" w:rsidRPr="00206DE4" w:rsidRDefault="003A16BA" w:rsidP="003A16B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3A16BA" w:rsidRPr="00206DE4" w:rsidTr="00721511">
        <w:trPr>
          <w:jc w:val="center"/>
        </w:trPr>
        <w:tc>
          <w:tcPr>
            <w:tcW w:w="5670" w:type="dxa"/>
          </w:tcPr>
          <w:p w:rsidR="003A16BA" w:rsidRPr="00206DE4" w:rsidRDefault="003A16BA" w:rsidP="00721511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09" w:type="dxa"/>
          </w:tcPr>
          <w:p w:rsidR="003A16BA" w:rsidRPr="00206DE4" w:rsidRDefault="003A16BA" w:rsidP="00721511">
            <w:pPr>
              <w:pStyle w:val="03TITULOTABELAS1"/>
            </w:pPr>
            <w:r w:rsidRPr="00206DE4">
              <w:t>SIM</w:t>
            </w:r>
          </w:p>
        </w:tc>
        <w:tc>
          <w:tcPr>
            <w:tcW w:w="709" w:type="dxa"/>
          </w:tcPr>
          <w:p w:rsidR="003A16BA" w:rsidRPr="00206DE4" w:rsidRDefault="003A16BA" w:rsidP="00721511">
            <w:pPr>
              <w:pStyle w:val="03TITULOTABELAS1"/>
            </w:pPr>
            <w:r w:rsidRPr="00206DE4">
              <w:t>NÃO</w:t>
            </w:r>
          </w:p>
        </w:tc>
      </w:tr>
      <w:tr w:rsidR="003A16BA" w:rsidRPr="00206DE4" w:rsidTr="00721511">
        <w:trPr>
          <w:jc w:val="center"/>
        </w:trPr>
        <w:tc>
          <w:tcPr>
            <w:tcW w:w="5670" w:type="dxa"/>
          </w:tcPr>
          <w:p w:rsidR="003A16BA" w:rsidRPr="00206DE4" w:rsidRDefault="003A16BA" w:rsidP="00721511">
            <w:pPr>
              <w:pStyle w:val="04TEXTOTABELAS"/>
            </w:pPr>
            <w:r w:rsidRPr="00206DE4">
              <w:t>Participei da</w:t>
            </w:r>
            <w:r>
              <w:t>s</w:t>
            </w:r>
            <w:r w:rsidRPr="00206DE4">
              <w:t xml:space="preserve"> atividade</w:t>
            </w:r>
            <w:r>
              <w:t>s</w:t>
            </w:r>
            <w:r w:rsidRPr="00206DE4">
              <w:t xml:space="preserve"> </w:t>
            </w:r>
            <w:r>
              <w:t>de</w:t>
            </w:r>
            <w:r w:rsidRPr="00206DE4">
              <w:t xml:space="preserve"> sala de aula com empenho?</w:t>
            </w:r>
          </w:p>
        </w:tc>
        <w:tc>
          <w:tcPr>
            <w:tcW w:w="709" w:type="dxa"/>
          </w:tcPr>
          <w:p w:rsidR="003A16BA" w:rsidRPr="00206DE4" w:rsidRDefault="003A16BA" w:rsidP="0072151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A16BA" w:rsidRPr="00206DE4" w:rsidRDefault="003A16BA" w:rsidP="0072151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A16BA" w:rsidRPr="00206DE4" w:rsidTr="00721511">
        <w:trPr>
          <w:jc w:val="center"/>
        </w:trPr>
        <w:tc>
          <w:tcPr>
            <w:tcW w:w="5670" w:type="dxa"/>
          </w:tcPr>
          <w:p w:rsidR="003A16BA" w:rsidRPr="00206DE4" w:rsidRDefault="003A16BA" w:rsidP="00721511">
            <w:pPr>
              <w:pStyle w:val="04TEXTOTABELAS"/>
            </w:pPr>
            <w:r>
              <w:t>Escolhi com interesse e trouxe o meu material para a aula?</w:t>
            </w:r>
          </w:p>
        </w:tc>
        <w:tc>
          <w:tcPr>
            <w:tcW w:w="709" w:type="dxa"/>
          </w:tcPr>
          <w:p w:rsidR="003A16BA" w:rsidRPr="00206DE4" w:rsidRDefault="003A16BA" w:rsidP="0072151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A16BA" w:rsidRPr="00206DE4" w:rsidRDefault="003A16BA" w:rsidP="0072151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A16BA" w:rsidRPr="00206DE4" w:rsidTr="00721511">
        <w:trPr>
          <w:jc w:val="center"/>
        </w:trPr>
        <w:tc>
          <w:tcPr>
            <w:tcW w:w="5670" w:type="dxa"/>
          </w:tcPr>
          <w:p w:rsidR="003A16BA" w:rsidRPr="00206DE4" w:rsidRDefault="003A16BA" w:rsidP="00721511">
            <w:pPr>
              <w:pStyle w:val="04TEXTOTABELAS"/>
            </w:pPr>
            <w:r>
              <w:t>Procurei trocar meu material com os colegas?</w:t>
            </w:r>
          </w:p>
        </w:tc>
        <w:tc>
          <w:tcPr>
            <w:tcW w:w="709" w:type="dxa"/>
          </w:tcPr>
          <w:p w:rsidR="003A16BA" w:rsidRPr="00206DE4" w:rsidRDefault="003A16BA" w:rsidP="0072151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A16BA" w:rsidRPr="00206DE4" w:rsidRDefault="003A16BA" w:rsidP="0072151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A16BA" w:rsidRPr="00206DE4" w:rsidTr="00721511">
        <w:trPr>
          <w:jc w:val="center"/>
        </w:trPr>
        <w:tc>
          <w:tcPr>
            <w:tcW w:w="5670" w:type="dxa"/>
          </w:tcPr>
          <w:p w:rsidR="003A16BA" w:rsidRPr="00206DE4" w:rsidRDefault="003A16BA" w:rsidP="00721511">
            <w:pPr>
              <w:pStyle w:val="04TEXTOTABELAS"/>
            </w:pPr>
            <w:r>
              <w:t>Consegui criar desenhos usando esse material?</w:t>
            </w:r>
          </w:p>
        </w:tc>
        <w:tc>
          <w:tcPr>
            <w:tcW w:w="709" w:type="dxa"/>
          </w:tcPr>
          <w:p w:rsidR="003A16BA" w:rsidRPr="00206DE4" w:rsidRDefault="003A16BA" w:rsidP="0072151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A16BA" w:rsidRPr="00206DE4" w:rsidRDefault="003A16BA" w:rsidP="0072151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3A16BA" w:rsidRPr="00206DE4" w:rsidRDefault="003A16BA" w:rsidP="003A16BA">
      <w:pPr>
        <w:rPr>
          <w:rFonts w:ascii="Cambria" w:eastAsia="Cambria" w:hAnsi="Cambria" w:cs="Cambria"/>
          <w:b/>
          <w:sz w:val="21"/>
          <w:szCs w:val="21"/>
        </w:rPr>
      </w:pPr>
    </w:p>
    <w:p w:rsidR="003A16BA" w:rsidRPr="00206DE4" w:rsidRDefault="003A16BA" w:rsidP="003A16BA"/>
    <w:p w:rsidR="003D565D" w:rsidRPr="000269F4" w:rsidRDefault="003D565D" w:rsidP="000269F4"/>
    <w:sectPr w:rsidR="003D565D" w:rsidRPr="000269F4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A2827B5-23EE-4CD9-A873-615094595DAE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EFEF3B7C-5729-4232-95BF-479C60A2CCE9}"/>
    <w:embedBold r:id="rId3" w:fontKey="{C3C14040-0DBC-4D5A-B2E6-B725B86601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ADE11A0D-7519-4643-842D-AFDAF655F6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36F7E1-9A8F-43C1-8C31-07BE776CB44F}"/>
    <w:embedBold r:id="rId6" w:fontKey="{84878776-9F60-4DC8-8818-0E84B8B8EC8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CA660F9-A597-4756-BB83-528DCAB55DFE}"/>
    <w:embedBold r:id="rId8" w:fontKey="{19B73F72-B3EF-4351-8C83-5DB479D8F97D}"/>
    <w:embedBoldItalic r:id="rId9" w:fontKey="{835A55DA-40B5-4C5A-AD3D-6438A0C5C4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2CBDEC1-A34D-4591-9517-63473351C62D}"/>
    <w:embedItalic r:id="rId11" w:fontKey="{F6564D30-F053-4C98-84E1-7DB710B3D3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5938B51E-ECD0-45D4-8AE8-42321326AD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A318B62-7B16-41E5-ACDC-08D9A3A35D67}"/>
    <w:embedBold r:id="rId14" w:fontKey="{235F43D2-0FDC-4004-9A7B-0D225A2FAB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F6003F24-B4C4-48DC-B224-1C46C5B10A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555603" w:rsidRPr="00555603">
            <w:rPr>
              <w:rStyle w:val="RodapChar"/>
              <w:noProof/>
            </w:rPr>
            <w:t>2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55560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9ED0423"/>
    <w:multiLevelType w:val="hybridMultilevel"/>
    <w:tmpl w:val="F91412E6"/>
    <w:lvl w:ilvl="0" w:tplc="81204998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315DE1"/>
    <w:rsid w:val="003A16BA"/>
    <w:rsid w:val="003D565D"/>
    <w:rsid w:val="00555603"/>
    <w:rsid w:val="0055735E"/>
    <w:rsid w:val="006659A9"/>
    <w:rsid w:val="007E68A9"/>
    <w:rsid w:val="009F73D2"/>
    <w:rsid w:val="00AD1729"/>
    <w:rsid w:val="00B4154C"/>
    <w:rsid w:val="00CD5343"/>
    <w:rsid w:val="00D04C26"/>
    <w:rsid w:val="00DC108C"/>
    <w:rsid w:val="00EF4F71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983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2017-12-21T19:25:00Z</dcterms:created>
  <dcterms:modified xsi:type="dcterms:W3CDTF">2017-12-27T11:14:00Z</dcterms:modified>
</cp:coreProperties>
</file>