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7E51" w:rsidRPr="00857E51" w:rsidRDefault="00857E51" w:rsidP="00857E51">
      <w:pPr>
        <w:pStyle w:val="01TITULO1"/>
        <w:rPr>
          <w:rFonts w:eastAsia="Cambria" w:cs="Cambria"/>
        </w:rPr>
      </w:pPr>
      <w:r w:rsidRPr="00857E51">
        <w:t xml:space="preserve">Sequência didática 6 </w:t>
      </w:r>
    </w:p>
    <w:p w:rsidR="00857E51" w:rsidRDefault="00857E51" w:rsidP="00857E51">
      <w:pPr>
        <w:pStyle w:val="01TITULO1"/>
      </w:pPr>
    </w:p>
    <w:p w:rsidR="00857E51" w:rsidRDefault="00857E51" w:rsidP="00857E51">
      <w:pPr>
        <w:pStyle w:val="01TITULO2"/>
        <w:rPr>
          <w:b w:val="0"/>
        </w:rPr>
      </w:pPr>
      <w:r>
        <w:t>Disciplina</w:t>
      </w:r>
      <w:r>
        <w:rPr>
          <w:b w:val="0"/>
        </w:rPr>
        <w:t>:</w:t>
      </w:r>
      <w:r>
        <w:t xml:space="preserve"> </w:t>
      </w:r>
      <w:r>
        <w:rPr>
          <w:b w:val="0"/>
        </w:rPr>
        <w:t>Arte</w:t>
      </w:r>
      <w:r>
        <w:t xml:space="preserve">                Ano</w:t>
      </w:r>
      <w:r>
        <w:rPr>
          <w:b w:val="0"/>
        </w:rPr>
        <w:t>: 1º</w:t>
      </w:r>
      <w:r>
        <w:t xml:space="preserve">                       Bimestre</w:t>
      </w:r>
      <w:r>
        <w:rPr>
          <w:b w:val="0"/>
        </w:rPr>
        <w:t>: 2º</w:t>
      </w:r>
    </w:p>
    <w:p w:rsidR="00857E51" w:rsidRDefault="00857E51" w:rsidP="00857E51">
      <w:pPr>
        <w:pStyle w:val="01TITULO2"/>
        <w:rPr>
          <w:sz w:val="21"/>
          <w:szCs w:val="21"/>
        </w:rPr>
      </w:pPr>
    </w:p>
    <w:p w:rsidR="00857E51" w:rsidRDefault="00857E51" w:rsidP="00857E51">
      <w:pPr>
        <w:pStyle w:val="01TITULO2"/>
        <w:rPr>
          <w:b w:val="0"/>
        </w:rPr>
      </w:pPr>
      <w:r>
        <w:t>Título</w:t>
      </w:r>
      <w:r>
        <w:rPr>
          <w:b w:val="0"/>
        </w:rPr>
        <w:t xml:space="preserve">: </w:t>
      </w:r>
      <w:r>
        <w:t>Dança indígena</w:t>
      </w:r>
    </w:p>
    <w:p w:rsidR="00857E51" w:rsidRDefault="00857E51" w:rsidP="00857E51">
      <w:pPr>
        <w:pStyle w:val="02TEXTOPRINCIPALBULLET"/>
        <w:numPr>
          <w:ilvl w:val="0"/>
          <w:numId w:val="0"/>
        </w:numPr>
        <w:rPr>
          <w:sz w:val="36"/>
          <w:szCs w:val="36"/>
        </w:rPr>
      </w:pPr>
    </w:p>
    <w:p w:rsidR="00857E51" w:rsidRDefault="00857E51" w:rsidP="00857E51">
      <w:pPr>
        <w:pStyle w:val="01TITULO2"/>
      </w:pPr>
      <w:r>
        <w:t>Objetivos de aprendizagem</w:t>
      </w:r>
    </w:p>
    <w:p w:rsidR="00857E51" w:rsidRDefault="00857E51" w:rsidP="00857E51">
      <w:pPr>
        <w:pStyle w:val="01TITULO2"/>
        <w:rPr>
          <w:sz w:val="21"/>
          <w:szCs w:val="21"/>
        </w:rPr>
      </w:pPr>
    </w:p>
    <w:p w:rsidR="00857E51" w:rsidRDefault="00857E51" w:rsidP="00857E51">
      <w:pPr>
        <w:pStyle w:val="02TEXTOPRINCIPALBULLET"/>
        <w:numPr>
          <w:ilvl w:val="0"/>
          <w:numId w:val="2"/>
        </w:numPr>
        <w:ind w:left="227" w:hanging="227"/>
      </w:pPr>
      <w:r>
        <w:t xml:space="preserve">Reconhecer o </w:t>
      </w:r>
      <w:proofErr w:type="spellStart"/>
      <w:r>
        <w:rPr>
          <w:i/>
        </w:rPr>
        <w:t>Toré</w:t>
      </w:r>
      <w:proofErr w:type="spellEnd"/>
      <w:r>
        <w:t xml:space="preserve"> como manifestação coreográfica indígena.</w:t>
      </w:r>
    </w:p>
    <w:p w:rsidR="00857E51" w:rsidRDefault="00857E51" w:rsidP="00857E51">
      <w:pPr>
        <w:pStyle w:val="02TEXTOPRINCIPALBULLET"/>
        <w:numPr>
          <w:ilvl w:val="0"/>
          <w:numId w:val="0"/>
        </w:numPr>
        <w:ind w:left="227"/>
      </w:pPr>
      <w:r>
        <w:rPr>
          <w:b/>
        </w:rPr>
        <w:t xml:space="preserve">Objeto de conhecimento: </w:t>
      </w:r>
      <w:r>
        <w:t>Contextos e práticas (Dança).</w:t>
      </w:r>
    </w:p>
    <w:p w:rsidR="00857E51" w:rsidRDefault="00857E51" w:rsidP="00857E51">
      <w:pPr>
        <w:pStyle w:val="02TEXTOPRINCIPALBULLET"/>
        <w:numPr>
          <w:ilvl w:val="0"/>
          <w:numId w:val="0"/>
        </w:numPr>
        <w:ind w:left="227"/>
      </w:pPr>
      <w:r>
        <w:rPr>
          <w:b/>
        </w:rPr>
        <w:t>Habilidade trabalhada</w:t>
      </w:r>
      <w:r>
        <w:t xml:space="preserve">: </w:t>
      </w:r>
      <w:r>
        <w:rPr>
          <w:b/>
        </w:rPr>
        <w:t>(EF15AR08)</w:t>
      </w:r>
      <w:r>
        <w:t xml:space="preserve"> Experimentar e apreciar formas distintas de manifestações da dança presentes em diferentes contextos, cultivando a percepção, o imaginário, a capacidade de simbolizar e o repertório corporal.</w:t>
      </w:r>
    </w:p>
    <w:p w:rsidR="00857E51" w:rsidRDefault="00857E51" w:rsidP="00857E51">
      <w:pPr>
        <w:pStyle w:val="02TEXTOPRINCIPALBULLET"/>
        <w:numPr>
          <w:ilvl w:val="0"/>
          <w:numId w:val="2"/>
        </w:numPr>
        <w:ind w:left="227" w:hanging="227"/>
      </w:pPr>
      <w:r>
        <w:t>Experimentar e criar movimentos de modo coletivo e individual em dança.</w:t>
      </w:r>
    </w:p>
    <w:p w:rsidR="00857E51" w:rsidRDefault="00857E51" w:rsidP="00857E51">
      <w:pPr>
        <w:pStyle w:val="02TEXTOPRINCIPALBULLET"/>
        <w:numPr>
          <w:ilvl w:val="0"/>
          <w:numId w:val="0"/>
        </w:numPr>
        <w:ind w:left="227"/>
      </w:pPr>
      <w:r>
        <w:rPr>
          <w:b/>
        </w:rPr>
        <w:t>Objeto de conhecimento</w:t>
      </w:r>
      <w:r>
        <w:t>:</w:t>
      </w:r>
      <w:r>
        <w:rPr>
          <w:b/>
        </w:rPr>
        <w:t xml:space="preserve"> </w:t>
      </w:r>
      <w:r>
        <w:t>Elementos da linguagem (Dança).</w:t>
      </w:r>
    </w:p>
    <w:p w:rsidR="00857E51" w:rsidRDefault="00857E51" w:rsidP="00857E51">
      <w:pPr>
        <w:pStyle w:val="02TEXTOPRINCIPALBULLET"/>
        <w:numPr>
          <w:ilvl w:val="0"/>
          <w:numId w:val="0"/>
        </w:numPr>
        <w:ind w:left="227"/>
      </w:pPr>
      <w:r>
        <w:rPr>
          <w:b/>
        </w:rPr>
        <w:t>Habilidade trabalhada: (EF15AR11)</w:t>
      </w:r>
      <w:r>
        <w:t xml:space="preserve"> </w:t>
      </w:r>
      <w:bookmarkStart w:id="0" w:name="_Hlk497520903"/>
      <w:r>
        <w:t>Criar e improvisar movimentos dançados de modo individual, coletivo e colaborativo, considerando os aspectos estruturais, dinâmicos e expressivos dos elementos constitutivos do movimento, com base nos códigos de dança.</w:t>
      </w:r>
    </w:p>
    <w:bookmarkEnd w:id="0"/>
    <w:p w:rsidR="00857E51" w:rsidRDefault="00857E51" w:rsidP="00857E51">
      <w:pPr>
        <w:pStyle w:val="02TEXTOPRINCIPALBULLET"/>
        <w:numPr>
          <w:ilvl w:val="0"/>
          <w:numId w:val="2"/>
        </w:numPr>
        <w:ind w:left="227" w:hanging="227"/>
      </w:pPr>
      <w:r>
        <w:t>Registrar, de forma não convencional, os movimentos do corpo que dança, a partir do desenho.</w:t>
      </w:r>
    </w:p>
    <w:p w:rsidR="00857E51" w:rsidRDefault="00857E51" w:rsidP="00857E51">
      <w:pPr>
        <w:pStyle w:val="02TEXTOPRINCIPALBULLET"/>
        <w:numPr>
          <w:ilvl w:val="0"/>
          <w:numId w:val="0"/>
        </w:numPr>
        <w:ind w:left="227"/>
      </w:pPr>
      <w:r>
        <w:rPr>
          <w:b/>
        </w:rPr>
        <w:t>Objeto de conhecimento</w:t>
      </w:r>
      <w:r>
        <w:t>:</w:t>
      </w:r>
      <w:r>
        <w:rPr>
          <w:b/>
        </w:rPr>
        <w:t xml:space="preserve"> </w:t>
      </w:r>
      <w:r>
        <w:t>Processos de criação (Artes integradas).</w:t>
      </w:r>
    </w:p>
    <w:p w:rsidR="00857E51" w:rsidRDefault="00857E51" w:rsidP="00857E51">
      <w:pPr>
        <w:pStyle w:val="02TEXTOPRINCIPALBULLET"/>
        <w:numPr>
          <w:ilvl w:val="0"/>
          <w:numId w:val="0"/>
        </w:numPr>
        <w:ind w:left="227"/>
      </w:pPr>
      <w:r>
        <w:rPr>
          <w:b/>
        </w:rPr>
        <w:t>Habilidade trabalhada: (EF15AR23)</w:t>
      </w:r>
      <w:r>
        <w:t xml:space="preserve"> Reconhecer e experimentar, em projetos temáticos, as relações processuais entre diversas linguagens artísticas.</w:t>
      </w:r>
    </w:p>
    <w:p w:rsidR="00857E51" w:rsidRDefault="00857E51" w:rsidP="00857E51">
      <w:pPr>
        <w:pStyle w:val="02TEXTOPRINCIPALBULLET"/>
        <w:numPr>
          <w:ilvl w:val="0"/>
          <w:numId w:val="0"/>
        </w:numPr>
        <w:ind w:left="227"/>
      </w:pPr>
    </w:p>
    <w:p w:rsidR="00857E51" w:rsidRDefault="00857E51" w:rsidP="00857E51">
      <w:pPr>
        <w:pStyle w:val="01TITULO2"/>
      </w:pPr>
      <w:r>
        <w:t xml:space="preserve">Tempo previsto: </w:t>
      </w:r>
      <w:r>
        <w:rPr>
          <w:b w:val="0"/>
        </w:rPr>
        <w:t>200 minutos (4 aulas de aproximadamente 50 minutos cada)</w:t>
      </w:r>
    </w:p>
    <w:p w:rsidR="00857E51" w:rsidRDefault="00857E51" w:rsidP="00857E51">
      <w:pPr>
        <w:pStyle w:val="02TEXTOPRINCIPAL"/>
      </w:pPr>
    </w:p>
    <w:p w:rsidR="00857E51" w:rsidRDefault="00857E51" w:rsidP="00857E51">
      <w:pPr>
        <w:pStyle w:val="01TITULO2"/>
      </w:pPr>
      <w:r>
        <w:t>Materiais necessários</w:t>
      </w:r>
    </w:p>
    <w:p w:rsidR="00857E51" w:rsidRDefault="00857E51" w:rsidP="00857E51">
      <w:pPr>
        <w:pStyle w:val="01TITULO2"/>
        <w:rPr>
          <w:sz w:val="21"/>
          <w:szCs w:val="21"/>
        </w:rPr>
      </w:pPr>
    </w:p>
    <w:p w:rsidR="00857E51" w:rsidRDefault="00857E51" w:rsidP="00857E51">
      <w:pPr>
        <w:pStyle w:val="02TEXTOPRINCIPALBULLET"/>
        <w:numPr>
          <w:ilvl w:val="0"/>
          <w:numId w:val="2"/>
        </w:numPr>
        <w:ind w:left="227" w:hanging="227"/>
      </w:pPr>
      <w:r>
        <w:t xml:space="preserve">Folha sulfite, material de desenho (lápis de cor, giz cera, caneta </w:t>
      </w:r>
      <w:proofErr w:type="spellStart"/>
      <w:r>
        <w:t>hidrocor</w:t>
      </w:r>
      <w:proofErr w:type="spellEnd"/>
      <w:r>
        <w:t>, etc.), fita crepe, imagens ou vídeos selecionados previamente, aparelho de som, mídia de músicas e vídeos de danças indígenas.</w:t>
      </w:r>
    </w:p>
    <w:p w:rsidR="00857E51" w:rsidRDefault="00857E51" w:rsidP="00857E51">
      <w:pPr>
        <w:rPr>
          <w:rFonts w:ascii="Arial" w:hAnsi="Arial" w:cs="Arial"/>
        </w:rPr>
      </w:pPr>
    </w:p>
    <w:p w:rsidR="00857E51" w:rsidRDefault="00857E51" w:rsidP="00857E51">
      <w:pPr>
        <w:pStyle w:val="01TITULO2"/>
      </w:pPr>
      <w:r>
        <w:t>Desenvolvimento da sequência didática</w:t>
      </w:r>
    </w:p>
    <w:p w:rsidR="00857E51" w:rsidRDefault="00857E51" w:rsidP="00857E51">
      <w:pPr>
        <w:pStyle w:val="02TEXTOPRINCIPAL"/>
      </w:pPr>
    </w:p>
    <w:p w:rsidR="00857E51" w:rsidRDefault="00857E51" w:rsidP="00857E51">
      <w:pPr>
        <w:pStyle w:val="01TITULO3"/>
      </w:pPr>
      <w:r>
        <w:t>Etapa 1 (Aproximadamente 50 minutos/ 1 aula)</w:t>
      </w:r>
    </w:p>
    <w:p w:rsidR="00857E51" w:rsidRDefault="00857E51" w:rsidP="00857E51">
      <w:pPr>
        <w:pStyle w:val="02TEXTOPRINCIPAL"/>
      </w:pPr>
      <w:r>
        <w:t>Antecipadamente, pesquise e providencie vídeos e/ou imagens de danças indígenas, um aparelho de som para reproduzir música e mídia com músicas indígenas.</w:t>
      </w:r>
    </w:p>
    <w:p w:rsidR="00857E51" w:rsidRDefault="00857E51" w:rsidP="00857E51">
      <w:pPr>
        <w:pStyle w:val="02TEXTOPRINCIPAL"/>
      </w:pPr>
      <w:r>
        <w:t xml:space="preserve">Inicialmente, converse com os alunos sobre quais músicas e danças eles mais gostam. Questione em que momentos os alunos dançam: quando estão felizes, em comemorações especiais, etc. Depois, comente que os povos indígenas também gostam de cantar e de dançar para comemorar fatos de sua vida e costumes. Os indígenas dançam enquanto se preparam para a pesca, para a caça ou para a guerra; dançam para </w:t>
      </w:r>
      <w:r>
        <w:lastRenderedPageBreak/>
        <w:t>comemorar um novo cacique, para se despedir de seus entes queridos ou celebrar a safra de alimentos. Pontue que a dança e a música têm um papel fundamental e uma grande influência na vida dos povos indígenas.</w:t>
      </w:r>
    </w:p>
    <w:p w:rsidR="00857E51" w:rsidRDefault="00857E51" w:rsidP="00857E51">
      <w:pPr>
        <w:pStyle w:val="02TEXTOPRINCIPAL"/>
      </w:pPr>
      <w:r>
        <w:t xml:space="preserve">Comente com os estudantes que em nosso país há uma enormidade de danças e festas tradicionais indígenas e que elas são um importante modo de manter viva a cultura de cada aldeia e etnia, pois é na dança que a união entre os indígenas aparece em forma de celebração. Se possível, pesquise e traga imagens e pequenos vídeos que mostrem fragmentos de danças indígenas de diferentes etnias, como o </w:t>
      </w:r>
      <w:proofErr w:type="spellStart"/>
      <w:r>
        <w:rPr>
          <w:i/>
        </w:rPr>
        <w:t>Karup</w:t>
      </w:r>
      <w:proofErr w:type="spellEnd"/>
      <w:r>
        <w:t xml:space="preserve"> e o </w:t>
      </w:r>
      <w:proofErr w:type="spellStart"/>
      <w:r>
        <w:rPr>
          <w:i/>
        </w:rPr>
        <w:t>Toré</w:t>
      </w:r>
      <w:proofErr w:type="spellEnd"/>
      <w:r>
        <w:t>.</w:t>
      </w:r>
    </w:p>
    <w:p w:rsidR="00857E51" w:rsidRDefault="00857E51" w:rsidP="00857E51">
      <w:pPr>
        <w:pStyle w:val="02TEXTOPRINCIPAL"/>
      </w:pPr>
      <w:r>
        <w:t xml:space="preserve">Explique que um exemplo dessas danças é o </w:t>
      </w:r>
      <w:proofErr w:type="spellStart"/>
      <w:r>
        <w:rPr>
          <w:i/>
        </w:rPr>
        <w:t>Toré</w:t>
      </w:r>
      <w:proofErr w:type="spellEnd"/>
      <w:r>
        <w:t xml:space="preserve">, uma dança indígena que apresenta variações conforme a aldeia e a etnia. Ele é considerado um símbolo de manutenção da cultura e da resistência indígena. Os participantes são dispostos em roda e o som de chocalhos (maracás), tambores e flautas marca o tom das pisadas. Em algumas etnias, há também a imitação de animais da floresta. </w:t>
      </w:r>
    </w:p>
    <w:p w:rsidR="00857E51" w:rsidRDefault="00857E51" w:rsidP="00857E51">
      <w:pPr>
        <w:pStyle w:val="02TEXTOPRINCIPAL"/>
      </w:pPr>
      <w:r>
        <w:t xml:space="preserve">Apresente e analise imagens e ou vídeos de dança indígena, fazendo indagações. O que vemos nas imagens e nos vídeos? Como os indígenas estão dançando? Estão dispostos em círculos? Os passos são compassados? Como estão vestidos? Há instrumentos musicais? Quais instrumentos musicais reconhecemos nas imagens/vídeos? </w:t>
      </w:r>
    </w:p>
    <w:p w:rsidR="00857E51" w:rsidRDefault="00857E51" w:rsidP="00857E51">
      <w:pPr>
        <w:pStyle w:val="02TEXTOPRINCIPAL"/>
      </w:pPr>
      <w:r>
        <w:t>Ao apresentar diferentes manifestações coreográficas indígenas, proporciona-se aos alunos a oportunidade de conhecer e de respeitar distintas etnias e matrizes culturais, valorizando seus saberes como parte do conhecimento produzido pela humanidade e minimizando a reprodução de preconceitos e estereótipos. Desta forma, a proposta se une ao tema contemporâneo de</w:t>
      </w:r>
      <w:r>
        <w:rPr>
          <w:b/>
        </w:rPr>
        <w:t xml:space="preserve"> </w:t>
      </w:r>
      <w:r>
        <w:t>Diversidade Cultural.</w:t>
      </w:r>
    </w:p>
    <w:p w:rsidR="00857E51" w:rsidRDefault="00857E51" w:rsidP="00857E51">
      <w:pPr>
        <w:pStyle w:val="01TITULO3"/>
      </w:pPr>
    </w:p>
    <w:p w:rsidR="00857E51" w:rsidRDefault="00857E51" w:rsidP="00857E51">
      <w:pPr>
        <w:pStyle w:val="01TITULO3"/>
      </w:pPr>
      <w:r>
        <w:t>Etapa 2 (Aproximadamente 100 minutos/ 2 aulas)</w:t>
      </w:r>
    </w:p>
    <w:p w:rsidR="00857E51" w:rsidRDefault="00857E51" w:rsidP="00857E51">
      <w:pPr>
        <w:pStyle w:val="02TEXTOPRINCIPAL"/>
      </w:pPr>
      <w:r>
        <w:t xml:space="preserve">Comente com os alunos que agora eles farão uma dança adaptada do </w:t>
      </w:r>
      <w:proofErr w:type="spellStart"/>
      <w:r>
        <w:rPr>
          <w:i/>
        </w:rPr>
        <w:t>Toré</w:t>
      </w:r>
      <w:proofErr w:type="spellEnd"/>
      <w:r>
        <w:t>. Caso seja possível, selecione previamente músicas indígenas brasileiras para auxiliar no ritmo da dança. Não sendo possível, oriente os alunos a realizarem os movimentos e a criarem seus próprios sons.</w:t>
      </w:r>
    </w:p>
    <w:p w:rsidR="00857E51" w:rsidRDefault="00857E51" w:rsidP="00857E51">
      <w:pPr>
        <w:pStyle w:val="02TEXTOPRINCIPAL"/>
      </w:pPr>
      <w:r>
        <w:t>Em um lugar com espaço, como o pátio ou a própria sala de aula sem os móveis, organize os alunos em roda. Oriente que eles marquem o pulso básico (binário) com os pés, batendo o pé direito no chão de modo mais forte quando você disser “dois”. Diga: um e dois, um e dois, um e dois, um e dois. Aos poucos, quando eles se apropriarem do pulso, insira o movimento, fazendo com que a roda gire para a direita.</w:t>
      </w:r>
    </w:p>
    <w:p w:rsidR="00857E51" w:rsidRDefault="00857E51" w:rsidP="00857E51">
      <w:pPr>
        <w:pStyle w:val="02TEXTOPRINCIPAL"/>
      </w:pPr>
      <w:r>
        <w:t>Quando todos estiverem dançando no mesmo compasso, modifique o sentido da roda, utilizando o pé esquerdo para fazer a marcação mais forte. Aos poucos, introduza palmas também na batida mais forte; em seguida, oriente-os a girar para a esquerda e, depois, novamente para a direita.</w:t>
      </w:r>
    </w:p>
    <w:p w:rsidR="00857E51" w:rsidRDefault="00857E51" w:rsidP="00857E51">
      <w:pPr>
        <w:pStyle w:val="02TEXTOPRINCIPAL"/>
      </w:pPr>
      <w:r>
        <w:t>Aos poucos, combine com as crianças que eles deverão imitar os bichos da floresta enquanto dançam, podendo ser onça, sapo, tucano, cobra, arara, etc. Uma variação dessa proposta consiste em alternar os movimentos dos pés, batendo ou não palmas, como a instrução a seguir.</w:t>
      </w:r>
    </w:p>
    <w:p w:rsidR="00857E51" w:rsidRDefault="00857E51" w:rsidP="00857E51">
      <w:pPr>
        <w:pStyle w:val="02TEXTOPRINCIPAL"/>
      </w:pPr>
      <w:r>
        <w:t xml:space="preserve">Observação: a posição inicial é com os pés juntos. </w:t>
      </w:r>
    </w:p>
    <w:p w:rsidR="00A103C2" w:rsidRDefault="00857E51" w:rsidP="00857E51">
      <w:pPr>
        <w:pStyle w:val="02TEXTOPRINCIPAL"/>
      </w:pPr>
      <w:r>
        <w:t>Posição inicial / pé direito ao centro / volta à posição inicial / pé esquerdo ao centro / volta à posição inicial / pé direito para a direita e volta à posição inicial (3x) / pé esquerdo para a esquerda e volta à posição inicial (3x).</w:t>
      </w:r>
    </w:p>
    <w:p w:rsidR="00A103C2" w:rsidRDefault="00A103C2">
      <w:pPr>
        <w:autoSpaceDN/>
        <w:spacing w:after="160" w:line="259" w:lineRule="auto"/>
        <w:textAlignment w:val="auto"/>
        <w:rPr>
          <w:rFonts w:ascii="Tahoma" w:eastAsia="Tahoma" w:hAnsi="Tahoma" w:cs="Tahoma"/>
          <w:sz w:val="21"/>
        </w:rPr>
      </w:pPr>
      <w:r>
        <w:br w:type="page"/>
      </w:r>
    </w:p>
    <w:p w:rsidR="00857E51" w:rsidRDefault="00857E51" w:rsidP="00857E51">
      <w:pPr>
        <w:pStyle w:val="02TEXTOPRINCIPAL"/>
      </w:pPr>
      <w:bookmarkStart w:id="1" w:name="_GoBack"/>
      <w:bookmarkEnd w:id="1"/>
      <w:r>
        <w:lastRenderedPageBreak/>
        <w:t>Ainda é possível variar os comandos enquanto elas dançam, solicitando que os alunos agachem e imitem um sapo, fiquem na ponta dos pés e imitem uma onça, abaixem e façam como o bicho-preguiça, entre outros. O importante é que os estudantes experimentem diferentes formas de deslocamento e orientação no espaço (direita, esquerda, agachamento, nas pontas dos pés, etc.) e ritmos de movimento, como forte, lento, moderado, rápido, etc.</w:t>
      </w:r>
    </w:p>
    <w:p w:rsidR="00857E51" w:rsidRDefault="00857E51" w:rsidP="00857E51">
      <w:pPr>
        <w:pStyle w:val="01TITULO3"/>
      </w:pPr>
    </w:p>
    <w:p w:rsidR="00857E51" w:rsidRDefault="00857E51" w:rsidP="00857E51">
      <w:pPr>
        <w:pStyle w:val="01TITULO3"/>
      </w:pPr>
      <w:r>
        <w:t>Etapa 3 (Aproximadamente 50 minutos/ 1 aula)</w:t>
      </w:r>
    </w:p>
    <w:p w:rsidR="00857E51" w:rsidRDefault="00857E51" w:rsidP="00857E51">
      <w:pPr>
        <w:pStyle w:val="02TEXTOPRINCIPAL"/>
      </w:pPr>
      <w:r>
        <w:t>Após a dança, converse com os alunos sobre os movimentos realizados, seus sentimentos em relação à dança que fizeram e suas representações dos animais da floresta. Busque aclarar com eles que um dos sentidos da dança indígena é a união de todas as pessoas e a celebração da vida. Relembre as diferentes formas de orientação no espaço e ritmos de movimento na construção da dança.</w:t>
      </w:r>
    </w:p>
    <w:p w:rsidR="00857E51" w:rsidRDefault="00857E51" w:rsidP="00857E51">
      <w:pPr>
        <w:pStyle w:val="02TEXTOPRINCIPAL"/>
      </w:pPr>
      <w:r>
        <w:t xml:space="preserve">Com os alunos sentados individualmente, distribua folhas de papel sulfite e material para desenho (lápis de cor, giz cera, caneta </w:t>
      </w:r>
      <w:proofErr w:type="spellStart"/>
      <w:r>
        <w:t>hidrocor</w:t>
      </w:r>
      <w:proofErr w:type="spellEnd"/>
      <w:r>
        <w:t xml:space="preserve">) e solicite que registrem os passos da dança que acabaram de realizar. </w:t>
      </w:r>
    </w:p>
    <w:p w:rsidR="00857E51" w:rsidRDefault="00857E51" w:rsidP="00857E51">
      <w:pPr>
        <w:pStyle w:val="02TEXTOPRINCIPAL"/>
      </w:pPr>
      <w:r>
        <w:t>O registro da dança ou notação coreográfica, mesmo que de forma não convencional, pode ser um importante recurso para que os alunos tomem consciência de seus próprios movimentos, das partes do corpo e dos seus aspectos estruturais, dinâmicos e expressivos.</w:t>
      </w:r>
    </w:p>
    <w:p w:rsidR="00857E51" w:rsidRDefault="00857E51" w:rsidP="00857E51">
      <w:pPr>
        <w:pStyle w:val="02TEXTOPRINCIPAL"/>
      </w:pPr>
      <w:r>
        <w:t>Exponha o material produzido e converse com eles sobre a representação da dança em desenho e sua relação com a dança indígena. Permita que os alunos dialoguem sobre seu processo de criação e sobre a criação dos colegas, buscando perceber as diferenças e as semelhanças de materiais e formas utilizados, bem como as características que cada um inseriu em seus trabalhos.</w:t>
      </w:r>
    </w:p>
    <w:p w:rsidR="00857E51" w:rsidRDefault="00857E51" w:rsidP="00857E51">
      <w:pPr>
        <w:rPr>
          <w:rFonts w:ascii="Arial" w:hAnsi="Arial" w:cs="Arial"/>
        </w:rPr>
      </w:pPr>
    </w:p>
    <w:p w:rsidR="00857E51" w:rsidRDefault="00857E51" w:rsidP="00857E51">
      <w:pPr>
        <w:pStyle w:val="01TITULO3"/>
      </w:pPr>
      <w:r>
        <w:t>Avaliação</w:t>
      </w:r>
    </w:p>
    <w:p w:rsidR="00857E51" w:rsidRDefault="00857E51" w:rsidP="00857E51">
      <w:pPr>
        <w:pStyle w:val="02TEXTOPRINCIPAL"/>
      </w:pPr>
      <w:r>
        <w:t xml:space="preserve">A avaliação deverá ser contínua, ocorrendo em todas as etapas do desenvolvimento da atividade. Poderão ser avaliados a participação e o envolvimento dos alunos, o trabalho em grupo, a organização, a criatividade na elaboração dos movimentos, a apresentação e as produções artísticas propostas. </w:t>
      </w:r>
    </w:p>
    <w:p w:rsidR="00857E51" w:rsidRDefault="00857E51" w:rsidP="00857E51">
      <w:pPr>
        <w:pStyle w:val="02TEXTOPRINCIPAL"/>
      </w:pPr>
      <w:r>
        <w:t>Durante o desenvolvimento das atividades, observe:</w:t>
      </w:r>
    </w:p>
    <w:p w:rsidR="00857E51" w:rsidRDefault="00857E51" w:rsidP="00857E51">
      <w:pPr>
        <w:pStyle w:val="02TEXTOPRINCIPALBULLET"/>
        <w:numPr>
          <w:ilvl w:val="0"/>
          <w:numId w:val="2"/>
        </w:numPr>
        <w:ind w:left="227" w:hanging="227"/>
      </w:pPr>
      <w:r>
        <w:t>o aluno reconhece e valoriza as manifestações culturais dos povos indígenas que vivem no brasil?</w:t>
      </w:r>
    </w:p>
    <w:p w:rsidR="00857E51" w:rsidRDefault="00857E51" w:rsidP="00857E51">
      <w:pPr>
        <w:pStyle w:val="02TEXTOPRINCIPALBULLET"/>
        <w:numPr>
          <w:ilvl w:val="0"/>
          <w:numId w:val="2"/>
        </w:numPr>
        <w:ind w:left="227" w:hanging="227"/>
      </w:pPr>
      <w:r>
        <w:t>o aluno expressa suas ideias sobre a dança indígena respeitando a diversidade de culturas?</w:t>
      </w:r>
    </w:p>
    <w:p w:rsidR="00857E51" w:rsidRDefault="00857E51" w:rsidP="00857E51">
      <w:pPr>
        <w:pStyle w:val="02TEXTOPRINCIPALBULLET"/>
        <w:numPr>
          <w:ilvl w:val="0"/>
          <w:numId w:val="2"/>
        </w:numPr>
        <w:ind w:left="227" w:hanging="227"/>
      </w:pPr>
      <w:r>
        <w:t>o aluno experimenta e cria movimentos dançados?</w:t>
      </w:r>
    </w:p>
    <w:p w:rsidR="00857E51" w:rsidRDefault="00857E51" w:rsidP="00857E51">
      <w:pPr>
        <w:pStyle w:val="02TEXTOPRINCIPALBULLET"/>
        <w:numPr>
          <w:ilvl w:val="0"/>
          <w:numId w:val="2"/>
        </w:numPr>
        <w:ind w:left="227" w:hanging="227"/>
      </w:pPr>
      <w:r>
        <w:t>o aluno conversa sobre as experiências corporais pessoais e coletivas desenvolvidas em aula?</w:t>
      </w:r>
    </w:p>
    <w:p w:rsidR="00857E51" w:rsidRDefault="00857E51" w:rsidP="00857E51">
      <w:pPr>
        <w:pStyle w:val="02TEXTOPRINCIPALBULLET"/>
        <w:numPr>
          <w:ilvl w:val="0"/>
          <w:numId w:val="2"/>
        </w:numPr>
        <w:ind w:left="227" w:hanging="227"/>
      </w:pPr>
      <w:r>
        <w:t>o aluno registra o movimento utilizando o desenho?</w:t>
      </w:r>
    </w:p>
    <w:p w:rsidR="00857E51" w:rsidRDefault="00857E51" w:rsidP="00857E51">
      <w:pPr>
        <w:pStyle w:val="02TEXTOPRINCIPAL"/>
      </w:pPr>
      <w:r>
        <w:t xml:space="preserve">Após o trabalho com a sequência didática, trabalhe com os alunos a </w:t>
      </w:r>
      <w:proofErr w:type="spellStart"/>
      <w:r>
        <w:t>autoavaliação</w:t>
      </w:r>
      <w:proofErr w:type="spellEnd"/>
      <w:r>
        <w:t xml:space="preserve"> a seguir. Se preferir, reproduza as questões na lousa e peça que os alunos as copiem e respondam.</w:t>
      </w:r>
    </w:p>
    <w:p w:rsidR="00857E51" w:rsidRDefault="00857E51" w:rsidP="00857E51">
      <w:pPr>
        <w:rPr>
          <w:rFonts w:ascii="Tahoma" w:eastAsia="Tahoma" w:hAnsi="Tahoma" w:cs="Tahoma"/>
          <w:sz w:val="21"/>
        </w:rPr>
      </w:pPr>
      <w:r>
        <w:rPr>
          <w:kern w:val="0"/>
        </w:rPr>
        <w:br w:type="page"/>
      </w:r>
    </w:p>
    <w:tbl>
      <w:tblPr>
        <w:tblStyle w:val="Tabelacomgrade"/>
        <w:tblW w:w="0" w:type="auto"/>
        <w:jc w:val="center"/>
        <w:tblLook w:val="04A0" w:firstRow="1" w:lastRow="0" w:firstColumn="1" w:lastColumn="0" w:noHBand="0" w:noVBand="1"/>
      </w:tblPr>
      <w:tblGrid>
        <w:gridCol w:w="5670"/>
        <w:gridCol w:w="709"/>
        <w:gridCol w:w="728"/>
      </w:tblGrid>
      <w:tr w:rsidR="00857E51" w:rsidTr="00857E51">
        <w:trPr>
          <w:jc w:val="center"/>
        </w:trPr>
        <w:tc>
          <w:tcPr>
            <w:tcW w:w="5670" w:type="dxa"/>
            <w:tcBorders>
              <w:top w:val="single" w:sz="4" w:space="0" w:color="auto"/>
              <w:left w:val="single" w:sz="4" w:space="0" w:color="auto"/>
              <w:bottom w:val="single" w:sz="4" w:space="0" w:color="auto"/>
              <w:right w:val="single" w:sz="4" w:space="0" w:color="auto"/>
            </w:tcBorders>
            <w:hideMark/>
          </w:tcPr>
          <w:p w:rsidR="00857E51" w:rsidRPr="00857E51" w:rsidRDefault="00857E51" w:rsidP="00857E51">
            <w:pPr>
              <w:pStyle w:val="03TITULOTABELAS1"/>
              <w:jc w:val="center"/>
              <w:rPr>
                <w:b/>
                <w:kern w:val="0"/>
                <w:sz w:val="23"/>
                <w:szCs w:val="23"/>
                <w:lang w:eastAsia="en-US" w:bidi="ar-SA"/>
              </w:rPr>
            </w:pPr>
            <w:r w:rsidRPr="00857E51">
              <w:rPr>
                <w:b/>
                <w:kern w:val="0"/>
                <w:sz w:val="23"/>
                <w:szCs w:val="23"/>
                <w:lang w:bidi="ar-SA"/>
              </w:rPr>
              <w:lastRenderedPageBreak/>
              <w:t>AUTOAVALIAÇÃO</w:t>
            </w:r>
          </w:p>
        </w:tc>
        <w:tc>
          <w:tcPr>
            <w:tcW w:w="709" w:type="dxa"/>
            <w:tcBorders>
              <w:top w:val="single" w:sz="4" w:space="0" w:color="auto"/>
              <w:left w:val="single" w:sz="4" w:space="0" w:color="auto"/>
              <w:bottom w:val="single" w:sz="4" w:space="0" w:color="auto"/>
              <w:right w:val="single" w:sz="4" w:space="0" w:color="auto"/>
            </w:tcBorders>
            <w:hideMark/>
          </w:tcPr>
          <w:p w:rsidR="00857E51" w:rsidRPr="00857E51" w:rsidRDefault="00857E51" w:rsidP="00857E51">
            <w:pPr>
              <w:pStyle w:val="03TITULOTABELAS1"/>
              <w:jc w:val="center"/>
              <w:rPr>
                <w:b/>
                <w:kern w:val="0"/>
                <w:sz w:val="23"/>
                <w:szCs w:val="23"/>
                <w:lang w:eastAsia="en-US" w:bidi="ar-SA"/>
              </w:rPr>
            </w:pPr>
            <w:r w:rsidRPr="00857E51">
              <w:rPr>
                <w:b/>
                <w:kern w:val="0"/>
                <w:sz w:val="23"/>
                <w:szCs w:val="23"/>
                <w:lang w:bidi="ar-SA"/>
              </w:rPr>
              <w:t>SIM</w:t>
            </w:r>
          </w:p>
        </w:tc>
        <w:tc>
          <w:tcPr>
            <w:tcW w:w="728" w:type="dxa"/>
            <w:tcBorders>
              <w:top w:val="single" w:sz="4" w:space="0" w:color="auto"/>
              <w:left w:val="single" w:sz="4" w:space="0" w:color="auto"/>
              <w:bottom w:val="single" w:sz="4" w:space="0" w:color="auto"/>
              <w:right w:val="single" w:sz="4" w:space="0" w:color="auto"/>
            </w:tcBorders>
            <w:hideMark/>
          </w:tcPr>
          <w:p w:rsidR="00857E51" w:rsidRPr="00857E51" w:rsidRDefault="00857E51" w:rsidP="00857E51">
            <w:pPr>
              <w:pStyle w:val="03TITULOTABELAS1"/>
              <w:jc w:val="center"/>
              <w:rPr>
                <w:b/>
                <w:kern w:val="0"/>
                <w:sz w:val="23"/>
                <w:szCs w:val="23"/>
                <w:lang w:eastAsia="en-US" w:bidi="ar-SA"/>
              </w:rPr>
            </w:pPr>
            <w:r w:rsidRPr="00857E51">
              <w:rPr>
                <w:b/>
                <w:kern w:val="0"/>
                <w:sz w:val="23"/>
                <w:szCs w:val="23"/>
                <w:lang w:bidi="ar-SA"/>
              </w:rPr>
              <w:t>NÃO</w:t>
            </w:r>
          </w:p>
        </w:tc>
      </w:tr>
      <w:tr w:rsidR="00857E51" w:rsidTr="00857E51">
        <w:trPr>
          <w:jc w:val="center"/>
        </w:trPr>
        <w:tc>
          <w:tcPr>
            <w:tcW w:w="5670" w:type="dxa"/>
            <w:tcBorders>
              <w:top w:val="single" w:sz="4" w:space="0" w:color="auto"/>
              <w:left w:val="single" w:sz="4" w:space="0" w:color="auto"/>
              <w:bottom w:val="single" w:sz="4" w:space="0" w:color="auto"/>
              <w:right w:val="single" w:sz="4" w:space="0" w:color="auto"/>
            </w:tcBorders>
            <w:hideMark/>
          </w:tcPr>
          <w:p w:rsidR="00857E51" w:rsidRDefault="00857E51">
            <w:pPr>
              <w:pStyle w:val="04TEXTOTABELAS"/>
              <w:rPr>
                <w:kern w:val="0"/>
                <w:szCs w:val="22"/>
                <w:lang w:eastAsia="en-US" w:bidi="ar-SA"/>
              </w:rPr>
            </w:pPr>
            <w:r>
              <w:rPr>
                <w:kern w:val="0"/>
                <w:lang w:bidi="ar-SA"/>
              </w:rPr>
              <w:t>Participei da atividade na sala de aula com empenho?</w:t>
            </w:r>
          </w:p>
        </w:tc>
        <w:tc>
          <w:tcPr>
            <w:tcW w:w="709" w:type="dxa"/>
            <w:tcBorders>
              <w:top w:val="single" w:sz="4" w:space="0" w:color="auto"/>
              <w:left w:val="single" w:sz="4" w:space="0" w:color="auto"/>
              <w:bottom w:val="single" w:sz="4" w:space="0" w:color="auto"/>
              <w:right w:val="single" w:sz="4" w:space="0" w:color="auto"/>
            </w:tcBorders>
          </w:tcPr>
          <w:p w:rsidR="00857E51" w:rsidRDefault="00857E51">
            <w:pPr>
              <w:rPr>
                <w:rFonts w:ascii="Arial" w:eastAsiaTheme="minorHAnsi" w:hAnsi="Arial" w:cs="Arial"/>
                <w:kern w:val="0"/>
                <w:sz w:val="22"/>
                <w:szCs w:val="22"/>
                <w:lang w:eastAsia="en-US" w:bidi="ar-SA"/>
              </w:rPr>
            </w:pPr>
          </w:p>
        </w:tc>
        <w:tc>
          <w:tcPr>
            <w:tcW w:w="728" w:type="dxa"/>
            <w:tcBorders>
              <w:top w:val="single" w:sz="4" w:space="0" w:color="auto"/>
              <w:left w:val="single" w:sz="4" w:space="0" w:color="auto"/>
              <w:bottom w:val="single" w:sz="4" w:space="0" w:color="auto"/>
              <w:right w:val="single" w:sz="4" w:space="0" w:color="auto"/>
            </w:tcBorders>
          </w:tcPr>
          <w:p w:rsidR="00857E51" w:rsidRDefault="00857E51">
            <w:pPr>
              <w:rPr>
                <w:rFonts w:ascii="Arial" w:eastAsiaTheme="minorHAnsi" w:hAnsi="Arial" w:cs="Arial"/>
                <w:kern w:val="0"/>
                <w:sz w:val="22"/>
                <w:szCs w:val="22"/>
                <w:lang w:eastAsia="en-US" w:bidi="ar-SA"/>
              </w:rPr>
            </w:pPr>
          </w:p>
        </w:tc>
      </w:tr>
      <w:tr w:rsidR="00857E51" w:rsidTr="00857E51">
        <w:trPr>
          <w:jc w:val="center"/>
        </w:trPr>
        <w:tc>
          <w:tcPr>
            <w:tcW w:w="5670" w:type="dxa"/>
            <w:tcBorders>
              <w:top w:val="single" w:sz="4" w:space="0" w:color="auto"/>
              <w:left w:val="single" w:sz="4" w:space="0" w:color="auto"/>
              <w:bottom w:val="single" w:sz="4" w:space="0" w:color="auto"/>
              <w:right w:val="single" w:sz="4" w:space="0" w:color="auto"/>
            </w:tcBorders>
            <w:hideMark/>
          </w:tcPr>
          <w:p w:rsidR="00857E51" w:rsidRDefault="00857E51">
            <w:pPr>
              <w:pStyle w:val="04TEXTOTABELAS"/>
              <w:rPr>
                <w:kern w:val="0"/>
                <w:szCs w:val="22"/>
                <w:lang w:eastAsia="en-US" w:bidi="ar-SA"/>
              </w:rPr>
            </w:pPr>
            <w:r>
              <w:rPr>
                <w:kern w:val="0"/>
                <w:lang w:bidi="ar-SA"/>
              </w:rPr>
              <w:t>Soube utilizar o material proposto nas atividades?</w:t>
            </w:r>
          </w:p>
        </w:tc>
        <w:tc>
          <w:tcPr>
            <w:tcW w:w="709" w:type="dxa"/>
            <w:tcBorders>
              <w:top w:val="single" w:sz="4" w:space="0" w:color="auto"/>
              <w:left w:val="single" w:sz="4" w:space="0" w:color="auto"/>
              <w:bottom w:val="single" w:sz="4" w:space="0" w:color="auto"/>
              <w:right w:val="single" w:sz="4" w:space="0" w:color="auto"/>
            </w:tcBorders>
          </w:tcPr>
          <w:p w:rsidR="00857E51" w:rsidRDefault="00857E51">
            <w:pPr>
              <w:rPr>
                <w:rFonts w:ascii="Arial" w:eastAsiaTheme="minorHAnsi" w:hAnsi="Arial" w:cs="Arial"/>
                <w:kern w:val="0"/>
                <w:sz w:val="22"/>
                <w:szCs w:val="22"/>
                <w:lang w:eastAsia="en-US" w:bidi="ar-SA"/>
              </w:rPr>
            </w:pPr>
          </w:p>
        </w:tc>
        <w:tc>
          <w:tcPr>
            <w:tcW w:w="728" w:type="dxa"/>
            <w:tcBorders>
              <w:top w:val="single" w:sz="4" w:space="0" w:color="auto"/>
              <w:left w:val="single" w:sz="4" w:space="0" w:color="auto"/>
              <w:bottom w:val="single" w:sz="4" w:space="0" w:color="auto"/>
              <w:right w:val="single" w:sz="4" w:space="0" w:color="auto"/>
            </w:tcBorders>
          </w:tcPr>
          <w:p w:rsidR="00857E51" w:rsidRDefault="00857E51">
            <w:pPr>
              <w:rPr>
                <w:rFonts w:ascii="Arial" w:eastAsiaTheme="minorHAnsi" w:hAnsi="Arial" w:cs="Arial"/>
                <w:kern w:val="0"/>
                <w:sz w:val="22"/>
                <w:szCs w:val="22"/>
                <w:lang w:eastAsia="en-US" w:bidi="ar-SA"/>
              </w:rPr>
            </w:pPr>
          </w:p>
        </w:tc>
      </w:tr>
      <w:tr w:rsidR="00857E51" w:rsidTr="00857E51">
        <w:trPr>
          <w:jc w:val="center"/>
        </w:trPr>
        <w:tc>
          <w:tcPr>
            <w:tcW w:w="5670" w:type="dxa"/>
            <w:tcBorders>
              <w:top w:val="single" w:sz="4" w:space="0" w:color="auto"/>
              <w:left w:val="single" w:sz="4" w:space="0" w:color="auto"/>
              <w:bottom w:val="single" w:sz="4" w:space="0" w:color="auto"/>
              <w:right w:val="single" w:sz="4" w:space="0" w:color="auto"/>
            </w:tcBorders>
            <w:hideMark/>
          </w:tcPr>
          <w:p w:rsidR="00857E51" w:rsidRDefault="00857E51">
            <w:pPr>
              <w:pStyle w:val="04TEXTOTABELAS"/>
              <w:rPr>
                <w:kern w:val="0"/>
                <w:szCs w:val="22"/>
                <w:lang w:eastAsia="en-US" w:bidi="ar-SA"/>
              </w:rPr>
            </w:pPr>
            <w:r>
              <w:rPr>
                <w:kern w:val="0"/>
                <w:lang w:bidi="ar-SA"/>
              </w:rPr>
              <w:t>Perguntei ao professor para compreender melhor?</w:t>
            </w:r>
          </w:p>
        </w:tc>
        <w:tc>
          <w:tcPr>
            <w:tcW w:w="709" w:type="dxa"/>
            <w:tcBorders>
              <w:top w:val="single" w:sz="4" w:space="0" w:color="auto"/>
              <w:left w:val="single" w:sz="4" w:space="0" w:color="auto"/>
              <w:bottom w:val="single" w:sz="4" w:space="0" w:color="auto"/>
              <w:right w:val="single" w:sz="4" w:space="0" w:color="auto"/>
            </w:tcBorders>
          </w:tcPr>
          <w:p w:rsidR="00857E51" w:rsidRDefault="00857E51">
            <w:pPr>
              <w:rPr>
                <w:rFonts w:ascii="Arial" w:eastAsiaTheme="minorHAnsi" w:hAnsi="Arial" w:cs="Arial"/>
                <w:kern w:val="0"/>
                <w:sz w:val="22"/>
                <w:szCs w:val="22"/>
                <w:lang w:eastAsia="en-US" w:bidi="ar-SA"/>
              </w:rPr>
            </w:pPr>
          </w:p>
        </w:tc>
        <w:tc>
          <w:tcPr>
            <w:tcW w:w="728" w:type="dxa"/>
            <w:tcBorders>
              <w:top w:val="single" w:sz="4" w:space="0" w:color="auto"/>
              <w:left w:val="single" w:sz="4" w:space="0" w:color="auto"/>
              <w:bottom w:val="single" w:sz="4" w:space="0" w:color="auto"/>
              <w:right w:val="single" w:sz="4" w:space="0" w:color="auto"/>
            </w:tcBorders>
          </w:tcPr>
          <w:p w:rsidR="00857E51" w:rsidRDefault="00857E51">
            <w:pPr>
              <w:rPr>
                <w:rFonts w:ascii="Arial" w:eastAsiaTheme="minorHAnsi" w:hAnsi="Arial" w:cs="Arial"/>
                <w:kern w:val="0"/>
                <w:sz w:val="22"/>
                <w:szCs w:val="22"/>
                <w:lang w:eastAsia="en-US" w:bidi="ar-SA"/>
              </w:rPr>
            </w:pPr>
          </w:p>
        </w:tc>
      </w:tr>
      <w:tr w:rsidR="00857E51" w:rsidTr="00857E51">
        <w:trPr>
          <w:jc w:val="center"/>
        </w:trPr>
        <w:tc>
          <w:tcPr>
            <w:tcW w:w="5670" w:type="dxa"/>
            <w:tcBorders>
              <w:top w:val="single" w:sz="4" w:space="0" w:color="auto"/>
              <w:left w:val="single" w:sz="4" w:space="0" w:color="auto"/>
              <w:bottom w:val="single" w:sz="4" w:space="0" w:color="auto"/>
              <w:right w:val="single" w:sz="4" w:space="0" w:color="auto"/>
            </w:tcBorders>
            <w:hideMark/>
          </w:tcPr>
          <w:p w:rsidR="00857E51" w:rsidRDefault="00857E51">
            <w:pPr>
              <w:pStyle w:val="04TEXTOTABELAS"/>
              <w:rPr>
                <w:kern w:val="0"/>
                <w:szCs w:val="22"/>
                <w:lang w:eastAsia="en-US" w:bidi="ar-SA"/>
              </w:rPr>
            </w:pPr>
            <w:r>
              <w:rPr>
                <w:kern w:val="0"/>
                <w:lang w:bidi="ar-SA"/>
              </w:rPr>
              <w:t>Respeitei a opinião dos meus colegas?</w:t>
            </w:r>
          </w:p>
        </w:tc>
        <w:tc>
          <w:tcPr>
            <w:tcW w:w="709" w:type="dxa"/>
            <w:tcBorders>
              <w:top w:val="single" w:sz="4" w:space="0" w:color="auto"/>
              <w:left w:val="single" w:sz="4" w:space="0" w:color="auto"/>
              <w:bottom w:val="single" w:sz="4" w:space="0" w:color="auto"/>
              <w:right w:val="single" w:sz="4" w:space="0" w:color="auto"/>
            </w:tcBorders>
          </w:tcPr>
          <w:p w:rsidR="00857E51" w:rsidRDefault="00857E51">
            <w:pPr>
              <w:rPr>
                <w:rFonts w:ascii="Arial" w:eastAsiaTheme="minorHAnsi" w:hAnsi="Arial" w:cs="Arial"/>
                <w:kern w:val="0"/>
                <w:sz w:val="22"/>
                <w:szCs w:val="22"/>
                <w:lang w:eastAsia="en-US" w:bidi="ar-SA"/>
              </w:rPr>
            </w:pPr>
          </w:p>
        </w:tc>
        <w:tc>
          <w:tcPr>
            <w:tcW w:w="728" w:type="dxa"/>
            <w:tcBorders>
              <w:top w:val="single" w:sz="4" w:space="0" w:color="auto"/>
              <w:left w:val="single" w:sz="4" w:space="0" w:color="auto"/>
              <w:bottom w:val="single" w:sz="4" w:space="0" w:color="auto"/>
              <w:right w:val="single" w:sz="4" w:space="0" w:color="auto"/>
            </w:tcBorders>
          </w:tcPr>
          <w:p w:rsidR="00857E51" w:rsidRDefault="00857E51">
            <w:pPr>
              <w:rPr>
                <w:rFonts w:ascii="Arial" w:eastAsiaTheme="minorHAnsi" w:hAnsi="Arial" w:cs="Arial"/>
                <w:kern w:val="0"/>
                <w:sz w:val="22"/>
                <w:szCs w:val="22"/>
                <w:lang w:eastAsia="en-US" w:bidi="ar-SA"/>
              </w:rPr>
            </w:pPr>
          </w:p>
        </w:tc>
      </w:tr>
      <w:tr w:rsidR="00857E51" w:rsidTr="00857E51">
        <w:trPr>
          <w:jc w:val="center"/>
        </w:trPr>
        <w:tc>
          <w:tcPr>
            <w:tcW w:w="5670" w:type="dxa"/>
            <w:tcBorders>
              <w:top w:val="single" w:sz="4" w:space="0" w:color="auto"/>
              <w:left w:val="single" w:sz="4" w:space="0" w:color="auto"/>
              <w:bottom w:val="single" w:sz="4" w:space="0" w:color="auto"/>
              <w:right w:val="single" w:sz="4" w:space="0" w:color="auto"/>
            </w:tcBorders>
            <w:hideMark/>
          </w:tcPr>
          <w:p w:rsidR="00857E51" w:rsidRDefault="00857E51">
            <w:pPr>
              <w:pStyle w:val="04TEXTOTABELAS"/>
              <w:rPr>
                <w:kern w:val="0"/>
                <w:szCs w:val="22"/>
                <w:lang w:eastAsia="en-US" w:bidi="ar-SA"/>
              </w:rPr>
            </w:pPr>
            <w:r>
              <w:rPr>
                <w:kern w:val="0"/>
                <w:lang w:bidi="ar-SA"/>
              </w:rPr>
              <w:t>Trabalhei cooperativamente com os colegas?</w:t>
            </w:r>
          </w:p>
        </w:tc>
        <w:tc>
          <w:tcPr>
            <w:tcW w:w="709" w:type="dxa"/>
            <w:tcBorders>
              <w:top w:val="single" w:sz="4" w:space="0" w:color="auto"/>
              <w:left w:val="single" w:sz="4" w:space="0" w:color="auto"/>
              <w:bottom w:val="single" w:sz="4" w:space="0" w:color="auto"/>
              <w:right w:val="single" w:sz="4" w:space="0" w:color="auto"/>
            </w:tcBorders>
          </w:tcPr>
          <w:p w:rsidR="00857E51" w:rsidRDefault="00857E51">
            <w:pPr>
              <w:rPr>
                <w:rFonts w:ascii="Arial" w:eastAsiaTheme="minorHAnsi" w:hAnsi="Arial" w:cs="Arial"/>
                <w:kern w:val="0"/>
                <w:sz w:val="22"/>
                <w:szCs w:val="22"/>
                <w:lang w:eastAsia="en-US" w:bidi="ar-SA"/>
              </w:rPr>
            </w:pPr>
          </w:p>
        </w:tc>
        <w:tc>
          <w:tcPr>
            <w:tcW w:w="728" w:type="dxa"/>
            <w:tcBorders>
              <w:top w:val="single" w:sz="4" w:space="0" w:color="auto"/>
              <w:left w:val="single" w:sz="4" w:space="0" w:color="auto"/>
              <w:bottom w:val="single" w:sz="4" w:space="0" w:color="auto"/>
              <w:right w:val="single" w:sz="4" w:space="0" w:color="auto"/>
            </w:tcBorders>
          </w:tcPr>
          <w:p w:rsidR="00857E51" w:rsidRDefault="00857E51">
            <w:pPr>
              <w:rPr>
                <w:rFonts w:ascii="Arial" w:eastAsiaTheme="minorHAnsi" w:hAnsi="Arial" w:cs="Arial"/>
                <w:kern w:val="0"/>
                <w:sz w:val="22"/>
                <w:szCs w:val="22"/>
                <w:lang w:eastAsia="en-US" w:bidi="ar-SA"/>
              </w:rPr>
            </w:pPr>
          </w:p>
        </w:tc>
      </w:tr>
      <w:tr w:rsidR="00857E51" w:rsidTr="00857E51">
        <w:trPr>
          <w:trHeight w:val="529"/>
          <w:jc w:val="center"/>
        </w:trPr>
        <w:tc>
          <w:tcPr>
            <w:tcW w:w="5670" w:type="dxa"/>
            <w:tcBorders>
              <w:top w:val="single" w:sz="4" w:space="0" w:color="auto"/>
              <w:left w:val="single" w:sz="4" w:space="0" w:color="auto"/>
              <w:bottom w:val="single" w:sz="4" w:space="0" w:color="auto"/>
              <w:right w:val="single" w:sz="4" w:space="0" w:color="auto"/>
            </w:tcBorders>
            <w:hideMark/>
          </w:tcPr>
          <w:p w:rsidR="00857E51" w:rsidRDefault="00857E51">
            <w:pPr>
              <w:pStyle w:val="04TEXTOTABELAS"/>
              <w:rPr>
                <w:kern w:val="0"/>
                <w:szCs w:val="22"/>
                <w:lang w:eastAsia="en-US" w:bidi="ar-SA"/>
              </w:rPr>
            </w:pPr>
            <w:r>
              <w:rPr>
                <w:kern w:val="0"/>
                <w:lang w:bidi="ar-SA"/>
              </w:rPr>
              <w:t>Tirei dúvidas sobre o que não entendi nessa sequência didática?</w:t>
            </w:r>
          </w:p>
        </w:tc>
        <w:tc>
          <w:tcPr>
            <w:tcW w:w="709" w:type="dxa"/>
            <w:tcBorders>
              <w:top w:val="single" w:sz="4" w:space="0" w:color="auto"/>
              <w:left w:val="single" w:sz="4" w:space="0" w:color="auto"/>
              <w:bottom w:val="single" w:sz="4" w:space="0" w:color="auto"/>
              <w:right w:val="single" w:sz="4" w:space="0" w:color="auto"/>
            </w:tcBorders>
          </w:tcPr>
          <w:p w:rsidR="00857E51" w:rsidRDefault="00857E51">
            <w:pPr>
              <w:rPr>
                <w:rFonts w:ascii="Arial" w:eastAsiaTheme="minorHAnsi" w:hAnsi="Arial" w:cs="Arial"/>
                <w:kern w:val="0"/>
                <w:sz w:val="22"/>
                <w:szCs w:val="22"/>
                <w:lang w:eastAsia="en-US" w:bidi="ar-SA"/>
              </w:rPr>
            </w:pPr>
          </w:p>
        </w:tc>
        <w:tc>
          <w:tcPr>
            <w:tcW w:w="728" w:type="dxa"/>
            <w:tcBorders>
              <w:top w:val="single" w:sz="4" w:space="0" w:color="auto"/>
              <w:left w:val="single" w:sz="4" w:space="0" w:color="auto"/>
              <w:bottom w:val="single" w:sz="4" w:space="0" w:color="auto"/>
              <w:right w:val="single" w:sz="4" w:space="0" w:color="auto"/>
            </w:tcBorders>
          </w:tcPr>
          <w:p w:rsidR="00857E51" w:rsidRDefault="00857E51">
            <w:pPr>
              <w:rPr>
                <w:rFonts w:ascii="Arial" w:eastAsiaTheme="minorHAnsi" w:hAnsi="Arial" w:cs="Arial"/>
                <w:kern w:val="0"/>
                <w:sz w:val="22"/>
                <w:szCs w:val="22"/>
                <w:lang w:eastAsia="en-US" w:bidi="ar-SA"/>
              </w:rPr>
            </w:pPr>
          </w:p>
        </w:tc>
      </w:tr>
    </w:tbl>
    <w:p w:rsidR="00857E51" w:rsidRDefault="00857E51" w:rsidP="00857E51"/>
    <w:p w:rsidR="003D565D" w:rsidRPr="00963510" w:rsidRDefault="003D565D" w:rsidP="003D565D"/>
    <w:p w:rsidR="003D565D" w:rsidRDefault="003D565D"/>
    <w:sectPr w:rsidR="003D565D" w:rsidSect="00970C3A">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7126" w:rsidRDefault="00060D94">
      <w:r>
        <w:separator/>
      </w:r>
    </w:p>
  </w:endnote>
  <w:endnote w:type="continuationSeparator" w:id="0">
    <w:p w:rsidR="00FA7126" w:rsidRDefault="00060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2D81FF4A-AD29-4ECF-9F08-BEF38783C1FA}"/>
  </w:font>
  <w:font w:name="Liberation Serif">
    <w:altName w:val="Times New Roman"/>
    <w:panose1 w:val="02020603050405020304"/>
    <w:charset w:val="00"/>
    <w:family w:val="roman"/>
    <w:pitch w:val="variable"/>
    <w:sig w:usb0="E0000AFF" w:usb1="500078FF" w:usb2="00000021" w:usb3="00000000" w:csb0="000001BF" w:csb1="00000000"/>
    <w:embedRegular r:id="rId2" w:fontKey="{1BE830FF-BE5E-4005-9D36-249E4BC0D91D}"/>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3" w:fontKey="{5706A33D-4F99-4E7F-BE7C-43E8B6F4E0CE}"/>
  </w:font>
  <w:font w:name="Calibri Light">
    <w:panose1 w:val="020F0302020204030204"/>
    <w:charset w:val="00"/>
    <w:family w:val="swiss"/>
    <w:pitch w:val="variable"/>
    <w:sig w:usb0="A00002EF" w:usb1="4000207B" w:usb2="00000000" w:usb3="00000000" w:csb0="0000019F" w:csb1="00000000"/>
    <w:embedRegular r:id="rId4" w:fontKey="{3201160F-8609-47D9-9F28-71F79595CB68}"/>
  </w:font>
  <w:font w:name="Tahoma">
    <w:panose1 w:val="020B0604030504040204"/>
    <w:charset w:val="00"/>
    <w:family w:val="swiss"/>
    <w:pitch w:val="variable"/>
    <w:sig w:usb0="E1002EFF" w:usb1="C000605B" w:usb2="00000029" w:usb3="00000000" w:csb0="000101FF" w:csb1="00000000"/>
    <w:embedRegular r:id="rId5" w:fontKey="{14B40746-58DF-406B-916D-516E352B2144}"/>
    <w:embedBold r:id="rId6" w:fontKey="{FDD837A5-5832-415E-B86D-D787409AFE66}"/>
    <w:embedItalic r:id="rId7" w:fontKey="{24CD2908-9684-4CB6-AC14-D88DB8903491}"/>
  </w:font>
  <w:font w:name="Cambria">
    <w:panose1 w:val="02040503050406030204"/>
    <w:charset w:val="00"/>
    <w:family w:val="roman"/>
    <w:pitch w:val="variable"/>
    <w:sig w:usb0="E00002FF" w:usb1="400004FF" w:usb2="00000000" w:usb3="00000000" w:csb0="0000019F" w:csb1="00000000"/>
    <w:embedRegular r:id="rId8" w:fontKey="{6710782A-1222-413A-A567-AFDAD2D95079}"/>
    <w:embedBold r:id="rId9" w:fontKey="{465AEEB8-31B1-47E8-A8E4-7B2277FB5F72}"/>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A103C2" w:rsidRPr="00A103C2">
            <w:rPr>
              <w:rStyle w:val="RodapChar"/>
              <w:noProof/>
            </w:rPr>
            <w:t>4</w:t>
          </w:r>
          <w:r>
            <w:rPr>
              <w:rStyle w:val="RodapChar"/>
              <w:rFonts w:ascii="Tahoma" w:hAnsi="Tahoma" w:cs="Tahoma"/>
            </w:rPr>
            <w:fldChar w:fldCharType="end"/>
          </w:r>
        </w:p>
      </w:tc>
    </w:tr>
  </w:tbl>
  <w:p w:rsidR="00970C3A" w:rsidRDefault="00A103C2" w:rsidP="00970C3A">
    <w:pPr>
      <w:pStyle w:val="Rodap"/>
    </w:pPr>
  </w:p>
  <w:p w:rsidR="00970C3A" w:rsidRDefault="00A103C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7126" w:rsidRDefault="00060D94">
      <w:r>
        <w:separator/>
      </w:r>
    </w:p>
  </w:footnote>
  <w:footnote w:type="continuationSeparator" w:id="0">
    <w:p w:rsidR="00FA7126" w:rsidRDefault="00060D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B007CD"/>
    <w:multiLevelType w:val="multilevel"/>
    <w:tmpl w:val="CF4E7266"/>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60D94"/>
    <w:rsid w:val="003D565D"/>
    <w:rsid w:val="00857E51"/>
    <w:rsid w:val="00A103C2"/>
    <w:rsid w:val="00FA712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857E51"/>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857E51"/>
    <w:pPr>
      <w:suppressAutoHyphens/>
      <w:spacing w:before="57" w:after="57" w:line="340" w:lineRule="exact"/>
      <w:textAlignment w:val="auto"/>
    </w:pPr>
    <w:rPr>
      <w:rFonts w:ascii="Tahoma" w:eastAsia="Tahoma" w:hAnsi="Tahoma" w:cs="Tahoma"/>
      <w:sz w:val="21"/>
    </w:rPr>
  </w:style>
  <w:style w:type="paragraph" w:customStyle="1" w:styleId="03TITULOTABELAS1">
    <w:name w:val="03_TITULO_TABELAS_1"/>
    <w:basedOn w:val="02TEXTOPRINCIPAL"/>
    <w:autoRedefine/>
    <w:rsid w:val="00857E51"/>
  </w:style>
  <w:style w:type="paragraph" w:customStyle="1" w:styleId="01TITULO1">
    <w:name w:val="01_TITULO_1"/>
    <w:basedOn w:val="02TEXTOPRINCIPAL"/>
    <w:autoRedefine/>
    <w:rsid w:val="00857E51"/>
    <w:rPr>
      <w:rFonts w:ascii="Cambria" w:hAnsi="Cambria"/>
      <w:b/>
      <w:sz w:val="40"/>
      <w:szCs w:val="40"/>
    </w:rPr>
  </w:style>
  <w:style w:type="paragraph" w:customStyle="1" w:styleId="01TITULO2">
    <w:name w:val="01_TITULO_2"/>
    <w:basedOn w:val="Ttulo2"/>
    <w:autoRedefine/>
    <w:rsid w:val="00857E51"/>
    <w:pPr>
      <w:keepLines w:val="0"/>
      <w:suppressAutoHyphens/>
      <w:spacing w:before="57"/>
      <w:textAlignment w:val="auto"/>
    </w:pPr>
    <w:rPr>
      <w:rFonts w:ascii="Cambria" w:eastAsia="Cambria" w:hAnsi="Cambria" w:cs="Cambria"/>
      <w:b/>
      <w:bCs/>
      <w:color w:val="auto"/>
      <w:sz w:val="36"/>
      <w:szCs w:val="28"/>
    </w:rPr>
  </w:style>
  <w:style w:type="paragraph" w:customStyle="1" w:styleId="01TITULO3">
    <w:name w:val="01_TITULO_3"/>
    <w:basedOn w:val="01TITULO2"/>
    <w:autoRedefine/>
    <w:rsid w:val="00857E51"/>
  </w:style>
  <w:style w:type="paragraph" w:customStyle="1" w:styleId="04TEXTOTABELAS">
    <w:name w:val="04_TEXTO_TABELAS"/>
    <w:basedOn w:val="02TEXTOPRINCIPAL"/>
    <w:rsid w:val="00857E51"/>
  </w:style>
  <w:style w:type="paragraph" w:customStyle="1" w:styleId="02TEXTOPRINCIPALBULLET">
    <w:name w:val="02_TEXTO_PRINCIPAL_BULLET"/>
    <w:basedOn w:val="Normal"/>
    <w:autoRedefine/>
    <w:rsid w:val="00857E51"/>
    <w:pPr>
      <w:numPr>
        <w:numId w:val="1"/>
      </w:numPr>
      <w:suppressLineNumbers/>
      <w:suppressAutoHyphens/>
      <w:spacing w:after="20" w:line="280" w:lineRule="exact"/>
      <w:ind w:left="227" w:hanging="227"/>
      <w:textAlignment w:val="auto"/>
    </w:pPr>
    <w:rPr>
      <w:rFonts w:ascii="Tahoma" w:eastAsia="Tahoma" w:hAnsi="Tahoma" w:cs="Tahoma"/>
      <w:sz w:val="21"/>
    </w:rPr>
  </w:style>
  <w:style w:type="numbering" w:customStyle="1" w:styleId="LFO3">
    <w:name w:val="LFO3"/>
    <w:rsid w:val="00857E51"/>
    <w:pPr>
      <w:numPr>
        <w:numId w:val="1"/>
      </w:numPr>
    </w:pPr>
  </w:style>
  <w:style w:type="character" w:customStyle="1" w:styleId="Ttulo2Char">
    <w:name w:val="Título 2 Char"/>
    <w:basedOn w:val="Fontepargpadro"/>
    <w:link w:val="Ttulo2"/>
    <w:uiPriority w:val="9"/>
    <w:semiHidden/>
    <w:rsid w:val="00857E51"/>
    <w:rPr>
      <w:rFonts w:asciiTheme="majorHAnsi" w:eastAsiaTheme="majorEastAsia" w:hAnsiTheme="majorHAnsi" w:cs="Mangal"/>
      <w:color w:val="2F5496" w:themeColor="accent1" w:themeShade="BF"/>
      <w:kern w:val="3"/>
      <w:sz w:val="26"/>
      <w:szCs w:val="2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8276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1303</Words>
  <Characters>7039</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Julio Cesar Alexandre Junior</cp:lastModifiedBy>
  <cp:revision>3</cp:revision>
  <dcterms:created xsi:type="dcterms:W3CDTF">2017-12-18T10:51:00Z</dcterms:created>
  <dcterms:modified xsi:type="dcterms:W3CDTF">2017-12-22T18:48:00Z</dcterms:modified>
</cp:coreProperties>
</file>