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F62EAE" w14:textId="77777777" w:rsidR="004B6AAA" w:rsidRPr="00790B38" w:rsidRDefault="004B6AAA" w:rsidP="004B6AAA">
      <w:pPr>
        <w:pStyle w:val="00cabeos"/>
      </w:pPr>
      <w:r w:rsidRPr="00790B38">
        <w:t xml:space="preserve">SEQUÊNCIA DIDÁTICA </w:t>
      </w:r>
      <w:r>
        <w:t>2</w:t>
      </w:r>
    </w:p>
    <w:p w14:paraId="7DA676C7" w14:textId="77777777" w:rsidR="004B6AAA" w:rsidRDefault="004B6AAA" w:rsidP="00944EEA">
      <w:pPr>
        <w:pStyle w:val="00P1"/>
      </w:pPr>
    </w:p>
    <w:p w14:paraId="59698B39" w14:textId="77777777" w:rsidR="004B6AAA" w:rsidRPr="00790B38" w:rsidRDefault="004B6AAA" w:rsidP="00944EEA">
      <w:pPr>
        <w:pStyle w:val="00P1"/>
      </w:pPr>
      <w:r w:rsidRPr="00790B38">
        <w:t>LINGUAGEM FORMAL E INFORMAL: INTERCÂMBIO ORAL</w:t>
      </w:r>
    </w:p>
    <w:p w14:paraId="76279BD0" w14:textId="77777777" w:rsidR="004B6AAA" w:rsidRDefault="004B6AAA" w:rsidP="004B6AAA">
      <w:pPr>
        <w:pStyle w:val="00textosemparagrafo"/>
      </w:pPr>
    </w:p>
    <w:p w14:paraId="410EE485" w14:textId="77777777" w:rsidR="004B6AAA" w:rsidRPr="00790B38" w:rsidRDefault="004B6AAA" w:rsidP="004B6AAA">
      <w:pPr>
        <w:pStyle w:val="00textosemparagrafo"/>
      </w:pPr>
      <w:r w:rsidRPr="00790B38">
        <w:t>3 aulas</w:t>
      </w:r>
    </w:p>
    <w:p w14:paraId="7361A1D9" w14:textId="77777777" w:rsidR="004B6AAA" w:rsidRPr="00790B38" w:rsidRDefault="004B6AAA" w:rsidP="004B6AAA">
      <w:pPr>
        <w:pStyle w:val="00textosemparagrafo"/>
      </w:pP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89"/>
      </w:tblGrid>
      <w:tr w:rsidR="004B6AAA" w:rsidRPr="004B6AAA" w14:paraId="68BA1788" w14:textId="77777777" w:rsidTr="004B6AAA">
        <w:trPr>
          <w:trHeight w:val="532"/>
        </w:trPr>
        <w:tc>
          <w:tcPr>
            <w:tcW w:w="3510" w:type="dxa"/>
            <w:vAlign w:val="center"/>
          </w:tcPr>
          <w:p w14:paraId="038AF261" w14:textId="77777777" w:rsidR="004B6AAA" w:rsidRPr="004B6AAA" w:rsidRDefault="004B6AAA" w:rsidP="004B6AAA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4B6AAA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EIXO</w:t>
            </w:r>
          </w:p>
        </w:tc>
        <w:tc>
          <w:tcPr>
            <w:tcW w:w="5689" w:type="dxa"/>
            <w:vAlign w:val="center"/>
          </w:tcPr>
          <w:p w14:paraId="04812020" w14:textId="77777777" w:rsidR="004B6AAA" w:rsidRPr="004B6AAA" w:rsidRDefault="004B6AAA" w:rsidP="004B6A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4B6AAA">
              <w:rPr>
                <w:rFonts w:ascii="Tahoma" w:hAnsi="Tahoma" w:cs="Tahoma"/>
                <w:sz w:val="20"/>
                <w:szCs w:val="20"/>
              </w:rPr>
              <w:t>Oralidade</w:t>
            </w:r>
          </w:p>
        </w:tc>
      </w:tr>
      <w:tr w:rsidR="004B6AAA" w:rsidRPr="0057629C" w14:paraId="459630A8" w14:textId="77777777" w:rsidTr="004B6AAA">
        <w:trPr>
          <w:trHeight w:val="510"/>
        </w:trPr>
        <w:tc>
          <w:tcPr>
            <w:tcW w:w="3510" w:type="dxa"/>
            <w:vAlign w:val="center"/>
          </w:tcPr>
          <w:p w14:paraId="4625A72E" w14:textId="77777777" w:rsidR="004B6AAA" w:rsidRPr="004B6AAA" w:rsidRDefault="004B6AAA" w:rsidP="004B6AAA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4B6AAA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UNIDADES TEMÁTICAS</w:t>
            </w:r>
          </w:p>
        </w:tc>
        <w:tc>
          <w:tcPr>
            <w:tcW w:w="5689" w:type="dxa"/>
            <w:vAlign w:val="center"/>
          </w:tcPr>
          <w:p w14:paraId="2D8B6355" w14:textId="77777777" w:rsidR="004B6AAA" w:rsidRPr="00396B48" w:rsidRDefault="004B6AAA" w:rsidP="004B6AA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96B48">
              <w:rPr>
                <w:rFonts w:ascii="Tahoma" w:hAnsi="Tahoma" w:cs="Tahoma"/>
                <w:sz w:val="20"/>
                <w:szCs w:val="20"/>
                <w:lang w:val="pt-BR"/>
              </w:rPr>
              <w:t>Interação discursiva/intercâmbio oral no contexto escolar.</w:t>
            </w:r>
          </w:p>
          <w:p w14:paraId="576E82A1" w14:textId="77777777" w:rsidR="004B6AAA" w:rsidRPr="00396B48" w:rsidRDefault="004B6AAA" w:rsidP="004B6AA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396B48">
              <w:rPr>
                <w:rFonts w:ascii="Tahoma" w:hAnsi="Tahoma" w:cs="Tahoma"/>
                <w:sz w:val="20"/>
                <w:szCs w:val="20"/>
                <w:lang w:val="pt-BR"/>
              </w:rPr>
              <w:t>Estratégias de escuta de textos orais em situações específicas de interação.</w:t>
            </w:r>
          </w:p>
        </w:tc>
      </w:tr>
      <w:tr w:rsidR="004B6AAA" w:rsidRPr="0057629C" w14:paraId="2B01B8BC" w14:textId="77777777" w:rsidTr="004B6AAA">
        <w:trPr>
          <w:trHeight w:val="510"/>
        </w:trPr>
        <w:tc>
          <w:tcPr>
            <w:tcW w:w="3510" w:type="dxa"/>
            <w:vAlign w:val="center"/>
          </w:tcPr>
          <w:p w14:paraId="2DD57287" w14:textId="77777777" w:rsidR="004B6AAA" w:rsidRPr="004B6AAA" w:rsidRDefault="004B6AAA" w:rsidP="004B6AAA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4B6AAA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OBJETOS DE CONHECIMENTO</w:t>
            </w:r>
          </w:p>
        </w:tc>
        <w:tc>
          <w:tcPr>
            <w:tcW w:w="5689" w:type="dxa"/>
            <w:vAlign w:val="center"/>
          </w:tcPr>
          <w:p w14:paraId="7A9E874D" w14:textId="52C8B601" w:rsidR="004B6AAA" w:rsidRPr="004B6AAA" w:rsidRDefault="004B6AAA" w:rsidP="004B6AA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B6AAA">
              <w:rPr>
                <w:rFonts w:ascii="Tahoma" w:hAnsi="Tahoma" w:cs="Tahoma"/>
                <w:sz w:val="20"/>
                <w:szCs w:val="20"/>
                <w:lang w:val="pt-BR"/>
              </w:rPr>
              <w:t>Constituição da identidade psicossocial, em sala de aula, por meio da oralidade.</w:t>
            </w:r>
          </w:p>
          <w:p w14:paraId="2160284D" w14:textId="63085C45" w:rsidR="004B6AAA" w:rsidRPr="004B6AAA" w:rsidRDefault="004B6AAA" w:rsidP="004B6AA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B6AAA">
              <w:rPr>
                <w:rFonts w:ascii="Tahoma" w:hAnsi="Tahoma" w:cs="Tahoma"/>
                <w:sz w:val="20"/>
                <w:szCs w:val="20"/>
                <w:lang w:val="pt-BR"/>
              </w:rPr>
              <w:t>Regras de convivência em sala de aula.</w:t>
            </w:r>
          </w:p>
          <w:p w14:paraId="1AFB0529" w14:textId="216CB92B" w:rsidR="004B6AAA" w:rsidRPr="004B6AAA" w:rsidRDefault="004B6AAA" w:rsidP="004B6AAA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B6AAA">
              <w:rPr>
                <w:rFonts w:ascii="Tahoma" w:hAnsi="Tahoma" w:cs="Tahoma"/>
                <w:sz w:val="20"/>
                <w:szCs w:val="20"/>
                <w:lang w:val="pt-BR"/>
              </w:rPr>
              <w:t>Procedimentos de escuta de textos.</w:t>
            </w:r>
          </w:p>
        </w:tc>
      </w:tr>
    </w:tbl>
    <w:p w14:paraId="7C18C42B" w14:textId="0C896B0A" w:rsidR="004B6AAA" w:rsidRDefault="004B6AAA" w:rsidP="004B6AAA">
      <w:pPr>
        <w:pStyle w:val="00textosemparagrafo"/>
      </w:pPr>
    </w:p>
    <w:p w14:paraId="1F56C2B6" w14:textId="77777777" w:rsidR="00944EEA" w:rsidRDefault="00944EEA" w:rsidP="00944EEA">
      <w:pPr>
        <w:pStyle w:val="00P1"/>
        <w:rPr>
          <w:rFonts w:ascii="Arial" w:hAnsi="Arial" w:cs="Arial"/>
          <w:b w:val="0"/>
          <w:bCs w:val="0"/>
          <w:caps w:val="0"/>
          <w:sz w:val="24"/>
          <w:szCs w:val="24"/>
        </w:rPr>
      </w:pPr>
    </w:p>
    <w:p w14:paraId="52290122" w14:textId="3F406145" w:rsidR="00944EEA" w:rsidRDefault="001A6745" w:rsidP="001A6745">
      <w:pPr>
        <w:pStyle w:val="00PESO2"/>
      </w:pPr>
      <w:r>
        <w:t>A</w:t>
      </w:r>
      <w:r w:rsidR="00944EEA">
        <w:t xml:space="preserve">. </w:t>
      </w:r>
      <w:r w:rsidR="004B6AAA" w:rsidRPr="00790B38">
        <w:t>INTRODUÇÃO</w:t>
      </w:r>
    </w:p>
    <w:p w14:paraId="5D2AB332" w14:textId="6CD568F9" w:rsidR="004B6AAA" w:rsidRPr="00790B38" w:rsidRDefault="004B6AAA" w:rsidP="001A6745">
      <w:pPr>
        <w:pStyle w:val="00PESO2"/>
      </w:pPr>
      <w:r w:rsidRPr="00790B38">
        <w:t xml:space="preserve"> </w:t>
      </w:r>
    </w:p>
    <w:p w14:paraId="4A297A47" w14:textId="03325784" w:rsidR="004B6AAA" w:rsidRPr="00A30A92" w:rsidRDefault="004B6AAA" w:rsidP="004B6AAA">
      <w:pPr>
        <w:pStyle w:val="00textosemparagrafo"/>
      </w:pPr>
      <w:r w:rsidRPr="00A30A92">
        <w:t>O sociolingu</w:t>
      </w:r>
      <w:r w:rsidR="0057629C">
        <w:t>i</w:t>
      </w:r>
      <w:r w:rsidRPr="00A30A92">
        <w:t xml:space="preserve">sta Dino Preti, um dos pioneiros </w:t>
      </w:r>
      <w:r w:rsidR="00F97119">
        <w:t>n</w:t>
      </w:r>
      <w:r w:rsidRPr="00A30A92">
        <w:t>os estudos sobre oralidade e conversação, afirma:</w:t>
      </w:r>
    </w:p>
    <w:p w14:paraId="3444CBF6" w14:textId="4D34000B" w:rsidR="004B6AAA" w:rsidRDefault="004B6AAA" w:rsidP="004B6AAA">
      <w:pPr>
        <w:pStyle w:val="00textosemparagrafo"/>
        <w:rPr>
          <w:rFonts w:ascii="Cambria" w:hAnsi="Cambria" w:cs="Tahoma"/>
          <w:color w:val="auto"/>
        </w:rPr>
      </w:pPr>
      <w:r w:rsidRPr="00AE612F">
        <w:rPr>
          <w:rFonts w:ascii="Cambria" w:hAnsi="Cambria" w:cs="Tahoma"/>
          <w:color w:val="auto"/>
        </w:rPr>
        <w:t>“As variações quanto ao uso da linguagem pelo mesmo falante, em função das variações de situação, podem ser de duas espécies: níveis de fala ou registro formal, empregado em situações de formalidade, com predominância da linguagem culta, comportamento mais tenso, mais refletido, incidência de vocabulário técnico; e nível de fala ou registro coloquial, para as situações familiares, diálogos informais onde ocorre maior intimidade entre os falantes, com predominância de estruturas e vocabulário da linguagem popular, gíria e expressões obscenas ou de natureza afetiva”.</w:t>
      </w:r>
    </w:p>
    <w:p w14:paraId="5EF28048" w14:textId="77777777" w:rsidR="00944EEA" w:rsidRPr="00AE612F" w:rsidRDefault="00944EEA" w:rsidP="004B6AAA">
      <w:pPr>
        <w:pStyle w:val="00textosemparagrafo"/>
        <w:rPr>
          <w:rFonts w:ascii="Cambria" w:hAnsi="Cambria" w:cs="Tahoma"/>
          <w:color w:val="auto"/>
        </w:rPr>
      </w:pPr>
    </w:p>
    <w:p w14:paraId="4E5171DC" w14:textId="010D888E" w:rsidR="004B6AAA" w:rsidRPr="00790B38" w:rsidRDefault="004B6AAA" w:rsidP="004B6AAA">
      <w:pPr>
        <w:pStyle w:val="00textosemparagrafo"/>
        <w:rPr>
          <w:rFonts w:cs="Tahoma"/>
          <w:bCs/>
          <w:color w:val="auto"/>
        </w:rPr>
      </w:pPr>
      <w:r>
        <w:rPr>
          <w:rFonts w:cs="Tahoma"/>
          <w:bCs/>
          <w:color w:val="auto"/>
        </w:rPr>
        <w:t>Es</w:t>
      </w:r>
      <w:r w:rsidR="0057629C">
        <w:rPr>
          <w:rFonts w:cs="Tahoma"/>
          <w:bCs/>
          <w:color w:val="auto"/>
        </w:rPr>
        <w:t>t</w:t>
      </w:r>
      <w:r>
        <w:rPr>
          <w:rFonts w:cs="Tahoma"/>
          <w:bCs/>
          <w:color w:val="auto"/>
        </w:rPr>
        <w:t>a sequência didática</w:t>
      </w:r>
      <w:r w:rsidRPr="00790B38">
        <w:rPr>
          <w:rFonts w:cs="Tahoma"/>
          <w:bCs/>
          <w:color w:val="auto"/>
        </w:rPr>
        <w:t xml:space="preserve"> pretende que o aluno possa compreender os diferentes usos da linguagem, formal ou informal, sabendo usá-los nas diversas situações que vive em seu cotidiano, dentro e fora da escola.</w:t>
      </w:r>
    </w:p>
    <w:p w14:paraId="2589E86E" w14:textId="521A14BF" w:rsidR="004B6AAA" w:rsidRDefault="004B6AAA">
      <w:pPr>
        <w:rPr>
          <w:rFonts w:ascii="Arial" w:hAnsi="Arial" w:cs="Tahoma"/>
          <w:lang w:val="pt-BR"/>
        </w:rPr>
      </w:pPr>
      <w:r w:rsidRPr="00396B48">
        <w:rPr>
          <w:rFonts w:cs="Tahoma"/>
          <w:lang w:val="pt-BR"/>
        </w:rPr>
        <w:br w:type="page"/>
      </w:r>
    </w:p>
    <w:p w14:paraId="2C82C6E0" w14:textId="77777777" w:rsidR="004B6AAA" w:rsidRPr="00790B38" w:rsidRDefault="004B6AAA" w:rsidP="001A6745">
      <w:pPr>
        <w:pStyle w:val="00PESO2"/>
      </w:pPr>
      <w:r w:rsidRPr="00790B38">
        <w:lastRenderedPageBreak/>
        <w:t xml:space="preserve">B. OBJETIVOS </w:t>
      </w:r>
    </w:p>
    <w:p w14:paraId="387392B8" w14:textId="77777777" w:rsidR="004B6AAA" w:rsidRDefault="004B6AAA" w:rsidP="004B6AAA">
      <w:pPr>
        <w:pStyle w:val="00textosemparagrafo"/>
      </w:pPr>
    </w:p>
    <w:p w14:paraId="30145791" w14:textId="107D780F" w:rsidR="004B6AAA" w:rsidRPr="001A6745" w:rsidRDefault="004B6AAA" w:rsidP="001A6745">
      <w:pPr>
        <w:pStyle w:val="00peso3"/>
      </w:pPr>
      <w:r w:rsidRPr="001A6745">
        <w:t xml:space="preserve">OBJETIVO GERAL </w:t>
      </w:r>
    </w:p>
    <w:p w14:paraId="17702780" w14:textId="77777777" w:rsidR="004B6AAA" w:rsidRDefault="004B6AAA" w:rsidP="004B6AAA">
      <w:pPr>
        <w:pStyle w:val="00textosemparagrafo"/>
      </w:pPr>
      <w:r w:rsidRPr="00A30A92">
        <w:t xml:space="preserve">Compreender os usos da linguagem (formal e informal) em diferentes situações comunicativas e a necessidade de adequá-la dependendo dos interlocutores envolvidos. </w:t>
      </w:r>
    </w:p>
    <w:p w14:paraId="7105938F" w14:textId="77777777" w:rsidR="004B6AAA" w:rsidRPr="00A30A92" w:rsidRDefault="004B6AAA" w:rsidP="004B6AAA">
      <w:pPr>
        <w:pStyle w:val="00textosemparagrafo"/>
      </w:pPr>
    </w:p>
    <w:p w14:paraId="44A81A76" w14:textId="294FAF52" w:rsidR="004B6AAA" w:rsidRPr="00790B38" w:rsidRDefault="004B6AAA" w:rsidP="001A6745">
      <w:pPr>
        <w:pStyle w:val="00peso3"/>
      </w:pPr>
      <w:r w:rsidRPr="00790B38">
        <w:t>OBJETIVOS ESPECÍFICOS</w:t>
      </w:r>
    </w:p>
    <w:p w14:paraId="000C0D38" w14:textId="77777777" w:rsidR="004B6AAA" w:rsidRDefault="004B6AAA" w:rsidP="004B6AAA">
      <w:pPr>
        <w:pStyle w:val="00textosemparagrafo"/>
      </w:pPr>
      <w:r w:rsidRPr="00A30A92">
        <w:t>Favorecer o desenvolvimento das seguintes habilidades do componente curricular Língua Portuguesa:</w:t>
      </w:r>
    </w:p>
    <w:p w14:paraId="334F30FC" w14:textId="236AF1E4" w:rsidR="004B6AAA" w:rsidRPr="004B6AAA" w:rsidRDefault="004B6AAA" w:rsidP="004B6AAA">
      <w:pPr>
        <w:pStyle w:val="00Textogeralbullet"/>
      </w:pPr>
      <w:r w:rsidRPr="004B6AAA">
        <w:t>(EF03LP01) Interagir com os colegas e o professor, de modo a contribuir com a construção de uma relação comunicativa produtiva em sala de aula, respeitando as opiniões divergentes.</w:t>
      </w:r>
    </w:p>
    <w:p w14:paraId="0016F8DC" w14:textId="58CE70B3" w:rsidR="004B6AAA" w:rsidRPr="004B6AAA" w:rsidRDefault="004B6AAA" w:rsidP="004B6AAA">
      <w:pPr>
        <w:pStyle w:val="00Textogeralbullet"/>
      </w:pPr>
      <w:r w:rsidRPr="004B6AAA">
        <w:t>(EF03LP02) Escutar com atenção perguntas e apresentação de trabalhos de colegas, fazendo intervenções pertinentes ao tema, em momento adequado.</w:t>
      </w:r>
    </w:p>
    <w:p w14:paraId="0C55C413" w14:textId="02C657B3" w:rsidR="004B6AAA" w:rsidRPr="004B6AAA" w:rsidRDefault="004B6AAA" w:rsidP="004B6AAA">
      <w:pPr>
        <w:pStyle w:val="00Textogeralbullet"/>
      </w:pPr>
      <w:r w:rsidRPr="004B6AAA">
        <w:t>(EF03LP03) Identificar e respeitar as características dos turnos da conversação (alternância dos participantes que se revezam nos papéis de falante e ouvinte).</w:t>
      </w:r>
    </w:p>
    <w:p w14:paraId="514FD090" w14:textId="0E1F2B3F" w:rsidR="004B6AAA" w:rsidRPr="004B6AAA" w:rsidRDefault="004B6AAA" w:rsidP="004B6AAA">
      <w:pPr>
        <w:pStyle w:val="00Textogeralbullet"/>
      </w:pPr>
      <w:r w:rsidRPr="004B6AAA">
        <w:t>(EF03LP04) Atribuir significado a aspectos não linguísticos (paralinguísticos) observados na fala, como direção do olhar, riso, gestos, movimentos da cabeça (de concordância ou discordância), expressão corporal, tom de voz.</w:t>
      </w:r>
    </w:p>
    <w:p w14:paraId="7E010CA1" w14:textId="5CCAD2B9" w:rsidR="004B6AAA" w:rsidRPr="004B6AAA" w:rsidRDefault="004B6AAA" w:rsidP="004B6AAA">
      <w:pPr>
        <w:pStyle w:val="00Textogeralbullet"/>
      </w:pPr>
      <w:r w:rsidRPr="004B6AAA">
        <w:t>(EF03LP05) Identificar gêneros textuais do discurso oral, utilizados em diferentes situações e contextos comunicativos, e suas características (conversação espontânea, conversação telefônica, entrevistas pessoais, entrevistas no rádio ou na TV, debate, noticiário de rádio e TV, narração de jogos esportivos no rádio e TV, aula etc.).</w:t>
      </w:r>
    </w:p>
    <w:p w14:paraId="094E6ED5" w14:textId="6C02F4F2" w:rsidR="004B6AAA" w:rsidRPr="004B6AAA" w:rsidRDefault="004B6AAA" w:rsidP="004B6AAA">
      <w:pPr>
        <w:pStyle w:val="00Textogeralbullet"/>
      </w:pPr>
      <w:r w:rsidRPr="004B6AAA">
        <w:t>(EF03LP06) Usar estratégias de escuta de textos, em situações formais: escutar os outros, esperar sua vez para falar e solicitar esclarecimentos (sobre o assunto em foco e o significado de palavras desconhecidas).</w:t>
      </w:r>
    </w:p>
    <w:p w14:paraId="20FE9C0D" w14:textId="487BDDC7" w:rsidR="004B6AAA" w:rsidRPr="004B6AAA" w:rsidRDefault="004B6AAA" w:rsidP="004B6AAA">
      <w:pPr>
        <w:pStyle w:val="00Textogeralbullet"/>
      </w:pPr>
      <w:r w:rsidRPr="004B6AAA">
        <w:t>(EF35LP02) Identificar fatores determinantes de registro linguístico (formal, informal), como: contexto, ambiente, tema, estado emocional do falante, grau de intimidade entre os falantes.</w:t>
      </w:r>
    </w:p>
    <w:p w14:paraId="62B55AD0" w14:textId="52F7EA7E" w:rsidR="004B6AAA" w:rsidRPr="004B6AAA" w:rsidRDefault="004B6AAA" w:rsidP="004B6AAA">
      <w:pPr>
        <w:pStyle w:val="00Textogeralbullet"/>
      </w:pPr>
      <w:r w:rsidRPr="004B6AAA">
        <w:t xml:space="preserve">(EF35LP03) Ouvir gravações, canções, textos falados em diferentes variedades linguísticas, identificando características regionais, urbanas e rurais da fala. </w:t>
      </w:r>
    </w:p>
    <w:p w14:paraId="6269D153" w14:textId="0BEBBD64" w:rsidR="004B6AAA" w:rsidRPr="004B6AAA" w:rsidRDefault="004B6AAA" w:rsidP="004B6AAA">
      <w:pPr>
        <w:pStyle w:val="00Textogeralbullet"/>
      </w:pPr>
      <w:r w:rsidRPr="004B6AAA">
        <w:t>(EF35LP04) Respeitar a variação linguística como característica de uso da língua por diferentes grupos regionais ou diferentes camadas sociais, rejeitando preconceitos linguísticos.</w:t>
      </w:r>
    </w:p>
    <w:p w14:paraId="10904F59" w14:textId="6DCD6218" w:rsidR="004B6AAA" w:rsidRDefault="004B6AAA">
      <w:pPr>
        <w:rPr>
          <w:rFonts w:ascii="Arial" w:hAnsi="Arial" w:cs="Arial"/>
          <w:color w:val="000000"/>
          <w:lang w:val="pt-BR"/>
        </w:rPr>
      </w:pPr>
      <w:r w:rsidRPr="0057629C">
        <w:rPr>
          <w:lang w:val="pt-BR"/>
        </w:rPr>
        <w:br w:type="page"/>
      </w:r>
    </w:p>
    <w:p w14:paraId="0B40B5EB" w14:textId="77777777" w:rsidR="004B6AAA" w:rsidRPr="00790B38" w:rsidRDefault="004B6AAA" w:rsidP="001A6745">
      <w:pPr>
        <w:pStyle w:val="00PESO2"/>
      </w:pPr>
      <w:r w:rsidRPr="00790B38">
        <w:lastRenderedPageBreak/>
        <w:t>C. METODOLOGIA</w:t>
      </w:r>
    </w:p>
    <w:p w14:paraId="1C4A9721" w14:textId="77777777" w:rsidR="004B6AAA" w:rsidRDefault="004B6AAA" w:rsidP="004B6AAA">
      <w:pPr>
        <w:pStyle w:val="00peso3"/>
      </w:pPr>
    </w:p>
    <w:p w14:paraId="4C8FAEC5" w14:textId="46ECB649" w:rsidR="004B6AAA" w:rsidRPr="004B6AAA" w:rsidRDefault="004B6AAA" w:rsidP="004B6AAA">
      <w:pPr>
        <w:pStyle w:val="00PESO2"/>
        <w:rPr>
          <w:color w:val="009276"/>
        </w:rPr>
      </w:pPr>
      <w:r w:rsidRPr="004B6AAA">
        <w:rPr>
          <w:color w:val="009276"/>
        </w:rPr>
        <w:t>AULA 1</w:t>
      </w:r>
    </w:p>
    <w:p w14:paraId="74949E82" w14:textId="77777777" w:rsidR="004B6AAA" w:rsidRDefault="004B6AAA" w:rsidP="004B6AAA">
      <w:pPr>
        <w:pStyle w:val="00textosemparagrafo"/>
      </w:pPr>
    </w:p>
    <w:p w14:paraId="3F309076" w14:textId="123527F5" w:rsidR="004B6AAA" w:rsidRPr="00A30A92" w:rsidRDefault="004B6AAA" w:rsidP="001A6745">
      <w:pPr>
        <w:pStyle w:val="00peso3"/>
      </w:pPr>
      <w:r w:rsidRPr="00A30A92">
        <w:t>Conteúdo específico</w:t>
      </w:r>
    </w:p>
    <w:p w14:paraId="4522D0FD" w14:textId="77777777" w:rsidR="004B6AAA" w:rsidRPr="00F01FD5" w:rsidRDefault="004B6AAA" w:rsidP="004B6AAA">
      <w:pPr>
        <w:pStyle w:val="00textosemparagrafo"/>
        <w:rPr>
          <w:rFonts w:cs="Tahoma"/>
        </w:rPr>
      </w:pPr>
      <w:r w:rsidRPr="00F01FD5">
        <w:rPr>
          <w:rFonts w:cs="Tahoma"/>
        </w:rPr>
        <w:t>Levantamento de hipóteses, baseado no conhecimento prévio dos alunos, sobre os diferentes registros de fala formal e informal.</w:t>
      </w:r>
    </w:p>
    <w:p w14:paraId="63B856BF" w14:textId="77777777" w:rsidR="004B6AAA" w:rsidRPr="00F01FD5" w:rsidRDefault="004B6AAA" w:rsidP="004B6AAA">
      <w:pPr>
        <w:pStyle w:val="00textosemparagrafo"/>
        <w:rPr>
          <w:rFonts w:cs="Tahoma"/>
        </w:rPr>
      </w:pPr>
      <w:r w:rsidRPr="00F01FD5">
        <w:rPr>
          <w:rFonts w:cs="Tahoma"/>
        </w:rPr>
        <w:t>Conclusão sobre a diferença entre linguagem formal e informal.</w:t>
      </w:r>
    </w:p>
    <w:p w14:paraId="31E4B940" w14:textId="77777777" w:rsidR="004B6AAA" w:rsidRPr="00790B38" w:rsidRDefault="004B6AAA" w:rsidP="004B6AAA">
      <w:pPr>
        <w:pStyle w:val="00textosemparagrafo"/>
        <w:rPr>
          <w:rFonts w:cs="Tahoma"/>
          <w:color w:val="auto"/>
        </w:rPr>
      </w:pPr>
    </w:p>
    <w:p w14:paraId="2EA39A40" w14:textId="0491D30C" w:rsidR="004B6AAA" w:rsidRPr="00790B38" w:rsidRDefault="004B6AAA" w:rsidP="001A6745">
      <w:pPr>
        <w:pStyle w:val="00peso3"/>
      </w:pPr>
      <w:r w:rsidRPr="00790B38">
        <w:t xml:space="preserve">Gestão dos </w:t>
      </w:r>
      <w:r>
        <w:t>alunos</w:t>
      </w:r>
    </w:p>
    <w:p w14:paraId="55616676" w14:textId="77777777" w:rsidR="004B6AAA" w:rsidRPr="00790B38" w:rsidRDefault="004B6AAA" w:rsidP="004B6AAA">
      <w:pPr>
        <w:pStyle w:val="00textosemparagrafo"/>
        <w:rPr>
          <w:rFonts w:cs="Tahoma"/>
          <w:color w:val="auto"/>
        </w:rPr>
      </w:pPr>
      <w:r w:rsidRPr="00790B38">
        <w:rPr>
          <w:rFonts w:cs="Tahoma"/>
          <w:color w:val="auto"/>
        </w:rPr>
        <w:t>O</w:t>
      </w:r>
      <w:r>
        <w:rPr>
          <w:rFonts w:cs="Tahoma"/>
          <w:color w:val="auto"/>
        </w:rPr>
        <w:t>s</w:t>
      </w:r>
      <w:r w:rsidRPr="00790B38">
        <w:rPr>
          <w:rFonts w:cs="Tahoma"/>
          <w:color w:val="auto"/>
        </w:rPr>
        <w:t xml:space="preserve"> alunos </w:t>
      </w:r>
      <w:r>
        <w:rPr>
          <w:rFonts w:cs="Tahoma"/>
          <w:color w:val="auto"/>
        </w:rPr>
        <w:t xml:space="preserve">reunidos </w:t>
      </w:r>
      <w:r w:rsidRPr="00790B38">
        <w:rPr>
          <w:rFonts w:cs="Tahoma"/>
          <w:color w:val="auto"/>
        </w:rPr>
        <w:t xml:space="preserve">em quatro grandes grupos. </w:t>
      </w:r>
    </w:p>
    <w:p w14:paraId="14A49536" w14:textId="77777777" w:rsidR="004B6AAA" w:rsidRPr="00790B38" w:rsidRDefault="004B6AAA" w:rsidP="004B6AAA">
      <w:pPr>
        <w:pStyle w:val="00textosemparagrafo"/>
        <w:rPr>
          <w:rFonts w:cs="Tahoma"/>
          <w:color w:val="auto"/>
        </w:rPr>
      </w:pPr>
    </w:p>
    <w:p w14:paraId="08FCF204" w14:textId="7F02119D" w:rsidR="004B6AAA" w:rsidRPr="00790B38" w:rsidRDefault="004B6AAA" w:rsidP="001A6745">
      <w:pPr>
        <w:pStyle w:val="00peso3"/>
      </w:pPr>
      <w:r w:rsidRPr="00790B38">
        <w:t>Recurso</w:t>
      </w:r>
      <w:r w:rsidR="001A6745">
        <w:t>s</w:t>
      </w:r>
      <w:r w:rsidRPr="00790B38">
        <w:t xml:space="preserve"> didático</w:t>
      </w:r>
      <w:r w:rsidR="001A6745">
        <w:t>s</w:t>
      </w:r>
    </w:p>
    <w:p w14:paraId="6ADD3C2C" w14:textId="2A694858" w:rsidR="004B6AAA" w:rsidRDefault="004B6AAA" w:rsidP="004B6AAA">
      <w:pPr>
        <w:pStyle w:val="00textosemparagrafo"/>
        <w:rPr>
          <w:rFonts w:cs="Tahoma"/>
          <w:color w:val="auto"/>
        </w:rPr>
      </w:pPr>
      <w:r w:rsidRPr="00790B38">
        <w:rPr>
          <w:rFonts w:cs="Tahoma"/>
          <w:color w:val="auto"/>
        </w:rPr>
        <w:t>Tiras de papel</w:t>
      </w:r>
      <w:r w:rsidR="00313948">
        <w:rPr>
          <w:rFonts w:cs="Tahoma"/>
          <w:color w:val="auto"/>
        </w:rPr>
        <w:t>,</w:t>
      </w:r>
      <w:r w:rsidRPr="00790B38">
        <w:rPr>
          <w:rFonts w:cs="Tahoma"/>
          <w:color w:val="auto"/>
        </w:rPr>
        <w:t xml:space="preserve"> </w:t>
      </w:r>
      <w:r w:rsidR="00313948">
        <w:rPr>
          <w:rFonts w:cs="Tahoma"/>
          <w:color w:val="auto"/>
        </w:rPr>
        <w:t>nas quais</w:t>
      </w:r>
      <w:r w:rsidRPr="00790B38">
        <w:rPr>
          <w:rFonts w:cs="Tahoma"/>
          <w:color w:val="auto"/>
        </w:rPr>
        <w:t xml:space="preserve"> estarão registradas as situações a serem simuladas.</w:t>
      </w:r>
    </w:p>
    <w:p w14:paraId="445A5114" w14:textId="77777777" w:rsidR="004B6AAA" w:rsidRDefault="004B6AAA" w:rsidP="004B6AAA">
      <w:pPr>
        <w:pStyle w:val="00textosemparagrafo"/>
        <w:rPr>
          <w:rFonts w:cs="Tahoma"/>
          <w:color w:val="auto"/>
        </w:rPr>
      </w:pPr>
      <w:r>
        <w:rPr>
          <w:rFonts w:cs="Tahoma"/>
          <w:color w:val="auto"/>
        </w:rPr>
        <w:t>Caderno dos alunos.</w:t>
      </w:r>
    </w:p>
    <w:p w14:paraId="57E55816" w14:textId="77777777" w:rsidR="004B6AAA" w:rsidRDefault="004B6AAA" w:rsidP="004B6AAA">
      <w:pPr>
        <w:pStyle w:val="00textosemparagrafo"/>
        <w:rPr>
          <w:rFonts w:cs="Tahoma"/>
          <w:color w:val="auto"/>
        </w:rPr>
      </w:pPr>
      <w:r>
        <w:rPr>
          <w:rFonts w:cs="Tahoma"/>
          <w:color w:val="auto"/>
        </w:rPr>
        <w:t>Quadro de giz.</w:t>
      </w:r>
    </w:p>
    <w:p w14:paraId="14712C72" w14:textId="77777777" w:rsidR="004B6AAA" w:rsidRDefault="004B6AAA" w:rsidP="004B6AAA">
      <w:pPr>
        <w:pStyle w:val="00textosemparagrafo"/>
        <w:rPr>
          <w:rFonts w:cs="Tahoma"/>
          <w:color w:val="auto"/>
        </w:rPr>
      </w:pPr>
      <w:r>
        <w:rPr>
          <w:rFonts w:cs="Tahoma"/>
          <w:color w:val="auto"/>
        </w:rPr>
        <w:t>Giz.</w:t>
      </w:r>
    </w:p>
    <w:p w14:paraId="4212371B" w14:textId="77777777" w:rsidR="004B6AAA" w:rsidRPr="00790B38" w:rsidRDefault="004B6AAA" w:rsidP="004B6AAA">
      <w:pPr>
        <w:pStyle w:val="00textosemparagrafo"/>
        <w:rPr>
          <w:rFonts w:cs="Tahoma"/>
          <w:color w:val="auto"/>
        </w:rPr>
      </w:pPr>
    </w:p>
    <w:p w14:paraId="54C2CCD5" w14:textId="695A2389" w:rsidR="004B6AAA" w:rsidRPr="00790B38" w:rsidRDefault="004B6AAA" w:rsidP="001A6745">
      <w:pPr>
        <w:pStyle w:val="00peso3"/>
      </w:pPr>
      <w:r w:rsidRPr="00790B38">
        <w:t xml:space="preserve">Habilidades </w:t>
      </w:r>
    </w:p>
    <w:p w14:paraId="5038E2CA" w14:textId="77777777" w:rsidR="004B6AAA" w:rsidRDefault="004B6AAA" w:rsidP="004B6AAA">
      <w:pPr>
        <w:pStyle w:val="00textosemparagrafo"/>
        <w:rPr>
          <w:rFonts w:cs="Tahoma"/>
          <w:color w:val="auto"/>
          <w:sz w:val="22"/>
        </w:rPr>
      </w:pPr>
      <w:r w:rsidRPr="0028285E">
        <w:rPr>
          <w:rFonts w:cs="Tahoma"/>
          <w:color w:val="auto"/>
          <w:sz w:val="22"/>
        </w:rPr>
        <w:t>(EF03LP01);</w:t>
      </w:r>
      <w:r>
        <w:rPr>
          <w:rFonts w:cs="Tahoma"/>
          <w:color w:val="auto"/>
        </w:rPr>
        <w:t xml:space="preserve"> </w:t>
      </w:r>
      <w:r w:rsidRPr="0028285E">
        <w:rPr>
          <w:rFonts w:cs="Tahoma"/>
          <w:color w:val="auto"/>
          <w:sz w:val="22"/>
        </w:rPr>
        <w:t>(EF03LP02); (EF03LP03); (EF03LP04); (EF03LP06); (EF35LP02); (EF35LP03); (EF35LP04).</w:t>
      </w:r>
    </w:p>
    <w:p w14:paraId="3161504D" w14:textId="77777777" w:rsidR="004B6AAA" w:rsidRPr="00555FE1" w:rsidRDefault="004B6AAA" w:rsidP="004B6AAA">
      <w:pPr>
        <w:pStyle w:val="00textosemparagrafo"/>
        <w:rPr>
          <w:rFonts w:cs="Tahoma"/>
          <w:color w:val="auto"/>
          <w:sz w:val="22"/>
        </w:rPr>
      </w:pPr>
    </w:p>
    <w:p w14:paraId="7D52698B" w14:textId="1AA9192D" w:rsidR="004B6AAA" w:rsidRPr="00790B38" w:rsidRDefault="004B6AAA" w:rsidP="004B6AAA">
      <w:pPr>
        <w:pStyle w:val="00PESO2"/>
      </w:pPr>
      <w:r w:rsidRPr="00790B38">
        <w:t>Encaminhamento</w:t>
      </w:r>
    </w:p>
    <w:p w14:paraId="5DA7F5F3" w14:textId="42CBAC59" w:rsidR="004B6AAA" w:rsidRPr="0028285E" w:rsidRDefault="004B6AAA" w:rsidP="004B6AAA">
      <w:pPr>
        <w:pStyle w:val="00textosemparagrafo"/>
      </w:pPr>
      <w:r w:rsidRPr="0028285E">
        <w:t xml:space="preserve">1. </w:t>
      </w:r>
      <w:r>
        <w:t>Informe os alunos de que</w:t>
      </w:r>
      <w:r w:rsidRPr="0028285E">
        <w:t xml:space="preserve"> cada grupo </w:t>
      </w:r>
      <w:r>
        <w:t>vai representar uma das</w:t>
      </w:r>
      <w:r w:rsidRPr="0028285E">
        <w:t xml:space="preserve"> diferentes situações a seguir, </w:t>
      </w:r>
      <w:r>
        <w:t>elaborando falas adequadas a elas:</w:t>
      </w:r>
    </w:p>
    <w:p w14:paraId="0F93603E" w14:textId="6EB03A4C" w:rsidR="004B6AAA" w:rsidRPr="0028285E" w:rsidRDefault="004B6AAA" w:rsidP="004B6AAA">
      <w:pPr>
        <w:pStyle w:val="00textosemparagrafo"/>
      </w:pPr>
      <w:r w:rsidRPr="0028285E">
        <w:t>a) uma conversa entre dois amigos, sobre um jogo</w:t>
      </w:r>
      <w:r>
        <w:t xml:space="preserve"> de</w:t>
      </w:r>
      <w:r w:rsidRPr="0028285E">
        <w:t xml:space="preserve"> que ambos gostam;</w:t>
      </w:r>
    </w:p>
    <w:p w14:paraId="23DFF2C2" w14:textId="79B9652D" w:rsidR="004B6AAA" w:rsidRPr="0028285E" w:rsidRDefault="004B6AAA" w:rsidP="004B6AAA">
      <w:pPr>
        <w:pStyle w:val="00textosemparagrafo"/>
      </w:pPr>
      <w:r w:rsidRPr="0028285E">
        <w:t>b) um</w:t>
      </w:r>
      <w:r>
        <w:t>a piada contada por um</w:t>
      </w:r>
      <w:r w:rsidRPr="0028285E">
        <w:t xml:space="preserve"> </w:t>
      </w:r>
      <w:r>
        <w:t>rapaz a</w:t>
      </w:r>
      <w:r w:rsidRPr="0028285E">
        <w:t xml:space="preserve"> seus amigos;</w:t>
      </w:r>
    </w:p>
    <w:p w14:paraId="6170B3D9" w14:textId="586B5B05" w:rsidR="004B6AAA" w:rsidRPr="0028285E" w:rsidRDefault="004B6AAA" w:rsidP="004B6AAA">
      <w:pPr>
        <w:pStyle w:val="00textosemparagrafo"/>
      </w:pPr>
      <w:r w:rsidRPr="0028285E">
        <w:t>c) uma notícia num jornal televisivo ou de rádio;</w:t>
      </w:r>
    </w:p>
    <w:p w14:paraId="7A8F59C3" w14:textId="334A4A11" w:rsidR="004B6AAA" w:rsidRPr="0028285E" w:rsidRDefault="004B6AAA" w:rsidP="004B6AAA">
      <w:pPr>
        <w:pStyle w:val="00textosemparagrafo"/>
      </w:pPr>
      <w:r w:rsidRPr="0028285E">
        <w:t>d) um discurso político ou de formatura.</w:t>
      </w:r>
    </w:p>
    <w:p w14:paraId="687395E8" w14:textId="40D56EAC" w:rsidR="004B6AAA" w:rsidRDefault="004B6AAA" w:rsidP="004B6AAA">
      <w:pPr>
        <w:pStyle w:val="00textosemparagrafo"/>
      </w:pPr>
      <w:r w:rsidRPr="0028285E">
        <w:t xml:space="preserve">2. Oriente os grupos, explicando que devem criar uma </w:t>
      </w:r>
      <w:r>
        <w:t>situação comunicativa</w:t>
      </w:r>
      <w:r w:rsidRPr="0028285E">
        <w:t xml:space="preserve"> de acordo com a situação pedida. Os alunos devem combinar o que será dito, como será dito e por qu</w:t>
      </w:r>
      <w:r w:rsidR="00313948">
        <w:t>em será dito</w:t>
      </w:r>
      <w:r w:rsidRPr="0028285E">
        <w:t xml:space="preserve">. </w:t>
      </w:r>
      <w:r w:rsidR="00313948">
        <w:t>Dê-lhes</w:t>
      </w:r>
      <w:r w:rsidRPr="0028285E">
        <w:t xml:space="preserve"> um tempo para a preparação da simulação. </w:t>
      </w:r>
    </w:p>
    <w:p w14:paraId="1A9FAE59" w14:textId="68A70285" w:rsidR="004B6AAA" w:rsidRPr="0028285E" w:rsidRDefault="004B6AAA" w:rsidP="004B6AAA">
      <w:pPr>
        <w:pStyle w:val="00textosemparagrafo"/>
      </w:pPr>
      <w:r w:rsidRPr="0028285E">
        <w:t>Durante a preparação da atividade</w:t>
      </w:r>
      <w:r>
        <w:t>,</w:t>
      </w:r>
      <w:r w:rsidRPr="0028285E">
        <w:t xml:space="preserve"> circule entre os grupos e verifique como os alunos estão conduzindo o trabalho. </w:t>
      </w:r>
      <w:r>
        <w:t>F</w:t>
      </w:r>
      <w:r w:rsidRPr="0028285E">
        <w:t>aça perguntas para orientá-los nessa construção, mas não fale como eles devem fazer</w:t>
      </w:r>
      <w:r>
        <w:t xml:space="preserve"> − é</w:t>
      </w:r>
      <w:r w:rsidRPr="0028285E">
        <w:t xml:space="preserve"> preciso saber o que os alunos já conhecem sobre o conteúdo a ser discutido.</w:t>
      </w:r>
    </w:p>
    <w:p w14:paraId="1483A108" w14:textId="1EF9ED55" w:rsidR="004B6AAA" w:rsidRDefault="004B6AAA" w:rsidP="004B6AAA">
      <w:pPr>
        <w:pStyle w:val="00textosemparagrafo"/>
      </w:pPr>
      <w:r w:rsidRPr="0028285E">
        <w:t xml:space="preserve">3. Passado o tempo estabelecido, peça </w:t>
      </w:r>
      <w:r>
        <w:t>ao</w:t>
      </w:r>
      <w:r w:rsidRPr="0028285E">
        <w:t xml:space="preserve"> primeiro grupo </w:t>
      </w:r>
      <w:r>
        <w:t xml:space="preserve">que </w:t>
      </w:r>
      <w:r w:rsidRPr="0028285E">
        <w:t xml:space="preserve">se apresente. Solicite </w:t>
      </w:r>
      <w:r>
        <w:t xml:space="preserve">a esse grupo </w:t>
      </w:r>
      <w:r w:rsidRPr="0028285E">
        <w:t>que</w:t>
      </w:r>
      <w:r>
        <w:t>, antes da apresentação,</w:t>
      </w:r>
      <w:r w:rsidRPr="0028285E">
        <w:t xml:space="preserve"> informe </w:t>
      </w:r>
      <w:r w:rsidR="001A3025">
        <w:t>a</w:t>
      </w:r>
      <w:r w:rsidRPr="0028285E">
        <w:t xml:space="preserve">os colegas da </w:t>
      </w:r>
      <w:r>
        <w:t>turma</w:t>
      </w:r>
      <w:r w:rsidRPr="0028285E">
        <w:t xml:space="preserve"> qual situação vão representar. </w:t>
      </w:r>
    </w:p>
    <w:p w14:paraId="16B3B824" w14:textId="77777777" w:rsidR="004B6AAA" w:rsidRDefault="004B6AAA">
      <w:pPr>
        <w:rPr>
          <w:rFonts w:ascii="Arial" w:hAnsi="Arial" w:cs="Arial"/>
          <w:color w:val="000000"/>
          <w:lang w:val="pt-BR"/>
        </w:rPr>
      </w:pPr>
      <w:r w:rsidRPr="0057629C">
        <w:rPr>
          <w:lang w:val="pt-BR"/>
        </w:rPr>
        <w:br w:type="page"/>
      </w:r>
    </w:p>
    <w:p w14:paraId="18C57F1C" w14:textId="2C18151F" w:rsidR="004B6AAA" w:rsidRPr="0028285E" w:rsidRDefault="004B6AAA" w:rsidP="004B6AAA">
      <w:pPr>
        <w:pStyle w:val="00textosemparagrafo"/>
      </w:pPr>
      <w:r>
        <w:lastRenderedPageBreak/>
        <w:t xml:space="preserve">4. </w:t>
      </w:r>
      <w:r w:rsidRPr="0028285E">
        <w:t xml:space="preserve">Depois </w:t>
      </w:r>
      <w:r>
        <w:t>d</w:t>
      </w:r>
      <w:r w:rsidRPr="0028285E">
        <w:t>a apresentaç</w:t>
      </w:r>
      <w:r w:rsidR="00295705">
        <w:t>ão</w:t>
      </w:r>
      <w:r w:rsidRPr="0028285E">
        <w:t>, converse com toda a turma sobre:</w:t>
      </w:r>
    </w:p>
    <w:p w14:paraId="6BAA086C" w14:textId="54DC4CF3" w:rsidR="004B6AAA" w:rsidRPr="0028285E" w:rsidRDefault="004B6AAA" w:rsidP="004B6AAA">
      <w:pPr>
        <w:pStyle w:val="00Textogeralbullet"/>
      </w:pPr>
      <w:r w:rsidRPr="0028285E">
        <w:t xml:space="preserve">Qual </w:t>
      </w:r>
      <w:r w:rsidR="004B776E">
        <w:t xml:space="preserve">é </w:t>
      </w:r>
      <w:r w:rsidRPr="0028285E">
        <w:t>o papel de cada um na simulação? (</w:t>
      </w:r>
      <w:r w:rsidR="004B776E">
        <w:t>Os</w:t>
      </w:r>
      <w:r w:rsidRPr="0028285E">
        <w:t xml:space="preserve"> interlocutores);</w:t>
      </w:r>
    </w:p>
    <w:p w14:paraId="7511FA5D" w14:textId="7246E19D" w:rsidR="004B6AAA" w:rsidRPr="0028285E" w:rsidRDefault="004B6AAA" w:rsidP="004B6AAA">
      <w:pPr>
        <w:pStyle w:val="00Textogeralbullet"/>
      </w:pPr>
      <w:r w:rsidRPr="0028285E">
        <w:t>O que eles estavam representando? (Situação comunicativa);</w:t>
      </w:r>
    </w:p>
    <w:p w14:paraId="4DBEA79D" w14:textId="511A1F0B" w:rsidR="004B6AAA" w:rsidRPr="0028285E" w:rsidRDefault="004B6AAA" w:rsidP="004B6AAA">
      <w:pPr>
        <w:pStyle w:val="00Textogeralbullet"/>
      </w:pPr>
      <w:r w:rsidRPr="0028285E">
        <w:t>Que tipo de relacionamento os envolvidos têm? (Grau de intimidade entre os interlocutores);</w:t>
      </w:r>
    </w:p>
    <w:p w14:paraId="2631062E" w14:textId="5000CA1C" w:rsidR="004B6AAA" w:rsidRDefault="004B6AAA" w:rsidP="004B6AAA">
      <w:pPr>
        <w:pStyle w:val="00Textogeralbullet"/>
      </w:pPr>
      <w:r w:rsidRPr="0028285E">
        <w:t xml:space="preserve">Para que foi usada essa conversa? (Função social </w:t>
      </w:r>
      <w:r w:rsidR="004B776E">
        <w:t xml:space="preserve">do texto </w:t>
      </w:r>
      <w:r w:rsidRPr="0028285E">
        <w:t>– a intencionalidade da comunicação)</w:t>
      </w:r>
      <w:r w:rsidR="00645291">
        <w:t>;</w:t>
      </w:r>
    </w:p>
    <w:p w14:paraId="196DCD31" w14:textId="77777777" w:rsidR="001A3025" w:rsidRDefault="004B6AAA" w:rsidP="006F7773">
      <w:pPr>
        <w:pStyle w:val="00Textogeralbullet"/>
      </w:pPr>
      <w:r w:rsidRPr="0028285E">
        <w:t xml:space="preserve">Que tipo de linguagem os </w:t>
      </w:r>
      <w:r>
        <w:t>aluno</w:t>
      </w:r>
      <w:r w:rsidRPr="0028285E">
        <w:t xml:space="preserve">s usaram? Nesta questão, </w:t>
      </w:r>
      <w:r w:rsidR="001A3025">
        <w:t>peça a</w:t>
      </w:r>
      <w:r w:rsidRPr="0028285E">
        <w:t xml:space="preserve">os alunos </w:t>
      </w:r>
      <w:r w:rsidR="001A3025">
        <w:t>que</w:t>
      </w:r>
      <w:r w:rsidRPr="0028285E">
        <w:t xml:space="preserve"> expli</w:t>
      </w:r>
      <w:r w:rsidR="001A3025">
        <w:t>quem</w:t>
      </w:r>
      <w:r w:rsidRPr="0028285E">
        <w:t xml:space="preserve"> como </w:t>
      </w:r>
      <w:r w:rsidR="004B776E">
        <w:t>prepararam</w:t>
      </w:r>
      <w:r w:rsidRPr="0028285E">
        <w:t xml:space="preserve"> a situação: seleção de palavras, uso de gírias</w:t>
      </w:r>
      <w:r w:rsidR="001A3025">
        <w:t xml:space="preserve"> e</w:t>
      </w:r>
      <w:r w:rsidRPr="0028285E">
        <w:t xml:space="preserve"> abreviaç</w:t>
      </w:r>
      <w:r w:rsidR="001A3025">
        <w:t>ões etc.</w:t>
      </w:r>
    </w:p>
    <w:p w14:paraId="0753D010" w14:textId="21717A4E" w:rsidR="004B6AAA" w:rsidRDefault="004B6AAA" w:rsidP="00295705">
      <w:pPr>
        <w:pStyle w:val="00textosemparagrafo"/>
      </w:pPr>
      <w:r w:rsidRPr="0028285E">
        <w:t xml:space="preserve">5. Nesse momento da atividade, perceba se os </w:t>
      </w:r>
      <w:r>
        <w:t>aluno</w:t>
      </w:r>
      <w:r w:rsidRPr="0028285E">
        <w:t>s, como usuários da língua, sabem que</w:t>
      </w:r>
      <w:r>
        <w:t>,</w:t>
      </w:r>
      <w:r w:rsidRPr="0028285E">
        <w:t xml:space="preserve"> para diferentes situações comunicativas</w:t>
      </w:r>
      <w:r>
        <w:t>,</w:t>
      </w:r>
      <w:r w:rsidRPr="0028285E">
        <w:t xml:space="preserve"> é preciso adotar uma forma diferente de falar, gerando registros formais e informais. Anote as respostas dos alunos e as questões mais importantes comentadas por eles</w:t>
      </w:r>
      <w:r>
        <w:t xml:space="preserve"> no quadro de giz</w:t>
      </w:r>
      <w:r w:rsidRPr="0028285E">
        <w:t>, para que possa</w:t>
      </w:r>
      <w:r>
        <w:t>m</w:t>
      </w:r>
      <w:r w:rsidRPr="0028285E">
        <w:t xml:space="preserve"> avaliar sua aprendizagem e seu nível de compreensão sobre a linguagem formal e informal.</w:t>
      </w:r>
    </w:p>
    <w:p w14:paraId="421C674F" w14:textId="2884FB7E" w:rsidR="004B6AAA" w:rsidRDefault="004B6AAA" w:rsidP="004B6AAA">
      <w:pPr>
        <w:pStyle w:val="00textosemparagrafo"/>
      </w:pPr>
      <w:r w:rsidRPr="0028285E">
        <w:t>Repita esse procedimento com todos os grupos.</w:t>
      </w:r>
    </w:p>
    <w:p w14:paraId="56B41219" w14:textId="355D6FD3" w:rsidR="004B6AAA" w:rsidRDefault="004B6AAA" w:rsidP="004B6AAA">
      <w:pPr>
        <w:pStyle w:val="00textosemparagrafo"/>
      </w:pPr>
      <w:r w:rsidRPr="0028285E">
        <w:t>6. Terminada</w:t>
      </w:r>
      <w:r w:rsidR="00645291">
        <w:t>s</w:t>
      </w:r>
      <w:r w:rsidRPr="0028285E">
        <w:t xml:space="preserve"> as apresentações, é o momento de levar os alunos a uma conclusão, pois eles devem estabelecer algumas relações entre as questões anteriores.</w:t>
      </w:r>
    </w:p>
    <w:p w14:paraId="55271F19" w14:textId="523AEEDE" w:rsidR="004B6AAA" w:rsidRDefault="004B6AAA" w:rsidP="004B6AAA">
      <w:pPr>
        <w:pStyle w:val="00textosemparagrafo"/>
      </w:pPr>
      <w:r w:rsidRPr="0028285E">
        <w:t xml:space="preserve">7. As duas primeiras situações </w:t>
      </w:r>
      <w:r w:rsidR="003B16D0">
        <w:t>(</w:t>
      </w:r>
      <w:r w:rsidR="003B16D0" w:rsidRPr="003B16D0">
        <w:rPr>
          <w:b/>
        </w:rPr>
        <w:t>a</w:t>
      </w:r>
      <w:r w:rsidR="003B16D0">
        <w:t xml:space="preserve"> e </w:t>
      </w:r>
      <w:r w:rsidR="003B16D0" w:rsidRPr="003B16D0">
        <w:rPr>
          <w:b/>
        </w:rPr>
        <w:t>b</w:t>
      </w:r>
      <w:r w:rsidR="003B16D0">
        <w:t xml:space="preserve">) </w:t>
      </w:r>
      <w:r w:rsidRPr="0028285E">
        <w:t>se aproximam. Pergunte aos alunos o grau de proximidade que havia entre os participantes.</w:t>
      </w:r>
      <w:r w:rsidR="003B16D0">
        <w:t xml:space="preserve"> </w:t>
      </w:r>
      <w:r w:rsidRPr="0028285E">
        <w:t>Peça</w:t>
      </w:r>
      <w:r>
        <w:t>-lhes</w:t>
      </w:r>
      <w:r w:rsidRPr="0028285E">
        <w:t xml:space="preserve"> que </w:t>
      </w:r>
      <w:r>
        <w:t>expliquem</w:t>
      </w:r>
      <w:r w:rsidRPr="0028285E">
        <w:t xml:space="preserve"> como é a linguagem das pessoas próximas </w:t>
      </w:r>
      <w:r>
        <w:t>em</w:t>
      </w:r>
      <w:r w:rsidRPr="0028285E">
        <w:t xml:space="preserve"> determinada situação comunicativa. É esperado que os alunos percebam que, nessas situações, a linguagem é informal, usam-se gírias, gesticula-se muito (aspectos paralinguísticos), abreviam-se palavras</w:t>
      </w:r>
      <w:r>
        <w:t xml:space="preserve">, </w:t>
      </w:r>
      <w:r w:rsidRPr="0028285E">
        <w:t xml:space="preserve">usam-se </w:t>
      </w:r>
      <w:r>
        <w:t>palavras expletivas</w:t>
      </w:r>
      <w:r w:rsidRPr="0028285E">
        <w:t xml:space="preserve"> própri</w:t>
      </w:r>
      <w:r>
        <w:t>a</w:t>
      </w:r>
      <w:r w:rsidRPr="0028285E">
        <w:t xml:space="preserve">s da oralidade (aí, daí, depois, então). </w:t>
      </w:r>
      <w:r>
        <w:t>Espera-se que os alunos concluam</w:t>
      </w:r>
      <w:r w:rsidRPr="0028285E">
        <w:t xml:space="preserve"> que a linguagem usada é mais informal, em razão dos fatores já observados (situação comunicativa, intenção da comunicação, grau de intimidade entre os interlocutores, tema).</w:t>
      </w:r>
    </w:p>
    <w:p w14:paraId="617A2588" w14:textId="31CA0931" w:rsidR="004B6AAA" w:rsidRDefault="004B6AAA" w:rsidP="004B6AAA">
      <w:pPr>
        <w:pStyle w:val="00textosemparagrafo"/>
      </w:pPr>
      <w:r w:rsidRPr="0028285E">
        <w:t>8. Na discussão sobre a apresentação do terceiro e do quarto grupo</w:t>
      </w:r>
      <w:r w:rsidR="00FE2702">
        <w:t xml:space="preserve"> (situações </w:t>
      </w:r>
      <w:r w:rsidR="00FE2702" w:rsidRPr="00FE2702">
        <w:rPr>
          <w:b/>
        </w:rPr>
        <w:t>c</w:t>
      </w:r>
      <w:r w:rsidR="00FE2702">
        <w:t xml:space="preserve"> e </w:t>
      </w:r>
      <w:r w:rsidR="00FE2702" w:rsidRPr="00FE2702">
        <w:rPr>
          <w:b/>
        </w:rPr>
        <w:t>d</w:t>
      </w:r>
      <w:r w:rsidR="00FE2702">
        <w:t>)</w:t>
      </w:r>
      <w:r>
        <w:t>,</w:t>
      </w:r>
      <w:r w:rsidRPr="0028285E">
        <w:t xml:space="preserve"> faça as mesmas perguntas. Indague aos alunos qual </w:t>
      </w:r>
      <w:r w:rsidR="00FE2702">
        <w:t xml:space="preserve">é </w:t>
      </w:r>
      <w:r w:rsidRPr="0028285E">
        <w:t xml:space="preserve">o grau de proximidade que havia entre os </w:t>
      </w:r>
      <w:r w:rsidR="00FE2702">
        <w:t>interlocutores</w:t>
      </w:r>
      <w:r w:rsidRPr="0028285E">
        <w:t>. Peça</w:t>
      </w:r>
      <w:r>
        <w:t>-lhes</w:t>
      </w:r>
      <w:r w:rsidRPr="0028285E">
        <w:t xml:space="preserve"> que </w:t>
      </w:r>
      <w:r>
        <w:t>expliquem</w:t>
      </w:r>
      <w:r w:rsidRPr="0028285E">
        <w:t xml:space="preserve"> como é a linguagem das pessoas que não são próximas ou são até mesmo desconhecidas </w:t>
      </w:r>
      <w:r>
        <w:t>em</w:t>
      </w:r>
      <w:r w:rsidRPr="0028285E">
        <w:t xml:space="preserve"> determinada situação comunicativa. A ideia é que os alunos percebam que nessas situações a linguagem é mais formal, não se usam gírias nem abreviaturas, gesticula-se pouco (aspectos paralinguísticos), não </w:t>
      </w:r>
      <w:r>
        <w:t>são usadas palavras expletivas</w:t>
      </w:r>
      <w:r w:rsidRPr="0028285E">
        <w:t xml:space="preserve"> própri</w:t>
      </w:r>
      <w:r>
        <w:t>a</w:t>
      </w:r>
      <w:r w:rsidRPr="0028285E">
        <w:t>s da oralidade</w:t>
      </w:r>
      <w:r>
        <w:t>.</w:t>
      </w:r>
    </w:p>
    <w:p w14:paraId="25FEB05E" w14:textId="43894FDE" w:rsidR="004B6AAA" w:rsidRDefault="004B6AAA" w:rsidP="004B6AAA">
      <w:pPr>
        <w:pStyle w:val="00textosemparagrafo"/>
      </w:pPr>
      <w:r w:rsidRPr="0028285E">
        <w:t>9. Pergunte aos alunos o que há de diferente entre as duas linguagens usadas pelos quatro grupos. Peça</w:t>
      </w:r>
      <w:r>
        <w:t>-lhes</w:t>
      </w:r>
      <w:r w:rsidRPr="0028285E">
        <w:t xml:space="preserve"> que expliquem a diferença entre a linguagem oral formal e a linguagem oral informal. A seguir, faça um registro </w:t>
      </w:r>
      <w:r>
        <w:t>no quadro de giz</w:t>
      </w:r>
      <w:r w:rsidRPr="0028285E">
        <w:t xml:space="preserve"> dessas conclusões e solicite </w:t>
      </w:r>
      <w:r>
        <w:t>ao</w:t>
      </w:r>
      <w:r w:rsidRPr="0028285E">
        <w:t xml:space="preserve">s alunos </w:t>
      </w:r>
      <w:r>
        <w:t xml:space="preserve">que </w:t>
      </w:r>
      <w:r w:rsidRPr="0028285E">
        <w:t>as registrem no caderno.</w:t>
      </w:r>
    </w:p>
    <w:p w14:paraId="05C9DD8E" w14:textId="77777777" w:rsidR="004B6AAA" w:rsidRDefault="004B6AAA">
      <w:pPr>
        <w:rPr>
          <w:rFonts w:ascii="Arial" w:hAnsi="Arial" w:cs="Arial"/>
          <w:color w:val="000000"/>
          <w:lang w:val="pt-BR"/>
        </w:rPr>
      </w:pPr>
      <w:r w:rsidRPr="0057629C">
        <w:rPr>
          <w:lang w:val="pt-BR"/>
        </w:rPr>
        <w:br w:type="page"/>
      </w:r>
    </w:p>
    <w:p w14:paraId="1F160D54" w14:textId="37CD6BB0" w:rsidR="004B6AAA" w:rsidRPr="004B6AAA" w:rsidRDefault="004B6AAA" w:rsidP="004B6AAA">
      <w:pPr>
        <w:pStyle w:val="00PESO2"/>
        <w:rPr>
          <w:color w:val="009276"/>
        </w:rPr>
      </w:pPr>
      <w:r w:rsidRPr="004B6AAA">
        <w:rPr>
          <w:color w:val="009276"/>
        </w:rPr>
        <w:lastRenderedPageBreak/>
        <w:t>AULAS 2 E 3</w:t>
      </w:r>
    </w:p>
    <w:p w14:paraId="16CC007C" w14:textId="77777777" w:rsidR="004B6AAA" w:rsidRDefault="004B6AAA" w:rsidP="004B6AAA">
      <w:pPr>
        <w:pStyle w:val="00textosemparagrafo"/>
      </w:pPr>
    </w:p>
    <w:p w14:paraId="2C0A0BFC" w14:textId="7F025035" w:rsidR="004B6AAA" w:rsidRDefault="004B6AAA" w:rsidP="004B6AAA">
      <w:pPr>
        <w:pStyle w:val="00PESO2"/>
      </w:pPr>
      <w:r w:rsidRPr="00790B38">
        <w:t xml:space="preserve">Conteúdo específico </w:t>
      </w:r>
    </w:p>
    <w:p w14:paraId="187A8C6E" w14:textId="77777777" w:rsidR="004B6AAA" w:rsidRDefault="004B6AAA" w:rsidP="004B6AAA">
      <w:pPr>
        <w:pStyle w:val="00textosemparagrafo"/>
      </w:pPr>
      <w:r w:rsidRPr="00790B38">
        <w:t>Identificação do uso da linguagem em diferentes contextos.</w:t>
      </w:r>
    </w:p>
    <w:p w14:paraId="783E03FD" w14:textId="77777777" w:rsidR="004B6AAA" w:rsidRPr="00790B38" w:rsidRDefault="004B6AAA" w:rsidP="004B6AAA">
      <w:pPr>
        <w:pStyle w:val="00textosemparagrafo"/>
      </w:pPr>
    </w:p>
    <w:p w14:paraId="306A0F2F" w14:textId="0A686C09" w:rsidR="004B6AAA" w:rsidRPr="00790B38" w:rsidRDefault="004B6AAA" w:rsidP="004B6AAA">
      <w:pPr>
        <w:pStyle w:val="00PESO2"/>
      </w:pPr>
      <w:r w:rsidRPr="00790B38">
        <w:t xml:space="preserve">Gestão dos </w:t>
      </w:r>
      <w:r>
        <w:t>aluno</w:t>
      </w:r>
      <w:r w:rsidRPr="00790B38">
        <w:t>s</w:t>
      </w:r>
    </w:p>
    <w:p w14:paraId="6FD552E4" w14:textId="7A906D3D" w:rsidR="004B6AAA" w:rsidRDefault="004B6AAA" w:rsidP="004B6AAA">
      <w:pPr>
        <w:pStyle w:val="00textosemparagrafo"/>
        <w:rPr>
          <w:rFonts w:cs="Tahoma"/>
          <w:color w:val="auto"/>
        </w:rPr>
      </w:pPr>
      <w:r>
        <w:rPr>
          <w:rFonts w:cs="Tahoma"/>
          <w:color w:val="auto"/>
        </w:rPr>
        <w:t>Aluno</w:t>
      </w:r>
      <w:r w:rsidRPr="00790B38">
        <w:rPr>
          <w:rFonts w:cs="Tahoma"/>
          <w:color w:val="auto"/>
        </w:rPr>
        <w:t>s organizados em duplas para responderem às questões que serão propostas.</w:t>
      </w:r>
    </w:p>
    <w:p w14:paraId="7E2BF02D" w14:textId="77777777" w:rsidR="004B6AAA" w:rsidRPr="00E508C2" w:rsidRDefault="004B6AAA" w:rsidP="004B6AAA">
      <w:pPr>
        <w:pStyle w:val="00textosemparagrafo"/>
        <w:rPr>
          <w:rFonts w:cs="Tahoma"/>
          <w:color w:val="auto"/>
        </w:rPr>
      </w:pPr>
    </w:p>
    <w:p w14:paraId="65D9E658" w14:textId="4AFD1F50" w:rsidR="004B6AAA" w:rsidRPr="00790B38" w:rsidRDefault="004B6AAA" w:rsidP="004B6AAA">
      <w:pPr>
        <w:pStyle w:val="00PESO2"/>
      </w:pPr>
      <w:r w:rsidRPr="00790B38">
        <w:t>Recurso</w:t>
      </w:r>
      <w:r>
        <w:t>s</w:t>
      </w:r>
      <w:r w:rsidRPr="00790B38">
        <w:t xml:space="preserve"> didático</w:t>
      </w:r>
      <w:r>
        <w:t>s</w:t>
      </w:r>
    </w:p>
    <w:p w14:paraId="73669F00" w14:textId="4688E1BE" w:rsidR="004B6AAA" w:rsidRDefault="004B6AAA" w:rsidP="004B6AAA">
      <w:pPr>
        <w:pStyle w:val="00textosemparagrafo"/>
        <w:rPr>
          <w:rFonts w:cs="Tahoma"/>
          <w:color w:val="auto"/>
        </w:rPr>
      </w:pPr>
      <w:r>
        <w:rPr>
          <w:rFonts w:cs="Tahoma"/>
          <w:color w:val="auto"/>
        </w:rPr>
        <w:t>Áudios o</w:t>
      </w:r>
      <w:r w:rsidR="00EC0B88">
        <w:rPr>
          <w:rFonts w:cs="Tahoma"/>
          <w:color w:val="auto"/>
        </w:rPr>
        <w:t>u</w:t>
      </w:r>
      <w:r>
        <w:rPr>
          <w:rFonts w:cs="Tahoma"/>
          <w:color w:val="auto"/>
        </w:rPr>
        <w:t xml:space="preserve"> vídeos</w:t>
      </w:r>
      <w:r w:rsidRPr="00790B38">
        <w:rPr>
          <w:rFonts w:cs="Tahoma"/>
          <w:color w:val="auto"/>
        </w:rPr>
        <w:t xml:space="preserve"> de diferentes registros</w:t>
      </w:r>
      <w:r>
        <w:rPr>
          <w:rFonts w:cs="Tahoma"/>
          <w:color w:val="auto"/>
        </w:rPr>
        <w:t xml:space="preserve"> </w:t>
      </w:r>
      <w:r w:rsidRPr="00790B38">
        <w:rPr>
          <w:rFonts w:cs="Tahoma"/>
          <w:color w:val="auto"/>
        </w:rPr>
        <w:t>que apresente</w:t>
      </w:r>
      <w:r w:rsidR="00EC0B88">
        <w:rPr>
          <w:rFonts w:cs="Tahoma"/>
          <w:color w:val="auto"/>
        </w:rPr>
        <w:t>m</w:t>
      </w:r>
      <w:r w:rsidRPr="00790B38">
        <w:rPr>
          <w:rFonts w:cs="Tahoma"/>
          <w:color w:val="auto"/>
        </w:rPr>
        <w:t xml:space="preserve"> </w:t>
      </w:r>
      <w:r w:rsidRPr="00170B37">
        <w:rPr>
          <w:rFonts w:cs="Tahoma"/>
          <w:color w:val="auto"/>
          <w:u w:val="single"/>
        </w:rPr>
        <w:t>um discurso político</w:t>
      </w:r>
      <w:r w:rsidRPr="00790B38">
        <w:rPr>
          <w:rFonts w:cs="Tahoma"/>
          <w:color w:val="auto"/>
        </w:rPr>
        <w:t>, defendendo ou rejeitando a votação de um projeto de lei</w:t>
      </w:r>
      <w:r>
        <w:rPr>
          <w:rFonts w:cs="Tahoma"/>
          <w:color w:val="auto"/>
        </w:rPr>
        <w:t xml:space="preserve">, </w:t>
      </w:r>
      <w:r w:rsidRPr="00170B37">
        <w:rPr>
          <w:rFonts w:cs="Tahoma"/>
          <w:color w:val="auto"/>
          <w:u w:val="single"/>
        </w:rPr>
        <w:t>uma aula expositiva</w:t>
      </w:r>
      <w:r>
        <w:rPr>
          <w:rFonts w:cs="Tahoma"/>
          <w:color w:val="auto"/>
        </w:rPr>
        <w:t>,</w:t>
      </w:r>
      <w:r w:rsidRPr="00790B38">
        <w:rPr>
          <w:rFonts w:cs="Tahoma"/>
          <w:color w:val="auto"/>
        </w:rPr>
        <w:t xml:space="preserve"> </w:t>
      </w:r>
      <w:r>
        <w:rPr>
          <w:rFonts w:cs="Tahoma"/>
          <w:color w:val="auto"/>
        </w:rPr>
        <w:t>um</w:t>
      </w:r>
      <w:r w:rsidRPr="00790B38">
        <w:rPr>
          <w:rFonts w:cs="Tahoma"/>
          <w:color w:val="auto"/>
        </w:rPr>
        <w:t xml:space="preserve"> pequeno trecho gravado de </w:t>
      </w:r>
      <w:r w:rsidRPr="00170B37">
        <w:rPr>
          <w:rFonts w:cs="Tahoma"/>
          <w:color w:val="auto"/>
          <w:u w:val="single"/>
        </w:rPr>
        <w:t>um jornal televisivo ou de rádio</w:t>
      </w:r>
      <w:r w:rsidRPr="00790B38">
        <w:rPr>
          <w:rFonts w:cs="Tahoma"/>
          <w:color w:val="auto"/>
        </w:rPr>
        <w:t xml:space="preserve">. </w:t>
      </w:r>
    </w:p>
    <w:p w14:paraId="42EEA575" w14:textId="77777777" w:rsidR="004B6AAA" w:rsidRPr="00790B38" w:rsidRDefault="004B6AAA" w:rsidP="004B6AAA">
      <w:pPr>
        <w:pStyle w:val="00textosemparagrafo"/>
        <w:rPr>
          <w:rFonts w:cs="Tahoma"/>
          <w:color w:val="auto"/>
        </w:rPr>
      </w:pPr>
      <w:r>
        <w:rPr>
          <w:rFonts w:cs="Tahoma"/>
          <w:color w:val="auto"/>
        </w:rPr>
        <w:t>Caderno dos alunos.</w:t>
      </w:r>
    </w:p>
    <w:p w14:paraId="584E470E" w14:textId="77777777" w:rsidR="004B6AAA" w:rsidRPr="00790B38" w:rsidRDefault="004B6AAA" w:rsidP="004B6AAA">
      <w:pPr>
        <w:pStyle w:val="00textosemparagrafo"/>
        <w:rPr>
          <w:rFonts w:cs="Tahoma"/>
          <w:color w:val="auto"/>
        </w:rPr>
      </w:pPr>
    </w:p>
    <w:p w14:paraId="4E08BDD9" w14:textId="6BA7158E" w:rsidR="004B6AAA" w:rsidRPr="00790B38" w:rsidRDefault="004B6AAA" w:rsidP="004B6AAA">
      <w:pPr>
        <w:pStyle w:val="00PESO2"/>
      </w:pPr>
      <w:r w:rsidRPr="00790B38">
        <w:t>Habilidades</w:t>
      </w:r>
    </w:p>
    <w:p w14:paraId="40681EE6" w14:textId="77777777" w:rsidR="004B6AAA" w:rsidRDefault="004B6AAA" w:rsidP="00170B37">
      <w:pPr>
        <w:pStyle w:val="00textosemparagrafo"/>
        <w:jc w:val="left"/>
        <w:rPr>
          <w:rFonts w:cs="Tahoma"/>
          <w:color w:val="auto"/>
        </w:rPr>
      </w:pPr>
      <w:r w:rsidRPr="00790B38">
        <w:rPr>
          <w:rFonts w:cs="Tahoma"/>
          <w:color w:val="auto"/>
        </w:rPr>
        <w:t>(EF03LP01); (EF03LP02); (EF03LP03); (EF03LP04); (EF03LP06); (EF35LP02); (EF35LP03); (EF35LP04).</w:t>
      </w:r>
    </w:p>
    <w:p w14:paraId="76A9E482" w14:textId="77777777" w:rsidR="004B6AAA" w:rsidRPr="00790B38" w:rsidRDefault="004B6AAA" w:rsidP="004B6AAA">
      <w:pPr>
        <w:pStyle w:val="00textosemparagrafo"/>
        <w:rPr>
          <w:rFonts w:cs="Tahoma"/>
          <w:color w:val="auto"/>
        </w:rPr>
      </w:pPr>
    </w:p>
    <w:p w14:paraId="75763B10" w14:textId="03F2CC18" w:rsidR="004B6AAA" w:rsidRPr="00790B38" w:rsidRDefault="004B6AAA" w:rsidP="004B6AAA">
      <w:pPr>
        <w:pStyle w:val="00PESO2"/>
      </w:pPr>
      <w:r w:rsidRPr="00790B38">
        <w:t>Encaminhamento</w:t>
      </w:r>
    </w:p>
    <w:p w14:paraId="53C4C907" w14:textId="148C7097" w:rsidR="004B6AAA" w:rsidRPr="00790B38" w:rsidRDefault="004B6AAA" w:rsidP="004B6AAA">
      <w:pPr>
        <w:pStyle w:val="00textosemparagrafo"/>
      </w:pPr>
      <w:r>
        <w:t xml:space="preserve">1. </w:t>
      </w:r>
      <w:r w:rsidRPr="00790B38">
        <w:t xml:space="preserve">Solicite aos </w:t>
      </w:r>
      <w:r>
        <w:t>aluno</w:t>
      </w:r>
      <w:r w:rsidRPr="00790B38">
        <w:t>s que se organizem em duplas para ouvir ou ver cada material que você selecionou.</w:t>
      </w:r>
    </w:p>
    <w:p w14:paraId="3F60E0E4" w14:textId="43650B4C" w:rsidR="004B6AAA" w:rsidRPr="00790B38" w:rsidRDefault="004B6AAA" w:rsidP="004B6AAA">
      <w:pPr>
        <w:pStyle w:val="00textosemparagrafo"/>
      </w:pPr>
      <w:r>
        <w:t>2</w:t>
      </w:r>
      <w:r w:rsidRPr="0076634A">
        <w:t xml:space="preserve">. </w:t>
      </w:r>
      <w:r w:rsidR="00571216">
        <w:t>Mostre</w:t>
      </w:r>
      <w:r w:rsidR="00571216" w:rsidRPr="0076634A">
        <w:t xml:space="preserve"> </w:t>
      </w:r>
      <w:r w:rsidRPr="0076634A">
        <w:t>o áudio</w:t>
      </w:r>
      <w:r w:rsidRPr="00790B38">
        <w:t xml:space="preserve"> ou </w:t>
      </w:r>
      <w:r w:rsidR="00EC0B88">
        <w:t xml:space="preserve">o </w:t>
      </w:r>
      <w:r w:rsidRPr="00790B38">
        <w:t>vídeo uma vez, para que os alunos tenham uma ideia do conteúdo. Na segunda vez que você mostrar o áudio ou o vídeo, peça</w:t>
      </w:r>
      <w:r>
        <w:t>-lhes</w:t>
      </w:r>
      <w:r w:rsidRPr="00790B38">
        <w:t xml:space="preserve"> que observem e escrevam em seus cadernos:</w:t>
      </w:r>
    </w:p>
    <w:p w14:paraId="02A07262" w14:textId="6E08937F" w:rsidR="004B6AAA" w:rsidRDefault="004B6AAA" w:rsidP="004B6AAA">
      <w:pPr>
        <w:pStyle w:val="00textosemparagrafo"/>
        <w:rPr>
          <w:rFonts w:cs="Tahoma"/>
        </w:rPr>
      </w:pPr>
      <w:r>
        <w:t xml:space="preserve">a) </w:t>
      </w:r>
      <w:r w:rsidRPr="004B6AAA">
        <w:t xml:space="preserve">Qual </w:t>
      </w:r>
      <w:r w:rsidR="00EC0B88">
        <w:t xml:space="preserve">é </w:t>
      </w:r>
      <w:r w:rsidRPr="004B6AAA">
        <w:t xml:space="preserve">o ambiente onde o vídeo ou </w:t>
      </w:r>
      <w:r w:rsidR="00170B37">
        <w:t xml:space="preserve">o </w:t>
      </w:r>
      <w:r w:rsidRPr="004B6AAA">
        <w:t>áudio foi gravado? Caso os alunos não identifiquem todos os lugares, esclareça que o áudio, provavelmente, foi gravado em um estúdio e que os vídeos sobre discurso político podem ter sido gravados num ambiente mais formal, como a Câmara Municipal ou o Congresso Federal. Nesse caso, chame a atenção dos alunos para as roupas das pessoas, que são mais</w:t>
      </w:r>
      <w:r w:rsidRPr="00790B38">
        <w:rPr>
          <w:rFonts w:cs="Tahoma"/>
          <w:color w:val="auto"/>
        </w:rPr>
        <w:t xml:space="preserve"> formais.</w:t>
      </w:r>
      <w:r>
        <w:rPr>
          <w:rFonts w:cs="Tahoma"/>
          <w:color w:val="auto"/>
        </w:rPr>
        <w:t xml:space="preserve"> </w:t>
      </w:r>
      <w:r w:rsidR="007C2C53">
        <w:rPr>
          <w:rFonts w:cs="Tahoma"/>
        </w:rPr>
        <w:t>A gravação do</w:t>
      </w:r>
      <w:r w:rsidR="007C2C53" w:rsidRPr="00790B38">
        <w:rPr>
          <w:rFonts w:cs="Tahoma"/>
        </w:rPr>
        <w:t xml:space="preserve"> </w:t>
      </w:r>
      <w:r w:rsidRPr="00790B38">
        <w:rPr>
          <w:rFonts w:cs="Tahoma"/>
        </w:rPr>
        <w:t xml:space="preserve">vídeo ou </w:t>
      </w:r>
      <w:r w:rsidR="007C2C53">
        <w:rPr>
          <w:rFonts w:cs="Tahoma"/>
        </w:rPr>
        <w:t>d</w:t>
      </w:r>
      <w:r w:rsidRPr="00790B38">
        <w:rPr>
          <w:rFonts w:cs="Tahoma"/>
        </w:rPr>
        <w:t xml:space="preserve">o áudio do jornal </w:t>
      </w:r>
      <w:r>
        <w:rPr>
          <w:rFonts w:cs="Tahoma"/>
        </w:rPr>
        <w:t xml:space="preserve">provavelmente </w:t>
      </w:r>
      <w:r w:rsidRPr="0076634A">
        <w:rPr>
          <w:rFonts w:cs="Tahoma"/>
        </w:rPr>
        <w:t>foi realizad</w:t>
      </w:r>
      <w:r w:rsidR="00170B37">
        <w:rPr>
          <w:rFonts w:cs="Tahoma"/>
        </w:rPr>
        <w:t>a</w:t>
      </w:r>
      <w:r w:rsidRPr="00790B38">
        <w:rPr>
          <w:rFonts w:cs="Tahoma"/>
        </w:rPr>
        <w:t xml:space="preserve"> num estúdio de televisão ou rádio.</w:t>
      </w:r>
    </w:p>
    <w:p w14:paraId="6050CE20" w14:textId="77777777" w:rsidR="004B6AAA" w:rsidRDefault="004B6AAA" w:rsidP="004B6AAA">
      <w:pPr>
        <w:pStyle w:val="00textosemparagrafo"/>
        <w:rPr>
          <w:rFonts w:cs="Tahoma"/>
        </w:rPr>
      </w:pPr>
      <w:r w:rsidRPr="003B06CA">
        <w:rPr>
          <w:rFonts w:cs="Tahoma"/>
          <w:color w:val="auto"/>
        </w:rPr>
        <w:t xml:space="preserve">b) Quem são os interlocutores? Qual </w:t>
      </w:r>
      <w:r>
        <w:rPr>
          <w:rFonts w:cs="Tahoma"/>
          <w:color w:val="auto"/>
        </w:rPr>
        <w:t xml:space="preserve">é </w:t>
      </w:r>
      <w:r w:rsidRPr="003B06CA">
        <w:rPr>
          <w:rFonts w:cs="Tahoma"/>
          <w:color w:val="auto"/>
        </w:rPr>
        <w:t>o público-alvo?</w:t>
      </w:r>
    </w:p>
    <w:p w14:paraId="17008822" w14:textId="68E3C8D2" w:rsidR="004B6AAA" w:rsidRPr="00070CD8" w:rsidRDefault="004B6AAA" w:rsidP="004B6AAA">
      <w:pPr>
        <w:pStyle w:val="00textosemparagrafo"/>
        <w:rPr>
          <w:rFonts w:cs="Tahoma"/>
          <w:i/>
        </w:rPr>
      </w:pPr>
      <w:r w:rsidRPr="00790B38">
        <w:rPr>
          <w:rFonts w:cs="Tahoma"/>
          <w:color w:val="auto"/>
        </w:rPr>
        <w:t xml:space="preserve">c) </w:t>
      </w:r>
      <w:r w:rsidRPr="0076634A">
        <w:rPr>
          <w:rFonts w:cs="Tahoma"/>
          <w:color w:val="auto"/>
        </w:rPr>
        <w:t>Qual é a função</w:t>
      </w:r>
      <w:r w:rsidRPr="00790B38">
        <w:rPr>
          <w:rFonts w:cs="Tahoma"/>
          <w:color w:val="auto"/>
        </w:rPr>
        <w:t xml:space="preserve"> do material apresentado? </w:t>
      </w:r>
      <w:r w:rsidRPr="00070CD8">
        <w:rPr>
          <w:rFonts w:cs="Tahoma"/>
          <w:i/>
          <w:color w:val="auto"/>
        </w:rPr>
        <w:t xml:space="preserve">Espera-se que os alunos concluam ser expor conhecimento e persuadir o ouvinte </w:t>
      </w:r>
      <w:r w:rsidR="007C2C53" w:rsidRPr="00070CD8">
        <w:rPr>
          <w:rFonts w:cs="Tahoma"/>
          <w:i/>
          <w:color w:val="auto"/>
        </w:rPr>
        <w:t xml:space="preserve">/ espectador </w:t>
      </w:r>
      <w:r w:rsidRPr="00070CD8">
        <w:rPr>
          <w:rFonts w:cs="Tahoma"/>
          <w:i/>
          <w:color w:val="auto"/>
        </w:rPr>
        <w:t xml:space="preserve">a praticar uma atitude, ou argumentar sobre um tema; informar. </w:t>
      </w:r>
    </w:p>
    <w:p w14:paraId="0A73370E" w14:textId="059C01B3" w:rsidR="004B6AAA" w:rsidRDefault="004B6AAA" w:rsidP="004B6AAA">
      <w:pPr>
        <w:pStyle w:val="00textosemparagrafo"/>
        <w:rPr>
          <w:rFonts w:cs="Tahoma"/>
        </w:rPr>
      </w:pPr>
      <w:r w:rsidRPr="00790B38">
        <w:rPr>
          <w:rFonts w:cs="Tahoma"/>
          <w:color w:val="auto"/>
        </w:rPr>
        <w:t xml:space="preserve">d) Qual </w:t>
      </w:r>
      <w:r w:rsidR="009E469D">
        <w:rPr>
          <w:rFonts w:cs="Tahoma"/>
          <w:color w:val="auto"/>
        </w:rPr>
        <w:t xml:space="preserve">é </w:t>
      </w:r>
      <w:r w:rsidRPr="00790B38">
        <w:rPr>
          <w:rFonts w:cs="Tahoma"/>
          <w:color w:val="auto"/>
        </w:rPr>
        <w:t>o grau de proximidade entre os interlocutores?</w:t>
      </w:r>
    </w:p>
    <w:p w14:paraId="0113B821" w14:textId="0A58CB66" w:rsidR="004B6AAA" w:rsidRDefault="004B6AAA" w:rsidP="004B6AAA">
      <w:pPr>
        <w:pStyle w:val="00textosemparagrafo"/>
        <w:rPr>
          <w:rFonts w:cs="Tahoma"/>
          <w:color w:val="auto"/>
        </w:rPr>
      </w:pPr>
      <w:r w:rsidRPr="00790B38">
        <w:rPr>
          <w:rFonts w:cs="Tahoma"/>
          <w:color w:val="auto"/>
        </w:rPr>
        <w:t xml:space="preserve">e) Qual </w:t>
      </w:r>
      <w:r>
        <w:rPr>
          <w:rFonts w:cs="Tahoma"/>
          <w:color w:val="auto"/>
        </w:rPr>
        <w:t xml:space="preserve">é </w:t>
      </w:r>
      <w:r w:rsidRPr="00790B38">
        <w:rPr>
          <w:rFonts w:cs="Tahoma"/>
          <w:color w:val="auto"/>
        </w:rPr>
        <w:t xml:space="preserve">a linguagem usada? Como podemos perceber </w:t>
      </w:r>
      <w:r>
        <w:rPr>
          <w:rFonts w:cs="Tahoma"/>
          <w:color w:val="auto"/>
        </w:rPr>
        <w:t>is</w:t>
      </w:r>
      <w:r w:rsidRPr="00790B38">
        <w:rPr>
          <w:rFonts w:cs="Tahoma"/>
          <w:color w:val="auto"/>
        </w:rPr>
        <w:t xml:space="preserve">so? </w:t>
      </w:r>
    </w:p>
    <w:p w14:paraId="46C101B2" w14:textId="77777777" w:rsidR="004B6AAA" w:rsidRDefault="004B6AAA">
      <w:pPr>
        <w:rPr>
          <w:rFonts w:ascii="Arial" w:hAnsi="Arial" w:cs="Tahoma"/>
          <w:lang w:val="pt-BR"/>
        </w:rPr>
      </w:pPr>
      <w:r w:rsidRPr="0057629C">
        <w:rPr>
          <w:rFonts w:cs="Tahoma"/>
          <w:lang w:val="pt-BR"/>
        </w:rPr>
        <w:br w:type="page"/>
      </w:r>
    </w:p>
    <w:p w14:paraId="5C4145B7" w14:textId="77777777" w:rsidR="004B6AAA" w:rsidRPr="00790B38" w:rsidRDefault="004B6AAA" w:rsidP="00944EEA">
      <w:pPr>
        <w:pStyle w:val="00P1"/>
      </w:pPr>
      <w:r w:rsidRPr="00790B38">
        <w:lastRenderedPageBreak/>
        <w:t>D. SUGESTÃO DE FONTE DE PESQUISA PARA O PROFESSOR</w:t>
      </w:r>
    </w:p>
    <w:p w14:paraId="4F1C5D63" w14:textId="77777777" w:rsidR="004B6AAA" w:rsidRPr="00790B38" w:rsidRDefault="004B6AAA" w:rsidP="004B6AAA">
      <w:pPr>
        <w:pStyle w:val="00textosemparagrafo"/>
      </w:pPr>
    </w:p>
    <w:p w14:paraId="0E378BFD" w14:textId="4CF9E899" w:rsidR="004B6AAA" w:rsidRPr="00790B38" w:rsidRDefault="004B6AAA" w:rsidP="004B6AAA">
      <w:pPr>
        <w:pStyle w:val="00textosemparagrafo"/>
        <w:rPr>
          <w:bCs/>
          <w:caps/>
        </w:rPr>
      </w:pPr>
      <w:r w:rsidRPr="00790B38">
        <w:t xml:space="preserve">PRETI, Dino. </w:t>
      </w:r>
      <w:r w:rsidRPr="00790B38">
        <w:rPr>
          <w:i/>
        </w:rPr>
        <w:t>Sociolinguística: Os níveis de fala</w:t>
      </w:r>
      <w:r w:rsidR="009E469D">
        <w:rPr>
          <w:i/>
        </w:rPr>
        <w:t xml:space="preserve"> </w:t>
      </w:r>
      <w:r w:rsidR="009E469D" w:rsidRPr="007C2C53">
        <w:t xml:space="preserve">– </w:t>
      </w:r>
      <w:r w:rsidRPr="007C2C53">
        <w:t>um estudo sociolinguístico do diálogo na literatura brasileira</w:t>
      </w:r>
      <w:r w:rsidRPr="00790B38">
        <w:t xml:space="preserve">. 7. ed. São Paulo: Edusp, 1994. </w:t>
      </w:r>
    </w:p>
    <w:p w14:paraId="79BDBB87" w14:textId="77777777" w:rsidR="004B6AAA" w:rsidRPr="00790B38" w:rsidRDefault="004B6AAA" w:rsidP="004B6AAA">
      <w:pPr>
        <w:pStyle w:val="00textosemparagrafo"/>
      </w:pPr>
    </w:p>
    <w:p w14:paraId="7ED02F56" w14:textId="77777777" w:rsidR="004B6AAA" w:rsidRPr="00790B38" w:rsidRDefault="004B6AAA" w:rsidP="00944EEA">
      <w:pPr>
        <w:pStyle w:val="00P1"/>
      </w:pPr>
      <w:r w:rsidRPr="00790B38">
        <w:t xml:space="preserve">E. SUGESTÕES PARA VERIFICAR E ACOMPANHAR A APRENDIZAGEM DOS </w:t>
      </w:r>
      <w:r>
        <w:t>ALUNO</w:t>
      </w:r>
      <w:r w:rsidRPr="00790B38">
        <w:t>S</w:t>
      </w:r>
    </w:p>
    <w:p w14:paraId="13B4FBD8" w14:textId="77777777" w:rsidR="004B6AAA" w:rsidRPr="00790B38" w:rsidRDefault="004B6AAA" w:rsidP="004B6AAA">
      <w:pPr>
        <w:pStyle w:val="00textosemparagrafo"/>
      </w:pPr>
    </w:p>
    <w:p w14:paraId="212E3BDA" w14:textId="77777777" w:rsidR="004B6AAA" w:rsidRPr="00790B38" w:rsidRDefault="004B6AAA" w:rsidP="004B6AAA">
      <w:pPr>
        <w:pStyle w:val="00textosemparagrafo"/>
        <w:rPr>
          <w:rFonts w:eastAsia="Arial" w:cs="Tahoma"/>
        </w:rPr>
      </w:pPr>
      <w:r w:rsidRPr="00790B38">
        <w:rPr>
          <w:rFonts w:eastAsia="Arial" w:cs="Tahoma"/>
        </w:rPr>
        <w:t xml:space="preserve">É possível verificar e acompanhar a aprendizagem dos </w:t>
      </w:r>
      <w:r>
        <w:rPr>
          <w:rFonts w:eastAsia="Arial" w:cs="Tahoma"/>
        </w:rPr>
        <w:t>aluno</w:t>
      </w:r>
      <w:r w:rsidRPr="00790B38">
        <w:rPr>
          <w:rFonts w:eastAsia="Arial" w:cs="Tahoma"/>
        </w:rPr>
        <w:t xml:space="preserve">s por meio de observações e anotações do professor que sintetizem os diferentes momentos trabalhados, como: </w:t>
      </w:r>
    </w:p>
    <w:p w14:paraId="05BADE62" w14:textId="77777777" w:rsidR="004B6AAA" w:rsidRPr="00790B38" w:rsidRDefault="004B6AAA" w:rsidP="004B6AAA">
      <w:pPr>
        <w:pStyle w:val="00textosemparagrafo"/>
        <w:rPr>
          <w:rFonts w:eastAsia="Arial" w:cs="Tahoma"/>
        </w:rPr>
      </w:pPr>
      <w:r w:rsidRPr="00790B38">
        <w:rPr>
          <w:rFonts w:eastAsia="Arial" w:cs="Tahoma"/>
        </w:rPr>
        <w:t xml:space="preserve">1. Como foi a participação de cada </w:t>
      </w:r>
      <w:r>
        <w:rPr>
          <w:rFonts w:eastAsia="Arial" w:cs="Tahoma"/>
        </w:rPr>
        <w:t>aluno</w:t>
      </w:r>
      <w:r w:rsidRPr="00790B38">
        <w:rPr>
          <w:rFonts w:eastAsia="Arial" w:cs="Tahoma"/>
        </w:rPr>
        <w:t xml:space="preserve"> durante as conclusões sobre o que é linguagem formal e informal? Todos participaram? Que alunos se destacaram durante o registro da conclusão? Que alunos não participaram efetivamente? Em outros momentos do trabalho, solicite a participação deles e observe suas colocações sobre o tema, para ter certeza de que todos entenderam e atingiram os objetivos propostos. </w:t>
      </w:r>
    </w:p>
    <w:p w14:paraId="6CF21450" w14:textId="2A5D14BE" w:rsidR="004B6AAA" w:rsidRPr="00790B38" w:rsidRDefault="004B6AAA" w:rsidP="004B6AAA">
      <w:pPr>
        <w:pStyle w:val="00textosemparagrafo"/>
        <w:rPr>
          <w:rFonts w:eastAsia="Arial" w:cs="Tahoma"/>
        </w:rPr>
      </w:pPr>
      <w:r w:rsidRPr="00790B38">
        <w:rPr>
          <w:rFonts w:eastAsia="Arial" w:cs="Tahoma"/>
        </w:rPr>
        <w:t>2. Como a proposta de trabalho encaminhou o reconhecimento entre a linguagem formal e informal de acordo com a situação comunicativa? Os alunos entenderam a proposta? Tiveram dificuldade para identificar o tipo de linguagem? Que textos foram mais fáceis ou difíceis de identifica</w:t>
      </w:r>
      <w:r w:rsidR="00417D16">
        <w:rPr>
          <w:rFonts w:eastAsia="Arial" w:cs="Tahoma"/>
        </w:rPr>
        <w:t>r</w:t>
      </w:r>
      <w:r w:rsidRPr="00790B38">
        <w:rPr>
          <w:rFonts w:eastAsia="Arial" w:cs="Tahoma"/>
        </w:rPr>
        <w:t xml:space="preserve">? </w:t>
      </w:r>
    </w:p>
    <w:p w14:paraId="1E02428A" w14:textId="77777777" w:rsidR="004B6AAA" w:rsidRPr="00790B38" w:rsidRDefault="004B6AAA" w:rsidP="004B6AAA">
      <w:pPr>
        <w:pStyle w:val="00textosemparagrafo"/>
        <w:rPr>
          <w:rFonts w:eastAsia="Arial" w:cs="Tahoma"/>
        </w:rPr>
      </w:pPr>
      <w:r w:rsidRPr="00790B38">
        <w:rPr>
          <w:rFonts w:eastAsia="Arial" w:cs="Tahoma"/>
        </w:rPr>
        <w:t>3. O trabalho em grupo favorece a aprendizagem não somente do conteúdo específico, mas também da relação verbal entre interlocutores, uma vez que todo ato de linguagem é uma negociação de sentidos. Durante o trabalho, os papéis enunciativos (quem escreve, quem lê, quem fala, quem dita, quem ouve) foram trocados/alternados no grupo ou estavam “cristalizados”?</w:t>
      </w:r>
    </w:p>
    <w:p w14:paraId="57BF7D2D" w14:textId="48FA3CE6" w:rsidR="004B6AAA" w:rsidRDefault="004B6AAA" w:rsidP="004B6AAA">
      <w:pPr>
        <w:pStyle w:val="00textosemparagrafo"/>
        <w:rPr>
          <w:rFonts w:eastAsia="Arial" w:cs="Tahoma"/>
        </w:rPr>
      </w:pPr>
      <w:r w:rsidRPr="00790B38">
        <w:rPr>
          <w:rFonts w:eastAsia="Arial" w:cs="Tahoma"/>
        </w:rPr>
        <w:t xml:space="preserve">4. Os </w:t>
      </w:r>
      <w:r>
        <w:rPr>
          <w:rFonts w:eastAsia="Arial" w:cs="Tahoma"/>
        </w:rPr>
        <w:t>aluno</w:t>
      </w:r>
      <w:r w:rsidRPr="00790B38">
        <w:rPr>
          <w:rFonts w:eastAsia="Arial" w:cs="Tahoma"/>
        </w:rPr>
        <w:t>s divertiram-se com o que foi proposto? De que modo isso foi percebido?</w:t>
      </w:r>
    </w:p>
    <w:p w14:paraId="42FF1EAB" w14:textId="77777777" w:rsidR="004B6AAA" w:rsidRDefault="004B6AAA" w:rsidP="004B6AAA">
      <w:pPr>
        <w:pStyle w:val="00textosemparagrafo"/>
        <w:rPr>
          <w:rFonts w:eastAsia="Arial"/>
        </w:rPr>
      </w:pPr>
      <w:r>
        <w:rPr>
          <w:rFonts w:eastAsia="Arial"/>
        </w:rPr>
        <w:br w:type="page"/>
      </w:r>
    </w:p>
    <w:p w14:paraId="633E03CE" w14:textId="0063C2E9" w:rsidR="004B6AAA" w:rsidRPr="00E47721" w:rsidRDefault="004B6AAA" w:rsidP="00944EEA">
      <w:pPr>
        <w:pStyle w:val="00P1"/>
      </w:pPr>
      <w:r w:rsidRPr="00E47721">
        <w:lastRenderedPageBreak/>
        <w:t xml:space="preserve">F. </w:t>
      </w:r>
      <w:r w:rsidR="00417D16">
        <w:t>FICHA</w:t>
      </w:r>
      <w:r w:rsidR="00417D16" w:rsidRPr="00E47721">
        <w:t xml:space="preserve"> </w:t>
      </w:r>
      <w:r w:rsidRPr="00E47721">
        <w:t>DE AUTOAVALIAÇÃO</w:t>
      </w:r>
    </w:p>
    <w:p w14:paraId="5D24E7CD" w14:textId="77777777" w:rsidR="004B6AAA" w:rsidRPr="00E47721" w:rsidRDefault="004B6AAA" w:rsidP="004B6AAA">
      <w:pPr>
        <w:pStyle w:val="00textosemparagrafo"/>
      </w:pPr>
    </w:p>
    <w:p w14:paraId="6BDD87E0" w14:textId="419E1512" w:rsidR="004B6AAA" w:rsidRPr="00E47721" w:rsidRDefault="00417D16" w:rsidP="004B6AAA">
      <w:pPr>
        <w:pStyle w:val="00textosemparagrafo"/>
        <w:rPr>
          <w:rFonts w:ascii="Tahoma" w:hAnsi="Tahoma" w:cs="Tahoma"/>
        </w:rPr>
      </w:pPr>
      <w:r w:rsidRPr="00E47721">
        <w:rPr>
          <w:rFonts w:ascii="Tahoma" w:hAnsi="Tahoma" w:cs="Tahoma"/>
        </w:rPr>
        <w:t xml:space="preserve">Marque </w:t>
      </w:r>
      <w:r>
        <w:rPr>
          <w:rFonts w:ascii="Tahoma" w:hAnsi="Tahoma" w:cs="Tahoma"/>
          <w:b/>
        </w:rPr>
        <w:t>X</w:t>
      </w:r>
      <w:r w:rsidRPr="00E47721">
        <w:rPr>
          <w:rFonts w:ascii="Tahoma" w:hAnsi="Tahoma" w:cs="Tahoma"/>
        </w:rPr>
        <w:t xml:space="preserve"> </w:t>
      </w:r>
      <w:r w:rsidRPr="00E47721">
        <w:rPr>
          <w:rFonts w:ascii="Tahoma" w:hAnsi="Tahoma" w:cs="Tahoma"/>
        </w:rPr>
        <w:t xml:space="preserve">na coluna que retrata melhor o que você sente ao responder </w:t>
      </w:r>
      <w:r>
        <w:rPr>
          <w:rFonts w:ascii="Tahoma" w:hAnsi="Tahoma" w:cs="Tahoma"/>
        </w:rPr>
        <w:t xml:space="preserve">a </w:t>
      </w:r>
      <w:r w:rsidRPr="00E47721">
        <w:rPr>
          <w:rFonts w:ascii="Tahoma" w:hAnsi="Tahoma" w:cs="Tahoma"/>
        </w:rPr>
        <w:t>cada questão.</w:t>
      </w:r>
    </w:p>
    <w:p w14:paraId="2CB28580" w14:textId="77777777" w:rsidR="004B6AAA" w:rsidRPr="00E47721" w:rsidRDefault="004B6AAA" w:rsidP="004B6AAA">
      <w:pPr>
        <w:pStyle w:val="00textosemparagrafo"/>
        <w:rPr>
          <w:rFonts w:ascii="Tahoma" w:hAnsi="Tahoma" w:cs="Tahoma"/>
        </w:rPr>
      </w:pPr>
    </w:p>
    <w:tbl>
      <w:tblPr>
        <w:tblStyle w:val="tabelaver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4B6AAA" w:rsidRPr="00E47721" w14:paraId="55E3F234" w14:textId="77777777" w:rsidTr="001F45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3"/>
        </w:trPr>
        <w:tc>
          <w:tcPr>
            <w:tcW w:w="3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B85358" w14:textId="77777777" w:rsidR="004B6AAA" w:rsidRPr="00E47721" w:rsidRDefault="004B6AAA" w:rsidP="001F45D5">
            <w:pPr>
              <w:rPr>
                <w:rFonts w:cs="Tahoma"/>
                <w:color w:val="009276"/>
                <w:lang w:val="pt-BR"/>
              </w:rPr>
            </w:pPr>
          </w:p>
        </w:tc>
        <w:tc>
          <w:tcPr>
            <w:tcW w:w="1588" w:type="dxa"/>
            <w:tcBorders>
              <w:left w:val="single" w:sz="4" w:space="0" w:color="auto"/>
              <w:bottom w:val="single" w:sz="4" w:space="0" w:color="auto"/>
            </w:tcBorders>
          </w:tcPr>
          <w:p w14:paraId="55623A9F" w14:textId="77777777" w:rsidR="004B6AAA" w:rsidRPr="00E47721" w:rsidRDefault="004B6AAA" w:rsidP="001F45D5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E47721">
              <w:rPr>
                <w:rFonts w:cs="Tahoma"/>
                <w:caps w:val="0"/>
                <w:color w:val="009276"/>
                <w:lang w:val="pt-BR"/>
              </w:rPr>
              <w:t>SIM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14:paraId="346FD5EE" w14:textId="77777777" w:rsidR="004B6AAA" w:rsidRPr="00E47721" w:rsidRDefault="004B6AAA" w:rsidP="001F45D5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E47721">
              <w:rPr>
                <w:rFonts w:cs="Tahoma"/>
                <w:caps w:val="0"/>
                <w:color w:val="009276"/>
                <w:lang w:val="pt-BR"/>
              </w:rPr>
              <w:t>MAIS OU MENOS</w:t>
            </w:r>
          </w:p>
        </w:tc>
        <w:tc>
          <w:tcPr>
            <w:tcW w:w="1645" w:type="dxa"/>
            <w:tcBorders>
              <w:bottom w:val="single" w:sz="4" w:space="0" w:color="auto"/>
            </w:tcBorders>
          </w:tcPr>
          <w:p w14:paraId="416EE214" w14:textId="77777777" w:rsidR="004B6AAA" w:rsidRPr="00E47721" w:rsidRDefault="004B6AAA" w:rsidP="001F45D5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E47721">
              <w:rPr>
                <w:rFonts w:cs="Tahoma"/>
                <w:caps w:val="0"/>
                <w:color w:val="009276"/>
                <w:lang w:val="pt-BR"/>
              </w:rPr>
              <w:t>NÃO</w:t>
            </w:r>
          </w:p>
        </w:tc>
      </w:tr>
      <w:tr w:rsidR="004B6AAA" w:rsidRPr="0057629C" w14:paraId="7A7AB61F" w14:textId="77777777" w:rsidTr="00A761E5">
        <w:trPr>
          <w:trHeight w:val="795"/>
        </w:trPr>
        <w:tc>
          <w:tcPr>
            <w:tcW w:w="3873" w:type="dxa"/>
            <w:tcBorders>
              <w:top w:val="single" w:sz="4" w:space="0" w:color="auto"/>
            </w:tcBorders>
          </w:tcPr>
          <w:p w14:paraId="24CFA609" w14:textId="43859ECB" w:rsidR="004B6AAA" w:rsidRPr="0057629C" w:rsidRDefault="00944EEA" w:rsidP="004B6AAA">
            <w:pPr>
              <w:rPr>
                <w:lang w:val="pt-BR"/>
              </w:rPr>
            </w:pPr>
            <w:r w:rsidRPr="0057629C">
              <w:rPr>
                <w:caps w:val="0"/>
                <w:lang w:val="pt-BR"/>
              </w:rPr>
              <w:t>Identifiquei os diferentes registros da linguagem?</w:t>
            </w:r>
          </w:p>
        </w:tc>
        <w:tc>
          <w:tcPr>
            <w:tcW w:w="1588" w:type="dxa"/>
            <w:tcBorders>
              <w:top w:val="single" w:sz="4" w:space="0" w:color="auto"/>
            </w:tcBorders>
          </w:tcPr>
          <w:p w14:paraId="4D216562" w14:textId="77777777" w:rsidR="004B6AAA" w:rsidRPr="00E47721" w:rsidRDefault="004B6AAA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  <w:tcBorders>
              <w:top w:val="single" w:sz="4" w:space="0" w:color="auto"/>
            </w:tcBorders>
          </w:tcPr>
          <w:p w14:paraId="153B50B2" w14:textId="77777777" w:rsidR="004B6AAA" w:rsidRPr="00E47721" w:rsidRDefault="004B6AAA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  <w:tcBorders>
              <w:top w:val="single" w:sz="4" w:space="0" w:color="auto"/>
            </w:tcBorders>
          </w:tcPr>
          <w:p w14:paraId="1F938C51" w14:textId="77777777" w:rsidR="004B6AAA" w:rsidRPr="00E47721" w:rsidRDefault="004B6AAA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4B6AAA" w:rsidRPr="0057629C" w14:paraId="48D0C61D" w14:textId="77777777" w:rsidTr="00A761E5">
        <w:trPr>
          <w:trHeight w:val="706"/>
        </w:trPr>
        <w:tc>
          <w:tcPr>
            <w:tcW w:w="3873" w:type="dxa"/>
          </w:tcPr>
          <w:p w14:paraId="50A9B407" w14:textId="0DC5FF09" w:rsidR="004B6AAA" w:rsidRPr="0057629C" w:rsidRDefault="00944EEA" w:rsidP="004B6AAA">
            <w:pPr>
              <w:rPr>
                <w:lang w:val="pt-BR"/>
              </w:rPr>
            </w:pPr>
            <w:r w:rsidRPr="0057629C">
              <w:rPr>
                <w:caps w:val="0"/>
                <w:lang w:val="pt-BR"/>
              </w:rPr>
              <w:t>Entendi a diferença entre a linguagem formal e a informal?</w:t>
            </w:r>
          </w:p>
        </w:tc>
        <w:tc>
          <w:tcPr>
            <w:tcW w:w="1588" w:type="dxa"/>
          </w:tcPr>
          <w:p w14:paraId="196C589F" w14:textId="77777777" w:rsidR="004B6AAA" w:rsidRPr="00E47721" w:rsidRDefault="004B6AAA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6C908AB3" w14:textId="77777777" w:rsidR="004B6AAA" w:rsidRPr="00E47721" w:rsidRDefault="004B6AAA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0025E50D" w14:textId="77777777" w:rsidR="004B6AAA" w:rsidRPr="00E47721" w:rsidRDefault="004B6AAA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4B6AAA" w:rsidRPr="004B6AAA" w14:paraId="5A8F337B" w14:textId="77777777" w:rsidTr="00A761E5">
        <w:trPr>
          <w:trHeight w:val="974"/>
        </w:trPr>
        <w:tc>
          <w:tcPr>
            <w:tcW w:w="3873" w:type="dxa"/>
          </w:tcPr>
          <w:p w14:paraId="0C4D2EB1" w14:textId="2ED90BEB" w:rsidR="004B6AAA" w:rsidRPr="004B6AAA" w:rsidRDefault="00944EEA" w:rsidP="004B6AAA">
            <w:r w:rsidRPr="004B6AAA">
              <w:rPr>
                <w:caps w:val="0"/>
              </w:rPr>
              <w:t>Participei ativamente dos trabalhos?</w:t>
            </w:r>
          </w:p>
        </w:tc>
        <w:tc>
          <w:tcPr>
            <w:tcW w:w="1588" w:type="dxa"/>
          </w:tcPr>
          <w:p w14:paraId="0804EA3C" w14:textId="77777777" w:rsidR="004B6AAA" w:rsidRPr="00E47721" w:rsidRDefault="004B6AAA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3F9AC089" w14:textId="77777777" w:rsidR="004B6AAA" w:rsidRPr="00E47721" w:rsidRDefault="004B6AAA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2ED91F36" w14:textId="77777777" w:rsidR="004B6AAA" w:rsidRPr="00E47721" w:rsidRDefault="004B6AAA" w:rsidP="001F45D5">
            <w:pPr>
              <w:spacing w:before="120" w:after="120"/>
              <w:rPr>
                <w:rFonts w:cs="Tahoma"/>
                <w:lang w:val="pt-BR"/>
              </w:rPr>
            </w:pPr>
          </w:p>
        </w:tc>
      </w:tr>
    </w:tbl>
    <w:p w14:paraId="096FDF8F" w14:textId="77777777" w:rsidR="004B6AAA" w:rsidRDefault="004B6AAA" w:rsidP="004B6AAA">
      <w:pPr>
        <w:rPr>
          <w:rFonts w:ascii="Arial" w:hAnsi="Arial"/>
          <w:lang w:val="pt-BR"/>
        </w:rPr>
      </w:pPr>
    </w:p>
    <w:p w14:paraId="7860181E" w14:textId="77777777" w:rsidR="004B6AAA" w:rsidRPr="00790B38" w:rsidRDefault="004B6AAA" w:rsidP="00944EEA">
      <w:pPr>
        <w:pStyle w:val="00P1"/>
      </w:pPr>
      <w:bookmarkStart w:id="0" w:name="_GoBack"/>
      <w:bookmarkEnd w:id="0"/>
      <w:r w:rsidRPr="00790B38">
        <w:br w:type="page"/>
      </w:r>
      <w:r w:rsidRPr="00790B38">
        <w:lastRenderedPageBreak/>
        <w:t xml:space="preserve">G. AFERIÇÃO DO DESENVOLVIMENTO DOS </w:t>
      </w:r>
      <w:r>
        <w:t>ALUNO</w:t>
      </w:r>
      <w:r w:rsidRPr="00790B38">
        <w:t>S QUANTO ÀS HABILIDADES SELECIONADAS NA SEQUÊNCIA</w:t>
      </w:r>
    </w:p>
    <w:p w14:paraId="198A2951" w14:textId="77777777" w:rsidR="004B6AAA" w:rsidRPr="00790B38" w:rsidRDefault="004B6AAA" w:rsidP="004B6AAA">
      <w:pPr>
        <w:pStyle w:val="00textosemparagrafo"/>
      </w:pPr>
    </w:p>
    <w:p w14:paraId="645FC9FC" w14:textId="77777777" w:rsidR="004B6AAA" w:rsidRDefault="004B6AAA" w:rsidP="004B6AAA">
      <w:pPr>
        <w:pStyle w:val="00textosemparagrafo"/>
        <w:rPr>
          <w:i/>
        </w:rPr>
      </w:pPr>
      <w:r>
        <w:rPr>
          <w:i/>
        </w:rPr>
        <w:t>(</w:t>
      </w:r>
      <w:r w:rsidRPr="00564D2E">
        <w:rPr>
          <w:i/>
        </w:rPr>
        <w:t>Selecione um trecho de áudio para apresentar a seus alunos.</w:t>
      </w:r>
      <w:r>
        <w:rPr>
          <w:i/>
        </w:rPr>
        <w:t>)</w:t>
      </w:r>
    </w:p>
    <w:p w14:paraId="49D4C647" w14:textId="77777777" w:rsidR="004B6AAA" w:rsidRDefault="004B6AAA" w:rsidP="004B6AAA">
      <w:pPr>
        <w:pStyle w:val="00textosemparagrafo"/>
        <w:rPr>
          <w:i/>
        </w:rPr>
      </w:pPr>
    </w:p>
    <w:p w14:paraId="02C763B2" w14:textId="689B28B6" w:rsidR="004B6AAA" w:rsidRPr="00564D2E" w:rsidRDefault="004B6AAA" w:rsidP="004B6AAA">
      <w:pPr>
        <w:pStyle w:val="00textosemparagrafo"/>
      </w:pPr>
      <w:r>
        <w:t xml:space="preserve">1. </w:t>
      </w:r>
      <w:r w:rsidRPr="00564D2E">
        <w:t>A linguagem empregada n</w:t>
      </w:r>
      <w:r>
        <w:t>o</w:t>
      </w:r>
      <w:r w:rsidRPr="00564D2E">
        <w:t xml:space="preserve"> áudio</w:t>
      </w:r>
      <w:r>
        <w:t xml:space="preserve"> que o professor apresentou</w:t>
      </w:r>
      <w:r w:rsidRPr="00564D2E">
        <w:t xml:space="preserve"> </w:t>
      </w:r>
      <w:r w:rsidR="00C4587B">
        <w:t>é</w:t>
      </w:r>
      <w:r w:rsidRPr="00564D2E">
        <w:t xml:space="preserve"> formal ou informal?</w:t>
      </w:r>
    </w:p>
    <w:p w14:paraId="2D61FCF5" w14:textId="77777777" w:rsidR="004B6AAA" w:rsidRPr="00E47721" w:rsidRDefault="004B6AAA" w:rsidP="004B6AAA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23321547" w14:textId="77777777" w:rsidR="004B6AAA" w:rsidRPr="00E47721" w:rsidRDefault="004B6AAA" w:rsidP="004B6AAA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53670934" w14:textId="77777777" w:rsidR="004B6AAA" w:rsidRPr="00E47721" w:rsidRDefault="004B6AAA" w:rsidP="004B6AAA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32D8E383" w14:textId="77777777" w:rsidR="004B6AAA" w:rsidRDefault="004B6AAA" w:rsidP="004B6AAA">
      <w:pPr>
        <w:pStyle w:val="00textosemparagrafo"/>
      </w:pPr>
    </w:p>
    <w:p w14:paraId="2115C747" w14:textId="7270606A" w:rsidR="004B6AAA" w:rsidRPr="00790B38" w:rsidRDefault="004B6AAA" w:rsidP="004B6AAA">
      <w:pPr>
        <w:pStyle w:val="00textosemparagrafo"/>
      </w:pPr>
      <w:r>
        <w:t xml:space="preserve">2. </w:t>
      </w:r>
      <w:r w:rsidRPr="00790B38">
        <w:t>Como você percebeu isso?</w:t>
      </w:r>
    </w:p>
    <w:p w14:paraId="459CE757" w14:textId="77777777" w:rsidR="004B6AAA" w:rsidRPr="00E47721" w:rsidRDefault="004B6AAA" w:rsidP="004B6AAA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2F63CAC6" w14:textId="77777777" w:rsidR="004B6AAA" w:rsidRPr="00E47721" w:rsidRDefault="004B6AAA" w:rsidP="004B6AAA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2266E36D" w14:textId="77777777" w:rsidR="004B6AAA" w:rsidRPr="00E47721" w:rsidRDefault="004B6AAA" w:rsidP="004B6AAA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7A4B8B73" w14:textId="77777777" w:rsidR="004B6AAA" w:rsidRPr="004B6AAA" w:rsidRDefault="004B6AAA" w:rsidP="004B6AAA">
      <w:pPr>
        <w:pStyle w:val="00textosemparagrafo"/>
      </w:pPr>
    </w:p>
    <w:p w14:paraId="492168B5" w14:textId="77777777" w:rsidR="00944EEA" w:rsidRDefault="00944EEA" w:rsidP="00944EEA">
      <w:pPr>
        <w:pStyle w:val="00P1"/>
      </w:pPr>
    </w:p>
    <w:p w14:paraId="2FC1A81D" w14:textId="77777777" w:rsidR="00944EEA" w:rsidRDefault="00944EEA" w:rsidP="00944EEA">
      <w:pPr>
        <w:pStyle w:val="00P1"/>
      </w:pPr>
    </w:p>
    <w:p w14:paraId="3F31C552" w14:textId="37E38DBF" w:rsidR="004B6AAA" w:rsidRPr="00944EEA" w:rsidRDefault="004B6AAA" w:rsidP="00944EEA">
      <w:pPr>
        <w:pStyle w:val="00P1"/>
      </w:pPr>
      <w:r w:rsidRPr="00944EEA">
        <w:t xml:space="preserve">CRITÉRIOS DE AVALIAÇÃO </w:t>
      </w:r>
    </w:p>
    <w:p w14:paraId="736BAF15" w14:textId="77777777" w:rsidR="004B6AAA" w:rsidRPr="00790B38" w:rsidRDefault="004B6AAA" w:rsidP="00944EEA">
      <w:pPr>
        <w:pStyle w:val="00P1"/>
      </w:pPr>
    </w:p>
    <w:p w14:paraId="05289FBC" w14:textId="77777777" w:rsidR="004B6AAA" w:rsidRPr="00790B38" w:rsidRDefault="004B6AAA" w:rsidP="004B6AAA">
      <w:pPr>
        <w:pStyle w:val="00textosemparagrafo"/>
        <w:rPr>
          <w:rFonts w:eastAsia="Arial"/>
        </w:rPr>
      </w:pPr>
      <w:r w:rsidRPr="00790B38">
        <w:rPr>
          <w:rFonts w:eastAsia="Arial"/>
        </w:rPr>
        <w:t xml:space="preserve">Considerando as habilidades transcritas a seguir, analise se o </w:t>
      </w:r>
      <w:r>
        <w:rPr>
          <w:rFonts w:eastAsia="Arial"/>
        </w:rPr>
        <w:t>aluno</w:t>
      </w:r>
      <w:r w:rsidRPr="00790B38">
        <w:rPr>
          <w:rFonts w:eastAsia="Arial"/>
        </w:rPr>
        <w:t xml:space="preserve"> conseguiu: </w:t>
      </w:r>
    </w:p>
    <w:p w14:paraId="0284A061" w14:textId="1AC3F9E5" w:rsidR="004B6AAA" w:rsidRPr="004B6AAA" w:rsidRDefault="004B6AAA" w:rsidP="004B6AAA">
      <w:pPr>
        <w:pStyle w:val="00Textogeralbullet"/>
      </w:pPr>
      <w:r w:rsidRPr="004B6AAA">
        <w:t>(EF03LP04) Atribuir significado a aspectos não linguísticos (paralinguísticos) observados na fala, como direção do olhar, riso, gestos, movimentos da cabeça (de concordância ou discordância), expressão corporal, tom de voz.</w:t>
      </w:r>
    </w:p>
    <w:p w14:paraId="35095BBE" w14:textId="7046FE20" w:rsidR="004B6AAA" w:rsidRPr="004B6AAA" w:rsidRDefault="004B6AAA" w:rsidP="004B6AAA">
      <w:pPr>
        <w:pStyle w:val="00Textogeralbullet"/>
      </w:pPr>
      <w:r w:rsidRPr="004B6AAA">
        <w:t>(EF35LP02) Identificar fatores determinantes de registro linguístico (formal, informal), como: contexto, ambiente, tema, estado emocional do falante, grau de intimidade entre os falantes.</w:t>
      </w:r>
    </w:p>
    <w:p w14:paraId="08876BCC" w14:textId="1DEC7C68" w:rsidR="0062709B" w:rsidRPr="00EC5376" w:rsidRDefault="004B6AAA" w:rsidP="00980781">
      <w:pPr>
        <w:pStyle w:val="00Textogeralbullet"/>
      </w:pPr>
      <w:r w:rsidRPr="004B6AAA">
        <w:t>(EF35LP04) Respeitar a variação linguística como característica de uso da língua por diferentes grupos regionais ou diferentes camadas sociais, rejeitando preconceitos linguísticos.</w:t>
      </w:r>
    </w:p>
    <w:sectPr w:rsidR="0062709B" w:rsidRPr="00EC5376" w:rsidSect="00D879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CB1A73" w14:textId="77777777" w:rsidR="008577C0" w:rsidRDefault="008577C0" w:rsidP="00B256BD">
      <w:r>
        <w:separator/>
      </w:r>
    </w:p>
    <w:p w14:paraId="4AC28A3D" w14:textId="77777777" w:rsidR="008577C0" w:rsidRDefault="008577C0"/>
  </w:endnote>
  <w:endnote w:type="continuationSeparator" w:id="0">
    <w:p w14:paraId="00EAF452" w14:textId="77777777" w:rsidR="008577C0" w:rsidRDefault="008577C0" w:rsidP="00B256BD">
      <w:r>
        <w:continuationSeparator/>
      </w:r>
    </w:p>
    <w:p w14:paraId="50AB920E" w14:textId="77777777" w:rsidR="008577C0" w:rsidRDefault="008577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277DAD2-91E0-4769-B6A2-05E3EE23A552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17E916E8-AB0B-4530-BB54-20AFAA7792F4}"/>
    <w:embedBold r:id="rId3" w:fontKey="{3D7F617B-2288-4589-B08B-91E45259A506}"/>
    <w:embedItalic r:id="rId4" w:fontKey="{5DA6A7D6-D9F3-49C0-9334-A4CA4731CA8D}"/>
    <w:embedBoldItalic r:id="rId5" w:fontKey="{3FAA0B93-57B1-4D85-A96A-AA66B7C12F9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CC9289C-5976-40FB-B896-506B0F82D7C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D83118E-1321-4470-93AA-8920AA50466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549DF16B-D5C3-4908-AC0F-9E4989B7EF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34C0716-AC7A-46BE-ACCE-17E9D509A15B}"/>
    <w:embedBold r:id="rId10" w:fontKey="{0DACA018-CDF8-4C92-A3F6-4D686B390A38}"/>
    <w:embedItalic r:id="rId11" w:fontKey="{239EA347-960E-4528-8FAB-0A90252E07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D453F5F0-B55A-4E22-9526-4320B239C9D8}"/>
    <w:embedBold r:id="rId13" w:fontKey="{F8466CA0-EEBC-4AF0-A319-8561EB9B94A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D78D17D1-8D39-4BFA-8FE3-0EED648FA2BE}"/>
    <w:embedBold r:id="rId15" w:fontKey="{5721A99A-65EE-4AAA-8089-733C2D9568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E2A33579-D9BB-41A2-A53D-9CADE36713F6}"/>
    <w:embedBold r:id="rId17" w:fontKey="{6C5F6F41-8770-4570-93A5-68AA5BC068A4}"/>
    <w:embedItalic r:id="rId18" w:fontKey="{A5D22247-7C62-437D-97C5-31E52AA1B149}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369DDCD5-A015-4BDE-8D6D-C76A7D11F0F2}"/>
  </w:font>
  <w:font w:name="Cambria-Bold">
    <w:charset w:val="00"/>
    <w:family w:val="roman"/>
    <w:pitch w:val="variable"/>
    <w:sig w:usb0="E00002FF" w:usb1="4000045F" w:usb2="00000000" w:usb3="00000000" w:csb0="0000019F" w:csb1="00000000"/>
  </w:font>
  <w:font w:name="Dax">
    <w:charset w:val="00"/>
    <w:family w:val="auto"/>
    <w:pitch w:val="variable"/>
    <w:sig w:usb0="800000AF" w:usb1="40002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0" w:fontKey="{65E8085D-EC9F-45A3-AFE7-C6F283786A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7CC7A" w14:textId="77777777" w:rsidR="00396B48" w:rsidRDefault="00396B4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885B4" w14:textId="5DFC31B3" w:rsidR="008756AA" w:rsidRPr="007E3DAC" w:rsidRDefault="008756AA" w:rsidP="008756AA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44683E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1A540A9E" w14:textId="387923A1" w:rsidR="00474E54" w:rsidRPr="00B707A8" w:rsidRDefault="008756AA" w:rsidP="008756A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B707A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FCC370" w14:textId="77777777" w:rsidR="00396B48" w:rsidRDefault="00396B4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B500D8" w14:textId="77777777" w:rsidR="008577C0" w:rsidRDefault="008577C0" w:rsidP="00B256BD">
      <w:r>
        <w:separator/>
      </w:r>
    </w:p>
    <w:p w14:paraId="34EE31B7" w14:textId="77777777" w:rsidR="008577C0" w:rsidRDefault="008577C0"/>
  </w:footnote>
  <w:footnote w:type="continuationSeparator" w:id="0">
    <w:p w14:paraId="6A2DAF85" w14:textId="77777777" w:rsidR="008577C0" w:rsidRDefault="008577C0" w:rsidP="00B256BD">
      <w:r>
        <w:continuationSeparator/>
      </w:r>
    </w:p>
    <w:p w14:paraId="75B37B4C" w14:textId="77777777" w:rsidR="008577C0" w:rsidRDefault="008577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34DAC" w14:textId="77777777" w:rsidR="00396B48" w:rsidRDefault="00396B4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08EB87D0" w:rsidR="00110AD9" w:rsidRDefault="00396B48" w:rsidP="00BA5D7C">
    <w:pPr>
      <w:ind w:right="360"/>
    </w:pPr>
    <w:r>
      <w:rPr>
        <w:noProof/>
        <w:lang w:val="pt-BR" w:eastAsia="pt-BR"/>
      </w:rPr>
      <w:drawing>
        <wp:inline distT="0" distB="0" distL="0" distR="0" wp14:anchorId="4EC5E1A5" wp14:editId="186E61CB">
          <wp:extent cx="5940000" cy="296013"/>
          <wp:effectExtent l="0" t="0" r="3810" b="889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P3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E2271" w14:textId="77777777" w:rsidR="00396B48" w:rsidRDefault="00396B4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A4E73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F51921"/>
    <w:multiLevelType w:val="hybridMultilevel"/>
    <w:tmpl w:val="98964D5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061EE"/>
    <w:multiLevelType w:val="hybridMultilevel"/>
    <w:tmpl w:val="7C18218A"/>
    <w:lvl w:ilvl="0" w:tplc="11181E78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5318F"/>
    <w:multiLevelType w:val="hybridMultilevel"/>
    <w:tmpl w:val="FE9661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8067E"/>
    <w:multiLevelType w:val="hybridMultilevel"/>
    <w:tmpl w:val="6CDA83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303EA"/>
    <w:multiLevelType w:val="hybridMultilevel"/>
    <w:tmpl w:val="A4EEEE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9E36F4"/>
    <w:multiLevelType w:val="hybridMultilevel"/>
    <w:tmpl w:val="1A8CD616"/>
    <w:lvl w:ilvl="0" w:tplc="2E54A0E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4486F"/>
    <w:multiLevelType w:val="hybridMultilevel"/>
    <w:tmpl w:val="A0CC47B8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39900052"/>
    <w:multiLevelType w:val="hybridMultilevel"/>
    <w:tmpl w:val="4992F024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AF6A5D"/>
    <w:multiLevelType w:val="hybridMultilevel"/>
    <w:tmpl w:val="8F2858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8B8"/>
    <w:multiLevelType w:val="hybridMultilevel"/>
    <w:tmpl w:val="60122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E6672F"/>
    <w:multiLevelType w:val="hybridMultilevel"/>
    <w:tmpl w:val="8F6EF1D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50DE0E61"/>
    <w:multiLevelType w:val="hybridMultilevel"/>
    <w:tmpl w:val="B65A4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823BDC"/>
    <w:multiLevelType w:val="hybridMultilevel"/>
    <w:tmpl w:val="2F9CFB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D5321C"/>
    <w:multiLevelType w:val="hybridMultilevel"/>
    <w:tmpl w:val="6A00FF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48644C"/>
    <w:multiLevelType w:val="hybridMultilevel"/>
    <w:tmpl w:val="20048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C774C5"/>
    <w:multiLevelType w:val="hybridMultilevel"/>
    <w:tmpl w:val="24A2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A00C67"/>
    <w:multiLevelType w:val="hybridMultilevel"/>
    <w:tmpl w:val="CB16A75A"/>
    <w:lvl w:ilvl="0" w:tplc="9B442CE4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EA66BA"/>
    <w:multiLevelType w:val="hybridMultilevel"/>
    <w:tmpl w:val="26A87A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4F19DD"/>
    <w:multiLevelType w:val="hybridMultilevel"/>
    <w:tmpl w:val="CCE4D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8138C"/>
    <w:multiLevelType w:val="hybridMultilevel"/>
    <w:tmpl w:val="4C1AD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E9041F"/>
    <w:multiLevelType w:val="hybridMultilevel"/>
    <w:tmpl w:val="4D541D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285D94"/>
    <w:multiLevelType w:val="multilevel"/>
    <w:tmpl w:val="7A385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7A4788"/>
    <w:multiLevelType w:val="hybridMultilevel"/>
    <w:tmpl w:val="7BA83AC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C3B3FF1"/>
    <w:multiLevelType w:val="hybridMultilevel"/>
    <w:tmpl w:val="7B864C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46618B"/>
    <w:multiLevelType w:val="hybridMultilevel"/>
    <w:tmpl w:val="C04CBC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8"/>
  </w:num>
  <w:num w:numId="4">
    <w:abstractNumId w:val="14"/>
  </w:num>
  <w:num w:numId="5">
    <w:abstractNumId w:val="12"/>
  </w:num>
  <w:num w:numId="6">
    <w:abstractNumId w:val="8"/>
  </w:num>
  <w:num w:numId="7">
    <w:abstractNumId w:val="22"/>
  </w:num>
  <w:num w:numId="8">
    <w:abstractNumId w:val="3"/>
  </w:num>
  <w:num w:numId="9">
    <w:abstractNumId w:val="13"/>
  </w:num>
  <w:num w:numId="10">
    <w:abstractNumId w:val="26"/>
  </w:num>
  <w:num w:numId="11">
    <w:abstractNumId w:val="25"/>
  </w:num>
  <w:num w:numId="12">
    <w:abstractNumId w:val="5"/>
  </w:num>
  <w:num w:numId="13">
    <w:abstractNumId w:val="10"/>
  </w:num>
  <w:num w:numId="14">
    <w:abstractNumId w:val="15"/>
  </w:num>
  <w:num w:numId="15">
    <w:abstractNumId w:val="21"/>
  </w:num>
  <w:num w:numId="16">
    <w:abstractNumId w:val="4"/>
  </w:num>
  <w:num w:numId="17">
    <w:abstractNumId w:val="20"/>
  </w:num>
  <w:num w:numId="18">
    <w:abstractNumId w:val="24"/>
  </w:num>
  <w:num w:numId="19">
    <w:abstractNumId w:val="16"/>
  </w:num>
  <w:num w:numId="20">
    <w:abstractNumId w:val="23"/>
  </w:num>
  <w:num w:numId="21">
    <w:abstractNumId w:val="17"/>
  </w:num>
  <w:num w:numId="22">
    <w:abstractNumId w:val="1"/>
  </w:num>
  <w:num w:numId="23">
    <w:abstractNumId w:val="11"/>
  </w:num>
  <w:num w:numId="24">
    <w:abstractNumId w:val="0"/>
  </w:num>
  <w:num w:numId="25">
    <w:abstractNumId w:val="19"/>
  </w:num>
  <w:num w:numId="26">
    <w:abstractNumId w:val="6"/>
  </w:num>
  <w:num w:numId="27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3FAF"/>
    <w:rsid w:val="00006403"/>
    <w:rsid w:val="000065F8"/>
    <w:rsid w:val="00012E2C"/>
    <w:rsid w:val="00017760"/>
    <w:rsid w:val="00027491"/>
    <w:rsid w:val="000337E0"/>
    <w:rsid w:val="0003701F"/>
    <w:rsid w:val="000453D9"/>
    <w:rsid w:val="00050DF0"/>
    <w:rsid w:val="00051EC1"/>
    <w:rsid w:val="000525BC"/>
    <w:rsid w:val="00055BCC"/>
    <w:rsid w:val="00064E05"/>
    <w:rsid w:val="00065810"/>
    <w:rsid w:val="00070CD8"/>
    <w:rsid w:val="0007756E"/>
    <w:rsid w:val="00091985"/>
    <w:rsid w:val="00095B8A"/>
    <w:rsid w:val="000A1017"/>
    <w:rsid w:val="000A23BE"/>
    <w:rsid w:val="000B09FA"/>
    <w:rsid w:val="000B1E55"/>
    <w:rsid w:val="000B4F7C"/>
    <w:rsid w:val="000B5103"/>
    <w:rsid w:val="000C230F"/>
    <w:rsid w:val="000D10D6"/>
    <w:rsid w:val="000E5715"/>
    <w:rsid w:val="000F1BAB"/>
    <w:rsid w:val="000F4E1F"/>
    <w:rsid w:val="000F7E65"/>
    <w:rsid w:val="00110AD9"/>
    <w:rsid w:val="001131F7"/>
    <w:rsid w:val="00120276"/>
    <w:rsid w:val="001227D3"/>
    <w:rsid w:val="0014171E"/>
    <w:rsid w:val="00160CC1"/>
    <w:rsid w:val="00160D2B"/>
    <w:rsid w:val="00164805"/>
    <w:rsid w:val="00165BB3"/>
    <w:rsid w:val="00170B37"/>
    <w:rsid w:val="00181CAF"/>
    <w:rsid w:val="00187B8B"/>
    <w:rsid w:val="00192937"/>
    <w:rsid w:val="001A3025"/>
    <w:rsid w:val="001A5D7A"/>
    <w:rsid w:val="001A5F4E"/>
    <w:rsid w:val="001A6745"/>
    <w:rsid w:val="001B09CA"/>
    <w:rsid w:val="001B2485"/>
    <w:rsid w:val="001B40F3"/>
    <w:rsid w:val="001C2FAD"/>
    <w:rsid w:val="001C4067"/>
    <w:rsid w:val="001C46D6"/>
    <w:rsid w:val="001C5E8F"/>
    <w:rsid w:val="001D27AD"/>
    <w:rsid w:val="001D746A"/>
    <w:rsid w:val="001D7E75"/>
    <w:rsid w:val="001E6214"/>
    <w:rsid w:val="001E62B2"/>
    <w:rsid w:val="001F6DC3"/>
    <w:rsid w:val="001F79EC"/>
    <w:rsid w:val="001F7DE1"/>
    <w:rsid w:val="00202742"/>
    <w:rsid w:val="002041E5"/>
    <w:rsid w:val="00210621"/>
    <w:rsid w:val="0021156E"/>
    <w:rsid w:val="00214DBA"/>
    <w:rsid w:val="00217F85"/>
    <w:rsid w:val="00222E9D"/>
    <w:rsid w:val="0022330B"/>
    <w:rsid w:val="00246282"/>
    <w:rsid w:val="00251EB7"/>
    <w:rsid w:val="0025431D"/>
    <w:rsid w:val="00256565"/>
    <w:rsid w:val="0025747D"/>
    <w:rsid w:val="00261A1E"/>
    <w:rsid w:val="002661B6"/>
    <w:rsid w:val="00272ED4"/>
    <w:rsid w:val="002807D8"/>
    <w:rsid w:val="00295705"/>
    <w:rsid w:val="002970D2"/>
    <w:rsid w:val="002B0BB4"/>
    <w:rsid w:val="002B7999"/>
    <w:rsid w:val="002C330E"/>
    <w:rsid w:val="002C5C95"/>
    <w:rsid w:val="002C7E44"/>
    <w:rsid w:val="002D42F5"/>
    <w:rsid w:val="002D5AFE"/>
    <w:rsid w:val="002E18D1"/>
    <w:rsid w:val="002E5565"/>
    <w:rsid w:val="002E6324"/>
    <w:rsid w:val="002F0DC2"/>
    <w:rsid w:val="002F248A"/>
    <w:rsid w:val="0030480C"/>
    <w:rsid w:val="00313090"/>
    <w:rsid w:val="00313948"/>
    <w:rsid w:val="003246FF"/>
    <w:rsid w:val="00330A02"/>
    <w:rsid w:val="00337EDD"/>
    <w:rsid w:val="00340E11"/>
    <w:rsid w:val="00343CB1"/>
    <w:rsid w:val="00353D10"/>
    <w:rsid w:val="00353E4B"/>
    <w:rsid w:val="00360833"/>
    <w:rsid w:val="00360ADA"/>
    <w:rsid w:val="00374972"/>
    <w:rsid w:val="00382DCC"/>
    <w:rsid w:val="00386CDE"/>
    <w:rsid w:val="00387770"/>
    <w:rsid w:val="00391999"/>
    <w:rsid w:val="00393DF4"/>
    <w:rsid w:val="00395473"/>
    <w:rsid w:val="00396B48"/>
    <w:rsid w:val="003A43AF"/>
    <w:rsid w:val="003A7080"/>
    <w:rsid w:val="003B16D0"/>
    <w:rsid w:val="003B1CFA"/>
    <w:rsid w:val="003B2634"/>
    <w:rsid w:val="003C7F3C"/>
    <w:rsid w:val="003D39CD"/>
    <w:rsid w:val="003D6550"/>
    <w:rsid w:val="003E1323"/>
    <w:rsid w:val="003E1396"/>
    <w:rsid w:val="003F2233"/>
    <w:rsid w:val="00400C35"/>
    <w:rsid w:val="00404108"/>
    <w:rsid w:val="00406969"/>
    <w:rsid w:val="00410623"/>
    <w:rsid w:val="00410CF3"/>
    <w:rsid w:val="00417D16"/>
    <w:rsid w:val="0042079E"/>
    <w:rsid w:val="00424629"/>
    <w:rsid w:val="00426B46"/>
    <w:rsid w:val="00437E2D"/>
    <w:rsid w:val="00443A1B"/>
    <w:rsid w:val="004458C9"/>
    <w:rsid w:val="0044683E"/>
    <w:rsid w:val="00446D3F"/>
    <w:rsid w:val="0045079F"/>
    <w:rsid w:val="0045355A"/>
    <w:rsid w:val="00463AAA"/>
    <w:rsid w:val="004641FA"/>
    <w:rsid w:val="00464B12"/>
    <w:rsid w:val="004656C7"/>
    <w:rsid w:val="0047415A"/>
    <w:rsid w:val="00474E54"/>
    <w:rsid w:val="00483759"/>
    <w:rsid w:val="0048619D"/>
    <w:rsid w:val="00486496"/>
    <w:rsid w:val="00491AD3"/>
    <w:rsid w:val="00492AD3"/>
    <w:rsid w:val="004A2DF5"/>
    <w:rsid w:val="004A354A"/>
    <w:rsid w:val="004A3B08"/>
    <w:rsid w:val="004A3F8C"/>
    <w:rsid w:val="004A5E99"/>
    <w:rsid w:val="004B0502"/>
    <w:rsid w:val="004B2786"/>
    <w:rsid w:val="004B6AAA"/>
    <w:rsid w:val="004B776E"/>
    <w:rsid w:val="004D0362"/>
    <w:rsid w:val="004E40E3"/>
    <w:rsid w:val="004E7996"/>
    <w:rsid w:val="004F007D"/>
    <w:rsid w:val="004F75F6"/>
    <w:rsid w:val="004F7D82"/>
    <w:rsid w:val="005042ED"/>
    <w:rsid w:val="00505B14"/>
    <w:rsid w:val="00510FBE"/>
    <w:rsid w:val="00512EE6"/>
    <w:rsid w:val="00516E8C"/>
    <w:rsid w:val="0052129D"/>
    <w:rsid w:val="00524A67"/>
    <w:rsid w:val="0052516E"/>
    <w:rsid w:val="00526021"/>
    <w:rsid w:val="00530987"/>
    <w:rsid w:val="0053234B"/>
    <w:rsid w:val="005336EA"/>
    <w:rsid w:val="005351DA"/>
    <w:rsid w:val="00535DC6"/>
    <w:rsid w:val="00536DC7"/>
    <w:rsid w:val="00546212"/>
    <w:rsid w:val="00560F00"/>
    <w:rsid w:val="00564E1E"/>
    <w:rsid w:val="005656F7"/>
    <w:rsid w:val="00571216"/>
    <w:rsid w:val="005725E7"/>
    <w:rsid w:val="005753B0"/>
    <w:rsid w:val="0057629C"/>
    <w:rsid w:val="00577517"/>
    <w:rsid w:val="0058178D"/>
    <w:rsid w:val="00583E19"/>
    <w:rsid w:val="00584E62"/>
    <w:rsid w:val="00587C90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B2D47"/>
    <w:rsid w:val="005B3D81"/>
    <w:rsid w:val="005C2855"/>
    <w:rsid w:val="005C6C25"/>
    <w:rsid w:val="005D5E95"/>
    <w:rsid w:val="005E0B8D"/>
    <w:rsid w:val="005F33F5"/>
    <w:rsid w:val="005F7D1D"/>
    <w:rsid w:val="006045C9"/>
    <w:rsid w:val="00604D12"/>
    <w:rsid w:val="00606B04"/>
    <w:rsid w:val="00623A19"/>
    <w:rsid w:val="0062709B"/>
    <w:rsid w:val="00631CB8"/>
    <w:rsid w:val="00645291"/>
    <w:rsid w:val="00653E45"/>
    <w:rsid w:val="006540CB"/>
    <w:rsid w:val="0065645D"/>
    <w:rsid w:val="006622AE"/>
    <w:rsid w:val="00663A04"/>
    <w:rsid w:val="00665D45"/>
    <w:rsid w:val="00672EC9"/>
    <w:rsid w:val="006904D9"/>
    <w:rsid w:val="00691332"/>
    <w:rsid w:val="00693C70"/>
    <w:rsid w:val="00696864"/>
    <w:rsid w:val="006A0E2C"/>
    <w:rsid w:val="006B297B"/>
    <w:rsid w:val="006C2D20"/>
    <w:rsid w:val="006C3127"/>
    <w:rsid w:val="006C3511"/>
    <w:rsid w:val="006C3530"/>
    <w:rsid w:val="006C466B"/>
    <w:rsid w:val="006C5273"/>
    <w:rsid w:val="006C63AB"/>
    <w:rsid w:val="006C6CB2"/>
    <w:rsid w:val="006D1351"/>
    <w:rsid w:val="006E6CD2"/>
    <w:rsid w:val="006E7A3B"/>
    <w:rsid w:val="006E7C8D"/>
    <w:rsid w:val="006F2E09"/>
    <w:rsid w:val="006F3F44"/>
    <w:rsid w:val="006F6FC9"/>
    <w:rsid w:val="00700C5D"/>
    <w:rsid w:val="00703B0F"/>
    <w:rsid w:val="007040D3"/>
    <w:rsid w:val="00715ADA"/>
    <w:rsid w:val="00720F34"/>
    <w:rsid w:val="007234B0"/>
    <w:rsid w:val="007262A5"/>
    <w:rsid w:val="00734F82"/>
    <w:rsid w:val="007444F5"/>
    <w:rsid w:val="007460CA"/>
    <w:rsid w:val="00746C25"/>
    <w:rsid w:val="00755774"/>
    <w:rsid w:val="00760E4E"/>
    <w:rsid w:val="00761917"/>
    <w:rsid w:val="007621BA"/>
    <w:rsid w:val="00765FBD"/>
    <w:rsid w:val="0076634A"/>
    <w:rsid w:val="007725F7"/>
    <w:rsid w:val="00792481"/>
    <w:rsid w:val="007B18F0"/>
    <w:rsid w:val="007B30B9"/>
    <w:rsid w:val="007B5D3A"/>
    <w:rsid w:val="007C2C53"/>
    <w:rsid w:val="007C2C8A"/>
    <w:rsid w:val="007C4ACD"/>
    <w:rsid w:val="007C6BE3"/>
    <w:rsid w:val="007E3D20"/>
    <w:rsid w:val="007F0774"/>
    <w:rsid w:val="007F1412"/>
    <w:rsid w:val="007F7099"/>
    <w:rsid w:val="00800AA5"/>
    <w:rsid w:val="00802755"/>
    <w:rsid w:val="0081634A"/>
    <w:rsid w:val="00820EFE"/>
    <w:rsid w:val="00833E51"/>
    <w:rsid w:val="00836E01"/>
    <w:rsid w:val="00841BD6"/>
    <w:rsid w:val="00847457"/>
    <w:rsid w:val="00847DA9"/>
    <w:rsid w:val="00847F3B"/>
    <w:rsid w:val="00854CA6"/>
    <w:rsid w:val="008577C0"/>
    <w:rsid w:val="00860C97"/>
    <w:rsid w:val="008677F2"/>
    <w:rsid w:val="00870A65"/>
    <w:rsid w:val="008756AA"/>
    <w:rsid w:val="00880E3E"/>
    <w:rsid w:val="008811CC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4B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42E4"/>
    <w:rsid w:val="009251CB"/>
    <w:rsid w:val="00927E71"/>
    <w:rsid w:val="00933AB8"/>
    <w:rsid w:val="00944EEA"/>
    <w:rsid w:val="00950039"/>
    <w:rsid w:val="00951C3F"/>
    <w:rsid w:val="00951C50"/>
    <w:rsid w:val="00951E47"/>
    <w:rsid w:val="00954260"/>
    <w:rsid w:val="0095636E"/>
    <w:rsid w:val="00961749"/>
    <w:rsid w:val="00963848"/>
    <w:rsid w:val="0096739F"/>
    <w:rsid w:val="009706E4"/>
    <w:rsid w:val="00971D5D"/>
    <w:rsid w:val="00974F27"/>
    <w:rsid w:val="00982C0A"/>
    <w:rsid w:val="00987BF5"/>
    <w:rsid w:val="009964BF"/>
    <w:rsid w:val="009B2E96"/>
    <w:rsid w:val="009C5954"/>
    <w:rsid w:val="009D52F7"/>
    <w:rsid w:val="009D7369"/>
    <w:rsid w:val="009E469D"/>
    <w:rsid w:val="009E58C8"/>
    <w:rsid w:val="00A116C5"/>
    <w:rsid w:val="00A222AD"/>
    <w:rsid w:val="00A26332"/>
    <w:rsid w:val="00A26B84"/>
    <w:rsid w:val="00A30E51"/>
    <w:rsid w:val="00A33785"/>
    <w:rsid w:val="00A34B4D"/>
    <w:rsid w:val="00A3572D"/>
    <w:rsid w:val="00A36E5B"/>
    <w:rsid w:val="00A404E0"/>
    <w:rsid w:val="00A5255E"/>
    <w:rsid w:val="00A53CCC"/>
    <w:rsid w:val="00A6328B"/>
    <w:rsid w:val="00A6691D"/>
    <w:rsid w:val="00A70BC5"/>
    <w:rsid w:val="00A764C2"/>
    <w:rsid w:val="00A83569"/>
    <w:rsid w:val="00A871C0"/>
    <w:rsid w:val="00A87D16"/>
    <w:rsid w:val="00A953EF"/>
    <w:rsid w:val="00AA3488"/>
    <w:rsid w:val="00AA39B7"/>
    <w:rsid w:val="00AA5998"/>
    <w:rsid w:val="00AB1343"/>
    <w:rsid w:val="00AB2094"/>
    <w:rsid w:val="00AB46A5"/>
    <w:rsid w:val="00AB7DF9"/>
    <w:rsid w:val="00AD47E8"/>
    <w:rsid w:val="00AD6EDD"/>
    <w:rsid w:val="00AE1BBB"/>
    <w:rsid w:val="00AF03FB"/>
    <w:rsid w:val="00B12F21"/>
    <w:rsid w:val="00B16F2C"/>
    <w:rsid w:val="00B20D9A"/>
    <w:rsid w:val="00B2185B"/>
    <w:rsid w:val="00B23AFE"/>
    <w:rsid w:val="00B255D2"/>
    <w:rsid w:val="00B256BD"/>
    <w:rsid w:val="00B35A58"/>
    <w:rsid w:val="00B3738C"/>
    <w:rsid w:val="00B51F95"/>
    <w:rsid w:val="00B529C3"/>
    <w:rsid w:val="00B707A8"/>
    <w:rsid w:val="00B733D4"/>
    <w:rsid w:val="00B7406E"/>
    <w:rsid w:val="00B90232"/>
    <w:rsid w:val="00B914C0"/>
    <w:rsid w:val="00BA1134"/>
    <w:rsid w:val="00BA43FE"/>
    <w:rsid w:val="00BA5D7C"/>
    <w:rsid w:val="00BA7783"/>
    <w:rsid w:val="00BB32DC"/>
    <w:rsid w:val="00BB6A73"/>
    <w:rsid w:val="00BC0171"/>
    <w:rsid w:val="00BC6087"/>
    <w:rsid w:val="00BD5C7B"/>
    <w:rsid w:val="00BE42CF"/>
    <w:rsid w:val="00BF2AC4"/>
    <w:rsid w:val="00C05D6C"/>
    <w:rsid w:val="00C10510"/>
    <w:rsid w:val="00C12830"/>
    <w:rsid w:val="00C131B2"/>
    <w:rsid w:val="00C24475"/>
    <w:rsid w:val="00C34304"/>
    <w:rsid w:val="00C3792F"/>
    <w:rsid w:val="00C43FAB"/>
    <w:rsid w:val="00C4568F"/>
    <w:rsid w:val="00C4587B"/>
    <w:rsid w:val="00C47A64"/>
    <w:rsid w:val="00C5155E"/>
    <w:rsid w:val="00C53394"/>
    <w:rsid w:val="00C57D82"/>
    <w:rsid w:val="00C60F88"/>
    <w:rsid w:val="00C62592"/>
    <w:rsid w:val="00C652B0"/>
    <w:rsid w:val="00C87BCA"/>
    <w:rsid w:val="00C87C4A"/>
    <w:rsid w:val="00C91A5D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429DB"/>
    <w:rsid w:val="00D43811"/>
    <w:rsid w:val="00D465DD"/>
    <w:rsid w:val="00D61095"/>
    <w:rsid w:val="00D61982"/>
    <w:rsid w:val="00D67480"/>
    <w:rsid w:val="00D7172C"/>
    <w:rsid w:val="00D71CD3"/>
    <w:rsid w:val="00D722C6"/>
    <w:rsid w:val="00D77077"/>
    <w:rsid w:val="00D77DD0"/>
    <w:rsid w:val="00D818EF"/>
    <w:rsid w:val="00D857A9"/>
    <w:rsid w:val="00D8797A"/>
    <w:rsid w:val="00D96BB8"/>
    <w:rsid w:val="00DA01AC"/>
    <w:rsid w:val="00DB0809"/>
    <w:rsid w:val="00DB5A3A"/>
    <w:rsid w:val="00DC158A"/>
    <w:rsid w:val="00DC306E"/>
    <w:rsid w:val="00DC30C0"/>
    <w:rsid w:val="00DD05DA"/>
    <w:rsid w:val="00DD7A09"/>
    <w:rsid w:val="00DE0935"/>
    <w:rsid w:val="00DF40BB"/>
    <w:rsid w:val="00DF5040"/>
    <w:rsid w:val="00DF7D92"/>
    <w:rsid w:val="00E02BBD"/>
    <w:rsid w:val="00E05CFD"/>
    <w:rsid w:val="00E11165"/>
    <w:rsid w:val="00E146FC"/>
    <w:rsid w:val="00E14AED"/>
    <w:rsid w:val="00E268A2"/>
    <w:rsid w:val="00E3752B"/>
    <w:rsid w:val="00E4606E"/>
    <w:rsid w:val="00E47721"/>
    <w:rsid w:val="00E504D7"/>
    <w:rsid w:val="00E52A36"/>
    <w:rsid w:val="00E53B60"/>
    <w:rsid w:val="00E63D4E"/>
    <w:rsid w:val="00E66333"/>
    <w:rsid w:val="00E7102D"/>
    <w:rsid w:val="00E7219B"/>
    <w:rsid w:val="00E7776A"/>
    <w:rsid w:val="00E855E6"/>
    <w:rsid w:val="00EA1575"/>
    <w:rsid w:val="00EA1CAE"/>
    <w:rsid w:val="00EA3AE1"/>
    <w:rsid w:val="00EA68DD"/>
    <w:rsid w:val="00EB0B23"/>
    <w:rsid w:val="00EB27EB"/>
    <w:rsid w:val="00EB7EB6"/>
    <w:rsid w:val="00EB7F06"/>
    <w:rsid w:val="00EC0B88"/>
    <w:rsid w:val="00EC2539"/>
    <w:rsid w:val="00EC4FED"/>
    <w:rsid w:val="00EC5376"/>
    <w:rsid w:val="00EC5A63"/>
    <w:rsid w:val="00EC6B75"/>
    <w:rsid w:val="00EC7773"/>
    <w:rsid w:val="00EE087C"/>
    <w:rsid w:val="00EE22FF"/>
    <w:rsid w:val="00EF019B"/>
    <w:rsid w:val="00EF2AFD"/>
    <w:rsid w:val="00EF5305"/>
    <w:rsid w:val="00F00103"/>
    <w:rsid w:val="00F0313F"/>
    <w:rsid w:val="00F0562E"/>
    <w:rsid w:val="00F1202A"/>
    <w:rsid w:val="00F46E63"/>
    <w:rsid w:val="00F46F59"/>
    <w:rsid w:val="00F54F1F"/>
    <w:rsid w:val="00F55A29"/>
    <w:rsid w:val="00F67040"/>
    <w:rsid w:val="00F70C24"/>
    <w:rsid w:val="00F76257"/>
    <w:rsid w:val="00F8054F"/>
    <w:rsid w:val="00F813A5"/>
    <w:rsid w:val="00F81617"/>
    <w:rsid w:val="00F833F1"/>
    <w:rsid w:val="00F83A29"/>
    <w:rsid w:val="00F87472"/>
    <w:rsid w:val="00F937B5"/>
    <w:rsid w:val="00F9649B"/>
    <w:rsid w:val="00F97119"/>
    <w:rsid w:val="00F97191"/>
    <w:rsid w:val="00FA3FFD"/>
    <w:rsid w:val="00FA418B"/>
    <w:rsid w:val="00FA498F"/>
    <w:rsid w:val="00FA4A99"/>
    <w:rsid w:val="00FB0625"/>
    <w:rsid w:val="00FB478E"/>
    <w:rsid w:val="00FB58E9"/>
    <w:rsid w:val="00FB6A68"/>
    <w:rsid w:val="00FD081D"/>
    <w:rsid w:val="00FD418A"/>
    <w:rsid w:val="00FD4AE2"/>
    <w:rsid w:val="00FD63F5"/>
    <w:rsid w:val="00FD6EDE"/>
    <w:rsid w:val="00FE26E2"/>
    <w:rsid w:val="00FE2702"/>
    <w:rsid w:val="00FE5001"/>
    <w:rsid w:val="00FE6017"/>
    <w:rsid w:val="00FE78FC"/>
    <w:rsid w:val="00FF5DE0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61982"/>
    <w:rPr>
      <w:rFonts w:eastAsiaTheme="minorEastAsia"/>
      <w:lang w:eastAsia="es-ES"/>
    </w:rPr>
  </w:style>
  <w:style w:type="paragraph" w:styleId="Ttulo1">
    <w:name w:val="heading 1"/>
    <w:basedOn w:val="Normal"/>
    <w:next w:val="Normal"/>
    <w:link w:val="Ttulo1Char"/>
    <w:qFormat/>
    <w:rsid w:val="004A354A"/>
    <w:pPr>
      <w:keepNext/>
      <w:outlineLvl w:val="0"/>
    </w:pPr>
    <w:rPr>
      <w:rFonts w:ascii="Times New Roman" w:eastAsia="Times New Roman" w:hAnsi="Times New Roman" w:cs="Times New Roman"/>
      <w:b/>
      <w:bCs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A354A"/>
    <w:pPr>
      <w:keepNext/>
      <w:keepLines/>
      <w:spacing w:before="200" w:line="36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4A354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1A674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Tahoma" w:eastAsia="Arial" w:hAnsi="Tahoma" w:cs="Tahoma"/>
      <w:b/>
      <w:bCs/>
      <w:color w:val="000000"/>
      <w:sz w:val="22"/>
      <w:szCs w:val="22"/>
      <w:lang w:val="pt-BR"/>
    </w:rPr>
  </w:style>
  <w:style w:type="paragraph" w:customStyle="1" w:styleId="00cabeos">
    <w:name w:val="00_cabeços"/>
    <w:autoRedefine/>
    <w:qFormat/>
    <w:rsid w:val="006C2D20"/>
    <w:pPr>
      <w:outlineLvl w:val="0"/>
    </w:pPr>
    <w:rPr>
      <w:rFonts w:ascii="Tahoma" w:eastAsia="Times New Roman" w:hAnsi="Tahoma" w:cs="Tahoma"/>
      <w:b/>
      <w:caps/>
      <w:color w:val="009276"/>
      <w:sz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944EEA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sz w:val="20"/>
      <w:szCs w:val="20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6F2E09"/>
    <w:pPr>
      <w:ind w:firstLine="0"/>
    </w:pPr>
    <w:rPr>
      <w:rFonts w:ascii="Arial" w:hAnsi="Arial" w:cs="Arial"/>
      <w:sz w:val="24"/>
      <w:szCs w:val="24"/>
    </w:rPr>
  </w:style>
  <w:style w:type="paragraph" w:customStyle="1" w:styleId="00PESO2">
    <w:name w:val="00_PESO_2"/>
    <w:basedOn w:val="00peso3"/>
    <w:uiPriority w:val="99"/>
    <w:rsid w:val="006904D9"/>
    <w:rPr>
      <w:sz w:val="23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1C4067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o">
    <w:name w:val="tabela_avaliação"/>
    <w:basedOn w:val="Tabelanormal"/>
    <w:uiPriority w:val="99"/>
    <w:rsid w:val="001C4067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Ttulo">
    <w:name w:val="Title"/>
    <w:basedOn w:val="Normal"/>
    <w:next w:val="Normal"/>
    <w:link w:val="TtuloChar"/>
    <w:qFormat/>
    <w:rsid w:val="001C40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har">
    <w:name w:val="Título Char"/>
    <w:basedOn w:val="Fontepargpadro"/>
    <w:link w:val="Ttulo"/>
    <w:rsid w:val="001C40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rsid w:val="001C4067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1C4067"/>
    <w:rPr>
      <w:rFonts w:ascii="Verdana" w:eastAsia="Times New Roman" w:hAnsi="Verdana" w:cs="Verdana"/>
      <w:lang w:val="pt-BR" w:eastAsia="pt-BR"/>
    </w:rPr>
  </w:style>
  <w:style w:type="paragraph" w:customStyle="1" w:styleId="2TEXTOSTERCEIROS">
    <w:name w:val="2TEXTOS_TERCEIROS"/>
    <w:basedOn w:val="Normal"/>
    <w:qFormat/>
    <w:rsid w:val="001C4067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table" w:customStyle="1" w:styleId="tabelabimestre">
    <w:name w:val="tabela bimestre"/>
    <w:basedOn w:val="Tabelanormal"/>
    <w:uiPriority w:val="99"/>
    <w:rsid w:val="005C6C25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character" w:styleId="Hyperlink">
    <w:name w:val="Hyperlink"/>
    <w:basedOn w:val="Fontepargpadro"/>
    <w:uiPriority w:val="99"/>
    <w:unhideWhenUsed/>
    <w:rsid w:val="005C6C25"/>
    <w:rPr>
      <w:color w:val="0000FF"/>
      <w:u w:val="single"/>
    </w:rPr>
  </w:style>
  <w:style w:type="paragraph" w:customStyle="1" w:styleId="Default">
    <w:name w:val="Default"/>
    <w:rsid w:val="00EC4FED"/>
    <w:pPr>
      <w:autoSpaceDE w:val="0"/>
      <w:autoSpaceDN w:val="0"/>
      <w:adjustRightInd w:val="0"/>
    </w:pPr>
    <w:rPr>
      <w:rFonts w:ascii="Dax" w:eastAsia="Calibri" w:hAnsi="Dax" w:cs="Dax"/>
      <w:color w:val="000000"/>
      <w:lang w:val="pt-BR"/>
    </w:rPr>
  </w:style>
  <w:style w:type="paragraph" w:styleId="NormalWeb">
    <w:name w:val="Normal (Web)"/>
    <w:basedOn w:val="Normal"/>
    <w:uiPriority w:val="99"/>
    <w:unhideWhenUsed/>
    <w:rsid w:val="00EC4FE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161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1617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F816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161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1617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161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1617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F81617"/>
    <w:rPr>
      <w:rFonts w:eastAsiaTheme="minorEastAsia"/>
      <w:lang w:eastAsia="es-E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EB0B23"/>
    <w:pPr>
      <w:spacing w:after="120" w:line="360" w:lineRule="auto"/>
      <w:ind w:left="283"/>
      <w:jc w:val="both"/>
    </w:pPr>
    <w:rPr>
      <w:rFonts w:eastAsiaTheme="minorHAnsi"/>
      <w:sz w:val="22"/>
      <w:szCs w:val="22"/>
      <w:lang w:val="pt-BR"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B0B23"/>
    <w:rPr>
      <w:sz w:val="22"/>
      <w:szCs w:val="22"/>
      <w:lang w:val="pt-BR"/>
    </w:rPr>
  </w:style>
  <w:style w:type="character" w:customStyle="1" w:styleId="Ttulo1Char">
    <w:name w:val="Título 1 Char"/>
    <w:basedOn w:val="Fontepargpadro"/>
    <w:link w:val="Ttulo1"/>
    <w:rsid w:val="004A354A"/>
    <w:rPr>
      <w:rFonts w:ascii="Times New Roman" w:eastAsia="Times New Roman" w:hAnsi="Times New Roman" w:cs="Times New Roman"/>
      <w:b/>
      <w:bCs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A354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BR"/>
    </w:rPr>
  </w:style>
  <w:style w:type="character" w:styleId="Forte">
    <w:name w:val="Strong"/>
    <w:basedOn w:val="Fontepargpadro"/>
    <w:uiPriority w:val="22"/>
    <w:qFormat/>
    <w:rsid w:val="004A354A"/>
    <w:rPr>
      <w:b/>
      <w:bCs/>
    </w:rPr>
  </w:style>
  <w:style w:type="character" w:customStyle="1" w:styleId="watch-title">
    <w:name w:val="watch-title"/>
    <w:basedOn w:val="Fontepargpadro"/>
    <w:rsid w:val="004A35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1E1EE08-1DF3-42F7-B921-5F545D668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1991</Words>
  <Characters>10754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12720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Claudia Blanco Padovani</cp:lastModifiedBy>
  <cp:revision>2</cp:revision>
  <cp:lastPrinted>2017-10-10T17:08:00Z</cp:lastPrinted>
  <dcterms:created xsi:type="dcterms:W3CDTF">2018-01-04T14:14:00Z</dcterms:created>
  <dcterms:modified xsi:type="dcterms:W3CDTF">2018-01-04T14:14:00Z</dcterms:modified>
  <cp:category/>
</cp:coreProperties>
</file>