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2C640A" w14:textId="15EB2E88" w:rsidR="004A354A" w:rsidRPr="00C83157" w:rsidRDefault="004A354A" w:rsidP="004A354A">
      <w:pPr>
        <w:pStyle w:val="00cabeos"/>
      </w:pPr>
      <w:r>
        <w:t xml:space="preserve">SEQUÊNCIA </w:t>
      </w:r>
      <w:r w:rsidRPr="004A354A">
        <w:t>DIDÁ</w:t>
      </w:r>
      <w:r>
        <w:t xml:space="preserve">TICA </w:t>
      </w:r>
      <w:r w:rsidR="00EC5376">
        <w:t>1</w:t>
      </w:r>
    </w:p>
    <w:p w14:paraId="54DB032F" w14:textId="77777777" w:rsidR="004A354A" w:rsidRDefault="004A354A" w:rsidP="004A354A">
      <w:pPr>
        <w:pStyle w:val="00P1"/>
      </w:pPr>
    </w:p>
    <w:p w14:paraId="4F06C6B9" w14:textId="77777777" w:rsidR="004A354A" w:rsidRPr="00D92710" w:rsidRDefault="004A354A" w:rsidP="004A354A">
      <w:pPr>
        <w:pStyle w:val="00P1"/>
      </w:pPr>
      <w:r>
        <w:t>Variações linguísticas e preconceito</w:t>
      </w:r>
    </w:p>
    <w:p w14:paraId="44E9B53F" w14:textId="77777777" w:rsidR="004A354A" w:rsidRDefault="004A354A" w:rsidP="004A354A">
      <w:pPr>
        <w:pStyle w:val="00textosemparagrafo"/>
      </w:pPr>
    </w:p>
    <w:p w14:paraId="5202810C" w14:textId="77777777" w:rsidR="004A354A" w:rsidRDefault="004A354A" w:rsidP="004A354A">
      <w:pPr>
        <w:pStyle w:val="00textosemparagrafo"/>
      </w:pPr>
      <w:r>
        <w:t>4</w:t>
      </w:r>
      <w:r w:rsidRPr="00CE0EA4">
        <w:t xml:space="preserve"> AULAS</w:t>
      </w:r>
    </w:p>
    <w:p w14:paraId="1705BB4C" w14:textId="77777777" w:rsidR="004A354A" w:rsidRDefault="004A354A" w:rsidP="004A354A">
      <w:pPr>
        <w:pStyle w:val="00textosemparagrafo"/>
      </w:pPr>
    </w:p>
    <w:tbl>
      <w:tblPr>
        <w:tblStyle w:val="TabeladeGradeClar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4450"/>
      </w:tblGrid>
      <w:tr w:rsidR="004A354A" w:rsidRPr="004A354A" w14:paraId="629A3D1D" w14:textId="77777777" w:rsidTr="004A354A">
        <w:trPr>
          <w:trHeight w:val="510"/>
        </w:trPr>
        <w:tc>
          <w:tcPr>
            <w:tcW w:w="3510" w:type="dxa"/>
            <w:vAlign w:val="center"/>
          </w:tcPr>
          <w:p w14:paraId="51EF20D5" w14:textId="77777777" w:rsidR="004A354A" w:rsidRPr="004A354A" w:rsidRDefault="004A354A" w:rsidP="004A354A">
            <w:pPr>
              <w:spacing w:before="120" w:after="120"/>
              <w:rPr>
                <w:rFonts w:ascii="Tahoma" w:hAnsi="Tahoma" w:cs="Tahoma"/>
                <w:b/>
                <w:color w:val="009276"/>
                <w:sz w:val="20"/>
                <w:szCs w:val="20"/>
              </w:rPr>
            </w:pPr>
            <w:r w:rsidRPr="004A354A">
              <w:rPr>
                <w:rFonts w:ascii="Tahoma" w:hAnsi="Tahoma" w:cs="Tahoma"/>
                <w:b/>
                <w:color w:val="009276"/>
                <w:sz w:val="20"/>
                <w:szCs w:val="20"/>
              </w:rPr>
              <w:t>EIXO</w:t>
            </w:r>
          </w:p>
        </w:tc>
        <w:tc>
          <w:tcPr>
            <w:tcW w:w="4450" w:type="dxa"/>
            <w:vAlign w:val="center"/>
          </w:tcPr>
          <w:p w14:paraId="5DCB7D7E" w14:textId="77777777" w:rsidR="004A354A" w:rsidRPr="004A354A" w:rsidRDefault="004A354A" w:rsidP="004A354A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4A354A">
              <w:rPr>
                <w:rFonts w:ascii="Tahoma" w:hAnsi="Tahoma" w:cs="Tahoma"/>
                <w:sz w:val="20"/>
                <w:szCs w:val="20"/>
              </w:rPr>
              <w:t>Oralidade</w:t>
            </w:r>
            <w:proofErr w:type="spellEnd"/>
          </w:p>
        </w:tc>
      </w:tr>
      <w:tr w:rsidR="004A354A" w:rsidRPr="004A354A" w14:paraId="6FAC0CF8" w14:textId="77777777" w:rsidTr="004A354A">
        <w:trPr>
          <w:trHeight w:val="510"/>
        </w:trPr>
        <w:tc>
          <w:tcPr>
            <w:tcW w:w="3510" w:type="dxa"/>
            <w:vAlign w:val="center"/>
          </w:tcPr>
          <w:p w14:paraId="5227626B" w14:textId="77777777" w:rsidR="004A354A" w:rsidRPr="004A354A" w:rsidRDefault="004A354A" w:rsidP="004A354A">
            <w:pPr>
              <w:spacing w:before="120" w:after="120"/>
              <w:rPr>
                <w:rFonts w:ascii="Tahoma" w:hAnsi="Tahoma" w:cs="Tahoma"/>
                <w:b/>
                <w:color w:val="009276"/>
                <w:sz w:val="20"/>
                <w:szCs w:val="20"/>
              </w:rPr>
            </w:pPr>
            <w:r w:rsidRPr="004A354A">
              <w:rPr>
                <w:rFonts w:ascii="Tahoma" w:hAnsi="Tahoma" w:cs="Tahoma"/>
                <w:b/>
                <w:color w:val="009276"/>
                <w:sz w:val="20"/>
                <w:szCs w:val="20"/>
              </w:rPr>
              <w:t>UNIDADE TEMÁTICA</w:t>
            </w:r>
          </w:p>
        </w:tc>
        <w:tc>
          <w:tcPr>
            <w:tcW w:w="4450" w:type="dxa"/>
            <w:vAlign w:val="center"/>
          </w:tcPr>
          <w:p w14:paraId="4BF77764" w14:textId="77777777" w:rsidR="004A354A" w:rsidRPr="004A354A" w:rsidRDefault="004A354A" w:rsidP="004A354A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4A354A">
              <w:rPr>
                <w:rFonts w:ascii="Tahoma" w:hAnsi="Tahoma" w:cs="Tahoma"/>
                <w:sz w:val="20"/>
                <w:szCs w:val="20"/>
              </w:rPr>
              <w:t>Variação</w:t>
            </w:r>
            <w:proofErr w:type="spellEnd"/>
            <w:r w:rsidRPr="004A354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4A354A">
              <w:rPr>
                <w:rFonts w:ascii="Tahoma" w:hAnsi="Tahoma" w:cs="Tahoma"/>
                <w:sz w:val="20"/>
                <w:szCs w:val="20"/>
              </w:rPr>
              <w:t>linguística</w:t>
            </w:r>
            <w:proofErr w:type="spellEnd"/>
          </w:p>
        </w:tc>
      </w:tr>
      <w:tr w:rsidR="004A354A" w:rsidRPr="004A354A" w14:paraId="63B85DD3" w14:textId="77777777" w:rsidTr="004A354A">
        <w:trPr>
          <w:trHeight w:val="510"/>
        </w:trPr>
        <w:tc>
          <w:tcPr>
            <w:tcW w:w="3510" w:type="dxa"/>
            <w:vAlign w:val="center"/>
          </w:tcPr>
          <w:p w14:paraId="367A7789" w14:textId="77777777" w:rsidR="004A354A" w:rsidRPr="004A354A" w:rsidRDefault="004A354A" w:rsidP="004A354A">
            <w:pPr>
              <w:spacing w:before="120" w:after="120"/>
              <w:rPr>
                <w:rFonts w:ascii="Tahoma" w:hAnsi="Tahoma" w:cs="Tahoma"/>
                <w:b/>
                <w:color w:val="009276"/>
                <w:sz w:val="20"/>
                <w:szCs w:val="20"/>
              </w:rPr>
            </w:pPr>
            <w:r w:rsidRPr="004A354A">
              <w:rPr>
                <w:rFonts w:ascii="Tahoma" w:hAnsi="Tahoma" w:cs="Tahoma"/>
                <w:b/>
                <w:color w:val="009276"/>
                <w:sz w:val="20"/>
                <w:szCs w:val="20"/>
              </w:rPr>
              <w:t>OBJETO DE CONHECIMENTO</w:t>
            </w:r>
          </w:p>
        </w:tc>
        <w:tc>
          <w:tcPr>
            <w:tcW w:w="4450" w:type="dxa"/>
            <w:vAlign w:val="center"/>
          </w:tcPr>
          <w:p w14:paraId="13489CE9" w14:textId="77777777" w:rsidR="004A354A" w:rsidRPr="004A354A" w:rsidRDefault="004A354A" w:rsidP="004A354A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4A354A">
              <w:rPr>
                <w:rFonts w:ascii="Tahoma" w:hAnsi="Tahoma" w:cs="Tahoma"/>
                <w:sz w:val="20"/>
                <w:szCs w:val="20"/>
              </w:rPr>
              <w:t>Processos</w:t>
            </w:r>
            <w:proofErr w:type="spellEnd"/>
            <w:r w:rsidRPr="004A354A">
              <w:rPr>
                <w:rFonts w:ascii="Tahoma" w:hAnsi="Tahoma" w:cs="Tahoma"/>
                <w:sz w:val="20"/>
                <w:szCs w:val="20"/>
              </w:rPr>
              <w:t xml:space="preserve"> de </w:t>
            </w:r>
            <w:proofErr w:type="spellStart"/>
            <w:r w:rsidRPr="004A354A">
              <w:rPr>
                <w:rFonts w:ascii="Tahoma" w:hAnsi="Tahoma" w:cs="Tahoma"/>
                <w:sz w:val="20"/>
                <w:szCs w:val="20"/>
              </w:rPr>
              <w:t>variação</w:t>
            </w:r>
            <w:proofErr w:type="spellEnd"/>
            <w:r w:rsidRPr="004A354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4A354A">
              <w:rPr>
                <w:rFonts w:ascii="Tahoma" w:hAnsi="Tahoma" w:cs="Tahoma"/>
                <w:sz w:val="20"/>
                <w:szCs w:val="20"/>
              </w:rPr>
              <w:t>linguística</w:t>
            </w:r>
            <w:proofErr w:type="spellEnd"/>
          </w:p>
        </w:tc>
      </w:tr>
    </w:tbl>
    <w:p w14:paraId="32F456EC" w14:textId="21DBC085" w:rsidR="004A354A" w:rsidRDefault="004A354A" w:rsidP="004A354A">
      <w:pPr>
        <w:pStyle w:val="00textosemparagrafo"/>
      </w:pPr>
    </w:p>
    <w:p w14:paraId="0675744E" w14:textId="4789C5E6" w:rsidR="0081405A" w:rsidRDefault="0081405A" w:rsidP="004A354A">
      <w:pPr>
        <w:pStyle w:val="00textosemparagrafo"/>
      </w:pPr>
    </w:p>
    <w:p w14:paraId="0B79EA44" w14:textId="77777777" w:rsidR="0081405A" w:rsidRDefault="0081405A" w:rsidP="004A354A">
      <w:pPr>
        <w:pStyle w:val="00textosemparagrafo"/>
      </w:pPr>
    </w:p>
    <w:p w14:paraId="09F00F32" w14:textId="51A17AE3" w:rsidR="004A354A" w:rsidRPr="00E47721" w:rsidRDefault="004A354A" w:rsidP="004A354A">
      <w:pPr>
        <w:pStyle w:val="00P1"/>
      </w:pPr>
      <w:r w:rsidRPr="00E47721">
        <w:t xml:space="preserve">A. </w:t>
      </w:r>
      <w:r w:rsidR="006864D9">
        <w:t>INTRODUÇÃO</w:t>
      </w:r>
      <w:r w:rsidR="006864D9" w:rsidRPr="00E47721">
        <w:t xml:space="preserve"> </w:t>
      </w:r>
    </w:p>
    <w:p w14:paraId="3A388D0E" w14:textId="77777777" w:rsidR="004A354A" w:rsidRDefault="004A354A" w:rsidP="004A354A">
      <w:pPr>
        <w:pStyle w:val="00Textogeral"/>
      </w:pPr>
    </w:p>
    <w:p w14:paraId="2688141A" w14:textId="77777777" w:rsidR="004A354A" w:rsidRPr="004A354A" w:rsidRDefault="004A354A" w:rsidP="004A354A">
      <w:pPr>
        <w:pStyle w:val="00textosemparagrafo"/>
      </w:pPr>
      <w:r w:rsidRPr="004A354A">
        <w:t xml:space="preserve">A </w:t>
      </w:r>
      <w:r w:rsidRPr="004A354A">
        <w:rPr>
          <w:rFonts w:eastAsia="Times New Roman"/>
        </w:rPr>
        <w:t>oralidade é uma das formas de participarmos de processos de interação humana, em situações de comunicação informais ou formais. Quando a oralidade é eixo de ensino na escola, passa a ter um caráter específico: os alunos, ao usarem a modalidade oral, em situações significativas, também refletem sobre esses usos, em sua dimensão social, incluindo a escolar</w:t>
      </w:r>
      <w:r w:rsidRPr="004A354A">
        <w:t xml:space="preserve">. O professor, além de ser mediador no processo do uso da oralidade, tem, ainda, um papel acrescido: o de intérprete das falas dos alunos, por ser um parceiro mais experiente.  </w:t>
      </w:r>
    </w:p>
    <w:p w14:paraId="4D77DDE5" w14:textId="667DC918" w:rsidR="004A354A" w:rsidRPr="008677F2" w:rsidRDefault="004A354A" w:rsidP="0081405A">
      <w:pPr>
        <w:pStyle w:val="00textosemparagrafo"/>
      </w:pPr>
      <w:r w:rsidRPr="008677F2">
        <w:t xml:space="preserve">Uma dimensão fundamental do trabalho com oralidade na escola diz respeito às variações linguísticas, ou seja, toda língua tem suas variações </w:t>
      </w:r>
      <w:r w:rsidRPr="00424A76">
        <w:rPr>
          <w:u w:val="single"/>
        </w:rPr>
        <w:t>históricas</w:t>
      </w:r>
      <w:r w:rsidRPr="008677F2">
        <w:t xml:space="preserve">, que ocorrem ao longo das evoluções das línguas; </w:t>
      </w:r>
      <w:r w:rsidRPr="00424A76">
        <w:rPr>
          <w:u w:val="single"/>
        </w:rPr>
        <w:t>geográficas</w:t>
      </w:r>
      <w:r w:rsidRPr="008677F2">
        <w:t xml:space="preserve">, ou seja, falares regionais; </w:t>
      </w:r>
      <w:r w:rsidRPr="00424A76">
        <w:rPr>
          <w:u w:val="single"/>
        </w:rPr>
        <w:t>socioculturais</w:t>
      </w:r>
      <w:r w:rsidRPr="008677F2">
        <w:t xml:space="preserve">, que estão relacionadas </w:t>
      </w:r>
      <w:r w:rsidR="00424A76">
        <w:t>a</w:t>
      </w:r>
      <w:r w:rsidRPr="008677F2">
        <w:t xml:space="preserve"> idade, gênero, etnia, profissão, posição social, grau de escolaridade</w:t>
      </w:r>
      <w:r w:rsidR="00424A76">
        <w:t xml:space="preserve">, </w:t>
      </w:r>
      <w:r w:rsidRPr="008677F2">
        <w:t>ambiente, tema, estado emocional do falante, grau de intimidade ou não entre os falantes</w:t>
      </w:r>
      <w:r w:rsidR="0054302A">
        <w:t>.</w:t>
      </w:r>
      <w:r w:rsidRPr="008677F2">
        <w:t xml:space="preserve"> </w:t>
      </w:r>
      <w:r w:rsidR="00424A76">
        <w:t>Todas elas sujeitas</w:t>
      </w:r>
      <w:r w:rsidR="00E62571">
        <w:t>,</w:t>
      </w:r>
      <w:r w:rsidR="00424A76">
        <w:t xml:space="preserve"> ainda</w:t>
      </w:r>
      <w:r w:rsidR="00E62571">
        <w:t>,</w:t>
      </w:r>
      <w:r w:rsidR="00424A76">
        <w:t xml:space="preserve"> às variações</w:t>
      </w:r>
      <w:r w:rsidRPr="008677F2">
        <w:t xml:space="preserve"> urbana e rural. </w:t>
      </w:r>
    </w:p>
    <w:p w14:paraId="0A8879BB" w14:textId="6C02F398" w:rsidR="004A354A" w:rsidRDefault="004A354A" w:rsidP="0081405A">
      <w:pPr>
        <w:pStyle w:val="00textosemparagrafo"/>
      </w:pPr>
      <w:r w:rsidRPr="004A354A">
        <w:t>Em um país multicultural e multilíngue como o Brasil, refletir sobre os usos das variações linguísticas é imprescindível para combater o preconceito linguístico</w:t>
      </w:r>
      <w:r w:rsidR="00BE33AA">
        <w:t>. Consideramos, pois, que</w:t>
      </w:r>
      <w:r w:rsidRPr="004A354A">
        <w:t xml:space="preserve"> as propostas didáticas precisam </w:t>
      </w:r>
      <w:r w:rsidR="00C67848" w:rsidRPr="004A354A">
        <w:t xml:space="preserve">combater o preconceito linguístico </w:t>
      </w:r>
      <w:r w:rsidRPr="004A354A">
        <w:t>propicia</w:t>
      </w:r>
      <w:r w:rsidR="00C67848">
        <w:t>ndo</w:t>
      </w:r>
      <w:r w:rsidRPr="004A354A">
        <w:t xml:space="preserve"> aos alunos conhecimentos das diferentes manifestações linguísticas, o que inclui os falares do seu próprio entorno familiar e social. </w:t>
      </w:r>
    </w:p>
    <w:p w14:paraId="54537281" w14:textId="77777777" w:rsidR="004A354A" w:rsidRDefault="004A354A">
      <w:pPr>
        <w:rPr>
          <w:rFonts w:ascii="Tahoma" w:hAnsi="Tahoma" w:cs="Tahoma"/>
          <w:color w:val="000000"/>
          <w:spacing w:val="-2"/>
          <w:sz w:val="22"/>
          <w:lang w:val="pt-BR"/>
        </w:rPr>
      </w:pPr>
      <w:r w:rsidRPr="001E4E1C">
        <w:rPr>
          <w:lang w:val="pt-BR"/>
        </w:rPr>
        <w:br w:type="page"/>
      </w:r>
    </w:p>
    <w:p w14:paraId="43BDE8C4" w14:textId="77777777" w:rsidR="004A354A" w:rsidRPr="004A354A" w:rsidRDefault="004A354A" w:rsidP="004A354A">
      <w:pPr>
        <w:pStyle w:val="00P1"/>
      </w:pPr>
      <w:r w:rsidRPr="004A354A">
        <w:lastRenderedPageBreak/>
        <w:t xml:space="preserve">B. OBJETIVOS </w:t>
      </w:r>
    </w:p>
    <w:p w14:paraId="67978037" w14:textId="77777777" w:rsidR="004A354A" w:rsidRPr="004A354A" w:rsidRDefault="004A354A" w:rsidP="004A354A">
      <w:pPr>
        <w:autoSpaceDE w:val="0"/>
        <w:autoSpaceDN w:val="0"/>
        <w:adjustRightInd w:val="0"/>
        <w:rPr>
          <w:rFonts w:ascii="Verdana" w:hAnsi="Verdana"/>
          <w:sz w:val="20"/>
          <w:szCs w:val="20"/>
          <w:lang w:val="pt-BR"/>
        </w:rPr>
      </w:pPr>
    </w:p>
    <w:p w14:paraId="3A1EB617" w14:textId="77777777" w:rsidR="004A354A" w:rsidRPr="004A354A" w:rsidRDefault="004A354A" w:rsidP="004A354A">
      <w:pPr>
        <w:pStyle w:val="00PESO2"/>
        <w:rPr>
          <w:sz w:val="24"/>
          <w:szCs w:val="24"/>
        </w:rPr>
      </w:pPr>
      <w:r w:rsidRPr="004A354A">
        <w:t>OBJETIVO GERAL</w:t>
      </w:r>
      <w:r w:rsidRPr="004A354A">
        <w:rPr>
          <w:sz w:val="24"/>
          <w:szCs w:val="24"/>
        </w:rPr>
        <w:t xml:space="preserve"> </w:t>
      </w:r>
    </w:p>
    <w:p w14:paraId="473C70B7" w14:textId="4EB0A7B1" w:rsidR="004A354A" w:rsidRDefault="004A354A" w:rsidP="004A354A">
      <w:pPr>
        <w:pStyle w:val="00textosemparagrafo"/>
      </w:pPr>
      <w:r>
        <w:t>Conhecer mais as v</w:t>
      </w:r>
      <w:r w:rsidRPr="00217CB7">
        <w:t>ariações linguísticas</w:t>
      </w:r>
      <w:r>
        <w:t>.</w:t>
      </w:r>
    </w:p>
    <w:p w14:paraId="6A1E1900" w14:textId="77777777" w:rsidR="005C1720" w:rsidRPr="00217CB7" w:rsidRDefault="005C1720" w:rsidP="004A354A">
      <w:pPr>
        <w:pStyle w:val="00textosemparagrafo"/>
        <w:rPr>
          <w:b/>
        </w:rPr>
      </w:pPr>
    </w:p>
    <w:p w14:paraId="74BCE695" w14:textId="77777777" w:rsidR="004A354A" w:rsidRPr="004A354A" w:rsidRDefault="004A354A" w:rsidP="004A354A">
      <w:pPr>
        <w:autoSpaceDE w:val="0"/>
        <w:autoSpaceDN w:val="0"/>
        <w:adjustRightInd w:val="0"/>
        <w:rPr>
          <w:rFonts w:ascii="Verdana" w:hAnsi="Verdana"/>
          <w:sz w:val="20"/>
          <w:szCs w:val="20"/>
          <w:lang w:val="pt-BR"/>
        </w:rPr>
      </w:pPr>
    </w:p>
    <w:p w14:paraId="0DE6D49F" w14:textId="77777777" w:rsidR="004A354A" w:rsidRPr="004A354A" w:rsidRDefault="004A354A" w:rsidP="004A354A">
      <w:pPr>
        <w:pStyle w:val="00PESO2"/>
        <w:rPr>
          <w:sz w:val="24"/>
          <w:szCs w:val="24"/>
        </w:rPr>
      </w:pPr>
      <w:r w:rsidRPr="004A354A">
        <w:t>OBJETIVO ESPECÍFICO</w:t>
      </w:r>
      <w:r w:rsidRPr="004A354A">
        <w:rPr>
          <w:sz w:val="24"/>
          <w:szCs w:val="24"/>
        </w:rPr>
        <w:t xml:space="preserve"> </w:t>
      </w:r>
    </w:p>
    <w:p w14:paraId="6B77A037" w14:textId="77777777" w:rsidR="004A354A" w:rsidRPr="004A354A" w:rsidRDefault="004A354A" w:rsidP="004A354A">
      <w:pPr>
        <w:pStyle w:val="00textosemparagrafo"/>
      </w:pPr>
      <w:r w:rsidRPr="004A354A">
        <w:t>Favorecer o desenvolvimento das seguintes habilidades do componente curricular Língua Portuguesa:</w:t>
      </w:r>
    </w:p>
    <w:p w14:paraId="674A509E" w14:textId="77777777" w:rsidR="004A354A" w:rsidRPr="004A354A" w:rsidRDefault="004A354A" w:rsidP="004A354A">
      <w:pPr>
        <w:pStyle w:val="00Textogeralbullet"/>
      </w:pPr>
      <w:r w:rsidRPr="004A354A">
        <w:t>(EF03LP01) Interagir com os colegas e o professor, de modo a contribuir com a construção de uma relação comunicativa produtiva em sala de aula, respeitando as opiniões divergentes.</w:t>
      </w:r>
    </w:p>
    <w:p w14:paraId="2903BA4E" w14:textId="77777777" w:rsidR="004A354A" w:rsidRPr="004A354A" w:rsidRDefault="004A354A" w:rsidP="004A354A">
      <w:pPr>
        <w:pStyle w:val="00Textogeralbullet"/>
      </w:pPr>
      <w:r w:rsidRPr="004A354A">
        <w:t>(EF35LP02) Identificar fatores determinantes de registro linguístico (formal, informal), como: contexto, ambiente, tema, estado emocional do falante, grau de intimidade entre os falantes.</w:t>
      </w:r>
    </w:p>
    <w:p w14:paraId="0F0F1450" w14:textId="77777777" w:rsidR="004A354A" w:rsidRPr="004A354A" w:rsidRDefault="004A354A" w:rsidP="004A354A">
      <w:pPr>
        <w:pStyle w:val="00Textogeralbullet"/>
      </w:pPr>
      <w:r w:rsidRPr="004A354A">
        <w:t>(EF35LP03) Ouvir gravações, canções, textos falados em diferentes variedades linguísticas, identificando características regionais, urbanas e rurais da fala.</w:t>
      </w:r>
    </w:p>
    <w:p w14:paraId="508AE999" w14:textId="1FCEDF72" w:rsidR="004A354A" w:rsidRDefault="004A354A" w:rsidP="004A354A">
      <w:pPr>
        <w:pStyle w:val="00Textogeralbullet"/>
        <w:rPr>
          <w:rFonts w:ascii="Verdana" w:hAnsi="Verdana" w:cs="Gotham-Book"/>
          <w:color w:val="414142"/>
        </w:rPr>
      </w:pPr>
      <w:r w:rsidRPr="004A354A">
        <w:t>(EF35LP04) Respeitar a variação linguística como característica de uso da língua por diferentes grupos regionais ou diferentes camadas sociais, rejeitando preconceitos linguísticos</w:t>
      </w:r>
      <w:r w:rsidRPr="004A354A">
        <w:rPr>
          <w:rFonts w:ascii="Verdana" w:hAnsi="Verdana" w:cs="Gotham-Book"/>
          <w:color w:val="414142"/>
        </w:rPr>
        <w:t xml:space="preserve">. </w:t>
      </w:r>
    </w:p>
    <w:p w14:paraId="5E5EDE52" w14:textId="77777777" w:rsidR="004A354A" w:rsidRDefault="004A354A">
      <w:pPr>
        <w:rPr>
          <w:rFonts w:ascii="Verdana" w:hAnsi="Verdana" w:cs="Gotham-Book"/>
          <w:color w:val="414142"/>
          <w:spacing w:val="-2"/>
          <w:sz w:val="22"/>
          <w:lang w:val="pt-BR"/>
        </w:rPr>
      </w:pPr>
      <w:r w:rsidRPr="001E4E1C">
        <w:rPr>
          <w:rFonts w:ascii="Verdana" w:hAnsi="Verdana" w:cs="Gotham-Book"/>
          <w:color w:val="414142"/>
          <w:lang w:val="pt-BR"/>
        </w:rPr>
        <w:br w:type="page"/>
      </w:r>
    </w:p>
    <w:p w14:paraId="770ECA5A" w14:textId="759A4C9B" w:rsidR="004A354A" w:rsidRDefault="004A354A" w:rsidP="004A354A">
      <w:pPr>
        <w:pStyle w:val="00P1"/>
      </w:pPr>
      <w:r w:rsidRPr="004A354A">
        <w:lastRenderedPageBreak/>
        <w:t xml:space="preserve">C. METODOLOGIA </w:t>
      </w:r>
    </w:p>
    <w:p w14:paraId="3B79D670" w14:textId="77777777" w:rsidR="003B6845" w:rsidRPr="004A354A" w:rsidRDefault="003B6845" w:rsidP="004A354A">
      <w:pPr>
        <w:pStyle w:val="00P1"/>
      </w:pPr>
    </w:p>
    <w:p w14:paraId="0D75CB7F" w14:textId="77777777" w:rsidR="004A354A" w:rsidRPr="004A354A" w:rsidRDefault="004A354A" w:rsidP="004A354A">
      <w:pPr>
        <w:pStyle w:val="00textosemparagrafo"/>
      </w:pPr>
    </w:p>
    <w:p w14:paraId="7B0C70B8" w14:textId="09545265" w:rsidR="004A354A" w:rsidRDefault="004A354A" w:rsidP="004A354A">
      <w:pPr>
        <w:pStyle w:val="00PESO2"/>
        <w:rPr>
          <w:color w:val="009276"/>
        </w:rPr>
      </w:pPr>
      <w:r w:rsidRPr="004A354A">
        <w:rPr>
          <w:color w:val="009276"/>
        </w:rPr>
        <w:t>AULA 1</w:t>
      </w:r>
    </w:p>
    <w:p w14:paraId="02E998C1" w14:textId="77777777" w:rsidR="003B6845" w:rsidRPr="004A354A" w:rsidRDefault="003B6845" w:rsidP="004A354A">
      <w:pPr>
        <w:pStyle w:val="00PESO2"/>
        <w:rPr>
          <w:color w:val="009276"/>
        </w:rPr>
      </w:pPr>
    </w:p>
    <w:p w14:paraId="58FB21B9" w14:textId="77777777" w:rsidR="004A354A" w:rsidRPr="004A354A" w:rsidRDefault="004A354A" w:rsidP="004A354A">
      <w:pPr>
        <w:pStyle w:val="00PESO2"/>
      </w:pPr>
      <w:r w:rsidRPr="004A354A">
        <w:t>Conteúdo específico</w:t>
      </w:r>
    </w:p>
    <w:p w14:paraId="3549ADA5" w14:textId="77777777" w:rsidR="004A354A" w:rsidRPr="004A354A" w:rsidRDefault="004A354A" w:rsidP="004A354A">
      <w:pPr>
        <w:pStyle w:val="00textosemparagrafo"/>
        <w:rPr>
          <w:rFonts w:eastAsia="Arial"/>
        </w:rPr>
      </w:pPr>
      <w:r w:rsidRPr="004A354A">
        <w:rPr>
          <w:rFonts w:eastAsia="Arial"/>
        </w:rPr>
        <w:t>Relação entre fala e escrita para situar as variações linguísticas como constituintes da língua.</w:t>
      </w:r>
    </w:p>
    <w:p w14:paraId="5788E51B" w14:textId="77777777" w:rsidR="004A354A" w:rsidRPr="004A354A" w:rsidRDefault="004A354A" w:rsidP="004A354A">
      <w:pPr>
        <w:pStyle w:val="00PESO2"/>
        <w:spacing w:before="200"/>
      </w:pPr>
      <w:r w:rsidRPr="004A354A">
        <w:t>Gestão dos alunos</w:t>
      </w:r>
    </w:p>
    <w:p w14:paraId="55BA6A21" w14:textId="52200345" w:rsidR="00EA5444" w:rsidRDefault="00EA5444" w:rsidP="004A354A">
      <w:pPr>
        <w:pStyle w:val="00textosemparagrafo"/>
        <w:rPr>
          <w:rFonts w:eastAsia="Arial"/>
        </w:rPr>
      </w:pPr>
      <w:r>
        <w:rPr>
          <w:rFonts w:eastAsia="Arial"/>
        </w:rPr>
        <w:t>Incialmente, n</w:t>
      </w:r>
      <w:r w:rsidR="004A354A" w:rsidRPr="004A354A">
        <w:rPr>
          <w:rFonts w:eastAsia="Arial"/>
        </w:rPr>
        <w:t>o coletivo</w:t>
      </w:r>
      <w:r>
        <w:rPr>
          <w:rFonts w:eastAsia="Arial"/>
        </w:rPr>
        <w:t>.</w:t>
      </w:r>
    </w:p>
    <w:p w14:paraId="39CA2BEE" w14:textId="55B6A4C9" w:rsidR="004A354A" w:rsidRPr="004A354A" w:rsidRDefault="00EA5444" w:rsidP="004A354A">
      <w:pPr>
        <w:pStyle w:val="00textosemparagrafo"/>
        <w:rPr>
          <w:rFonts w:eastAsia="Arial"/>
        </w:rPr>
      </w:pPr>
      <w:r>
        <w:rPr>
          <w:rFonts w:eastAsia="Arial"/>
        </w:rPr>
        <w:t>Posteriormente,</w:t>
      </w:r>
      <w:r w:rsidR="004A354A" w:rsidRPr="004A354A">
        <w:rPr>
          <w:rFonts w:eastAsia="Arial"/>
        </w:rPr>
        <w:t xml:space="preserve"> em duplas.</w:t>
      </w:r>
    </w:p>
    <w:p w14:paraId="62305C28" w14:textId="102CAB02" w:rsidR="004A354A" w:rsidRPr="004A354A" w:rsidRDefault="004A354A" w:rsidP="004A354A">
      <w:pPr>
        <w:pStyle w:val="00PESO2"/>
        <w:spacing w:before="200"/>
      </w:pPr>
      <w:r w:rsidRPr="004A354A">
        <w:t>Recurso</w:t>
      </w:r>
      <w:r w:rsidR="00EA5444">
        <w:t>s</w:t>
      </w:r>
      <w:r w:rsidRPr="004A354A">
        <w:t xml:space="preserve"> didático</w:t>
      </w:r>
      <w:r w:rsidR="00EA5444">
        <w:t>s</w:t>
      </w:r>
    </w:p>
    <w:p w14:paraId="6262EB97" w14:textId="5CB821D0" w:rsidR="00EA5444" w:rsidRPr="004A354A" w:rsidRDefault="00EA5444" w:rsidP="00EA5444">
      <w:pPr>
        <w:pStyle w:val="00textosemparagrafo"/>
        <w:rPr>
          <w:rFonts w:eastAsia="Arial"/>
        </w:rPr>
      </w:pPr>
      <w:r w:rsidRPr="004A354A">
        <w:rPr>
          <w:rFonts w:eastAsia="Arial"/>
        </w:rPr>
        <w:t xml:space="preserve">Cópia do texto (Anexo </w:t>
      </w:r>
      <w:r>
        <w:rPr>
          <w:rFonts w:eastAsia="Arial"/>
        </w:rPr>
        <w:t>1</w:t>
      </w:r>
      <w:r w:rsidRPr="004A354A">
        <w:rPr>
          <w:rFonts w:eastAsia="Arial"/>
        </w:rPr>
        <w:t>) para os alunos.</w:t>
      </w:r>
    </w:p>
    <w:p w14:paraId="744C566D" w14:textId="2ED2EDEB" w:rsidR="004A354A" w:rsidRDefault="00465895" w:rsidP="004A354A">
      <w:pPr>
        <w:pStyle w:val="00textosemparagrafo"/>
        <w:rPr>
          <w:rFonts w:eastAsia="Arial"/>
        </w:rPr>
      </w:pPr>
      <w:r>
        <w:rPr>
          <w:rFonts w:eastAsia="Arial"/>
        </w:rPr>
        <w:t>Folha de caderno avulsa</w:t>
      </w:r>
      <w:r w:rsidR="004A354A" w:rsidRPr="004A354A">
        <w:rPr>
          <w:rFonts w:eastAsia="Arial"/>
        </w:rPr>
        <w:t>.</w:t>
      </w:r>
    </w:p>
    <w:p w14:paraId="6CFE1CB8" w14:textId="3ADE396A" w:rsidR="00465895" w:rsidRDefault="00465895" w:rsidP="004A354A">
      <w:pPr>
        <w:pStyle w:val="00textosemparagrafo"/>
        <w:rPr>
          <w:rFonts w:eastAsia="Arial"/>
        </w:rPr>
      </w:pPr>
      <w:r>
        <w:rPr>
          <w:rFonts w:eastAsia="Arial"/>
        </w:rPr>
        <w:t>Lápis.</w:t>
      </w:r>
    </w:p>
    <w:p w14:paraId="7A4D6F3F" w14:textId="534B2DE7" w:rsidR="00465895" w:rsidRPr="004A354A" w:rsidRDefault="00465895" w:rsidP="004A354A">
      <w:pPr>
        <w:pStyle w:val="00textosemparagrafo"/>
        <w:rPr>
          <w:rFonts w:eastAsia="Arial"/>
        </w:rPr>
      </w:pPr>
      <w:r>
        <w:rPr>
          <w:rFonts w:eastAsia="Arial"/>
        </w:rPr>
        <w:t>Borracha.</w:t>
      </w:r>
    </w:p>
    <w:p w14:paraId="225B0E31" w14:textId="77777777" w:rsidR="004A354A" w:rsidRPr="004A354A" w:rsidRDefault="004A354A" w:rsidP="004A354A">
      <w:pPr>
        <w:pStyle w:val="00PESO2"/>
        <w:spacing w:before="200"/>
      </w:pPr>
      <w:r w:rsidRPr="004A354A">
        <w:t xml:space="preserve">Habilidades </w:t>
      </w:r>
    </w:p>
    <w:p w14:paraId="24794F88" w14:textId="72AB604D" w:rsidR="003B6845" w:rsidRPr="004A354A" w:rsidRDefault="004A354A" w:rsidP="004A354A">
      <w:pPr>
        <w:pStyle w:val="00textosemparagrafo"/>
      </w:pPr>
      <w:r w:rsidRPr="004A354A">
        <w:t>(EF03LP01); (EF35LP02); (EF35LP04).</w:t>
      </w:r>
    </w:p>
    <w:p w14:paraId="45F32793" w14:textId="56CE1F23" w:rsidR="004A354A" w:rsidRPr="004A354A" w:rsidRDefault="004A354A" w:rsidP="004A354A">
      <w:pPr>
        <w:pStyle w:val="00PESO2"/>
        <w:spacing w:before="200"/>
        <w:rPr>
          <w:rFonts w:ascii="Arial" w:hAnsi="Arial"/>
          <w:sz w:val="24"/>
          <w:szCs w:val="24"/>
        </w:rPr>
      </w:pPr>
      <w:r w:rsidRPr="004A354A">
        <w:t>Encaminhamento</w:t>
      </w:r>
    </w:p>
    <w:p w14:paraId="1C42019B" w14:textId="77777777" w:rsidR="004A354A" w:rsidRPr="004A354A" w:rsidRDefault="004A354A" w:rsidP="004A354A">
      <w:pPr>
        <w:pStyle w:val="00textosemparagrafo"/>
      </w:pPr>
      <w:r w:rsidRPr="004A354A">
        <w:t xml:space="preserve">1. Converse com os alunos sobre a finalidade da SD: conhecer mais os diferentes modos de falar e de escrever, combatendo o preconceito linguístico. </w:t>
      </w:r>
    </w:p>
    <w:p w14:paraId="2B444A90" w14:textId="64DF277B" w:rsidR="004A354A" w:rsidRPr="004A354A" w:rsidRDefault="004A354A" w:rsidP="004A354A">
      <w:pPr>
        <w:pStyle w:val="00textosemparagrafo"/>
      </w:pPr>
      <w:r w:rsidRPr="004A354A">
        <w:t>2. Para começar as reflexões, pergunte</w:t>
      </w:r>
      <w:r w:rsidR="004A40BA">
        <w:t xml:space="preserve"> aos alunos</w:t>
      </w:r>
      <w:r w:rsidRPr="004A354A">
        <w:t xml:space="preserve"> se</w:t>
      </w:r>
      <w:r w:rsidR="004A40BA">
        <w:t xml:space="preserve"> eles</w:t>
      </w:r>
      <w:r w:rsidRPr="004A354A">
        <w:t xml:space="preserve"> conhecem pessoas</w:t>
      </w:r>
      <w:r w:rsidR="004A40BA">
        <w:t xml:space="preserve"> ou</w:t>
      </w:r>
      <w:r w:rsidRPr="004A354A">
        <w:t xml:space="preserve"> personagens de TV</w:t>
      </w:r>
      <w:r w:rsidR="004A40BA">
        <w:t xml:space="preserve"> ou</w:t>
      </w:r>
      <w:r w:rsidRPr="004A354A">
        <w:t xml:space="preserve"> de filmes que falam diferente</w:t>
      </w:r>
      <w:r w:rsidR="004A40BA">
        <w:t>mente</w:t>
      </w:r>
      <w:r w:rsidRPr="004A354A">
        <w:t xml:space="preserve"> deles. Problematize por que será que isso acontece. É hora de escutar os alunos sobre o que vivem em relação aos usos da língua e o que pensam a respeito. Também é hora de fazê-los constatar que, mesmo entre eles, há diferenças. Assim, não é momento de “certo” ou “errado”</w:t>
      </w:r>
      <w:r w:rsidR="004A40BA">
        <w:t xml:space="preserve">, mas sim de um </w:t>
      </w:r>
      <w:r w:rsidRPr="004A354A">
        <w:t xml:space="preserve">levantamento inicial do que sabem como usuários da língua. </w:t>
      </w:r>
    </w:p>
    <w:p w14:paraId="75ED3314" w14:textId="3A26D6E4" w:rsidR="004A354A" w:rsidRPr="004A354A" w:rsidRDefault="004A354A" w:rsidP="004A354A">
      <w:pPr>
        <w:pStyle w:val="00textosemparagrafo"/>
      </w:pPr>
      <w:r w:rsidRPr="004A354A">
        <w:t>3. Em seguida, para ampliar as referências dos alunos tratando da diferença entre a modalidade oral e a modalidade escrita, pois “falamos de um jeito e escrevemos de outro”, proponha</w:t>
      </w:r>
      <w:r w:rsidR="00193000">
        <w:t>-lhes</w:t>
      </w:r>
      <w:r w:rsidRPr="004A354A">
        <w:t xml:space="preserve"> algumas situações em que eles transformem o falado no escrito e vice-versa, organizando a turma em duplas nas quais:</w:t>
      </w:r>
    </w:p>
    <w:p w14:paraId="27CD6C05" w14:textId="1454E71D" w:rsidR="004A354A" w:rsidRPr="00465895" w:rsidRDefault="004A354A" w:rsidP="00465895">
      <w:pPr>
        <w:pStyle w:val="00Textogeralbullet"/>
      </w:pPr>
      <w:r w:rsidRPr="00465895">
        <w:t xml:space="preserve">um aluno fala para outro um recado (oralidade) e esse recado deve ser passado a uma terceira pessoa por </w:t>
      </w:r>
      <w:r w:rsidR="00465895" w:rsidRPr="00465895">
        <w:t>escrito</w:t>
      </w:r>
      <w:r w:rsidRPr="00465895">
        <w:t>;</w:t>
      </w:r>
    </w:p>
    <w:p w14:paraId="0EB5C912" w14:textId="6B0B3D1F" w:rsidR="004A354A" w:rsidRPr="00465895" w:rsidRDefault="004A354A" w:rsidP="00465895">
      <w:pPr>
        <w:pStyle w:val="00Textogeralbullet"/>
      </w:pPr>
      <w:r w:rsidRPr="00465895">
        <w:t>depois de lida uma receita de chá caseiro (Anexo 1), um colega diz para o outro como explicaria</w:t>
      </w:r>
      <w:r w:rsidR="00465895">
        <w:t xml:space="preserve"> a feitura do chá </w:t>
      </w:r>
      <w:r w:rsidRPr="00465895">
        <w:t xml:space="preserve">para uma criança de 5 anos. </w:t>
      </w:r>
    </w:p>
    <w:p w14:paraId="7378D825" w14:textId="65242815" w:rsidR="005C0409" w:rsidRDefault="004A354A" w:rsidP="004A354A">
      <w:pPr>
        <w:pStyle w:val="00textosemparagrafo"/>
      </w:pPr>
      <w:r w:rsidRPr="004A354A">
        <w:t xml:space="preserve">Reserve um tempo para as produções. </w:t>
      </w:r>
    </w:p>
    <w:p w14:paraId="37229A33" w14:textId="77777777" w:rsidR="005C0409" w:rsidRDefault="005C0409">
      <w:pPr>
        <w:rPr>
          <w:rFonts w:ascii="Arial" w:hAnsi="Arial" w:cs="Arial"/>
          <w:color w:val="000000"/>
          <w:lang w:val="pt-BR"/>
        </w:rPr>
      </w:pPr>
      <w:r>
        <w:br w:type="page"/>
      </w:r>
    </w:p>
    <w:p w14:paraId="7E0905E3" w14:textId="77777777" w:rsidR="004A354A" w:rsidRPr="004A354A" w:rsidRDefault="004A354A" w:rsidP="004A354A">
      <w:pPr>
        <w:pStyle w:val="00textosemparagrafo"/>
      </w:pPr>
      <w:r w:rsidRPr="004A354A">
        <w:lastRenderedPageBreak/>
        <w:t xml:space="preserve">4. Em seguida, discuta com os alunos:  </w:t>
      </w:r>
    </w:p>
    <w:p w14:paraId="3B33DECF" w14:textId="77777777" w:rsidR="004A354A" w:rsidRPr="004A354A" w:rsidRDefault="004A354A" w:rsidP="004A354A">
      <w:pPr>
        <w:pStyle w:val="00Textogeralbullet"/>
      </w:pPr>
      <w:r w:rsidRPr="004A354A">
        <w:t>Que diferenças eles perceberam entre falar e escrever?</w:t>
      </w:r>
    </w:p>
    <w:p w14:paraId="4FF78317" w14:textId="493A1555" w:rsidR="004A354A" w:rsidRPr="004A354A" w:rsidRDefault="004A354A" w:rsidP="004A354A">
      <w:pPr>
        <w:pStyle w:val="00Textogeralbullet"/>
      </w:pPr>
      <w:r w:rsidRPr="004A354A">
        <w:t xml:space="preserve">Quando falamos ou escrevemos, importa ou não com quem estamos interagindo </w:t>
      </w:r>
      <w:r w:rsidR="00465895">
        <w:t>(</w:t>
      </w:r>
      <w:r w:rsidRPr="004A354A">
        <w:t>como no caso da explicação sobre o chá para uma criança de 5 anos</w:t>
      </w:r>
      <w:r w:rsidR="00465895">
        <w:t>)</w:t>
      </w:r>
      <w:r w:rsidRPr="004A354A">
        <w:t>? Teriam outros exemplos dessa situação em que “com quem falamos” fa</w:t>
      </w:r>
      <w:r w:rsidR="001A41F2">
        <w:t>ça</w:t>
      </w:r>
      <w:r w:rsidRPr="004A354A">
        <w:t xml:space="preserve"> diferença?</w:t>
      </w:r>
    </w:p>
    <w:p w14:paraId="656CE5AA" w14:textId="54863F0C" w:rsidR="004A354A" w:rsidRDefault="004A354A" w:rsidP="004A354A">
      <w:pPr>
        <w:pStyle w:val="00textosemparagrafo"/>
      </w:pPr>
      <w:r w:rsidRPr="004A354A">
        <w:t>As reflexões serão produtivas se forem na direção de os alunos saberem que os padrões da língua oral e da escrita são diferentes, assim como mudam também o modo de falar ou escrever, em função da situação de comunicação e dos interlocutores (falantes ou ouvintes; leitores ou produtores de texto).</w:t>
      </w:r>
    </w:p>
    <w:p w14:paraId="3D2DA4C6" w14:textId="77777777" w:rsidR="004A354A" w:rsidRDefault="004A354A">
      <w:pPr>
        <w:rPr>
          <w:rFonts w:ascii="Arial" w:hAnsi="Arial" w:cs="Arial"/>
          <w:color w:val="000000"/>
          <w:lang w:val="pt-BR"/>
        </w:rPr>
      </w:pPr>
      <w:r w:rsidRPr="001E4E1C">
        <w:rPr>
          <w:lang w:val="pt-BR"/>
        </w:rPr>
        <w:br w:type="page"/>
      </w:r>
    </w:p>
    <w:p w14:paraId="746664D3" w14:textId="26B06477" w:rsidR="004A354A" w:rsidRPr="004A354A" w:rsidRDefault="004A354A" w:rsidP="004A354A">
      <w:pPr>
        <w:pStyle w:val="00PESO2"/>
        <w:rPr>
          <w:color w:val="009276"/>
        </w:rPr>
      </w:pPr>
      <w:r w:rsidRPr="004A354A">
        <w:rPr>
          <w:color w:val="009276"/>
        </w:rPr>
        <w:lastRenderedPageBreak/>
        <w:t>AULAS 2 e 3</w:t>
      </w:r>
    </w:p>
    <w:p w14:paraId="1736DF73" w14:textId="77777777" w:rsidR="004A354A" w:rsidRPr="004A354A" w:rsidRDefault="004A354A" w:rsidP="004A354A">
      <w:pPr>
        <w:pStyle w:val="00textosemparagrafo"/>
        <w:rPr>
          <w:rFonts w:eastAsia="Arial"/>
        </w:rPr>
      </w:pPr>
    </w:p>
    <w:p w14:paraId="2F270EBA" w14:textId="77777777" w:rsidR="004A354A" w:rsidRPr="004A354A" w:rsidRDefault="004A354A" w:rsidP="004A354A">
      <w:pPr>
        <w:pStyle w:val="00PESO2"/>
      </w:pPr>
      <w:r w:rsidRPr="004A354A">
        <w:t>Conteúdo específico</w:t>
      </w:r>
    </w:p>
    <w:p w14:paraId="086CC825" w14:textId="77777777" w:rsidR="004A354A" w:rsidRPr="004A354A" w:rsidRDefault="004A354A" w:rsidP="004A354A">
      <w:pPr>
        <w:pStyle w:val="00textosemparagrafo"/>
        <w:rPr>
          <w:rFonts w:eastAsia="Arial"/>
        </w:rPr>
      </w:pPr>
      <w:r w:rsidRPr="004A354A">
        <w:rPr>
          <w:rFonts w:eastAsia="Arial"/>
        </w:rPr>
        <w:t>Variações linguísticas em seus tipos e manifestações.</w:t>
      </w:r>
    </w:p>
    <w:p w14:paraId="5046ED5C" w14:textId="77777777" w:rsidR="004A354A" w:rsidRPr="004A354A" w:rsidRDefault="004A354A" w:rsidP="004A354A">
      <w:pPr>
        <w:pStyle w:val="00textosemparagrafo"/>
        <w:rPr>
          <w:rFonts w:eastAsia="Times New Roman"/>
        </w:rPr>
      </w:pPr>
    </w:p>
    <w:p w14:paraId="4C0CCBEC" w14:textId="77777777" w:rsidR="004A354A" w:rsidRPr="004A354A" w:rsidRDefault="004A354A" w:rsidP="004A354A">
      <w:pPr>
        <w:pStyle w:val="00PESO2"/>
      </w:pPr>
      <w:r w:rsidRPr="004A354A">
        <w:t>Gestão dos alunos</w:t>
      </w:r>
    </w:p>
    <w:p w14:paraId="21F7ECFC" w14:textId="77777777" w:rsidR="004A354A" w:rsidRPr="004A354A" w:rsidRDefault="004A354A" w:rsidP="004A354A">
      <w:pPr>
        <w:pStyle w:val="00textosemparagrafo"/>
        <w:rPr>
          <w:rFonts w:eastAsia="Arial"/>
        </w:rPr>
      </w:pPr>
      <w:r w:rsidRPr="004A354A">
        <w:rPr>
          <w:rFonts w:eastAsia="Arial"/>
        </w:rPr>
        <w:t>No coletivo, com intermediação do professor.</w:t>
      </w:r>
    </w:p>
    <w:p w14:paraId="3F4B47A1" w14:textId="77777777" w:rsidR="004A354A" w:rsidRPr="004A354A" w:rsidRDefault="004A354A" w:rsidP="004A354A">
      <w:pPr>
        <w:pStyle w:val="00textosemparagrafo"/>
        <w:rPr>
          <w:rFonts w:eastAsia="Arial"/>
        </w:rPr>
      </w:pPr>
    </w:p>
    <w:p w14:paraId="4607BB49" w14:textId="77777777" w:rsidR="004A354A" w:rsidRPr="004A354A" w:rsidRDefault="004A354A" w:rsidP="004A354A">
      <w:pPr>
        <w:pStyle w:val="00PESO2"/>
      </w:pPr>
      <w:r w:rsidRPr="004A354A">
        <w:t>Recursos didáticos</w:t>
      </w:r>
    </w:p>
    <w:p w14:paraId="31A8CA85" w14:textId="77777777" w:rsidR="004A354A" w:rsidRPr="004A354A" w:rsidRDefault="004A354A" w:rsidP="004A354A">
      <w:pPr>
        <w:pStyle w:val="00textosemparagrafo"/>
        <w:rPr>
          <w:rFonts w:eastAsia="Arial"/>
        </w:rPr>
      </w:pPr>
      <w:r w:rsidRPr="004A354A">
        <w:rPr>
          <w:rFonts w:eastAsia="Arial"/>
        </w:rPr>
        <w:t>Vídeos com músicas cujas letras representem distintos falares.</w:t>
      </w:r>
    </w:p>
    <w:p w14:paraId="336E127B" w14:textId="77777777" w:rsidR="004A354A" w:rsidRPr="004A354A" w:rsidRDefault="004A354A" w:rsidP="004A354A">
      <w:pPr>
        <w:pStyle w:val="00textosemparagrafo"/>
        <w:rPr>
          <w:rFonts w:eastAsia="Arial"/>
        </w:rPr>
      </w:pPr>
    </w:p>
    <w:p w14:paraId="20C7BB13" w14:textId="77777777" w:rsidR="004A354A" w:rsidRPr="004A354A" w:rsidRDefault="004A354A" w:rsidP="004A354A">
      <w:pPr>
        <w:pStyle w:val="00PESO2"/>
      </w:pPr>
      <w:r w:rsidRPr="004A354A">
        <w:t xml:space="preserve">Habilidades </w:t>
      </w:r>
    </w:p>
    <w:p w14:paraId="296078D5" w14:textId="77777777" w:rsidR="004A354A" w:rsidRPr="004A354A" w:rsidRDefault="004A354A" w:rsidP="004A354A">
      <w:pPr>
        <w:pStyle w:val="00textosemparagrafo"/>
        <w:rPr>
          <w:rFonts w:ascii="Tahoma" w:hAnsi="Tahoma" w:cs="Tahoma"/>
          <w:color w:val="000000" w:themeColor="text1"/>
        </w:rPr>
      </w:pPr>
      <w:r w:rsidRPr="004A354A">
        <w:rPr>
          <w:rFonts w:ascii="Tahoma" w:hAnsi="Tahoma" w:cs="Tahoma"/>
          <w:color w:val="000000" w:themeColor="text1"/>
        </w:rPr>
        <w:t xml:space="preserve">(EF03LP01); (EF35LP02); (EF35LP03). </w:t>
      </w:r>
    </w:p>
    <w:p w14:paraId="5AB0F8C0" w14:textId="77777777" w:rsidR="004A354A" w:rsidRPr="004A354A" w:rsidRDefault="004A354A" w:rsidP="004A354A">
      <w:pPr>
        <w:pStyle w:val="00textosemparagrafo"/>
        <w:rPr>
          <w:rFonts w:eastAsia="Arial"/>
          <w:sz w:val="18"/>
          <w:szCs w:val="18"/>
        </w:rPr>
      </w:pPr>
    </w:p>
    <w:p w14:paraId="5243C5AD" w14:textId="77777777" w:rsidR="004A354A" w:rsidRPr="004A354A" w:rsidRDefault="004A354A" w:rsidP="004A354A">
      <w:pPr>
        <w:pStyle w:val="00PESO2"/>
        <w:rPr>
          <w:rFonts w:ascii="Arial" w:hAnsi="Arial"/>
        </w:rPr>
      </w:pPr>
      <w:r w:rsidRPr="004A354A">
        <w:t xml:space="preserve">Encaminhamento  </w:t>
      </w:r>
      <w:r w:rsidRPr="004A354A">
        <w:rPr>
          <w:rFonts w:ascii="Arial" w:hAnsi="Arial"/>
        </w:rPr>
        <w:t xml:space="preserve">  </w:t>
      </w:r>
    </w:p>
    <w:p w14:paraId="0D035538" w14:textId="77777777" w:rsidR="004A354A" w:rsidRPr="004A354A" w:rsidRDefault="004A354A" w:rsidP="004A354A">
      <w:pPr>
        <w:pStyle w:val="00textosemparagrafo"/>
      </w:pPr>
      <w:r w:rsidRPr="004A354A">
        <w:t>1. Selecione antecipadamente vídeos com músicas que retratem os diferentes falares do Brasil.</w:t>
      </w:r>
    </w:p>
    <w:p w14:paraId="53E8F0E0" w14:textId="443F9A52" w:rsidR="004A354A" w:rsidRPr="004A354A" w:rsidRDefault="004A354A" w:rsidP="004A354A">
      <w:pPr>
        <w:pStyle w:val="00textosemparagrafo"/>
      </w:pPr>
      <w:r w:rsidRPr="004A354A">
        <w:t xml:space="preserve">2. Faça uma sondagem com os próprios alunos sobre as pronúncias de cada um, dependendo da região de origem e do meio em que vivem. Mais uma vez, ressalte que as diferenças existem em toda língua </w:t>
      </w:r>
      <w:r w:rsidR="00FF23F3">
        <w:t xml:space="preserve">e </w:t>
      </w:r>
      <w:r w:rsidRPr="004A354A">
        <w:t>não somente no Brasil.</w:t>
      </w:r>
    </w:p>
    <w:p w14:paraId="2A6DAFAC" w14:textId="77777777" w:rsidR="004A354A" w:rsidRPr="004A354A" w:rsidRDefault="004A354A" w:rsidP="004A354A">
      <w:pPr>
        <w:pStyle w:val="00textosemparagrafo"/>
      </w:pPr>
      <w:r w:rsidRPr="004A354A">
        <w:t xml:space="preserve">3. A seguir, mostre aos alunos os vídeos de música com “diferentes falares”, para que eles conheçam mais as variações linguísticas por meio de alguns exemplos. </w:t>
      </w:r>
    </w:p>
    <w:p w14:paraId="4CF91B59" w14:textId="77777777" w:rsidR="004A354A" w:rsidRPr="004A354A" w:rsidRDefault="004A354A" w:rsidP="004A354A">
      <w:pPr>
        <w:pStyle w:val="00textosemparagrafo"/>
      </w:pPr>
      <w:r w:rsidRPr="004A354A">
        <w:t xml:space="preserve">4. Continue problematizando os usos, para além do “certo” ou “errado”, uma vez que a proposta é que os alunos reflitam a respeito como uma espécie de “pesquisadores” de um objeto, no caso, a língua. </w:t>
      </w:r>
    </w:p>
    <w:p w14:paraId="0B9AF236" w14:textId="1146E807" w:rsidR="004A354A" w:rsidRDefault="004A354A" w:rsidP="004A354A">
      <w:pPr>
        <w:pStyle w:val="00textosemparagrafo"/>
      </w:pPr>
      <w:r w:rsidRPr="004A354A">
        <w:t xml:space="preserve">5. Comente com os alunos que nenhum “objeto de pesquisa” é errado. Ele simplesmente é. Existe. Nos anos subsequentes do Ensino Fundamental e do Ensino Médio, os alunos terão a oportunidade de conhecer mais as variações linguísticas, sabendo, principalmente, que elas têm explicações gramaticais e que há várias normas, gramáticas diversas. </w:t>
      </w:r>
    </w:p>
    <w:p w14:paraId="68400385" w14:textId="77777777" w:rsidR="004A354A" w:rsidRDefault="004A354A">
      <w:pPr>
        <w:rPr>
          <w:rFonts w:ascii="Verdana" w:hAnsi="Verdana"/>
          <w:lang w:val="pt-BR"/>
        </w:rPr>
      </w:pPr>
      <w:r>
        <w:rPr>
          <w:rFonts w:ascii="Verdana" w:hAnsi="Verdana"/>
          <w:lang w:val="pt-BR"/>
        </w:rPr>
        <w:br w:type="page"/>
      </w:r>
    </w:p>
    <w:p w14:paraId="321FD8D3" w14:textId="77777777" w:rsidR="004A354A" w:rsidRPr="004A354A" w:rsidRDefault="004A354A" w:rsidP="004A354A">
      <w:pPr>
        <w:pStyle w:val="00PESO2"/>
        <w:rPr>
          <w:color w:val="009276"/>
        </w:rPr>
      </w:pPr>
      <w:r w:rsidRPr="004A354A">
        <w:rPr>
          <w:color w:val="009276"/>
        </w:rPr>
        <w:lastRenderedPageBreak/>
        <w:t>AULA  4</w:t>
      </w:r>
    </w:p>
    <w:p w14:paraId="0ACDD452" w14:textId="77777777" w:rsidR="004A354A" w:rsidRPr="004A354A" w:rsidRDefault="004A354A" w:rsidP="004A354A">
      <w:pPr>
        <w:pStyle w:val="00textosemparagrafo"/>
        <w:rPr>
          <w:rFonts w:eastAsia="Arial"/>
        </w:rPr>
      </w:pPr>
    </w:p>
    <w:p w14:paraId="15571413" w14:textId="77777777" w:rsidR="004A354A" w:rsidRPr="004A354A" w:rsidRDefault="004A354A" w:rsidP="004A354A">
      <w:pPr>
        <w:pStyle w:val="00PESO2"/>
      </w:pPr>
      <w:r w:rsidRPr="004A354A">
        <w:t>Conteúdo específico</w:t>
      </w:r>
    </w:p>
    <w:p w14:paraId="48A9DEEA" w14:textId="77777777" w:rsidR="004A354A" w:rsidRPr="004A354A" w:rsidRDefault="004A354A" w:rsidP="004A354A">
      <w:pPr>
        <w:pStyle w:val="00textosemparagrafo"/>
        <w:rPr>
          <w:rFonts w:eastAsia="Times New Roman"/>
        </w:rPr>
      </w:pPr>
      <w:r w:rsidRPr="004A354A">
        <w:rPr>
          <w:rFonts w:eastAsia="Times New Roman"/>
        </w:rPr>
        <w:t>Variações linguísticas e preconceito linguístico.</w:t>
      </w:r>
    </w:p>
    <w:p w14:paraId="37D991D2" w14:textId="77777777" w:rsidR="004A354A" w:rsidRPr="004A354A" w:rsidRDefault="004A354A" w:rsidP="004A354A">
      <w:pPr>
        <w:pStyle w:val="00textosemparagrafo"/>
        <w:rPr>
          <w:rFonts w:eastAsia="Arial"/>
          <w:sz w:val="18"/>
          <w:szCs w:val="18"/>
        </w:rPr>
      </w:pPr>
    </w:p>
    <w:p w14:paraId="30BC04D3" w14:textId="77777777" w:rsidR="004A354A" w:rsidRPr="004A354A" w:rsidRDefault="004A354A" w:rsidP="004A354A">
      <w:pPr>
        <w:pStyle w:val="00PESO2"/>
      </w:pPr>
      <w:r w:rsidRPr="004A354A">
        <w:t>Gestão dos alunos</w:t>
      </w:r>
    </w:p>
    <w:p w14:paraId="3811DCD5" w14:textId="77777777" w:rsidR="004A354A" w:rsidRPr="004A354A" w:rsidRDefault="004A354A" w:rsidP="004A354A">
      <w:pPr>
        <w:pStyle w:val="00textosemparagrafo"/>
        <w:rPr>
          <w:rFonts w:eastAsia="Arial"/>
        </w:rPr>
      </w:pPr>
      <w:r w:rsidRPr="004A354A">
        <w:rPr>
          <w:rFonts w:eastAsia="Arial"/>
        </w:rPr>
        <w:t>No coletivo, com a intermediação do professor.</w:t>
      </w:r>
    </w:p>
    <w:p w14:paraId="2051AA7A" w14:textId="77777777" w:rsidR="004A354A" w:rsidRPr="004A354A" w:rsidRDefault="004A354A" w:rsidP="004A354A">
      <w:pPr>
        <w:pStyle w:val="00textosemparagrafo"/>
        <w:rPr>
          <w:rFonts w:eastAsia="Arial"/>
        </w:rPr>
      </w:pPr>
    </w:p>
    <w:p w14:paraId="7805CEA7" w14:textId="4AB6CED0" w:rsidR="004A354A" w:rsidRPr="004A354A" w:rsidRDefault="004A354A" w:rsidP="004A354A">
      <w:pPr>
        <w:pStyle w:val="00PESO2"/>
      </w:pPr>
      <w:r w:rsidRPr="004A354A">
        <w:t>Recurso didático</w:t>
      </w:r>
    </w:p>
    <w:p w14:paraId="11D5CFB0" w14:textId="77777777" w:rsidR="004A354A" w:rsidRPr="004A354A" w:rsidRDefault="004A354A" w:rsidP="004A354A">
      <w:pPr>
        <w:pStyle w:val="00textosemparagrafo"/>
        <w:rPr>
          <w:rFonts w:eastAsia="Arial"/>
        </w:rPr>
      </w:pPr>
      <w:r w:rsidRPr="004A354A">
        <w:rPr>
          <w:rFonts w:eastAsia="Arial"/>
        </w:rPr>
        <w:t>Cópia do texto (Anexo 2) para os alunos.</w:t>
      </w:r>
    </w:p>
    <w:p w14:paraId="528D3F85" w14:textId="77777777" w:rsidR="004A354A" w:rsidRPr="004A354A" w:rsidRDefault="004A354A" w:rsidP="004A354A">
      <w:pPr>
        <w:pStyle w:val="00textosemparagrafo"/>
      </w:pPr>
    </w:p>
    <w:p w14:paraId="0FCAAE15" w14:textId="77777777" w:rsidR="004A354A" w:rsidRPr="004A354A" w:rsidRDefault="004A354A" w:rsidP="004A354A">
      <w:pPr>
        <w:pStyle w:val="00PESO2"/>
      </w:pPr>
      <w:r w:rsidRPr="004A354A">
        <w:t xml:space="preserve">Habilidades </w:t>
      </w:r>
    </w:p>
    <w:p w14:paraId="6D850A28" w14:textId="77777777" w:rsidR="004A354A" w:rsidRPr="004A354A" w:rsidRDefault="004A354A" w:rsidP="004A354A">
      <w:pPr>
        <w:pStyle w:val="00textosemparagrafo"/>
        <w:rPr>
          <w:color w:val="000000" w:themeColor="text1"/>
        </w:rPr>
      </w:pPr>
      <w:r w:rsidRPr="004A354A">
        <w:rPr>
          <w:color w:val="000000" w:themeColor="text1"/>
        </w:rPr>
        <w:t xml:space="preserve">(EF03LP01); (EF35LP02); (EF35LP03); (EF35LP04). </w:t>
      </w:r>
    </w:p>
    <w:p w14:paraId="23E39905" w14:textId="77777777" w:rsidR="004A354A" w:rsidRPr="004A354A" w:rsidRDefault="004A354A" w:rsidP="004A354A">
      <w:pPr>
        <w:pStyle w:val="00textosemparagrafo"/>
        <w:rPr>
          <w:color w:val="414142"/>
        </w:rPr>
      </w:pPr>
    </w:p>
    <w:p w14:paraId="6D720B49" w14:textId="59274659" w:rsidR="004A354A" w:rsidRPr="004A354A" w:rsidRDefault="004A354A" w:rsidP="004A354A">
      <w:pPr>
        <w:pStyle w:val="00PESO2"/>
      </w:pPr>
      <w:r>
        <w:t>Encaminhamento</w:t>
      </w:r>
    </w:p>
    <w:p w14:paraId="4B27F1BF" w14:textId="77777777" w:rsidR="004A354A" w:rsidRPr="004A354A" w:rsidRDefault="004A354A" w:rsidP="004A354A">
      <w:pPr>
        <w:pStyle w:val="00textosemparagrafo"/>
      </w:pPr>
      <w:r w:rsidRPr="004A354A">
        <w:t xml:space="preserve">1. Leia o texto com os alunos (Anexo 2).  </w:t>
      </w:r>
    </w:p>
    <w:p w14:paraId="5671FA89" w14:textId="77777777" w:rsidR="004A354A" w:rsidRPr="004A354A" w:rsidRDefault="004A354A" w:rsidP="004A354A">
      <w:pPr>
        <w:pStyle w:val="00textosemparagrafo"/>
      </w:pPr>
      <w:r w:rsidRPr="004A354A">
        <w:t xml:space="preserve">2. Pergunte-lhes: </w:t>
      </w:r>
    </w:p>
    <w:p w14:paraId="6DA544EA" w14:textId="6C429CDE" w:rsidR="004A354A" w:rsidRPr="001C32B6" w:rsidRDefault="004A354A" w:rsidP="001C32B6">
      <w:pPr>
        <w:pStyle w:val="00Textogeralbullet"/>
      </w:pPr>
      <w:r w:rsidRPr="001C32B6">
        <w:t xml:space="preserve">O que a personagem quer dizer com “firme”? </w:t>
      </w:r>
      <w:r w:rsidRPr="001C32B6">
        <w:rPr>
          <w:i/>
        </w:rPr>
        <w:t>Espera-se que os alunos percebam que a personagem está perguntando para a outra se ela está bem, firme</w:t>
      </w:r>
      <w:r w:rsidRPr="001C32B6">
        <w:t xml:space="preserve">. </w:t>
      </w:r>
    </w:p>
    <w:p w14:paraId="7851BB77" w14:textId="42CE9426" w:rsidR="004A354A" w:rsidRPr="00CF2212" w:rsidRDefault="004A354A" w:rsidP="001C32B6">
      <w:pPr>
        <w:pStyle w:val="00Textogeralbullet"/>
        <w:rPr>
          <w:i/>
        </w:rPr>
      </w:pPr>
      <w:r w:rsidRPr="001C32B6">
        <w:t xml:space="preserve">O que a outra personagem entende? </w:t>
      </w:r>
      <w:r w:rsidRPr="00CF2212">
        <w:rPr>
          <w:i/>
        </w:rPr>
        <w:t xml:space="preserve">Ela entende que a outra está perguntando </w:t>
      </w:r>
      <w:r w:rsidR="00CF2212" w:rsidRPr="00CF2212">
        <w:rPr>
          <w:i/>
        </w:rPr>
        <w:t xml:space="preserve">se </w:t>
      </w:r>
      <w:r w:rsidRPr="00CF2212">
        <w:rPr>
          <w:i/>
        </w:rPr>
        <w:t>o que ela está vendo na TV</w:t>
      </w:r>
      <w:r w:rsidR="00CF2212" w:rsidRPr="00CF2212">
        <w:rPr>
          <w:i/>
        </w:rPr>
        <w:t xml:space="preserve"> </w:t>
      </w:r>
      <w:r w:rsidRPr="00CF2212">
        <w:rPr>
          <w:i/>
        </w:rPr>
        <w:t xml:space="preserve">é “filme”. </w:t>
      </w:r>
    </w:p>
    <w:p w14:paraId="7291CB2C" w14:textId="2A6515E8" w:rsidR="004A354A" w:rsidRPr="00CF2212" w:rsidRDefault="004A354A" w:rsidP="001C32B6">
      <w:pPr>
        <w:pStyle w:val="00Textogeralbullet"/>
        <w:rPr>
          <w:i/>
        </w:rPr>
      </w:pPr>
      <w:r w:rsidRPr="001C32B6">
        <w:t xml:space="preserve">Qual é a resposta à pergunta feita? </w:t>
      </w:r>
      <w:r w:rsidRPr="00CF2212">
        <w:rPr>
          <w:i/>
        </w:rPr>
        <w:t>O interlocutor diz que não é “filme”, é “</w:t>
      </w:r>
      <w:proofErr w:type="spellStart"/>
      <w:r w:rsidRPr="00CF2212">
        <w:rPr>
          <w:i/>
        </w:rPr>
        <w:t>futebor</w:t>
      </w:r>
      <w:proofErr w:type="spellEnd"/>
      <w:r w:rsidRPr="00CF2212">
        <w:rPr>
          <w:i/>
        </w:rPr>
        <w:t>”, ou seja, futebol.</w:t>
      </w:r>
    </w:p>
    <w:p w14:paraId="5E2C5C6E" w14:textId="77777777" w:rsidR="004A354A" w:rsidRPr="004A354A" w:rsidRDefault="004A354A" w:rsidP="004A354A">
      <w:pPr>
        <w:pStyle w:val="00textosemparagrafo"/>
      </w:pPr>
      <w:r w:rsidRPr="004A354A">
        <w:t>3. Explique aos alunos que, em algumas variações, o “l” é trocado” pelo “r”, pela proximidade do ponto de articulação dessas duas consoantes (nomenclatura desnecessária para os alunos, neste momento).</w:t>
      </w:r>
    </w:p>
    <w:p w14:paraId="66E2D521" w14:textId="77777777" w:rsidR="004A354A" w:rsidRPr="004A354A" w:rsidRDefault="004A354A" w:rsidP="004A354A">
      <w:pPr>
        <w:pStyle w:val="00textosemparagrafo"/>
      </w:pPr>
      <w:r w:rsidRPr="004A354A">
        <w:t>4. Na direção de ampliar as referências dos alunos, explore com eles ainda os diversos fatores que contribuem para a variação linguística:</w:t>
      </w:r>
    </w:p>
    <w:p w14:paraId="271745C8" w14:textId="2B328C48" w:rsidR="004A354A" w:rsidRPr="004A354A" w:rsidRDefault="004A354A" w:rsidP="004A354A">
      <w:pPr>
        <w:pStyle w:val="00Textogeralbullet"/>
      </w:pPr>
      <w:r w:rsidRPr="004A354A">
        <w:t>geográficos (região; cidade ou campo);</w:t>
      </w:r>
    </w:p>
    <w:p w14:paraId="42DCC79F" w14:textId="244693FA" w:rsidR="004A354A" w:rsidRPr="004A354A" w:rsidRDefault="004A354A" w:rsidP="004A354A">
      <w:pPr>
        <w:pStyle w:val="00Textogeralbullet"/>
      </w:pPr>
      <w:r w:rsidRPr="004A354A">
        <w:t>históricos (como se falava algo no passado e como se fala no presente);</w:t>
      </w:r>
    </w:p>
    <w:p w14:paraId="2AE300EB" w14:textId="328EF5FF" w:rsidR="004A354A" w:rsidRPr="004A354A" w:rsidRDefault="004A354A" w:rsidP="004A354A">
      <w:pPr>
        <w:pStyle w:val="00Textogeralbullet"/>
      </w:pPr>
      <w:r w:rsidRPr="004A354A">
        <w:t>sociológicos (gerações, classe social);</w:t>
      </w:r>
    </w:p>
    <w:p w14:paraId="61A70F43" w14:textId="17EC355A" w:rsidR="004A354A" w:rsidRPr="004A354A" w:rsidRDefault="004A354A" w:rsidP="004A354A">
      <w:pPr>
        <w:pStyle w:val="00Textogeralbullet"/>
      </w:pPr>
      <w:r w:rsidRPr="004A354A">
        <w:t>técnicos (modos de falar de profissões diferentes ou campos do conhecimento humano diferentes).</w:t>
      </w:r>
    </w:p>
    <w:p w14:paraId="76F02AC2" w14:textId="77777777" w:rsidR="004A354A" w:rsidRDefault="004A354A">
      <w:pPr>
        <w:rPr>
          <w:rFonts w:ascii="Arial" w:hAnsi="Arial" w:cs="Arial"/>
          <w:color w:val="000000"/>
          <w:lang w:val="pt-BR"/>
        </w:rPr>
      </w:pPr>
      <w:r w:rsidRPr="001E4E1C">
        <w:rPr>
          <w:lang w:val="pt-BR"/>
        </w:rPr>
        <w:br w:type="page"/>
      </w:r>
    </w:p>
    <w:p w14:paraId="610159A6" w14:textId="0466598F" w:rsidR="004A354A" w:rsidRPr="004A354A" w:rsidRDefault="004A354A" w:rsidP="004A354A">
      <w:pPr>
        <w:pStyle w:val="00textosemparagrafo"/>
      </w:pPr>
      <w:r w:rsidRPr="004A354A">
        <w:lastRenderedPageBreak/>
        <w:t>Para isso, pergunte</w:t>
      </w:r>
      <w:r w:rsidR="00CF2212">
        <w:t>-lhes</w:t>
      </w:r>
      <w:r w:rsidRPr="004A354A">
        <w:t xml:space="preserve">: </w:t>
      </w:r>
    </w:p>
    <w:p w14:paraId="0BD92D1E" w14:textId="67DBA48F" w:rsidR="004A354A" w:rsidRPr="004A354A" w:rsidRDefault="004A354A" w:rsidP="00797A61">
      <w:pPr>
        <w:pStyle w:val="00Textogeralbullet"/>
      </w:pPr>
      <w:r w:rsidRPr="004A354A">
        <w:t>Quem se lembra ou conhece ou usa falares de alguma região específica?</w:t>
      </w:r>
    </w:p>
    <w:p w14:paraId="25A49C63" w14:textId="61466F9F" w:rsidR="004A354A" w:rsidRPr="004A354A" w:rsidRDefault="004A354A" w:rsidP="00797A61">
      <w:pPr>
        <w:pStyle w:val="00Textogeralbullet"/>
      </w:pPr>
      <w:r w:rsidRPr="004A354A">
        <w:t>Quem se lembra de alguma palavra ou expressão que uma pessoa mais velha usa que não se ouve mais</w:t>
      </w:r>
      <w:r w:rsidR="00603A3D">
        <w:t>?</w:t>
      </w:r>
    </w:p>
    <w:p w14:paraId="37103631" w14:textId="68C77689" w:rsidR="004A354A" w:rsidRPr="004A354A" w:rsidRDefault="004A354A" w:rsidP="00797A61">
      <w:pPr>
        <w:pStyle w:val="00Textogeralbullet"/>
      </w:pPr>
      <w:r w:rsidRPr="004A354A">
        <w:t xml:space="preserve">Quem conhece algum termo usado somente por médicos, ou pelas pessoas que trabalham com informática? </w:t>
      </w:r>
    </w:p>
    <w:p w14:paraId="03FBC06F" w14:textId="000AD461" w:rsidR="004A354A" w:rsidRPr="004A354A" w:rsidRDefault="004A354A" w:rsidP="00797A61">
      <w:pPr>
        <w:pStyle w:val="00Textogeralbullet"/>
      </w:pPr>
      <w:r w:rsidRPr="004A354A">
        <w:t>Quais palavras ou expressões eles acham que sofrem mais preconceito?</w:t>
      </w:r>
    </w:p>
    <w:p w14:paraId="3F806B07" w14:textId="77777777" w:rsidR="004A354A" w:rsidRDefault="004A354A" w:rsidP="004A354A">
      <w:pPr>
        <w:pStyle w:val="00textosemparagrafo"/>
      </w:pPr>
    </w:p>
    <w:p w14:paraId="0C5CB0D7" w14:textId="31E068F6" w:rsidR="004A354A" w:rsidRPr="004A354A" w:rsidRDefault="004A354A" w:rsidP="004A354A">
      <w:pPr>
        <w:pStyle w:val="00textosemparagrafo"/>
      </w:pPr>
      <w:r w:rsidRPr="004A354A">
        <w:t>A nomenclatura ou linguagem técnica não necessariamente precisa ser explicitada aos alunos. O importante é que eles entendam que há variações linguísticas e que algumas sofrem mais preconceitos que outras. Essa reflexão inicial será aprofundada nos anos posteriores do Ensino Fundamental e</w:t>
      </w:r>
      <w:r w:rsidR="00B550B5">
        <w:t xml:space="preserve"> do</w:t>
      </w:r>
      <w:r w:rsidRPr="004A354A">
        <w:t xml:space="preserve"> Ensino Médio.</w:t>
      </w:r>
    </w:p>
    <w:p w14:paraId="5AF8D0CA" w14:textId="77777777" w:rsidR="004A354A" w:rsidRPr="004A354A" w:rsidRDefault="004A354A" w:rsidP="004A354A">
      <w:pPr>
        <w:pStyle w:val="00textosemparagrafo"/>
      </w:pPr>
      <w:r w:rsidRPr="004A354A">
        <w:t>5. Para finalizar a SD, converse com os alunos sobre preconceito linguístico, solicitando que falem mais a respeito:</w:t>
      </w:r>
    </w:p>
    <w:p w14:paraId="166EC76D" w14:textId="715DCD8B" w:rsidR="004A354A" w:rsidRPr="004A354A" w:rsidRDefault="004A354A" w:rsidP="00797A61">
      <w:pPr>
        <w:pStyle w:val="00Textogeralbullet"/>
      </w:pPr>
      <w:r w:rsidRPr="004A354A">
        <w:t>Já sofreram</w:t>
      </w:r>
      <w:r w:rsidR="00797A61">
        <w:t xml:space="preserve"> </w:t>
      </w:r>
      <w:r w:rsidRPr="004A354A">
        <w:t>preconceitos em relação a seu modo de falar</w:t>
      </w:r>
      <w:r w:rsidR="00797A61">
        <w:t xml:space="preserve">? Já </w:t>
      </w:r>
      <w:r w:rsidR="00797A61" w:rsidRPr="004A354A">
        <w:t>presenciaram</w:t>
      </w:r>
      <w:r w:rsidRPr="004A354A">
        <w:t xml:space="preserve"> </w:t>
      </w:r>
      <w:r w:rsidR="00797A61">
        <w:t>alguém sofrendo esse tipo de preconceito</w:t>
      </w:r>
      <w:r w:rsidRPr="004A354A">
        <w:t>? Onde foi? Como foi?</w:t>
      </w:r>
    </w:p>
    <w:p w14:paraId="32E5659C" w14:textId="4C4FFCEC" w:rsidR="004A354A" w:rsidRDefault="004A354A" w:rsidP="00797A61">
      <w:pPr>
        <w:pStyle w:val="00Textogeralbullet"/>
      </w:pPr>
      <w:r w:rsidRPr="004A354A">
        <w:t xml:space="preserve">Alguns textos de publicidade, bem como programas de TV </w:t>
      </w:r>
      <w:r w:rsidR="00797A61">
        <w:t>e</w:t>
      </w:r>
      <w:r w:rsidRPr="004A354A">
        <w:t xml:space="preserve"> piadas</w:t>
      </w:r>
      <w:r w:rsidR="00797A61">
        <w:t>,</w:t>
      </w:r>
      <w:r w:rsidRPr="004A354A">
        <w:t xml:space="preserve"> trazem certos tipos de preconceito linguístico: de quais se lembram? Por que acontecem? O que pensam a respeito disso?</w:t>
      </w:r>
    </w:p>
    <w:p w14:paraId="2C6F2DEA" w14:textId="77073B66" w:rsidR="004A354A" w:rsidRPr="004A354A" w:rsidRDefault="004A354A" w:rsidP="00A86888">
      <w:pPr>
        <w:pStyle w:val="00P1"/>
        <w:rPr>
          <w:rFonts w:eastAsia="Arial"/>
        </w:rPr>
      </w:pPr>
      <w:r>
        <w:br w:type="column"/>
      </w:r>
      <w:r w:rsidRPr="004A354A">
        <w:lastRenderedPageBreak/>
        <w:t xml:space="preserve">D. </w:t>
      </w:r>
      <w:r w:rsidRPr="004A354A">
        <w:rPr>
          <w:rFonts w:eastAsia="Arial"/>
        </w:rPr>
        <w:t>SUGESTÃO DE FONTES PARA O PROFESSOR</w:t>
      </w:r>
    </w:p>
    <w:p w14:paraId="40413396" w14:textId="77777777" w:rsidR="004A354A" w:rsidRPr="004A354A" w:rsidRDefault="004A354A" w:rsidP="004A354A">
      <w:pPr>
        <w:pStyle w:val="00textosemparagrafo"/>
      </w:pPr>
    </w:p>
    <w:p w14:paraId="2064E992" w14:textId="77777777" w:rsidR="004A354A" w:rsidRPr="004A354A" w:rsidRDefault="004A354A" w:rsidP="004A354A">
      <w:pPr>
        <w:pStyle w:val="00textosemparagrafo"/>
      </w:pPr>
      <w:r w:rsidRPr="004A354A">
        <w:t xml:space="preserve">BAGNO, Marcos. </w:t>
      </w:r>
      <w:r w:rsidRPr="004A354A">
        <w:rPr>
          <w:i/>
        </w:rPr>
        <w:t xml:space="preserve">A língua de Eulália − </w:t>
      </w:r>
      <w:r w:rsidRPr="00216FB5">
        <w:t>novela sociolinguística</w:t>
      </w:r>
      <w:r w:rsidRPr="004A354A">
        <w:t>. São Paulo: Contexto, 2000.</w:t>
      </w:r>
    </w:p>
    <w:p w14:paraId="5A6144FA" w14:textId="2930741A" w:rsidR="004A354A" w:rsidRDefault="00AD71D0" w:rsidP="004A354A">
      <w:pPr>
        <w:pStyle w:val="00textosemparagrafo"/>
      </w:pPr>
      <w:r>
        <w:t>_________</w:t>
      </w:r>
      <w:r w:rsidR="004A354A" w:rsidRPr="004A354A">
        <w:t xml:space="preserve">. </w:t>
      </w:r>
      <w:r w:rsidR="004A354A" w:rsidRPr="004A354A">
        <w:rPr>
          <w:i/>
        </w:rPr>
        <w:t xml:space="preserve">Preconceito linguístico: o que é e como se faz. </w:t>
      </w:r>
      <w:r w:rsidR="004A354A" w:rsidRPr="004A354A">
        <w:t>São Paulo: Loyola, 2000.</w:t>
      </w:r>
    </w:p>
    <w:p w14:paraId="42E2D63F" w14:textId="41F1573B" w:rsidR="00216FB5" w:rsidRDefault="00216FB5" w:rsidP="004A354A">
      <w:pPr>
        <w:pStyle w:val="00textosemparagrafo"/>
      </w:pPr>
    </w:p>
    <w:p w14:paraId="62AC42FB" w14:textId="77777777" w:rsidR="00216FB5" w:rsidRPr="004A354A" w:rsidRDefault="00216FB5" w:rsidP="004A354A">
      <w:pPr>
        <w:pStyle w:val="00textosemparagrafo"/>
      </w:pPr>
    </w:p>
    <w:p w14:paraId="1F6A6A34" w14:textId="77777777" w:rsidR="004A354A" w:rsidRPr="004A354A" w:rsidRDefault="004A354A" w:rsidP="004A354A">
      <w:pPr>
        <w:pStyle w:val="00textosemparagrafo"/>
        <w:rPr>
          <w:rFonts w:ascii="Verdana" w:hAnsi="Verdana"/>
          <w:sz w:val="20"/>
          <w:szCs w:val="20"/>
        </w:rPr>
      </w:pPr>
    </w:p>
    <w:p w14:paraId="507916FE" w14:textId="3D78CE69" w:rsidR="004A354A" w:rsidRPr="004A354A" w:rsidRDefault="004A354A" w:rsidP="004A354A">
      <w:pPr>
        <w:pStyle w:val="00P1"/>
        <w:rPr>
          <w:rFonts w:eastAsia="Arial"/>
        </w:rPr>
      </w:pPr>
      <w:r w:rsidRPr="004A354A">
        <w:t>E. SUGESTÕES PARA VERIFICAR E ACOMPANHAR A APRENDIZAGEM DOS ALUNO</w:t>
      </w:r>
      <w:r w:rsidR="00603A3D">
        <w:t>s</w:t>
      </w:r>
    </w:p>
    <w:p w14:paraId="507400C3" w14:textId="77777777" w:rsidR="004A354A" w:rsidRPr="004A354A" w:rsidRDefault="004A354A" w:rsidP="00EC5376">
      <w:pPr>
        <w:pStyle w:val="00textosemparagrafo"/>
        <w:rPr>
          <w:rFonts w:eastAsia="Arial"/>
        </w:rPr>
      </w:pPr>
    </w:p>
    <w:p w14:paraId="0D4E27AA" w14:textId="5B619F19" w:rsidR="004A354A" w:rsidRPr="004A354A" w:rsidRDefault="004A354A" w:rsidP="00EC5376">
      <w:pPr>
        <w:pStyle w:val="00textosemparagrafo"/>
        <w:rPr>
          <w:rFonts w:eastAsia="Arial"/>
        </w:rPr>
      </w:pPr>
      <w:r w:rsidRPr="004A354A">
        <w:rPr>
          <w:rFonts w:eastAsia="Arial"/>
        </w:rPr>
        <w:t>É possível verificar e acompanhar a aprendizage</w:t>
      </w:r>
      <w:r w:rsidR="00603A3D">
        <w:rPr>
          <w:rFonts w:eastAsia="Arial"/>
        </w:rPr>
        <w:t>m</w:t>
      </w:r>
      <w:r w:rsidRPr="004A354A">
        <w:rPr>
          <w:rFonts w:eastAsia="Arial"/>
        </w:rPr>
        <w:t xml:space="preserve"> dos alunos, por meio de observações e anotações da professora que sintetizem os diferentes momentos trabalhados, como: </w:t>
      </w:r>
    </w:p>
    <w:p w14:paraId="0A544AAD" w14:textId="4B21789E" w:rsidR="004A354A" w:rsidRPr="00EC5376" w:rsidRDefault="00EC5376" w:rsidP="00EC5376">
      <w:pPr>
        <w:pStyle w:val="00textosemparagrafo"/>
        <w:rPr>
          <w:rFonts w:eastAsia="Arial"/>
        </w:rPr>
      </w:pPr>
      <w:r w:rsidRPr="004A354A">
        <w:rPr>
          <w:rFonts w:ascii="Verdana" w:eastAsia="Arial" w:hAnsi="Verdana"/>
        </w:rPr>
        <w:t>1.</w:t>
      </w:r>
      <w:r>
        <w:rPr>
          <w:rFonts w:ascii="Verdana" w:eastAsia="Arial" w:hAnsi="Verdana"/>
        </w:rPr>
        <w:t xml:space="preserve"> </w:t>
      </w:r>
      <w:r w:rsidR="004A354A" w:rsidRPr="00EC5376">
        <w:rPr>
          <w:rFonts w:eastAsia="Arial"/>
        </w:rPr>
        <w:t xml:space="preserve">As participações orais de cada aluno da turma, quando solicitado, no coletivo, a contribuir com o que foi proposto, como se dão: quem fala e não ouve; quem apenas ouve. Quais encaminhamentos poderão ser feitos para alterar esse quadro, de forma a garantir uma participação mais equilibrada?  </w:t>
      </w:r>
    </w:p>
    <w:p w14:paraId="5EC17EE0" w14:textId="4B3C3317" w:rsidR="004A354A" w:rsidRPr="00EC5376" w:rsidRDefault="00EC5376" w:rsidP="00EC5376">
      <w:pPr>
        <w:pStyle w:val="00textosemparagrafo"/>
        <w:rPr>
          <w:rFonts w:eastAsia="Arial"/>
        </w:rPr>
      </w:pPr>
      <w:r w:rsidRPr="00EC5376">
        <w:rPr>
          <w:rFonts w:ascii="Verdana" w:eastAsia="Arial" w:hAnsi="Verdana"/>
        </w:rPr>
        <w:t>2.</w:t>
      </w:r>
      <w:r>
        <w:rPr>
          <w:rFonts w:ascii="Verdana" w:eastAsia="Arial" w:hAnsi="Verdana"/>
        </w:rPr>
        <w:t xml:space="preserve"> </w:t>
      </w:r>
      <w:r w:rsidR="004A354A" w:rsidRPr="00EC5376">
        <w:rPr>
          <w:rFonts w:eastAsia="Arial"/>
        </w:rPr>
        <w:t>As reflexões sobre as variações linguísticas foram compreendidas pelos alunos? Como isso se deu?</w:t>
      </w:r>
    </w:p>
    <w:p w14:paraId="402D41C6" w14:textId="5E1D2CDF" w:rsidR="004A354A" w:rsidRPr="00EC5376" w:rsidRDefault="00EC5376" w:rsidP="00EC5376">
      <w:pPr>
        <w:pStyle w:val="00textosemparagrafo"/>
        <w:rPr>
          <w:rFonts w:eastAsia="Arial"/>
        </w:rPr>
      </w:pPr>
      <w:r w:rsidRPr="00EC5376">
        <w:rPr>
          <w:rFonts w:ascii="Verdana" w:eastAsia="Arial" w:hAnsi="Verdana"/>
        </w:rPr>
        <w:t>3.</w:t>
      </w:r>
      <w:r>
        <w:rPr>
          <w:rFonts w:ascii="Verdana" w:eastAsia="Arial" w:hAnsi="Verdana"/>
        </w:rPr>
        <w:t xml:space="preserve"> </w:t>
      </w:r>
      <w:r w:rsidR="004A354A" w:rsidRPr="00EC5376">
        <w:rPr>
          <w:rFonts w:eastAsia="Arial"/>
        </w:rPr>
        <w:t>Quais desafios existem ainda para serem enfrentados, no que se refere ao trabalho com as variações linguísticas e o preconceito linguístico? Houve e/ou há discriminação na turma quanto a certas variações linguísticas usadas por alguns alunos? Como isso foi tratado?</w:t>
      </w:r>
    </w:p>
    <w:p w14:paraId="23412013" w14:textId="7DDE72BC" w:rsidR="00EC5376" w:rsidRDefault="00EC5376" w:rsidP="00EC5376">
      <w:pPr>
        <w:pStyle w:val="00textosemparagrafo"/>
        <w:rPr>
          <w:rFonts w:eastAsia="Arial"/>
        </w:rPr>
      </w:pPr>
      <w:r w:rsidRPr="004A354A">
        <w:rPr>
          <w:rFonts w:ascii="Verdana" w:eastAsia="Arial" w:hAnsi="Verdana"/>
        </w:rPr>
        <w:t>4.</w:t>
      </w:r>
      <w:r>
        <w:rPr>
          <w:rFonts w:ascii="Verdana" w:eastAsia="Arial" w:hAnsi="Verdana"/>
        </w:rPr>
        <w:t xml:space="preserve"> </w:t>
      </w:r>
      <w:r w:rsidR="004A354A" w:rsidRPr="00EC5376">
        <w:rPr>
          <w:rFonts w:eastAsia="Arial"/>
        </w:rPr>
        <w:t>Os trabalhos em duplas favorecem as aprendizagens não somente do conteúdo específico, mas também da relação verbal das duas crianças, uma vez que todo ato de linguagem é uma negociação de sentidos. Assim, nas duplas, os papéis enunciativos (quem escreve, quem lê, quem fala, quem dita, quem ouve) são trocados/alternados ou estão “cristalizados”?</w:t>
      </w:r>
    </w:p>
    <w:p w14:paraId="59E480FE" w14:textId="77777777" w:rsidR="00EC5376" w:rsidRDefault="00EC5376">
      <w:pPr>
        <w:rPr>
          <w:rFonts w:ascii="Arial" w:eastAsia="Arial" w:hAnsi="Arial" w:cs="Arial"/>
          <w:color w:val="000000"/>
          <w:lang w:val="pt-BR"/>
        </w:rPr>
      </w:pPr>
      <w:r w:rsidRPr="001E4E1C">
        <w:rPr>
          <w:rFonts w:eastAsia="Arial"/>
          <w:lang w:val="pt-BR"/>
        </w:rPr>
        <w:br w:type="page"/>
      </w:r>
    </w:p>
    <w:p w14:paraId="2A15C8FE" w14:textId="13CFB292" w:rsidR="00EC5376" w:rsidRPr="00E47721" w:rsidRDefault="00EC5376" w:rsidP="00EC5376">
      <w:pPr>
        <w:pStyle w:val="00P1"/>
      </w:pPr>
      <w:r w:rsidRPr="00E47721">
        <w:lastRenderedPageBreak/>
        <w:t xml:space="preserve">F. </w:t>
      </w:r>
      <w:r w:rsidR="00572F4B">
        <w:t>FICHA</w:t>
      </w:r>
      <w:r w:rsidRPr="00E47721">
        <w:t xml:space="preserve"> DE AUTOAVALIAÇÃO</w:t>
      </w:r>
    </w:p>
    <w:p w14:paraId="20CC7CFC" w14:textId="77777777" w:rsidR="00EC5376" w:rsidRPr="00E47721" w:rsidRDefault="00EC5376" w:rsidP="00EC5376">
      <w:pPr>
        <w:ind w:left="426" w:hanging="426"/>
        <w:rPr>
          <w:rFonts w:ascii="Tahoma" w:hAnsi="Tahoma" w:cs="Tahoma"/>
          <w:b/>
          <w:sz w:val="20"/>
          <w:szCs w:val="20"/>
          <w:lang w:val="pt-BR"/>
        </w:rPr>
      </w:pPr>
    </w:p>
    <w:p w14:paraId="5FE398AD" w14:textId="540EFF4D" w:rsidR="00EC5376" w:rsidRPr="00E47721" w:rsidRDefault="00572F4B" w:rsidP="00EC5376">
      <w:pPr>
        <w:pStyle w:val="00textosemparagrafo"/>
        <w:rPr>
          <w:rFonts w:ascii="Tahoma" w:hAnsi="Tahoma" w:cs="Tahoma"/>
        </w:rPr>
      </w:pPr>
      <w:r w:rsidRPr="00E47721">
        <w:rPr>
          <w:rFonts w:ascii="Tahoma" w:hAnsi="Tahoma" w:cs="Tahoma"/>
        </w:rPr>
        <w:t xml:space="preserve">Marque </w:t>
      </w:r>
      <w:r>
        <w:rPr>
          <w:rFonts w:ascii="Tahoma" w:hAnsi="Tahoma" w:cs="Tahoma"/>
          <w:b/>
        </w:rPr>
        <w:t xml:space="preserve">X </w:t>
      </w:r>
      <w:r w:rsidRPr="00E47721">
        <w:rPr>
          <w:rFonts w:ascii="Tahoma" w:hAnsi="Tahoma" w:cs="Tahoma"/>
        </w:rPr>
        <w:t>na coluna que retrata melhor o que você sente ao responder cada questão.</w:t>
      </w:r>
    </w:p>
    <w:p w14:paraId="3965097A" w14:textId="77777777" w:rsidR="00EC5376" w:rsidRPr="00E47721" w:rsidRDefault="00EC5376" w:rsidP="00EC5376">
      <w:pPr>
        <w:pStyle w:val="00textosemparagrafo"/>
        <w:rPr>
          <w:rFonts w:ascii="Tahoma" w:hAnsi="Tahoma" w:cs="Tahoma"/>
        </w:rPr>
      </w:pPr>
    </w:p>
    <w:tbl>
      <w:tblPr>
        <w:tblStyle w:val="tabelaverd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73"/>
        <w:gridCol w:w="1588"/>
        <w:gridCol w:w="2516"/>
        <w:gridCol w:w="1645"/>
      </w:tblGrid>
      <w:tr w:rsidR="00EC5376" w:rsidRPr="00E47721" w14:paraId="1E53EA3C" w14:textId="77777777" w:rsidTr="00EC53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13"/>
        </w:trPr>
        <w:tc>
          <w:tcPr>
            <w:tcW w:w="3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2964FC" w14:textId="26520277" w:rsidR="00EC5376" w:rsidRPr="00E47721" w:rsidRDefault="00EC5376" w:rsidP="001F45D5">
            <w:pPr>
              <w:rPr>
                <w:rFonts w:cs="Tahoma"/>
                <w:color w:val="009276"/>
                <w:lang w:val="pt-BR"/>
              </w:rPr>
            </w:pPr>
          </w:p>
        </w:tc>
        <w:tc>
          <w:tcPr>
            <w:tcW w:w="1588" w:type="dxa"/>
            <w:tcBorders>
              <w:left w:val="single" w:sz="4" w:space="0" w:color="auto"/>
              <w:bottom w:val="single" w:sz="4" w:space="0" w:color="auto"/>
            </w:tcBorders>
          </w:tcPr>
          <w:p w14:paraId="73140550" w14:textId="77777777" w:rsidR="00EC5376" w:rsidRPr="00E47721" w:rsidRDefault="00EC5376" w:rsidP="001F45D5">
            <w:pPr>
              <w:jc w:val="center"/>
              <w:rPr>
                <w:rFonts w:cs="Tahoma"/>
                <w:color w:val="009276"/>
                <w:lang w:val="pt-BR"/>
              </w:rPr>
            </w:pPr>
            <w:r w:rsidRPr="00E47721">
              <w:rPr>
                <w:rFonts w:cs="Tahoma"/>
                <w:caps w:val="0"/>
                <w:color w:val="009276"/>
                <w:lang w:val="pt-BR"/>
              </w:rPr>
              <w:t>SIM</w:t>
            </w:r>
          </w:p>
        </w:tc>
        <w:tc>
          <w:tcPr>
            <w:tcW w:w="2516" w:type="dxa"/>
            <w:tcBorders>
              <w:bottom w:val="single" w:sz="4" w:space="0" w:color="auto"/>
            </w:tcBorders>
          </w:tcPr>
          <w:p w14:paraId="621CD24F" w14:textId="77777777" w:rsidR="00EC5376" w:rsidRPr="00E47721" w:rsidRDefault="00EC5376" w:rsidP="001F45D5">
            <w:pPr>
              <w:jc w:val="center"/>
              <w:rPr>
                <w:rFonts w:cs="Tahoma"/>
                <w:color w:val="009276"/>
                <w:lang w:val="pt-BR"/>
              </w:rPr>
            </w:pPr>
            <w:r w:rsidRPr="00E47721">
              <w:rPr>
                <w:rFonts w:cs="Tahoma"/>
                <w:caps w:val="0"/>
                <w:color w:val="009276"/>
                <w:lang w:val="pt-BR"/>
              </w:rPr>
              <w:t>MAIS OU MENOS</w:t>
            </w:r>
          </w:p>
        </w:tc>
        <w:tc>
          <w:tcPr>
            <w:tcW w:w="1645" w:type="dxa"/>
            <w:tcBorders>
              <w:bottom w:val="single" w:sz="4" w:space="0" w:color="auto"/>
            </w:tcBorders>
          </w:tcPr>
          <w:p w14:paraId="06BD1178" w14:textId="77777777" w:rsidR="00EC5376" w:rsidRPr="00E47721" w:rsidRDefault="00EC5376" w:rsidP="001F45D5">
            <w:pPr>
              <w:jc w:val="center"/>
              <w:rPr>
                <w:rFonts w:cs="Tahoma"/>
                <w:color w:val="009276"/>
                <w:lang w:val="pt-BR"/>
              </w:rPr>
            </w:pPr>
            <w:r w:rsidRPr="00E47721">
              <w:rPr>
                <w:rFonts w:cs="Tahoma"/>
                <w:caps w:val="0"/>
                <w:color w:val="009276"/>
                <w:lang w:val="pt-BR"/>
              </w:rPr>
              <w:t>NÃO</w:t>
            </w:r>
          </w:p>
        </w:tc>
      </w:tr>
      <w:tr w:rsidR="00EC5376" w:rsidRPr="00487993" w14:paraId="20574EFD" w14:textId="77777777" w:rsidTr="00EC5376">
        <w:trPr>
          <w:trHeight w:val="795"/>
        </w:trPr>
        <w:tc>
          <w:tcPr>
            <w:tcW w:w="3873" w:type="dxa"/>
            <w:tcBorders>
              <w:top w:val="single" w:sz="4" w:space="0" w:color="auto"/>
            </w:tcBorders>
            <w:vAlign w:val="top"/>
          </w:tcPr>
          <w:p w14:paraId="144DB7C5" w14:textId="6D7DCB6D" w:rsidR="00EC5376" w:rsidRPr="00487993" w:rsidRDefault="00572F4B" w:rsidP="001E4E1C">
            <w:pPr>
              <w:spacing w:before="120" w:after="120"/>
              <w:rPr>
                <w:lang w:val="pt-BR"/>
              </w:rPr>
            </w:pPr>
            <w:r w:rsidRPr="00487993">
              <w:rPr>
                <w:caps w:val="0"/>
                <w:lang w:val="pt-BR"/>
              </w:rPr>
              <w:t>Gostei de aprender que existem diferentes modos de falar?</w:t>
            </w:r>
          </w:p>
        </w:tc>
        <w:tc>
          <w:tcPr>
            <w:tcW w:w="1588" w:type="dxa"/>
            <w:tcBorders>
              <w:top w:val="single" w:sz="4" w:space="0" w:color="auto"/>
            </w:tcBorders>
          </w:tcPr>
          <w:p w14:paraId="048FCE59" w14:textId="77777777" w:rsidR="00EC5376" w:rsidRPr="00E47721" w:rsidRDefault="00EC5376" w:rsidP="00EC5376">
            <w:pPr>
              <w:spacing w:before="120" w:after="120"/>
              <w:rPr>
                <w:rFonts w:cs="Tahoma"/>
                <w:lang w:val="pt-BR"/>
              </w:rPr>
            </w:pPr>
          </w:p>
        </w:tc>
        <w:tc>
          <w:tcPr>
            <w:tcW w:w="2516" w:type="dxa"/>
            <w:tcBorders>
              <w:top w:val="single" w:sz="4" w:space="0" w:color="auto"/>
            </w:tcBorders>
          </w:tcPr>
          <w:p w14:paraId="1BEBCE47" w14:textId="77777777" w:rsidR="00EC5376" w:rsidRPr="00E47721" w:rsidRDefault="00EC5376" w:rsidP="00EC5376">
            <w:pPr>
              <w:spacing w:before="120" w:after="120"/>
              <w:rPr>
                <w:rFonts w:cs="Tahoma"/>
                <w:lang w:val="pt-BR"/>
              </w:rPr>
            </w:pPr>
          </w:p>
        </w:tc>
        <w:tc>
          <w:tcPr>
            <w:tcW w:w="1645" w:type="dxa"/>
            <w:tcBorders>
              <w:top w:val="single" w:sz="4" w:space="0" w:color="auto"/>
            </w:tcBorders>
          </w:tcPr>
          <w:p w14:paraId="40553822" w14:textId="77777777" w:rsidR="00EC5376" w:rsidRPr="00E47721" w:rsidRDefault="00EC5376" w:rsidP="00EC5376">
            <w:pPr>
              <w:spacing w:before="120" w:after="120"/>
              <w:rPr>
                <w:rFonts w:cs="Tahoma"/>
                <w:lang w:val="pt-BR"/>
              </w:rPr>
            </w:pPr>
          </w:p>
        </w:tc>
      </w:tr>
      <w:tr w:rsidR="00EC5376" w:rsidRPr="00487993" w14:paraId="60865A74" w14:textId="77777777" w:rsidTr="001F45D5">
        <w:trPr>
          <w:trHeight w:val="706"/>
        </w:trPr>
        <w:tc>
          <w:tcPr>
            <w:tcW w:w="3873" w:type="dxa"/>
            <w:vAlign w:val="top"/>
          </w:tcPr>
          <w:p w14:paraId="507E0332" w14:textId="1A222CE2" w:rsidR="00EC5376" w:rsidRPr="00487993" w:rsidRDefault="00572F4B" w:rsidP="001E4E1C">
            <w:pPr>
              <w:spacing w:before="120" w:after="120"/>
              <w:rPr>
                <w:lang w:val="pt-BR"/>
              </w:rPr>
            </w:pPr>
            <w:r w:rsidRPr="00487993">
              <w:rPr>
                <w:caps w:val="0"/>
                <w:lang w:val="pt-BR"/>
              </w:rPr>
              <w:t>Percebi que existem modos de falar que sofrem preconceito</w:t>
            </w:r>
            <w:r w:rsidR="00E300F9">
              <w:rPr>
                <w:caps w:val="0"/>
                <w:lang w:val="pt-BR"/>
              </w:rPr>
              <w:t>, que</w:t>
            </w:r>
            <w:r w:rsidRPr="00487993">
              <w:rPr>
                <w:caps w:val="0"/>
                <w:lang w:val="pt-BR"/>
              </w:rPr>
              <w:t xml:space="preserve"> é preciso combater? </w:t>
            </w:r>
          </w:p>
        </w:tc>
        <w:tc>
          <w:tcPr>
            <w:tcW w:w="1588" w:type="dxa"/>
          </w:tcPr>
          <w:p w14:paraId="0D4D735A" w14:textId="77777777" w:rsidR="00EC5376" w:rsidRPr="00E47721" w:rsidRDefault="00EC5376" w:rsidP="00EC5376">
            <w:pPr>
              <w:spacing w:before="120" w:after="120"/>
              <w:rPr>
                <w:rFonts w:cs="Tahoma"/>
                <w:lang w:val="pt-BR"/>
              </w:rPr>
            </w:pPr>
          </w:p>
        </w:tc>
        <w:tc>
          <w:tcPr>
            <w:tcW w:w="2516" w:type="dxa"/>
          </w:tcPr>
          <w:p w14:paraId="6F4F0388" w14:textId="77777777" w:rsidR="00EC5376" w:rsidRPr="00E47721" w:rsidRDefault="00EC5376" w:rsidP="00EC5376">
            <w:pPr>
              <w:spacing w:before="120" w:after="120"/>
              <w:rPr>
                <w:rFonts w:cs="Tahoma"/>
                <w:lang w:val="pt-BR"/>
              </w:rPr>
            </w:pPr>
          </w:p>
        </w:tc>
        <w:tc>
          <w:tcPr>
            <w:tcW w:w="1645" w:type="dxa"/>
          </w:tcPr>
          <w:p w14:paraId="45476F51" w14:textId="77777777" w:rsidR="00EC5376" w:rsidRPr="00E47721" w:rsidRDefault="00EC5376" w:rsidP="00EC5376">
            <w:pPr>
              <w:spacing w:before="120" w:after="120"/>
              <w:rPr>
                <w:rFonts w:cs="Tahoma"/>
                <w:lang w:val="pt-BR"/>
              </w:rPr>
            </w:pPr>
          </w:p>
        </w:tc>
      </w:tr>
      <w:tr w:rsidR="00EC5376" w:rsidRPr="001E4E1C" w14:paraId="2531BF3C" w14:textId="77777777" w:rsidTr="001F45D5">
        <w:trPr>
          <w:trHeight w:val="974"/>
        </w:trPr>
        <w:tc>
          <w:tcPr>
            <w:tcW w:w="3873" w:type="dxa"/>
            <w:vAlign w:val="top"/>
          </w:tcPr>
          <w:p w14:paraId="1D4900CA" w14:textId="1730E4E6" w:rsidR="00EC5376" w:rsidRPr="001E4E1C" w:rsidRDefault="00572F4B" w:rsidP="001E4E1C">
            <w:pPr>
              <w:spacing w:before="120" w:after="120"/>
              <w:rPr>
                <w:lang w:val="pt-BR"/>
              </w:rPr>
            </w:pPr>
            <w:r w:rsidRPr="00487993">
              <w:rPr>
                <w:caps w:val="0"/>
                <w:lang w:val="pt-BR"/>
              </w:rPr>
              <w:t xml:space="preserve">Gostei de saber que há músicas, piadas, poemas etc. </w:t>
            </w:r>
            <w:r w:rsidR="0041421A">
              <w:rPr>
                <w:caps w:val="0"/>
                <w:lang w:val="pt-BR"/>
              </w:rPr>
              <w:t>q</w:t>
            </w:r>
            <w:r w:rsidRPr="001E4E1C">
              <w:rPr>
                <w:caps w:val="0"/>
                <w:lang w:val="pt-BR"/>
              </w:rPr>
              <w:t xml:space="preserve">ue usam diferentes modos de falar? </w:t>
            </w:r>
          </w:p>
        </w:tc>
        <w:tc>
          <w:tcPr>
            <w:tcW w:w="1588" w:type="dxa"/>
          </w:tcPr>
          <w:p w14:paraId="14B00766" w14:textId="77777777" w:rsidR="00EC5376" w:rsidRPr="00E47721" w:rsidRDefault="00EC5376" w:rsidP="00EC5376">
            <w:pPr>
              <w:spacing w:before="120" w:after="120"/>
              <w:rPr>
                <w:rFonts w:cs="Tahoma"/>
                <w:lang w:val="pt-BR"/>
              </w:rPr>
            </w:pPr>
          </w:p>
        </w:tc>
        <w:tc>
          <w:tcPr>
            <w:tcW w:w="2516" w:type="dxa"/>
          </w:tcPr>
          <w:p w14:paraId="40188881" w14:textId="77777777" w:rsidR="00EC5376" w:rsidRPr="00E47721" w:rsidRDefault="00EC5376" w:rsidP="00EC5376">
            <w:pPr>
              <w:spacing w:before="120" w:after="120"/>
              <w:rPr>
                <w:rFonts w:cs="Tahoma"/>
                <w:lang w:val="pt-BR"/>
              </w:rPr>
            </w:pPr>
          </w:p>
        </w:tc>
        <w:tc>
          <w:tcPr>
            <w:tcW w:w="1645" w:type="dxa"/>
          </w:tcPr>
          <w:p w14:paraId="08399C67" w14:textId="77777777" w:rsidR="00EC5376" w:rsidRPr="00E47721" w:rsidRDefault="00EC5376" w:rsidP="00EC5376">
            <w:pPr>
              <w:spacing w:before="120" w:after="120"/>
              <w:rPr>
                <w:rFonts w:cs="Tahoma"/>
                <w:lang w:val="pt-BR"/>
              </w:rPr>
            </w:pPr>
          </w:p>
        </w:tc>
      </w:tr>
      <w:tr w:rsidR="00EC5376" w:rsidRPr="00E47721" w14:paraId="0B4B47B7" w14:textId="77777777" w:rsidTr="001F45D5">
        <w:trPr>
          <w:trHeight w:val="689"/>
        </w:trPr>
        <w:tc>
          <w:tcPr>
            <w:tcW w:w="3873" w:type="dxa"/>
            <w:vAlign w:val="top"/>
          </w:tcPr>
          <w:p w14:paraId="008233E6" w14:textId="2D35C537" w:rsidR="00EC5376" w:rsidRPr="001E4E1C" w:rsidRDefault="00572F4B" w:rsidP="001E4E1C">
            <w:pPr>
              <w:spacing w:before="120" w:after="120"/>
            </w:pPr>
            <w:proofErr w:type="spellStart"/>
            <w:r w:rsidRPr="001E4E1C">
              <w:rPr>
                <w:caps w:val="0"/>
              </w:rPr>
              <w:t>Participei</w:t>
            </w:r>
            <w:proofErr w:type="spellEnd"/>
            <w:r w:rsidRPr="001E4E1C">
              <w:rPr>
                <w:caps w:val="0"/>
              </w:rPr>
              <w:t xml:space="preserve"> </w:t>
            </w:r>
            <w:proofErr w:type="spellStart"/>
            <w:r w:rsidRPr="001E4E1C">
              <w:rPr>
                <w:caps w:val="0"/>
              </w:rPr>
              <w:t>ativamente</w:t>
            </w:r>
            <w:proofErr w:type="spellEnd"/>
            <w:r w:rsidRPr="001E4E1C">
              <w:rPr>
                <w:caps w:val="0"/>
              </w:rPr>
              <w:t xml:space="preserve"> dos </w:t>
            </w:r>
            <w:proofErr w:type="spellStart"/>
            <w:r w:rsidRPr="001E4E1C">
              <w:rPr>
                <w:caps w:val="0"/>
              </w:rPr>
              <w:t>trabalhos</w:t>
            </w:r>
            <w:proofErr w:type="spellEnd"/>
            <w:r w:rsidRPr="001E4E1C">
              <w:rPr>
                <w:caps w:val="0"/>
              </w:rPr>
              <w:t>?</w:t>
            </w:r>
          </w:p>
        </w:tc>
        <w:tc>
          <w:tcPr>
            <w:tcW w:w="1588" w:type="dxa"/>
          </w:tcPr>
          <w:p w14:paraId="1E0D9C87" w14:textId="77777777" w:rsidR="00EC5376" w:rsidRPr="00E47721" w:rsidRDefault="00EC5376" w:rsidP="00EC5376">
            <w:pPr>
              <w:spacing w:before="120" w:after="120"/>
              <w:rPr>
                <w:rFonts w:cs="Tahoma"/>
                <w:lang w:val="pt-BR"/>
              </w:rPr>
            </w:pPr>
          </w:p>
        </w:tc>
        <w:tc>
          <w:tcPr>
            <w:tcW w:w="2516" w:type="dxa"/>
          </w:tcPr>
          <w:p w14:paraId="0B3AB3B3" w14:textId="77777777" w:rsidR="00EC5376" w:rsidRPr="00E47721" w:rsidRDefault="00EC5376" w:rsidP="00EC5376">
            <w:pPr>
              <w:spacing w:before="120" w:after="120"/>
              <w:rPr>
                <w:rFonts w:cs="Tahoma"/>
                <w:lang w:val="pt-BR"/>
              </w:rPr>
            </w:pPr>
          </w:p>
        </w:tc>
        <w:tc>
          <w:tcPr>
            <w:tcW w:w="1645" w:type="dxa"/>
          </w:tcPr>
          <w:p w14:paraId="660C9209" w14:textId="77777777" w:rsidR="00EC5376" w:rsidRPr="00E47721" w:rsidRDefault="00EC5376" w:rsidP="00EC5376">
            <w:pPr>
              <w:spacing w:before="120" w:after="120"/>
              <w:rPr>
                <w:rFonts w:cs="Tahoma"/>
                <w:lang w:val="pt-BR"/>
              </w:rPr>
            </w:pPr>
          </w:p>
        </w:tc>
      </w:tr>
    </w:tbl>
    <w:p w14:paraId="19C7640C" w14:textId="0C6033B7" w:rsidR="00EC5376" w:rsidRDefault="00EC5376" w:rsidP="004A354A">
      <w:pPr>
        <w:rPr>
          <w:rFonts w:ascii="Arial" w:hAnsi="Arial"/>
          <w:lang w:val="pt-BR"/>
        </w:rPr>
      </w:pPr>
    </w:p>
    <w:p w14:paraId="61AC99B1" w14:textId="77777777" w:rsidR="00EC5376" w:rsidRDefault="00EC5376">
      <w:pPr>
        <w:rPr>
          <w:rFonts w:ascii="Arial" w:hAnsi="Arial"/>
          <w:lang w:val="pt-BR"/>
        </w:rPr>
      </w:pPr>
      <w:r>
        <w:rPr>
          <w:rFonts w:ascii="Arial" w:hAnsi="Arial"/>
          <w:lang w:val="pt-BR"/>
        </w:rPr>
        <w:br w:type="page"/>
      </w:r>
    </w:p>
    <w:p w14:paraId="5BB90D98" w14:textId="78480D39" w:rsidR="004A354A" w:rsidRDefault="004A354A" w:rsidP="00EC5376">
      <w:pPr>
        <w:pStyle w:val="00P1"/>
      </w:pPr>
      <w:r w:rsidRPr="004A354A">
        <w:lastRenderedPageBreak/>
        <w:t>G. AFERIÇÃO DO DESENVOLVIMENTO DOS ALUNO</w:t>
      </w:r>
      <w:r w:rsidR="00603A3D">
        <w:t>s</w:t>
      </w:r>
      <w:r w:rsidRPr="004A354A">
        <w:t xml:space="preserve"> DAS HABILIDADES SELECIONADAS NA SEQUÊNCIA</w:t>
      </w:r>
    </w:p>
    <w:p w14:paraId="7F304E52" w14:textId="77777777" w:rsidR="0041421A" w:rsidRPr="004A354A" w:rsidRDefault="0041421A" w:rsidP="00EC5376">
      <w:pPr>
        <w:pStyle w:val="00P1"/>
        <w:rPr>
          <w:rFonts w:eastAsia="Arial"/>
          <w:color w:val="7030A0"/>
        </w:rPr>
      </w:pPr>
    </w:p>
    <w:p w14:paraId="654B799A" w14:textId="77777777" w:rsidR="004A354A" w:rsidRPr="004A354A" w:rsidRDefault="004A354A" w:rsidP="00EC5376">
      <w:pPr>
        <w:pStyle w:val="00textosemparagrafo"/>
      </w:pPr>
    </w:p>
    <w:p w14:paraId="1B84ECAD" w14:textId="77777777" w:rsidR="004A354A" w:rsidRPr="004A354A" w:rsidRDefault="004A354A" w:rsidP="00EC5376">
      <w:pPr>
        <w:pStyle w:val="00textosemparagrafo"/>
      </w:pPr>
      <w:r w:rsidRPr="00EC5376">
        <w:rPr>
          <w:b/>
        </w:rPr>
        <w:t>1.</w:t>
      </w:r>
      <w:r w:rsidRPr="004A354A">
        <w:t xml:space="preserve"> Escreva o que mais gostou de aprender sobre os diferentes modos de falar.</w:t>
      </w:r>
    </w:p>
    <w:p w14:paraId="6A5523C9" w14:textId="77777777" w:rsidR="00EC5376" w:rsidRPr="00E47721" w:rsidRDefault="00EC5376" w:rsidP="00EC5376">
      <w:pPr>
        <w:pStyle w:val="00textosemparagrafo"/>
        <w:spacing w:before="300" w:after="120"/>
        <w:rPr>
          <w:rFonts w:ascii="Tahoma" w:hAnsi="Tahoma" w:cs="Tahoma"/>
        </w:rPr>
      </w:pPr>
      <w:r w:rsidRPr="00E47721">
        <w:rPr>
          <w:rFonts w:ascii="Tahoma" w:hAnsi="Tahoma" w:cs="Tahoma"/>
        </w:rPr>
        <w:t>_____________________________________________________________________</w:t>
      </w:r>
    </w:p>
    <w:p w14:paraId="5F4AB8B3" w14:textId="77777777" w:rsidR="00EC5376" w:rsidRPr="00E47721" w:rsidRDefault="00EC5376" w:rsidP="00EC5376">
      <w:pPr>
        <w:pStyle w:val="00textosemparagrafo"/>
        <w:spacing w:before="300" w:after="120"/>
        <w:rPr>
          <w:rFonts w:ascii="Tahoma" w:hAnsi="Tahoma" w:cs="Tahoma"/>
        </w:rPr>
      </w:pPr>
      <w:r w:rsidRPr="00E47721">
        <w:rPr>
          <w:rFonts w:ascii="Tahoma" w:hAnsi="Tahoma" w:cs="Tahoma"/>
        </w:rPr>
        <w:t>_____________________________________________________________________</w:t>
      </w:r>
    </w:p>
    <w:p w14:paraId="538782D3" w14:textId="77777777" w:rsidR="00EC5376" w:rsidRPr="00E47721" w:rsidRDefault="00EC5376" w:rsidP="00EC5376">
      <w:pPr>
        <w:pStyle w:val="00textosemparagrafo"/>
        <w:spacing w:before="300" w:after="120"/>
        <w:rPr>
          <w:rFonts w:ascii="Tahoma" w:hAnsi="Tahoma" w:cs="Tahoma"/>
        </w:rPr>
      </w:pPr>
      <w:r w:rsidRPr="00E47721">
        <w:rPr>
          <w:rFonts w:ascii="Tahoma" w:hAnsi="Tahoma" w:cs="Tahoma"/>
        </w:rPr>
        <w:t>_____________________________________________________________________</w:t>
      </w:r>
    </w:p>
    <w:p w14:paraId="509C8D55" w14:textId="77777777" w:rsidR="00EC5376" w:rsidRPr="00E47721" w:rsidRDefault="00EC5376" w:rsidP="00EC5376">
      <w:pPr>
        <w:pStyle w:val="00textosemparagrafo"/>
        <w:spacing w:before="300" w:after="120"/>
        <w:rPr>
          <w:rFonts w:ascii="Tahoma" w:hAnsi="Tahoma" w:cs="Tahoma"/>
        </w:rPr>
      </w:pPr>
      <w:r w:rsidRPr="00E47721">
        <w:rPr>
          <w:rFonts w:ascii="Tahoma" w:hAnsi="Tahoma" w:cs="Tahoma"/>
        </w:rPr>
        <w:t>_____________________________________________________________________</w:t>
      </w:r>
    </w:p>
    <w:p w14:paraId="704604BC" w14:textId="77777777" w:rsidR="004A354A" w:rsidRPr="004A354A" w:rsidRDefault="004A354A" w:rsidP="00EC5376">
      <w:pPr>
        <w:pStyle w:val="00textosemparagrafo"/>
        <w:rPr>
          <w:rFonts w:eastAsia="Arial"/>
        </w:rPr>
      </w:pPr>
    </w:p>
    <w:p w14:paraId="49309243" w14:textId="77777777" w:rsidR="004A354A" w:rsidRPr="004A354A" w:rsidRDefault="004A354A" w:rsidP="00EC5376">
      <w:pPr>
        <w:pStyle w:val="00textosemparagrafo"/>
        <w:rPr>
          <w:rFonts w:eastAsia="Arial"/>
        </w:rPr>
      </w:pPr>
      <w:r w:rsidRPr="00EC5376">
        <w:rPr>
          <w:rFonts w:eastAsia="Arial"/>
          <w:b/>
        </w:rPr>
        <w:t>2.</w:t>
      </w:r>
      <w:r w:rsidRPr="004A354A">
        <w:rPr>
          <w:rFonts w:eastAsia="Arial"/>
        </w:rPr>
        <w:t xml:space="preserve"> Você acha que o </w:t>
      </w:r>
      <w:r w:rsidRPr="004A354A">
        <w:rPr>
          <w:rFonts w:eastAsia="Times New Roman"/>
        </w:rPr>
        <w:t>modo de falar da</w:t>
      </w:r>
      <w:r w:rsidRPr="004A354A">
        <w:rPr>
          <w:rFonts w:eastAsia="Arial"/>
        </w:rPr>
        <w:t xml:space="preserve"> personagem Chico Bento, de Maurício de Sousa, </w:t>
      </w:r>
    </w:p>
    <w:p w14:paraId="6767F8D1" w14:textId="18266136" w:rsidR="004A354A" w:rsidRPr="004A354A" w:rsidRDefault="004A354A" w:rsidP="00EC5376">
      <w:pPr>
        <w:pStyle w:val="00textosemparagrafo"/>
        <w:rPr>
          <w:rFonts w:eastAsia="Times New Roman"/>
        </w:rPr>
      </w:pPr>
      <w:r w:rsidRPr="004A354A">
        <w:rPr>
          <w:rFonts w:eastAsia="Times New Roman"/>
        </w:rPr>
        <w:t xml:space="preserve">sofre preconceito? O que você </w:t>
      </w:r>
      <w:r w:rsidR="0041421A">
        <w:rPr>
          <w:rFonts w:eastAsia="Times New Roman"/>
        </w:rPr>
        <w:t>pensa sobre isso</w:t>
      </w:r>
      <w:r w:rsidRPr="004A354A">
        <w:rPr>
          <w:rFonts w:eastAsia="Times New Roman"/>
        </w:rPr>
        <w:t>?</w:t>
      </w:r>
    </w:p>
    <w:p w14:paraId="10B2AADA" w14:textId="77777777" w:rsidR="00EC5376" w:rsidRPr="00E47721" w:rsidRDefault="00EC5376" w:rsidP="00EC5376">
      <w:pPr>
        <w:pStyle w:val="00textosemparagrafo"/>
        <w:spacing w:before="300" w:after="120"/>
        <w:rPr>
          <w:rFonts w:ascii="Tahoma" w:hAnsi="Tahoma" w:cs="Tahoma"/>
        </w:rPr>
      </w:pPr>
      <w:r w:rsidRPr="00E47721">
        <w:rPr>
          <w:rFonts w:ascii="Tahoma" w:hAnsi="Tahoma" w:cs="Tahoma"/>
        </w:rPr>
        <w:t>_____________________________________________________________________</w:t>
      </w:r>
    </w:p>
    <w:p w14:paraId="30A7000A" w14:textId="77777777" w:rsidR="00EC5376" w:rsidRPr="00E47721" w:rsidRDefault="00EC5376" w:rsidP="00EC5376">
      <w:pPr>
        <w:pStyle w:val="00textosemparagrafo"/>
        <w:spacing w:before="300" w:after="120"/>
        <w:rPr>
          <w:rFonts w:ascii="Tahoma" w:hAnsi="Tahoma" w:cs="Tahoma"/>
        </w:rPr>
      </w:pPr>
      <w:r w:rsidRPr="00E47721">
        <w:rPr>
          <w:rFonts w:ascii="Tahoma" w:hAnsi="Tahoma" w:cs="Tahoma"/>
        </w:rPr>
        <w:t>_____________________________________________________________________</w:t>
      </w:r>
    </w:p>
    <w:p w14:paraId="11B95E7F" w14:textId="77777777" w:rsidR="00EC5376" w:rsidRPr="00E47721" w:rsidRDefault="00EC5376" w:rsidP="00EC5376">
      <w:pPr>
        <w:pStyle w:val="00textosemparagrafo"/>
        <w:spacing w:before="300" w:after="120"/>
        <w:rPr>
          <w:rFonts w:ascii="Tahoma" w:hAnsi="Tahoma" w:cs="Tahoma"/>
        </w:rPr>
      </w:pPr>
      <w:r w:rsidRPr="00E47721">
        <w:rPr>
          <w:rFonts w:ascii="Tahoma" w:hAnsi="Tahoma" w:cs="Tahoma"/>
        </w:rPr>
        <w:t>_____________________________________________________________________</w:t>
      </w:r>
    </w:p>
    <w:p w14:paraId="0F6ADFF8" w14:textId="77777777" w:rsidR="00EC5376" w:rsidRPr="00E47721" w:rsidRDefault="00EC5376" w:rsidP="00EC5376">
      <w:pPr>
        <w:pStyle w:val="00textosemparagrafo"/>
        <w:spacing w:before="300" w:after="120"/>
        <w:rPr>
          <w:rFonts w:ascii="Tahoma" w:hAnsi="Tahoma" w:cs="Tahoma"/>
        </w:rPr>
      </w:pPr>
      <w:r w:rsidRPr="00E47721">
        <w:rPr>
          <w:rFonts w:ascii="Tahoma" w:hAnsi="Tahoma" w:cs="Tahoma"/>
        </w:rPr>
        <w:t>_____________________________________________________________________</w:t>
      </w:r>
    </w:p>
    <w:p w14:paraId="121ED88E" w14:textId="77777777" w:rsidR="00EC5376" w:rsidRPr="00E47721" w:rsidRDefault="00EC5376" w:rsidP="00EC5376">
      <w:pPr>
        <w:pStyle w:val="00textosemparagrafo"/>
        <w:spacing w:before="300" w:after="120"/>
        <w:rPr>
          <w:rFonts w:ascii="Tahoma" w:hAnsi="Tahoma" w:cs="Tahoma"/>
        </w:rPr>
      </w:pPr>
      <w:r w:rsidRPr="00E47721">
        <w:rPr>
          <w:rFonts w:ascii="Tahoma" w:hAnsi="Tahoma" w:cs="Tahoma"/>
        </w:rPr>
        <w:t>_____________________________________________________________________</w:t>
      </w:r>
    </w:p>
    <w:p w14:paraId="7927E471" w14:textId="77777777" w:rsidR="004A354A" w:rsidRPr="004A354A" w:rsidRDefault="004A354A" w:rsidP="00EC5376">
      <w:pPr>
        <w:pStyle w:val="00textosemparagrafo"/>
        <w:rPr>
          <w:rFonts w:eastAsia="Arial"/>
        </w:rPr>
      </w:pPr>
    </w:p>
    <w:p w14:paraId="0A73CEF2" w14:textId="77777777" w:rsidR="004A354A" w:rsidRPr="004A354A" w:rsidRDefault="004A354A" w:rsidP="00EC5376">
      <w:pPr>
        <w:pStyle w:val="00PESO2"/>
      </w:pPr>
      <w:r w:rsidRPr="004A354A">
        <w:t>CRITÉRIOS DE AVALIAÇÃO</w:t>
      </w:r>
    </w:p>
    <w:p w14:paraId="49545162" w14:textId="77777777" w:rsidR="00EC5376" w:rsidRDefault="00EC5376" w:rsidP="00EC5376">
      <w:pPr>
        <w:pStyle w:val="00textosemparagrafo"/>
        <w:rPr>
          <w:rFonts w:eastAsia="Arial"/>
        </w:rPr>
      </w:pPr>
    </w:p>
    <w:p w14:paraId="17D6D230" w14:textId="77777777" w:rsidR="004A354A" w:rsidRPr="004A354A" w:rsidRDefault="004A354A" w:rsidP="00EC5376">
      <w:pPr>
        <w:pStyle w:val="00textosemparagrafo"/>
        <w:rPr>
          <w:rFonts w:eastAsia="Arial"/>
        </w:rPr>
      </w:pPr>
      <w:r w:rsidRPr="004A354A">
        <w:rPr>
          <w:rFonts w:eastAsia="Arial"/>
        </w:rPr>
        <w:t xml:space="preserve">Considerando as habilidades a seguir transcritas, analise se o aluno conseguiu: </w:t>
      </w:r>
    </w:p>
    <w:p w14:paraId="274A3EBA" w14:textId="77777777" w:rsidR="004A354A" w:rsidRPr="004A354A" w:rsidRDefault="004A354A" w:rsidP="00EC5376">
      <w:pPr>
        <w:pStyle w:val="00Textogeralbullet"/>
      </w:pPr>
      <w:r w:rsidRPr="004A354A">
        <w:t>(EF35LP02) Identificar fatores determinantes de registro linguístico (formal, informal), como: contexto, ambiente, tema, estado emocional do falante, grau de intimidade entre os falantes.</w:t>
      </w:r>
    </w:p>
    <w:p w14:paraId="3F1291FC" w14:textId="02803DCE" w:rsidR="0062709B" w:rsidRDefault="004A354A" w:rsidP="00F34530">
      <w:pPr>
        <w:pStyle w:val="00Textogeralbullet"/>
      </w:pPr>
      <w:r w:rsidRPr="004A354A">
        <w:t xml:space="preserve">(EF35LP04) Respeitar a variação linguística como característica de uso da língua por diferentes grupos regionais ou diferentes camadas sociais, rejeitando preconceitos linguísticos. </w:t>
      </w:r>
    </w:p>
    <w:p w14:paraId="0CCFC641" w14:textId="36C4DA5A" w:rsidR="005C0409" w:rsidRPr="005C0409" w:rsidRDefault="005C0409" w:rsidP="005C0409">
      <w:r>
        <w:br w:type="page"/>
      </w:r>
    </w:p>
    <w:p w14:paraId="4324423E" w14:textId="77777777" w:rsidR="00FF08F8" w:rsidRPr="00FE4993" w:rsidRDefault="00FF08F8" w:rsidP="00FF08F8">
      <w:pPr>
        <w:pStyle w:val="00cabeos"/>
      </w:pPr>
      <w:r w:rsidRPr="00FE4993">
        <w:lastRenderedPageBreak/>
        <w:t>ANEXO 1</w:t>
      </w:r>
    </w:p>
    <w:p w14:paraId="610E2D1F" w14:textId="77777777" w:rsidR="00FF08F8" w:rsidRPr="004A354A" w:rsidRDefault="00FF08F8" w:rsidP="00FF08F8">
      <w:pPr>
        <w:rPr>
          <w:rFonts w:ascii="Cambria" w:hAnsi="Cambria" w:cs="Tahoma"/>
          <w:lang w:val="pt-BR"/>
        </w:rPr>
      </w:pPr>
    </w:p>
    <w:p w14:paraId="77E5EDFA" w14:textId="77777777" w:rsidR="00FF08F8" w:rsidRPr="00FF08F8" w:rsidRDefault="00FF08F8" w:rsidP="00FF08F8">
      <w:pPr>
        <w:pStyle w:val="00PESO2"/>
        <w:rPr>
          <w:rFonts w:ascii="Cambria" w:hAnsi="Cambria"/>
        </w:rPr>
      </w:pPr>
      <w:r w:rsidRPr="00FF08F8">
        <w:rPr>
          <w:rFonts w:ascii="Cambria" w:hAnsi="Cambria"/>
        </w:rPr>
        <w:t>RECEITA DE CHÁ DE CANELA PARA ACALMAR A TOSSE</w:t>
      </w:r>
    </w:p>
    <w:p w14:paraId="4AE7895B" w14:textId="77777777" w:rsidR="00FF08F8" w:rsidRPr="00FF08F8" w:rsidRDefault="00FF08F8" w:rsidP="00FF08F8">
      <w:pPr>
        <w:pStyle w:val="00textosemparagrafo"/>
        <w:rPr>
          <w:rFonts w:ascii="Cambria" w:hAnsi="Cambria"/>
        </w:rPr>
      </w:pPr>
    </w:p>
    <w:p w14:paraId="2F8D3383" w14:textId="77777777" w:rsidR="00FF08F8" w:rsidRPr="00FF08F8" w:rsidRDefault="00FF08F8" w:rsidP="00FF08F8">
      <w:pPr>
        <w:pStyle w:val="00textosemparagrafo"/>
        <w:rPr>
          <w:rFonts w:ascii="Cambria" w:hAnsi="Cambria"/>
          <w:b/>
        </w:rPr>
      </w:pPr>
      <w:r w:rsidRPr="00FF08F8">
        <w:rPr>
          <w:rFonts w:ascii="Cambria" w:hAnsi="Cambria"/>
          <w:b/>
        </w:rPr>
        <w:t>Ingredientes</w:t>
      </w:r>
    </w:p>
    <w:p w14:paraId="56FDFF0E" w14:textId="1AA84680" w:rsidR="00FF08F8" w:rsidRPr="00FF08F8" w:rsidRDefault="00FF08F8" w:rsidP="00FF08F8">
      <w:pPr>
        <w:pStyle w:val="00Textogeralbullet"/>
        <w:rPr>
          <w:rFonts w:ascii="Cambria" w:hAnsi="Cambria"/>
        </w:rPr>
      </w:pPr>
      <w:r w:rsidRPr="00FF08F8">
        <w:rPr>
          <w:rFonts w:ascii="Cambria" w:hAnsi="Cambria"/>
        </w:rPr>
        <w:t>1 pau</w:t>
      </w:r>
      <w:r w:rsidR="000950C7">
        <w:rPr>
          <w:rFonts w:ascii="Cambria" w:hAnsi="Cambria"/>
        </w:rPr>
        <w:t>-canela</w:t>
      </w:r>
      <w:r w:rsidR="000950C7" w:rsidRPr="00FF08F8">
        <w:rPr>
          <w:rFonts w:ascii="Cambria" w:hAnsi="Cambria"/>
        </w:rPr>
        <w:t xml:space="preserve"> </w:t>
      </w:r>
    </w:p>
    <w:p w14:paraId="692EAD73" w14:textId="77777777" w:rsidR="00FF08F8" w:rsidRPr="00FF08F8" w:rsidRDefault="00FF08F8" w:rsidP="00FF08F8">
      <w:pPr>
        <w:pStyle w:val="00Textogeralbullet"/>
        <w:rPr>
          <w:rFonts w:ascii="Cambria" w:hAnsi="Cambria"/>
        </w:rPr>
      </w:pPr>
      <w:r w:rsidRPr="00FF08F8">
        <w:rPr>
          <w:rFonts w:ascii="Cambria" w:hAnsi="Cambria"/>
        </w:rPr>
        <w:t>3 cravos-da-índia</w:t>
      </w:r>
      <w:bookmarkStart w:id="0" w:name="_GoBack"/>
      <w:bookmarkEnd w:id="0"/>
    </w:p>
    <w:p w14:paraId="3EC10E29" w14:textId="77777777" w:rsidR="00FF08F8" w:rsidRPr="00FF08F8" w:rsidRDefault="00FF08F8" w:rsidP="00FF08F8">
      <w:pPr>
        <w:pStyle w:val="00Textogeralbullet"/>
        <w:rPr>
          <w:rFonts w:ascii="Cambria" w:hAnsi="Cambria"/>
        </w:rPr>
      </w:pPr>
      <w:r w:rsidRPr="00FF08F8">
        <w:rPr>
          <w:rFonts w:ascii="Cambria" w:hAnsi="Cambria"/>
        </w:rPr>
        <w:t>1 rodela de limão</w:t>
      </w:r>
    </w:p>
    <w:p w14:paraId="0F491EA1" w14:textId="77777777" w:rsidR="00FF08F8" w:rsidRPr="00FF08F8" w:rsidRDefault="00FF08F8" w:rsidP="00FF08F8">
      <w:pPr>
        <w:pStyle w:val="00Textogeralbullet"/>
        <w:rPr>
          <w:rFonts w:ascii="Cambria" w:hAnsi="Cambria"/>
        </w:rPr>
      </w:pPr>
      <w:r w:rsidRPr="00FF08F8">
        <w:rPr>
          <w:rFonts w:ascii="Cambria" w:hAnsi="Cambria"/>
        </w:rPr>
        <w:t>1/2 litro de água</w:t>
      </w:r>
    </w:p>
    <w:p w14:paraId="0328B0E7" w14:textId="77777777" w:rsidR="00FF08F8" w:rsidRPr="00FF08F8" w:rsidRDefault="00FF08F8" w:rsidP="00FF08F8">
      <w:pPr>
        <w:pStyle w:val="00Textogeralbullet"/>
        <w:rPr>
          <w:rFonts w:ascii="Cambria" w:hAnsi="Cambria"/>
        </w:rPr>
      </w:pPr>
      <w:r w:rsidRPr="00FF08F8">
        <w:rPr>
          <w:rFonts w:ascii="Cambria" w:hAnsi="Cambria"/>
        </w:rPr>
        <w:t>1 colher (sopa) de mel</w:t>
      </w:r>
    </w:p>
    <w:p w14:paraId="4B173A0D" w14:textId="77777777" w:rsidR="00FF08F8" w:rsidRPr="00FF08F8" w:rsidRDefault="00FF08F8" w:rsidP="00FF08F8">
      <w:pPr>
        <w:pStyle w:val="00Textogeralbullet"/>
        <w:rPr>
          <w:rFonts w:ascii="Cambria" w:hAnsi="Cambria"/>
        </w:rPr>
      </w:pPr>
      <w:r w:rsidRPr="00FF08F8">
        <w:rPr>
          <w:rFonts w:ascii="Cambria" w:hAnsi="Cambria"/>
        </w:rPr>
        <w:t>1 coador pequeno</w:t>
      </w:r>
    </w:p>
    <w:p w14:paraId="551ADE0A" w14:textId="77777777" w:rsidR="00FF08F8" w:rsidRPr="00FF08F8" w:rsidRDefault="00FF08F8" w:rsidP="00FF08F8">
      <w:pPr>
        <w:pStyle w:val="00Textogeralbullet"/>
        <w:numPr>
          <w:ilvl w:val="0"/>
          <w:numId w:val="0"/>
        </w:numPr>
        <w:ind w:left="284"/>
        <w:rPr>
          <w:rFonts w:ascii="Cambria" w:hAnsi="Cambria"/>
        </w:rPr>
      </w:pPr>
    </w:p>
    <w:p w14:paraId="02C503E6" w14:textId="77777777" w:rsidR="00FF08F8" w:rsidRPr="00FF08F8" w:rsidRDefault="00FF08F8" w:rsidP="00FF08F8">
      <w:pPr>
        <w:pStyle w:val="00textosemparagrafo"/>
        <w:rPr>
          <w:rFonts w:ascii="Cambria" w:hAnsi="Cambria"/>
          <w:b/>
        </w:rPr>
      </w:pPr>
      <w:r w:rsidRPr="00FF08F8">
        <w:rPr>
          <w:rFonts w:ascii="Cambria" w:hAnsi="Cambria"/>
          <w:b/>
        </w:rPr>
        <w:t>Modo de preparo</w:t>
      </w:r>
    </w:p>
    <w:p w14:paraId="5B332EFF" w14:textId="77777777" w:rsidR="00FF08F8" w:rsidRPr="00FF08F8" w:rsidRDefault="00FF08F8" w:rsidP="00FF08F8">
      <w:pPr>
        <w:pStyle w:val="00textosemparagrafo"/>
        <w:rPr>
          <w:rFonts w:ascii="Cambria" w:hAnsi="Cambria"/>
        </w:rPr>
      </w:pPr>
      <w:r w:rsidRPr="00FF08F8">
        <w:rPr>
          <w:rFonts w:ascii="Cambria" w:hAnsi="Cambria"/>
        </w:rPr>
        <w:t xml:space="preserve">1. Coloque todos os ingredientes em uma chaleira e deixe ferver por 5 minutos. </w:t>
      </w:r>
    </w:p>
    <w:p w14:paraId="559EDF6E" w14:textId="77777777" w:rsidR="00FF08F8" w:rsidRPr="00FF08F8" w:rsidRDefault="00FF08F8" w:rsidP="00FF08F8">
      <w:pPr>
        <w:pStyle w:val="00textosemparagrafo"/>
        <w:rPr>
          <w:rFonts w:ascii="Cambria" w:hAnsi="Cambria"/>
        </w:rPr>
      </w:pPr>
      <w:r w:rsidRPr="00FF08F8">
        <w:rPr>
          <w:rFonts w:ascii="Cambria" w:hAnsi="Cambria"/>
        </w:rPr>
        <w:t>2. Espere esfriar, coe e adoce com uma colher de sopa de mel.</w:t>
      </w:r>
    </w:p>
    <w:p w14:paraId="4AEE53EE" w14:textId="77777777" w:rsidR="00FF08F8" w:rsidRPr="00FF08F8" w:rsidRDefault="00FF08F8" w:rsidP="00FF08F8">
      <w:pPr>
        <w:pStyle w:val="00textosemparagrafo"/>
        <w:rPr>
          <w:rFonts w:ascii="Cambria" w:hAnsi="Cambria"/>
        </w:rPr>
      </w:pPr>
      <w:r w:rsidRPr="00FF08F8">
        <w:rPr>
          <w:rFonts w:ascii="Cambria" w:hAnsi="Cambria"/>
        </w:rPr>
        <w:t>3. Beba duas xícaras deste chá por dia.</w:t>
      </w:r>
    </w:p>
    <w:p w14:paraId="3416AA8D" w14:textId="77777777" w:rsidR="00FF08F8" w:rsidRDefault="00FF08F8" w:rsidP="00FF08F8">
      <w:pPr>
        <w:rPr>
          <w:rFonts w:ascii="Cambria" w:eastAsia="Times New Roman" w:hAnsi="Cambria" w:cs="Tahoma"/>
          <w:color w:val="404040"/>
          <w:lang w:val="pt-BR" w:eastAsia="pt-BR"/>
        </w:rPr>
      </w:pPr>
      <w:r w:rsidRPr="004A354A">
        <w:rPr>
          <w:rFonts w:ascii="Cambria" w:hAnsi="Cambria" w:cs="Tahoma"/>
          <w:color w:val="404040"/>
          <w:lang w:val="pt-BR"/>
        </w:rPr>
        <w:br w:type="page"/>
      </w:r>
    </w:p>
    <w:p w14:paraId="5AA77FF0" w14:textId="753750EF" w:rsidR="00A24C32" w:rsidRDefault="00A24C32" w:rsidP="00A24C32">
      <w:pPr>
        <w:pStyle w:val="00cabeos"/>
      </w:pPr>
      <w:r w:rsidRPr="004A354A">
        <w:lastRenderedPageBreak/>
        <w:t>ANEXO 2</w:t>
      </w:r>
    </w:p>
    <w:p w14:paraId="6628C4ED" w14:textId="3F51BBA3" w:rsidR="00572F4B" w:rsidRDefault="00572F4B" w:rsidP="00A24C32">
      <w:pPr>
        <w:pStyle w:val="00cabeos"/>
      </w:pPr>
    </w:p>
    <w:p w14:paraId="3D983CCC" w14:textId="00972907" w:rsidR="00572F4B" w:rsidRDefault="00572F4B" w:rsidP="00A24C32">
      <w:pPr>
        <w:pStyle w:val="00cabeos"/>
      </w:pPr>
    </w:p>
    <w:p w14:paraId="420DAAB7" w14:textId="75D997B4" w:rsidR="00572F4B" w:rsidRDefault="00572F4B" w:rsidP="00A24C32">
      <w:pPr>
        <w:pStyle w:val="00cabeos"/>
      </w:pPr>
    </w:p>
    <w:p w14:paraId="379DC875" w14:textId="77777777" w:rsidR="00572F4B" w:rsidRPr="004A354A" w:rsidRDefault="00572F4B" w:rsidP="00A24C32">
      <w:pPr>
        <w:pStyle w:val="00cabeos"/>
      </w:pPr>
    </w:p>
    <w:p w14:paraId="66E3FFCA" w14:textId="77777777" w:rsidR="00A24C32" w:rsidRPr="004A354A" w:rsidRDefault="00A24C32" w:rsidP="00A24C32">
      <w:pPr>
        <w:pStyle w:val="2TEXTOSTERCEIROS"/>
      </w:pPr>
    </w:p>
    <w:p w14:paraId="53D8D960" w14:textId="77777777" w:rsidR="00A24C32" w:rsidRPr="004A354A" w:rsidRDefault="00A24C32" w:rsidP="00A24C32">
      <w:pPr>
        <w:pStyle w:val="2TEXTOSTERCEIROS"/>
        <w:rPr>
          <w:sz w:val="24"/>
        </w:rPr>
      </w:pPr>
      <w:r w:rsidRPr="004A354A">
        <w:rPr>
          <w:sz w:val="24"/>
        </w:rPr>
        <w:t>Um homem assiste à televisão.</w:t>
      </w:r>
    </w:p>
    <w:p w14:paraId="41180E6B" w14:textId="77777777" w:rsidR="00A24C32" w:rsidRPr="004A354A" w:rsidRDefault="00A24C32" w:rsidP="00A24C32">
      <w:pPr>
        <w:pStyle w:val="2TEXTOSTERCEIROS"/>
        <w:rPr>
          <w:sz w:val="24"/>
        </w:rPr>
      </w:pPr>
      <w:r w:rsidRPr="004A354A">
        <w:rPr>
          <w:sz w:val="24"/>
        </w:rPr>
        <w:t>Chega um amigo e diz:</w:t>
      </w:r>
    </w:p>
    <w:p w14:paraId="52EDF0D8" w14:textId="77777777" w:rsidR="00A24C32" w:rsidRPr="004A354A" w:rsidRDefault="00A24C32" w:rsidP="00A24C32">
      <w:pPr>
        <w:pStyle w:val="2TEXTOSTERCEIROS"/>
        <w:rPr>
          <w:sz w:val="24"/>
        </w:rPr>
      </w:pPr>
      <w:r w:rsidRPr="004A354A">
        <w:rPr>
          <w:sz w:val="24"/>
        </w:rPr>
        <w:t xml:space="preserve">− </w:t>
      </w:r>
      <w:proofErr w:type="spellStart"/>
      <w:r w:rsidRPr="004A354A">
        <w:rPr>
          <w:sz w:val="24"/>
        </w:rPr>
        <w:t>Iae</w:t>
      </w:r>
      <w:proofErr w:type="spellEnd"/>
      <w:r w:rsidRPr="004A354A">
        <w:rPr>
          <w:sz w:val="24"/>
        </w:rPr>
        <w:t xml:space="preserve">, </w:t>
      </w:r>
      <w:proofErr w:type="spellStart"/>
      <w:r w:rsidRPr="004A354A">
        <w:rPr>
          <w:sz w:val="24"/>
        </w:rPr>
        <w:t>cumpadi</w:t>
      </w:r>
      <w:proofErr w:type="spellEnd"/>
      <w:r w:rsidRPr="004A354A">
        <w:rPr>
          <w:sz w:val="24"/>
        </w:rPr>
        <w:t>. Firme?</w:t>
      </w:r>
    </w:p>
    <w:p w14:paraId="0D3D5D5F" w14:textId="77777777" w:rsidR="00A24C32" w:rsidRPr="004A354A" w:rsidRDefault="00A24C32" w:rsidP="00A24C32">
      <w:pPr>
        <w:pStyle w:val="2TEXTOSTERCEIROS"/>
        <w:rPr>
          <w:sz w:val="24"/>
        </w:rPr>
      </w:pPr>
      <w:r w:rsidRPr="004A354A">
        <w:rPr>
          <w:sz w:val="24"/>
        </w:rPr>
        <w:t xml:space="preserve">− Não, </w:t>
      </w:r>
      <w:proofErr w:type="spellStart"/>
      <w:r w:rsidRPr="004A354A">
        <w:rPr>
          <w:sz w:val="24"/>
        </w:rPr>
        <w:t>futebor</w:t>
      </w:r>
      <w:proofErr w:type="spellEnd"/>
      <w:r w:rsidRPr="004A354A">
        <w:rPr>
          <w:sz w:val="24"/>
        </w:rPr>
        <w:t>...</w:t>
      </w:r>
    </w:p>
    <w:p w14:paraId="2D2C2793" w14:textId="77777777" w:rsidR="00A24C32" w:rsidRPr="00EC5376" w:rsidRDefault="00A24C32" w:rsidP="00572F4B">
      <w:pPr>
        <w:pStyle w:val="00Textogeralbullet"/>
        <w:numPr>
          <w:ilvl w:val="0"/>
          <w:numId w:val="0"/>
        </w:numPr>
        <w:ind w:left="284" w:hanging="284"/>
      </w:pPr>
    </w:p>
    <w:sectPr w:rsidR="00A24C32" w:rsidRPr="00EC5376" w:rsidSect="00D8797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E07206" w14:textId="77777777" w:rsidR="00FD1296" w:rsidRDefault="00FD1296" w:rsidP="00B256BD">
      <w:r>
        <w:separator/>
      </w:r>
    </w:p>
    <w:p w14:paraId="3082FDB3" w14:textId="77777777" w:rsidR="00FD1296" w:rsidRDefault="00FD1296"/>
  </w:endnote>
  <w:endnote w:type="continuationSeparator" w:id="0">
    <w:p w14:paraId="69DF9178" w14:textId="77777777" w:rsidR="00FD1296" w:rsidRDefault="00FD1296" w:rsidP="00B256BD">
      <w:r>
        <w:continuationSeparator/>
      </w:r>
    </w:p>
    <w:p w14:paraId="40DCA5C3" w14:textId="77777777" w:rsidR="00FD1296" w:rsidRDefault="00FD129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8814FD2F-5B40-4A30-B52C-F398C02A28F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567C37B-0589-432B-B9AD-1047D3533FD4}"/>
    <w:embedBold r:id="rId3" w:fontKey="{A97833C1-EBBC-4C3F-94EC-AFF21E7C5598}"/>
    <w:embedItalic r:id="rId4" w:fontKey="{848F2BFA-EC59-44D6-90D2-63F160FF055C}"/>
    <w:embedBoldItalic r:id="rId5" w:fontKey="{E7BCD373-ABAA-4745-A41A-1BE46911715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66491256-73A3-4781-8795-79D81882BB3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0E2FDBFF-4B7B-4F15-8D10-DFF174841EC6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8" w:fontKey="{21269815-A9CE-4942-A3C8-C7D2D9368337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9" w:fontKey="{217FAC5F-F110-420E-8C35-D8F0C648368F}"/>
    <w:embedBold r:id="rId10" w:fontKey="{9099F4C3-420F-4DC3-A448-34143EDD57DF}"/>
    <w:embedItalic r:id="rId11" w:fontKey="{037FA89E-A753-46A7-A247-D3C51F51186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71E959D4-8612-4C48-8B68-05BB83D3651F}"/>
    <w:embedBold r:id="rId13" w:fontKey="{09A9AC15-74F2-47DC-AA08-C5A4428DD1F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A66DF720-E039-4820-B55B-23C42163FF3B}"/>
    <w:embedBold r:id="rId15" w:fontKey="{D758D50E-1819-482D-9A07-B70A8B49996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1BA1C13F-E6E8-48F9-BFC2-9217019894BF}"/>
    <w:embedBold r:id="rId17" w:fontKey="{49315436-74FE-44C9-93ED-B1C17775F271}"/>
    <w:embedItalic r:id="rId18" w:fontKey="{F619A03A-507B-49F1-9498-8CCA3A67AEB9}"/>
  </w:font>
  <w:font w:name="Cambria-BoldItalic">
    <w:charset w:val="00"/>
    <w:family w:val="roman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9" w:fontKey="{38DFE7C2-7274-4B82-AA32-7B7047ED97C4}"/>
    <w:embedBold r:id="rId20" w:fontKey="{AF9E99AA-F1E1-465B-A927-B5312E6209C4}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Dax">
    <w:charset w:val="00"/>
    <w:family w:val="auto"/>
    <w:pitch w:val="variable"/>
    <w:sig w:usb0="800000AF" w:usb1="40002048" w:usb2="00000000" w:usb3="00000000" w:csb0="0000011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1" w:fontKey="{D58AC8B3-7A6C-433B-9A45-EAB74C609679}"/>
  </w:font>
  <w:font w:name="Gotham-Book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C7E2C9" w14:textId="77777777" w:rsidR="00487993" w:rsidRDefault="0048799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C885B4" w14:textId="145DE05E" w:rsidR="008756AA" w:rsidRPr="007E3DAC" w:rsidRDefault="008756AA" w:rsidP="008756AA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0950C7">
      <w:rPr>
        <w:rStyle w:val="Nmerodepgina"/>
        <w:noProof/>
      </w:rPr>
      <w:t>1</w:t>
    </w:r>
    <w:r w:rsidRPr="007E3DAC">
      <w:rPr>
        <w:rStyle w:val="Nmerodepgina"/>
      </w:rPr>
      <w:fldChar w:fldCharType="end"/>
    </w:r>
  </w:p>
  <w:p w14:paraId="1A540A9E" w14:textId="387923A1" w:rsidR="00474E54" w:rsidRPr="00B707A8" w:rsidRDefault="008756AA" w:rsidP="008756AA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B707A8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E657DE" w14:textId="77777777" w:rsidR="00487993" w:rsidRDefault="0048799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55BA04" w14:textId="77777777" w:rsidR="00FD1296" w:rsidRDefault="00FD1296" w:rsidP="00B256BD">
      <w:r>
        <w:separator/>
      </w:r>
    </w:p>
    <w:p w14:paraId="6ECE0C1C" w14:textId="77777777" w:rsidR="00FD1296" w:rsidRDefault="00FD1296"/>
  </w:footnote>
  <w:footnote w:type="continuationSeparator" w:id="0">
    <w:p w14:paraId="0C7BB7E4" w14:textId="77777777" w:rsidR="00FD1296" w:rsidRDefault="00FD1296" w:rsidP="00B256BD">
      <w:r>
        <w:continuationSeparator/>
      </w:r>
    </w:p>
    <w:p w14:paraId="014A5077" w14:textId="77777777" w:rsidR="00FD1296" w:rsidRDefault="00FD129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DFF9A4" w14:textId="77777777" w:rsidR="00487993" w:rsidRDefault="00487993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28D59" w14:textId="0694974B" w:rsidR="00110AD9" w:rsidRDefault="00487993" w:rsidP="00BA5D7C">
    <w:pPr>
      <w:ind w:right="360"/>
    </w:pPr>
    <w:r>
      <w:rPr>
        <w:noProof/>
        <w:lang w:val="pt-BR" w:eastAsia="pt-BR"/>
      </w:rPr>
      <w:drawing>
        <wp:inline distT="0" distB="0" distL="0" distR="0" wp14:anchorId="0D7CC56E" wp14:editId="06AED4BF">
          <wp:extent cx="5940000" cy="296013"/>
          <wp:effectExtent l="0" t="0" r="3810" b="889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P3_MD_1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60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4794E4" w14:textId="77777777" w:rsidR="00487993" w:rsidRDefault="0048799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CD81A8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F51921"/>
    <w:multiLevelType w:val="hybridMultilevel"/>
    <w:tmpl w:val="98964D56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5061EE"/>
    <w:multiLevelType w:val="hybridMultilevel"/>
    <w:tmpl w:val="7C18218A"/>
    <w:lvl w:ilvl="0" w:tplc="11181E78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95318F"/>
    <w:multiLevelType w:val="hybridMultilevel"/>
    <w:tmpl w:val="FE9661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A8067E"/>
    <w:multiLevelType w:val="hybridMultilevel"/>
    <w:tmpl w:val="6CDA83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D303EA"/>
    <w:multiLevelType w:val="hybridMultilevel"/>
    <w:tmpl w:val="A4EEEE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74486F"/>
    <w:multiLevelType w:val="hybridMultilevel"/>
    <w:tmpl w:val="A0CC47B8"/>
    <w:lvl w:ilvl="0" w:tplc="0416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8" w15:restartNumberingAfterBreak="0">
    <w:nsid w:val="3FAF6A5D"/>
    <w:multiLevelType w:val="hybridMultilevel"/>
    <w:tmpl w:val="8F2858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9C08B8"/>
    <w:multiLevelType w:val="hybridMultilevel"/>
    <w:tmpl w:val="601223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E6672F"/>
    <w:multiLevelType w:val="hybridMultilevel"/>
    <w:tmpl w:val="8F6EF1DA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50DE0E61"/>
    <w:multiLevelType w:val="hybridMultilevel"/>
    <w:tmpl w:val="B65A407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823BDC"/>
    <w:multiLevelType w:val="hybridMultilevel"/>
    <w:tmpl w:val="2F9CFB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D5321C"/>
    <w:multiLevelType w:val="hybridMultilevel"/>
    <w:tmpl w:val="6A00FFD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48644C"/>
    <w:multiLevelType w:val="hybridMultilevel"/>
    <w:tmpl w:val="200482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C774C5"/>
    <w:multiLevelType w:val="hybridMultilevel"/>
    <w:tmpl w:val="24A2BB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A00C67"/>
    <w:multiLevelType w:val="hybridMultilevel"/>
    <w:tmpl w:val="CB16A75A"/>
    <w:lvl w:ilvl="0" w:tplc="9B442CE4">
      <w:start w:val="1"/>
      <w:numFmt w:val="decimal"/>
      <w:lvlText w:val="%1."/>
      <w:lvlJc w:val="left"/>
      <w:pPr>
        <w:ind w:left="720" w:hanging="360"/>
      </w:pPr>
      <w:rPr>
        <w:rFonts w:ascii="Verdana" w:eastAsia="Arial" w:hAnsi="Verdana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4F19DD"/>
    <w:multiLevelType w:val="hybridMultilevel"/>
    <w:tmpl w:val="CCE4D1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98138C"/>
    <w:multiLevelType w:val="hybridMultilevel"/>
    <w:tmpl w:val="4C1ADF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E9041F"/>
    <w:multiLevelType w:val="hybridMultilevel"/>
    <w:tmpl w:val="4D541D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285D94"/>
    <w:multiLevelType w:val="multilevel"/>
    <w:tmpl w:val="7A385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B7A4788"/>
    <w:multiLevelType w:val="hybridMultilevel"/>
    <w:tmpl w:val="7BA83ACE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C3B3FF1"/>
    <w:multiLevelType w:val="hybridMultilevel"/>
    <w:tmpl w:val="7B864C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46618B"/>
    <w:multiLevelType w:val="hybridMultilevel"/>
    <w:tmpl w:val="C04CBC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16"/>
  </w:num>
  <w:num w:numId="4">
    <w:abstractNumId w:val="12"/>
  </w:num>
  <w:num w:numId="5">
    <w:abstractNumId w:val="10"/>
  </w:num>
  <w:num w:numId="6">
    <w:abstractNumId w:val="7"/>
  </w:num>
  <w:num w:numId="7">
    <w:abstractNumId w:val="19"/>
  </w:num>
  <w:num w:numId="8">
    <w:abstractNumId w:val="3"/>
  </w:num>
  <w:num w:numId="9">
    <w:abstractNumId w:val="11"/>
  </w:num>
  <w:num w:numId="10">
    <w:abstractNumId w:val="23"/>
  </w:num>
  <w:num w:numId="11">
    <w:abstractNumId w:val="22"/>
  </w:num>
  <w:num w:numId="12">
    <w:abstractNumId w:val="5"/>
  </w:num>
  <w:num w:numId="13">
    <w:abstractNumId w:val="8"/>
  </w:num>
  <w:num w:numId="14">
    <w:abstractNumId w:val="13"/>
  </w:num>
  <w:num w:numId="15">
    <w:abstractNumId w:val="18"/>
  </w:num>
  <w:num w:numId="16">
    <w:abstractNumId w:val="4"/>
  </w:num>
  <w:num w:numId="17">
    <w:abstractNumId w:val="17"/>
  </w:num>
  <w:num w:numId="18">
    <w:abstractNumId w:val="21"/>
  </w:num>
  <w:num w:numId="19">
    <w:abstractNumId w:val="14"/>
  </w:num>
  <w:num w:numId="20">
    <w:abstractNumId w:val="20"/>
  </w:num>
  <w:num w:numId="21">
    <w:abstractNumId w:val="15"/>
  </w:num>
  <w:num w:numId="22">
    <w:abstractNumId w:val="1"/>
  </w:num>
  <w:num w:numId="23">
    <w:abstractNumId w:val="9"/>
  </w:num>
  <w:num w:numId="24">
    <w:abstractNumId w:val="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171"/>
    <w:rsid w:val="00000274"/>
    <w:rsid w:val="00003FAF"/>
    <w:rsid w:val="00006403"/>
    <w:rsid w:val="000065F8"/>
    <w:rsid w:val="00012E2C"/>
    <w:rsid w:val="00017760"/>
    <w:rsid w:val="00027491"/>
    <w:rsid w:val="000337E0"/>
    <w:rsid w:val="0003701F"/>
    <w:rsid w:val="000453D9"/>
    <w:rsid w:val="00050DF0"/>
    <w:rsid w:val="00051EC1"/>
    <w:rsid w:val="000525BC"/>
    <w:rsid w:val="00055BCC"/>
    <w:rsid w:val="00064E05"/>
    <w:rsid w:val="00065810"/>
    <w:rsid w:val="0007756E"/>
    <w:rsid w:val="00091985"/>
    <w:rsid w:val="000950C7"/>
    <w:rsid w:val="00095B8A"/>
    <w:rsid w:val="000A1017"/>
    <w:rsid w:val="000A23BE"/>
    <w:rsid w:val="000B09FA"/>
    <w:rsid w:val="000B1E55"/>
    <w:rsid w:val="000B4F7C"/>
    <w:rsid w:val="000C230F"/>
    <w:rsid w:val="000D10D6"/>
    <w:rsid w:val="000E5715"/>
    <w:rsid w:val="000F1BAB"/>
    <w:rsid w:val="000F4E1F"/>
    <w:rsid w:val="000F7E65"/>
    <w:rsid w:val="00110AD9"/>
    <w:rsid w:val="001131F7"/>
    <w:rsid w:val="00120276"/>
    <w:rsid w:val="001227D3"/>
    <w:rsid w:val="0014171E"/>
    <w:rsid w:val="00160CC1"/>
    <w:rsid w:val="00160D2B"/>
    <w:rsid w:val="00164805"/>
    <w:rsid w:val="00165BB3"/>
    <w:rsid w:val="00181CAF"/>
    <w:rsid w:val="00187B8B"/>
    <w:rsid w:val="00192937"/>
    <w:rsid w:val="00193000"/>
    <w:rsid w:val="001A41F2"/>
    <w:rsid w:val="001A5D7A"/>
    <w:rsid w:val="001A5F4E"/>
    <w:rsid w:val="001B09CA"/>
    <w:rsid w:val="001B2485"/>
    <w:rsid w:val="001B40F3"/>
    <w:rsid w:val="001C2FAD"/>
    <w:rsid w:val="001C32B6"/>
    <w:rsid w:val="001C4067"/>
    <w:rsid w:val="001C5E8F"/>
    <w:rsid w:val="001D27AD"/>
    <w:rsid w:val="001D746A"/>
    <w:rsid w:val="001E4E1C"/>
    <w:rsid w:val="001E6214"/>
    <w:rsid w:val="001E62B2"/>
    <w:rsid w:val="001F6DC3"/>
    <w:rsid w:val="001F79EC"/>
    <w:rsid w:val="001F7DE1"/>
    <w:rsid w:val="00202742"/>
    <w:rsid w:val="002041E5"/>
    <w:rsid w:val="00210621"/>
    <w:rsid w:val="0021156E"/>
    <w:rsid w:val="00214DBA"/>
    <w:rsid w:val="00216FB5"/>
    <w:rsid w:val="00217F85"/>
    <w:rsid w:val="00222E9D"/>
    <w:rsid w:val="0022330B"/>
    <w:rsid w:val="00246282"/>
    <w:rsid w:val="00251EB7"/>
    <w:rsid w:val="0025431D"/>
    <w:rsid w:val="00256565"/>
    <w:rsid w:val="0025747D"/>
    <w:rsid w:val="00261A1E"/>
    <w:rsid w:val="002661B6"/>
    <w:rsid w:val="00272ED4"/>
    <w:rsid w:val="002807D8"/>
    <w:rsid w:val="002970D2"/>
    <w:rsid w:val="002B0BB4"/>
    <w:rsid w:val="002B7999"/>
    <w:rsid w:val="002C330E"/>
    <w:rsid w:val="002C7E44"/>
    <w:rsid w:val="002D42F5"/>
    <w:rsid w:val="002D5AFE"/>
    <w:rsid w:val="002E18D1"/>
    <w:rsid w:val="002E5565"/>
    <w:rsid w:val="002E6324"/>
    <w:rsid w:val="002F0DC2"/>
    <w:rsid w:val="002F248A"/>
    <w:rsid w:val="0030480C"/>
    <w:rsid w:val="00313090"/>
    <w:rsid w:val="003246FF"/>
    <w:rsid w:val="00330A02"/>
    <w:rsid w:val="00337EDD"/>
    <w:rsid w:val="00340E11"/>
    <w:rsid w:val="00343CB1"/>
    <w:rsid w:val="00353D10"/>
    <w:rsid w:val="00353E4B"/>
    <w:rsid w:val="00360833"/>
    <w:rsid w:val="00360ADA"/>
    <w:rsid w:val="003723D8"/>
    <w:rsid w:val="00374972"/>
    <w:rsid w:val="00382DCC"/>
    <w:rsid w:val="00386CDE"/>
    <w:rsid w:val="00387770"/>
    <w:rsid w:val="00391999"/>
    <w:rsid w:val="00393DF4"/>
    <w:rsid w:val="00395473"/>
    <w:rsid w:val="003A43AF"/>
    <w:rsid w:val="003A7080"/>
    <w:rsid w:val="003B1CFA"/>
    <w:rsid w:val="003B2634"/>
    <w:rsid w:val="003B6845"/>
    <w:rsid w:val="003C348E"/>
    <w:rsid w:val="003C7F3C"/>
    <w:rsid w:val="003D102E"/>
    <w:rsid w:val="003D39CD"/>
    <w:rsid w:val="003D6550"/>
    <w:rsid w:val="003E1323"/>
    <w:rsid w:val="003E1396"/>
    <w:rsid w:val="003F1DF1"/>
    <w:rsid w:val="003F2233"/>
    <w:rsid w:val="00400C35"/>
    <w:rsid w:val="00404108"/>
    <w:rsid w:val="00406969"/>
    <w:rsid w:val="00410623"/>
    <w:rsid w:val="00410CF3"/>
    <w:rsid w:val="0041421A"/>
    <w:rsid w:val="0042079E"/>
    <w:rsid w:val="00424629"/>
    <w:rsid w:val="00424A76"/>
    <w:rsid w:val="00426B46"/>
    <w:rsid w:val="00437E2D"/>
    <w:rsid w:val="00443A1B"/>
    <w:rsid w:val="004458C9"/>
    <w:rsid w:val="00446D3F"/>
    <w:rsid w:val="0045079F"/>
    <w:rsid w:val="0045355A"/>
    <w:rsid w:val="00463AAA"/>
    <w:rsid w:val="004641FA"/>
    <w:rsid w:val="00464B12"/>
    <w:rsid w:val="004656C7"/>
    <w:rsid w:val="00465895"/>
    <w:rsid w:val="0047415A"/>
    <w:rsid w:val="00474E54"/>
    <w:rsid w:val="00483759"/>
    <w:rsid w:val="0048619D"/>
    <w:rsid w:val="00486496"/>
    <w:rsid w:val="00487993"/>
    <w:rsid w:val="00491AD3"/>
    <w:rsid w:val="00492AD3"/>
    <w:rsid w:val="004A2DF5"/>
    <w:rsid w:val="004A354A"/>
    <w:rsid w:val="004A3F8C"/>
    <w:rsid w:val="004A40BA"/>
    <w:rsid w:val="004A5E99"/>
    <w:rsid w:val="004B0502"/>
    <w:rsid w:val="004B2786"/>
    <w:rsid w:val="004C7944"/>
    <w:rsid w:val="004D0362"/>
    <w:rsid w:val="004E40E3"/>
    <w:rsid w:val="004E7996"/>
    <w:rsid w:val="004F007D"/>
    <w:rsid w:val="004F75F6"/>
    <w:rsid w:val="004F7D82"/>
    <w:rsid w:val="00501018"/>
    <w:rsid w:val="005020E4"/>
    <w:rsid w:val="005042ED"/>
    <w:rsid w:val="00505B14"/>
    <w:rsid w:val="00510FBE"/>
    <w:rsid w:val="005127DC"/>
    <w:rsid w:val="00512EE6"/>
    <w:rsid w:val="00516E8C"/>
    <w:rsid w:val="0052129D"/>
    <w:rsid w:val="00524A67"/>
    <w:rsid w:val="0052516E"/>
    <w:rsid w:val="00526021"/>
    <w:rsid w:val="00530987"/>
    <w:rsid w:val="0053234B"/>
    <w:rsid w:val="005336EA"/>
    <w:rsid w:val="005351DA"/>
    <w:rsid w:val="00535DC6"/>
    <w:rsid w:val="00536DC7"/>
    <w:rsid w:val="0054302A"/>
    <w:rsid w:val="00543A52"/>
    <w:rsid w:val="00545055"/>
    <w:rsid w:val="00546212"/>
    <w:rsid w:val="00560F00"/>
    <w:rsid w:val="00564E1E"/>
    <w:rsid w:val="005656F7"/>
    <w:rsid w:val="005725E7"/>
    <w:rsid w:val="00572F4B"/>
    <w:rsid w:val="005753B0"/>
    <w:rsid w:val="00577517"/>
    <w:rsid w:val="0058178D"/>
    <w:rsid w:val="00582DAC"/>
    <w:rsid w:val="00583E19"/>
    <w:rsid w:val="00584E62"/>
    <w:rsid w:val="00587C90"/>
    <w:rsid w:val="00590883"/>
    <w:rsid w:val="00590CEA"/>
    <w:rsid w:val="00591289"/>
    <w:rsid w:val="0059402F"/>
    <w:rsid w:val="00595DDF"/>
    <w:rsid w:val="00597843"/>
    <w:rsid w:val="005A060C"/>
    <w:rsid w:val="005A288A"/>
    <w:rsid w:val="005A35F2"/>
    <w:rsid w:val="005B2D47"/>
    <w:rsid w:val="005B3D81"/>
    <w:rsid w:val="005C0409"/>
    <w:rsid w:val="005C1720"/>
    <w:rsid w:val="005C2855"/>
    <w:rsid w:val="005C6C25"/>
    <w:rsid w:val="005D5E95"/>
    <w:rsid w:val="005E0B8D"/>
    <w:rsid w:val="005F2A02"/>
    <w:rsid w:val="005F33F5"/>
    <w:rsid w:val="005F7D1D"/>
    <w:rsid w:val="00603A3D"/>
    <w:rsid w:val="006045C9"/>
    <w:rsid w:val="00604D12"/>
    <w:rsid w:val="00606B04"/>
    <w:rsid w:val="00623A19"/>
    <w:rsid w:val="0062709B"/>
    <w:rsid w:val="0063088B"/>
    <w:rsid w:val="00631CB8"/>
    <w:rsid w:val="00653E45"/>
    <w:rsid w:val="006540CB"/>
    <w:rsid w:val="0065645D"/>
    <w:rsid w:val="006622AE"/>
    <w:rsid w:val="00663A04"/>
    <w:rsid w:val="00665D45"/>
    <w:rsid w:val="00672EC9"/>
    <w:rsid w:val="006864D9"/>
    <w:rsid w:val="006904D9"/>
    <w:rsid w:val="00691332"/>
    <w:rsid w:val="00692FF8"/>
    <w:rsid w:val="00693C70"/>
    <w:rsid w:val="00696864"/>
    <w:rsid w:val="006A0E2C"/>
    <w:rsid w:val="006B297B"/>
    <w:rsid w:val="006C2D20"/>
    <w:rsid w:val="006C3127"/>
    <w:rsid w:val="006C3511"/>
    <w:rsid w:val="006C3530"/>
    <w:rsid w:val="006C466B"/>
    <w:rsid w:val="006C63AB"/>
    <w:rsid w:val="006C6CB2"/>
    <w:rsid w:val="006D1351"/>
    <w:rsid w:val="006E6CD2"/>
    <w:rsid w:val="006E7A3B"/>
    <w:rsid w:val="006E7C8D"/>
    <w:rsid w:val="006F1EFC"/>
    <w:rsid w:val="006F2E09"/>
    <w:rsid w:val="006F3F44"/>
    <w:rsid w:val="006F6FC9"/>
    <w:rsid w:val="00700C5D"/>
    <w:rsid w:val="00703B0F"/>
    <w:rsid w:val="007040D3"/>
    <w:rsid w:val="00715ADA"/>
    <w:rsid w:val="00720F34"/>
    <w:rsid w:val="007234B0"/>
    <w:rsid w:val="007262A5"/>
    <w:rsid w:val="00734F82"/>
    <w:rsid w:val="007444F5"/>
    <w:rsid w:val="007460CA"/>
    <w:rsid w:val="00746C25"/>
    <w:rsid w:val="00755774"/>
    <w:rsid w:val="00760E4E"/>
    <w:rsid w:val="00761917"/>
    <w:rsid w:val="007621BA"/>
    <w:rsid w:val="00762502"/>
    <w:rsid w:val="00765FBD"/>
    <w:rsid w:val="007725F7"/>
    <w:rsid w:val="00792481"/>
    <w:rsid w:val="00797A61"/>
    <w:rsid w:val="007B18F0"/>
    <w:rsid w:val="007B30B9"/>
    <w:rsid w:val="007B5D3A"/>
    <w:rsid w:val="007C2C8A"/>
    <w:rsid w:val="007C4ACD"/>
    <w:rsid w:val="007C6BE3"/>
    <w:rsid w:val="007E3D20"/>
    <w:rsid w:val="007F0774"/>
    <w:rsid w:val="007F1412"/>
    <w:rsid w:val="007F7099"/>
    <w:rsid w:val="00800AA5"/>
    <w:rsid w:val="00802755"/>
    <w:rsid w:val="0081405A"/>
    <w:rsid w:val="00816147"/>
    <w:rsid w:val="0081634A"/>
    <w:rsid w:val="00820EFE"/>
    <w:rsid w:val="00833E51"/>
    <w:rsid w:val="00836E01"/>
    <w:rsid w:val="00841BD6"/>
    <w:rsid w:val="00847457"/>
    <w:rsid w:val="00847F3B"/>
    <w:rsid w:val="00854CA6"/>
    <w:rsid w:val="00860C97"/>
    <w:rsid w:val="008677F2"/>
    <w:rsid w:val="00870A65"/>
    <w:rsid w:val="008756AA"/>
    <w:rsid w:val="00880E3E"/>
    <w:rsid w:val="008811CC"/>
    <w:rsid w:val="00885F24"/>
    <w:rsid w:val="008B1D6C"/>
    <w:rsid w:val="008B2687"/>
    <w:rsid w:val="008B62B5"/>
    <w:rsid w:val="008C31C7"/>
    <w:rsid w:val="008D02DA"/>
    <w:rsid w:val="008D25D9"/>
    <w:rsid w:val="008D6B2B"/>
    <w:rsid w:val="008D788A"/>
    <w:rsid w:val="008F2DF4"/>
    <w:rsid w:val="008F424B"/>
    <w:rsid w:val="008F428E"/>
    <w:rsid w:val="008F4D50"/>
    <w:rsid w:val="008F5816"/>
    <w:rsid w:val="008F5B91"/>
    <w:rsid w:val="008F7BDF"/>
    <w:rsid w:val="0090597E"/>
    <w:rsid w:val="00906AA4"/>
    <w:rsid w:val="0091249E"/>
    <w:rsid w:val="00921264"/>
    <w:rsid w:val="009242E4"/>
    <w:rsid w:val="009251CB"/>
    <w:rsid w:val="00927E71"/>
    <w:rsid w:val="00933AB8"/>
    <w:rsid w:val="00950039"/>
    <w:rsid w:val="00951C3F"/>
    <w:rsid w:val="00951C50"/>
    <w:rsid w:val="00951E47"/>
    <w:rsid w:val="00954260"/>
    <w:rsid w:val="0095636E"/>
    <w:rsid w:val="00963231"/>
    <w:rsid w:val="00963848"/>
    <w:rsid w:val="0096739F"/>
    <w:rsid w:val="009706E4"/>
    <w:rsid w:val="00971D5D"/>
    <w:rsid w:val="00974F27"/>
    <w:rsid w:val="00982C0A"/>
    <w:rsid w:val="00987BF5"/>
    <w:rsid w:val="009964BF"/>
    <w:rsid w:val="009B2E96"/>
    <w:rsid w:val="009C5954"/>
    <w:rsid w:val="009D52F7"/>
    <w:rsid w:val="009D7369"/>
    <w:rsid w:val="009E58C8"/>
    <w:rsid w:val="00A116C5"/>
    <w:rsid w:val="00A222AD"/>
    <w:rsid w:val="00A24C32"/>
    <w:rsid w:val="00A26332"/>
    <w:rsid w:val="00A26B84"/>
    <w:rsid w:val="00A30E51"/>
    <w:rsid w:val="00A33785"/>
    <w:rsid w:val="00A34B4D"/>
    <w:rsid w:val="00A3572D"/>
    <w:rsid w:val="00A36E5B"/>
    <w:rsid w:val="00A404E0"/>
    <w:rsid w:val="00A5255E"/>
    <w:rsid w:val="00A53CCC"/>
    <w:rsid w:val="00A6328B"/>
    <w:rsid w:val="00A6691D"/>
    <w:rsid w:val="00A70BC5"/>
    <w:rsid w:val="00A764C2"/>
    <w:rsid w:val="00A83569"/>
    <w:rsid w:val="00A86888"/>
    <w:rsid w:val="00A871C0"/>
    <w:rsid w:val="00A87D16"/>
    <w:rsid w:val="00A953EF"/>
    <w:rsid w:val="00AA3488"/>
    <w:rsid w:val="00AA39B7"/>
    <w:rsid w:val="00AA5998"/>
    <w:rsid w:val="00AB1343"/>
    <w:rsid w:val="00AB2094"/>
    <w:rsid w:val="00AB46A5"/>
    <w:rsid w:val="00AB7DF9"/>
    <w:rsid w:val="00AD47E8"/>
    <w:rsid w:val="00AD6EDD"/>
    <w:rsid w:val="00AD71D0"/>
    <w:rsid w:val="00AE1BBB"/>
    <w:rsid w:val="00AF03FB"/>
    <w:rsid w:val="00AF4D62"/>
    <w:rsid w:val="00B12F21"/>
    <w:rsid w:val="00B16F2C"/>
    <w:rsid w:val="00B20D9A"/>
    <w:rsid w:val="00B2185B"/>
    <w:rsid w:val="00B23AFE"/>
    <w:rsid w:val="00B255D2"/>
    <w:rsid w:val="00B256BD"/>
    <w:rsid w:val="00B317FC"/>
    <w:rsid w:val="00B35A58"/>
    <w:rsid w:val="00B3738C"/>
    <w:rsid w:val="00B51F95"/>
    <w:rsid w:val="00B529C3"/>
    <w:rsid w:val="00B550B5"/>
    <w:rsid w:val="00B707A8"/>
    <w:rsid w:val="00B733D4"/>
    <w:rsid w:val="00B7406E"/>
    <w:rsid w:val="00B90232"/>
    <w:rsid w:val="00B914C0"/>
    <w:rsid w:val="00BA1134"/>
    <w:rsid w:val="00BA43FE"/>
    <w:rsid w:val="00BA5D7C"/>
    <w:rsid w:val="00BA7783"/>
    <w:rsid w:val="00BB32DC"/>
    <w:rsid w:val="00BB6A73"/>
    <w:rsid w:val="00BC0171"/>
    <w:rsid w:val="00BC6087"/>
    <w:rsid w:val="00BD5C7B"/>
    <w:rsid w:val="00BE33AA"/>
    <w:rsid w:val="00BE42CF"/>
    <w:rsid w:val="00BF2AC4"/>
    <w:rsid w:val="00C03627"/>
    <w:rsid w:val="00C05D6C"/>
    <w:rsid w:val="00C10510"/>
    <w:rsid w:val="00C12830"/>
    <w:rsid w:val="00C131B2"/>
    <w:rsid w:val="00C24475"/>
    <w:rsid w:val="00C34304"/>
    <w:rsid w:val="00C3792F"/>
    <w:rsid w:val="00C43FAB"/>
    <w:rsid w:val="00C4568F"/>
    <w:rsid w:val="00C47A64"/>
    <w:rsid w:val="00C5155E"/>
    <w:rsid w:val="00C53394"/>
    <w:rsid w:val="00C57D82"/>
    <w:rsid w:val="00C60F88"/>
    <w:rsid w:val="00C62592"/>
    <w:rsid w:val="00C652B0"/>
    <w:rsid w:val="00C67848"/>
    <w:rsid w:val="00C87BCA"/>
    <w:rsid w:val="00C87C4A"/>
    <w:rsid w:val="00C91A5D"/>
    <w:rsid w:val="00CB2A0D"/>
    <w:rsid w:val="00CE3AB7"/>
    <w:rsid w:val="00CE6747"/>
    <w:rsid w:val="00CF1DDF"/>
    <w:rsid w:val="00CF2212"/>
    <w:rsid w:val="00CF3A90"/>
    <w:rsid w:val="00D02E09"/>
    <w:rsid w:val="00D045BC"/>
    <w:rsid w:val="00D06073"/>
    <w:rsid w:val="00D061DC"/>
    <w:rsid w:val="00D069D2"/>
    <w:rsid w:val="00D10D06"/>
    <w:rsid w:val="00D206DE"/>
    <w:rsid w:val="00D2115B"/>
    <w:rsid w:val="00D22FD4"/>
    <w:rsid w:val="00D23AA7"/>
    <w:rsid w:val="00D2573D"/>
    <w:rsid w:val="00D30ABD"/>
    <w:rsid w:val="00D35809"/>
    <w:rsid w:val="00D370ED"/>
    <w:rsid w:val="00D429DB"/>
    <w:rsid w:val="00D43811"/>
    <w:rsid w:val="00D465DD"/>
    <w:rsid w:val="00D61095"/>
    <w:rsid w:val="00D61982"/>
    <w:rsid w:val="00D67480"/>
    <w:rsid w:val="00D7172C"/>
    <w:rsid w:val="00D71CD3"/>
    <w:rsid w:val="00D722C6"/>
    <w:rsid w:val="00D77077"/>
    <w:rsid w:val="00D77DD0"/>
    <w:rsid w:val="00D818EF"/>
    <w:rsid w:val="00D857A9"/>
    <w:rsid w:val="00D8797A"/>
    <w:rsid w:val="00D96BB8"/>
    <w:rsid w:val="00DA01AC"/>
    <w:rsid w:val="00DB0809"/>
    <w:rsid w:val="00DB5A3A"/>
    <w:rsid w:val="00DC158A"/>
    <w:rsid w:val="00DC306E"/>
    <w:rsid w:val="00DC30C0"/>
    <w:rsid w:val="00DD05DA"/>
    <w:rsid w:val="00DD7A09"/>
    <w:rsid w:val="00DE0935"/>
    <w:rsid w:val="00DF40BB"/>
    <w:rsid w:val="00DF5040"/>
    <w:rsid w:val="00DF7D92"/>
    <w:rsid w:val="00E02BBD"/>
    <w:rsid w:val="00E11165"/>
    <w:rsid w:val="00E146FC"/>
    <w:rsid w:val="00E14AED"/>
    <w:rsid w:val="00E268A2"/>
    <w:rsid w:val="00E300F9"/>
    <w:rsid w:val="00E3752B"/>
    <w:rsid w:val="00E4606E"/>
    <w:rsid w:val="00E47721"/>
    <w:rsid w:val="00E504D7"/>
    <w:rsid w:val="00E52A36"/>
    <w:rsid w:val="00E53B60"/>
    <w:rsid w:val="00E62571"/>
    <w:rsid w:val="00E63D4E"/>
    <w:rsid w:val="00E66333"/>
    <w:rsid w:val="00E7102D"/>
    <w:rsid w:val="00E7219B"/>
    <w:rsid w:val="00E7776A"/>
    <w:rsid w:val="00E855E6"/>
    <w:rsid w:val="00EA1575"/>
    <w:rsid w:val="00EA1CAE"/>
    <w:rsid w:val="00EA3AE1"/>
    <w:rsid w:val="00EA5444"/>
    <w:rsid w:val="00EA68DD"/>
    <w:rsid w:val="00EB0B23"/>
    <w:rsid w:val="00EB27EB"/>
    <w:rsid w:val="00EB7EB6"/>
    <w:rsid w:val="00EB7F06"/>
    <w:rsid w:val="00EC2539"/>
    <w:rsid w:val="00EC4FED"/>
    <w:rsid w:val="00EC5376"/>
    <w:rsid w:val="00EC5A63"/>
    <w:rsid w:val="00EC6B75"/>
    <w:rsid w:val="00EC7773"/>
    <w:rsid w:val="00EE087C"/>
    <w:rsid w:val="00EE22FF"/>
    <w:rsid w:val="00EF019B"/>
    <w:rsid w:val="00EF2AFD"/>
    <w:rsid w:val="00EF5305"/>
    <w:rsid w:val="00F00103"/>
    <w:rsid w:val="00F0313F"/>
    <w:rsid w:val="00F0562E"/>
    <w:rsid w:val="00F1202A"/>
    <w:rsid w:val="00F46E63"/>
    <w:rsid w:val="00F46F59"/>
    <w:rsid w:val="00F54F1F"/>
    <w:rsid w:val="00F55A29"/>
    <w:rsid w:val="00F6170D"/>
    <w:rsid w:val="00F67040"/>
    <w:rsid w:val="00F70C24"/>
    <w:rsid w:val="00F76257"/>
    <w:rsid w:val="00F8054F"/>
    <w:rsid w:val="00F813A5"/>
    <w:rsid w:val="00F81617"/>
    <w:rsid w:val="00F833F1"/>
    <w:rsid w:val="00F83A29"/>
    <w:rsid w:val="00F87472"/>
    <w:rsid w:val="00F937B5"/>
    <w:rsid w:val="00F9649B"/>
    <w:rsid w:val="00F97191"/>
    <w:rsid w:val="00FA3FFD"/>
    <w:rsid w:val="00FA418B"/>
    <w:rsid w:val="00FA498F"/>
    <w:rsid w:val="00FA4A99"/>
    <w:rsid w:val="00FB0625"/>
    <w:rsid w:val="00FB58E9"/>
    <w:rsid w:val="00FB6A68"/>
    <w:rsid w:val="00FD081D"/>
    <w:rsid w:val="00FD1296"/>
    <w:rsid w:val="00FD418A"/>
    <w:rsid w:val="00FD4AE2"/>
    <w:rsid w:val="00FD63F5"/>
    <w:rsid w:val="00FD6EDE"/>
    <w:rsid w:val="00FE26E2"/>
    <w:rsid w:val="00FE5001"/>
    <w:rsid w:val="00FE6017"/>
    <w:rsid w:val="00FE78FC"/>
    <w:rsid w:val="00FF08F8"/>
    <w:rsid w:val="00FF23F3"/>
    <w:rsid w:val="00FF5DE0"/>
    <w:rsid w:val="00FF6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10AED2"/>
  <w14:defaultImageDpi w14:val="33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D61982"/>
    <w:rPr>
      <w:rFonts w:eastAsiaTheme="minorEastAsia"/>
      <w:lang w:eastAsia="es-ES"/>
    </w:rPr>
  </w:style>
  <w:style w:type="paragraph" w:styleId="Ttulo1">
    <w:name w:val="heading 1"/>
    <w:basedOn w:val="Normal"/>
    <w:next w:val="Normal"/>
    <w:link w:val="Ttulo1Char"/>
    <w:qFormat/>
    <w:rsid w:val="004A354A"/>
    <w:pPr>
      <w:keepNext/>
      <w:outlineLvl w:val="0"/>
    </w:pPr>
    <w:rPr>
      <w:rFonts w:ascii="Times New Roman" w:eastAsia="Times New Roman" w:hAnsi="Times New Roman" w:cs="Times New Roman"/>
      <w:b/>
      <w:bCs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A354A"/>
    <w:pPr>
      <w:keepNext/>
      <w:keepLines/>
      <w:spacing w:before="200" w:line="360" w:lineRule="auto"/>
      <w:jc w:val="both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pt-BR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atencao">
    <w:name w:val="atencao"/>
    <w:basedOn w:val="Tabelanormal"/>
    <w:uiPriority w:val="99"/>
    <w:rsid w:val="00F83A29"/>
    <w:rPr>
      <w:rFonts w:eastAsiaTheme="minorEastAsi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4A354A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</w:pPr>
  </w:style>
  <w:style w:type="table" w:customStyle="1" w:styleId="TabelaAtividade">
    <w:name w:val="Tabela Atividade"/>
    <w:basedOn w:val="Tabelanormal"/>
    <w:uiPriority w:val="99"/>
    <w:rsid w:val="00E268A2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6904D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Tahoma" w:eastAsia="Arial" w:hAnsi="Tahoma" w:cs="Tahoma"/>
      <w:b/>
      <w:bCs/>
      <w:color w:val="000000"/>
      <w:sz w:val="22"/>
      <w:szCs w:val="22"/>
      <w:lang w:val="pt-BR"/>
    </w:rPr>
  </w:style>
  <w:style w:type="paragraph" w:customStyle="1" w:styleId="00cabeos">
    <w:name w:val="00_cabeços"/>
    <w:autoRedefine/>
    <w:qFormat/>
    <w:rsid w:val="006C2D20"/>
    <w:pPr>
      <w:outlineLvl w:val="0"/>
    </w:pPr>
    <w:rPr>
      <w:rFonts w:ascii="Tahoma" w:eastAsia="Times New Roman" w:hAnsi="Tahoma" w:cs="Tahoma"/>
      <w:b/>
      <w:caps/>
      <w:color w:val="009276"/>
      <w:sz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table" w:customStyle="1" w:styleId="tabelacarinha">
    <w:name w:val="tabela _carinha"/>
    <w:basedOn w:val="Tabelanormal"/>
    <w:uiPriority w:val="99"/>
    <w:rsid w:val="00A26332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62709B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Tahoma" w:hAnsi="Tahoma" w:cs="Tahoma"/>
      <w:b/>
      <w:bCs/>
      <w:caps/>
      <w:color w:val="000000"/>
      <w:lang w:val="pt-BR"/>
    </w:rPr>
  </w:style>
  <w:style w:type="table" w:customStyle="1" w:styleId="tabelagrade">
    <w:name w:val="tabela_grade"/>
    <w:basedOn w:val="Tabelanormal"/>
    <w:uiPriority w:val="99"/>
    <w:rsid w:val="00E504D7"/>
    <w:rPr>
      <w:rFonts w:ascii="Tahoma" w:eastAsiaTheme="minorEastAsia" w:hAnsi="Tahom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  <w:tblPr/>
      <w:tcPr>
        <w:tcMar>
          <w:top w:w="57" w:type="dxa"/>
          <w:left w:w="57" w:type="dxa"/>
          <w:bottom w:w="57" w:type="dxa"/>
          <w:right w:w="57" w:type="dxa"/>
        </w:tcMar>
      </w:tc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6F2E09"/>
    <w:pPr>
      <w:ind w:firstLine="0"/>
    </w:pPr>
    <w:rPr>
      <w:rFonts w:ascii="Arial" w:hAnsi="Arial" w:cs="Arial"/>
      <w:sz w:val="24"/>
      <w:szCs w:val="24"/>
    </w:rPr>
  </w:style>
  <w:style w:type="paragraph" w:customStyle="1" w:styleId="00PESO2">
    <w:name w:val="00_PESO_2"/>
    <w:basedOn w:val="00peso3"/>
    <w:uiPriority w:val="99"/>
    <w:rsid w:val="006904D9"/>
    <w:rPr>
      <w:sz w:val="23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A34B4D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34B4D"/>
    <w:rPr>
      <w:rFonts w:eastAsiaTheme="minorEastAsia"/>
      <w:lang w:eastAsia="es-ES"/>
    </w:rPr>
  </w:style>
  <w:style w:type="table" w:styleId="TabeladeGradeClara">
    <w:name w:val="Grid Table Light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customStyle="1" w:styleId="00fonte">
    <w:name w:val="00_fonte"/>
    <w:basedOn w:val="Normal"/>
    <w:rsid w:val="00091985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jc w:val="right"/>
      <w:textAlignment w:val="center"/>
    </w:pPr>
    <w:rPr>
      <w:rFonts w:ascii="Cambria" w:hAnsi="Cambria" w:cs="Cambria"/>
      <w:color w:val="000000"/>
      <w:sz w:val="18"/>
      <w:szCs w:val="18"/>
      <w:lang w:val="pt-BR"/>
    </w:rPr>
  </w:style>
  <w:style w:type="paragraph" w:customStyle="1" w:styleId="00titulobox">
    <w:name w:val="00_titulo_box"/>
    <w:basedOn w:val="Normal"/>
    <w:rsid w:val="00BA1134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b/>
      <w:bCs/>
      <w:color w:val="000000" w:themeColor="text1"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box">
    <w:name w:val="box"/>
    <w:basedOn w:val="Tabelanormal"/>
    <w:uiPriority w:val="99"/>
    <w:rsid w:val="00800AA5"/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9AD3C0"/>
    </w:tcPr>
    <w:tblStylePr w:type="firstRow">
      <w:pPr>
        <w:wordWrap/>
        <w:jc w:val="center"/>
      </w:pPr>
      <w:rPr>
        <w:rFonts w:ascii="Tahoma" w:hAnsi="Tahoma"/>
        <w:b/>
        <w:i w:val="0"/>
        <w:sz w:val="20"/>
      </w:rPr>
    </w:tblStylePr>
  </w:style>
  <w:style w:type="paragraph" w:styleId="PargrafodaLista">
    <w:name w:val="List Paragraph"/>
    <w:basedOn w:val="Normal"/>
    <w:uiPriority w:val="34"/>
    <w:qFormat/>
    <w:rsid w:val="00E14AED"/>
    <w:pPr>
      <w:ind w:left="720"/>
      <w:contextualSpacing/>
    </w:pPr>
  </w:style>
  <w:style w:type="paragraph" w:customStyle="1" w:styleId="00Peso1">
    <w:name w:val="00_Peso_1"/>
    <w:basedOn w:val="Normal"/>
    <w:uiPriority w:val="99"/>
    <w:rsid w:val="009964BF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6"/>
      <w:lang w:val="pt-BR"/>
    </w:rPr>
  </w:style>
  <w:style w:type="table" w:customStyle="1" w:styleId="tabelaverde">
    <w:name w:val="tabela verde"/>
    <w:basedOn w:val="Tabelanormal"/>
    <w:uiPriority w:val="99"/>
    <w:rsid w:val="001C4067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avaliao">
    <w:name w:val="tabela_avaliação"/>
    <w:basedOn w:val="Tabelanormal"/>
    <w:uiPriority w:val="99"/>
    <w:rsid w:val="001C4067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Ttulo">
    <w:name w:val="Title"/>
    <w:basedOn w:val="Normal"/>
    <w:next w:val="Normal"/>
    <w:link w:val="TtuloChar"/>
    <w:qFormat/>
    <w:rsid w:val="001C406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tuloChar">
    <w:name w:val="Título Char"/>
    <w:basedOn w:val="Fontepargpadro"/>
    <w:link w:val="Ttulo"/>
    <w:rsid w:val="001C40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rpodetexto">
    <w:name w:val="Body Text"/>
    <w:basedOn w:val="Normal"/>
    <w:link w:val="CorpodetextoChar"/>
    <w:rsid w:val="001C4067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1C4067"/>
    <w:rPr>
      <w:rFonts w:ascii="Verdana" w:eastAsia="Times New Roman" w:hAnsi="Verdana" w:cs="Verdana"/>
      <w:lang w:val="pt-BR" w:eastAsia="pt-BR"/>
    </w:rPr>
  </w:style>
  <w:style w:type="paragraph" w:customStyle="1" w:styleId="2TEXTOSTERCEIROS">
    <w:name w:val="2TEXTOS_TERCEIROS"/>
    <w:basedOn w:val="Normal"/>
    <w:qFormat/>
    <w:rsid w:val="001C4067"/>
    <w:pPr>
      <w:spacing w:line="360" w:lineRule="auto"/>
      <w:jc w:val="both"/>
    </w:pPr>
    <w:rPr>
      <w:rFonts w:ascii="Cambria" w:eastAsiaTheme="minorHAnsi" w:hAnsi="Cambria" w:cs="Arial"/>
      <w:sz w:val="22"/>
      <w:lang w:val="pt-BR" w:eastAsia="en-US"/>
    </w:rPr>
  </w:style>
  <w:style w:type="table" w:customStyle="1" w:styleId="tabelabimestre">
    <w:name w:val="tabela bimestre"/>
    <w:basedOn w:val="Tabelanormal"/>
    <w:uiPriority w:val="99"/>
    <w:rsid w:val="005C6C25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character" w:styleId="Hyperlink">
    <w:name w:val="Hyperlink"/>
    <w:basedOn w:val="Fontepargpadro"/>
    <w:uiPriority w:val="99"/>
    <w:unhideWhenUsed/>
    <w:rsid w:val="005C6C25"/>
    <w:rPr>
      <w:color w:val="0000FF"/>
      <w:u w:val="single"/>
    </w:rPr>
  </w:style>
  <w:style w:type="paragraph" w:customStyle="1" w:styleId="Default">
    <w:name w:val="Default"/>
    <w:rsid w:val="00EC4FED"/>
    <w:pPr>
      <w:autoSpaceDE w:val="0"/>
      <w:autoSpaceDN w:val="0"/>
      <w:adjustRightInd w:val="0"/>
    </w:pPr>
    <w:rPr>
      <w:rFonts w:ascii="Dax" w:eastAsia="Calibri" w:hAnsi="Dax" w:cs="Dax"/>
      <w:color w:val="000000"/>
      <w:lang w:val="pt-BR"/>
    </w:rPr>
  </w:style>
  <w:style w:type="paragraph" w:styleId="NormalWeb">
    <w:name w:val="Normal (Web)"/>
    <w:basedOn w:val="Normal"/>
    <w:uiPriority w:val="99"/>
    <w:unhideWhenUsed/>
    <w:rsid w:val="00EC4FE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81617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81617"/>
    <w:rPr>
      <w:rFonts w:ascii="Segoe UI" w:eastAsiaTheme="minorEastAsia" w:hAnsi="Segoe UI" w:cs="Segoe UI"/>
      <w:sz w:val="18"/>
      <w:szCs w:val="18"/>
      <w:lang w:eastAsia="es-ES"/>
    </w:rPr>
  </w:style>
  <w:style w:type="character" w:styleId="Refdecomentrio">
    <w:name w:val="annotation reference"/>
    <w:basedOn w:val="Fontepargpadro"/>
    <w:uiPriority w:val="99"/>
    <w:semiHidden/>
    <w:unhideWhenUsed/>
    <w:rsid w:val="00F8161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81617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81617"/>
    <w:rPr>
      <w:rFonts w:eastAsiaTheme="minorEastAsia"/>
      <w:sz w:val="20"/>
      <w:szCs w:val="20"/>
      <w:lang w:eastAsia="es-E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8161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81617"/>
    <w:rPr>
      <w:rFonts w:eastAsiaTheme="minorEastAsia"/>
      <w:b/>
      <w:bCs/>
      <w:sz w:val="20"/>
      <w:szCs w:val="20"/>
      <w:lang w:eastAsia="es-ES"/>
    </w:rPr>
  </w:style>
  <w:style w:type="paragraph" w:styleId="Reviso">
    <w:name w:val="Revision"/>
    <w:hidden/>
    <w:uiPriority w:val="99"/>
    <w:semiHidden/>
    <w:rsid w:val="00F81617"/>
    <w:rPr>
      <w:rFonts w:eastAsiaTheme="minorEastAsia"/>
      <w:lang w:eastAsia="es-ES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EB0B23"/>
    <w:pPr>
      <w:spacing w:after="120" w:line="360" w:lineRule="auto"/>
      <w:ind w:left="283"/>
      <w:jc w:val="both"/>
    </w:pPr>
    <w:rPr>
      <w:rFonts w:eastAsiaTheme="minorHAnsi"/>
      <w:sz w:val="22"/>
      <w:szCs w:val="22"/>
      <w:lang w:val="pt-BR" w:eastAsia="en-US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EB0B23"/>
    <w:rPr>
      <w:sz w:val="22"/>
      <w:szCs w:val="22"/>
      <w:lang w:val="pt-BR"/>
    </w:rPr>
  </w:style>
  <w:style w:type="character" w:customStyle="1" w:styleId="Ttulo1Char">
    <w:name w:val="Título 1 Char"/>
    <w:basedOn w:val="Fontepargpadro"/>
    <w:link w:val="Ttulo1"/>
    <w:rsid w:val="004A354A"/>
    <w:rPr>
      <w:rFonts w:ascii="Times New Roman" w:eastAsia="Times New Roman" w:hAnsi="Times New Roman" w:cs="Times New Roman"/>
      <w:b/>
      <w:bCs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4A354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pt-BR"/>
    </w:rPr>
  </w:style>
  <w:style w:type="character" w:styleId="Forte">
    <w:name w:val="Strong"/>
    <w:basedOn w:val="Fontepargpadro"/>
    <w:uiPriority w:val="22"/>
    <w:qFormat/>
    <w:rsid w:val="004A354A"/>
    <w:rPr>
      <w:b/>
      <w:bCs/>
    </w:rPr>
  </w:style>
  <w:style w:type="character" w:customStyle="1" w:styleId="watch-title">
    <w:name w:val="watch-title"/>
    <w:basedOn w:val="Fontepargpadro"/>
    <w:rsid w:val="004A35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48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743A11A-6FFA-43AD-9950-494BA45054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1920</Words>
  <Characters>10371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12267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Elaine Cristina da Silva</cp:lastModifiedBy>
  <cp:revision>36</cp:revision>
  <cp:lastPrinted>2017-10-10T17:08:00Z</cp:lastPrinted>
  <dcterms:created xsi:type="dcterms:W3CDTF">2018-01-04T12:20:00Z</dcterms:created>
  <dcterms:modified xsi:type="dcterms:W3CDTF">2018-01-11T16:03:00Z</dcterms:modified>
  <cp:category/>
</cp:coreProperties>
</file>