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02AFC" w14:textId="754C449D" w:rsidR="00DD28F6" w:rsidRPr="00DD28F6" w:rsidRDefault="00DD28F6" w:rsidP="006471A9">
      <w:pPr>
        <w:pStyle w:val="00cabeos"/>
        <w:rPr>
          <w:rFonts w:eastAsia="Times New Roman"/>
        </w:rPr>
      </w:pPr>
      <w:bookmarkStart w:id="0" w:name="_Hlk495302807"/>
      <w:r w:rsidRPr="00DD28F6">
        <w:rPr>
          <w:rFonts w:eastAsia="Times New Roman"/>
        </w:rPr>
        <w:t>Sequência didática 1 –</w:t>
      </w:r>
      <w:bookmarkEnd w:id="0"/>
      <w:r w:rsidRPr="00DD28F6">
        <w:rPr>
          <w:rFonts w:eastAsia="Times New Roman"/>
        </w:rPr>
        <w:t xml:space="preserve"> Microrganismos</w:t>
      </w:r>
    </w:p>
    <w:p w14:paraId="0D8DDBDE" w14:textId="77777777" w:rsidR="00DD28F6" w:rsidRPr="00DD28F6" w:rsidRDefault="00DD28F6" w:rsidP="00635274">
      <w:pPr>
        <w:pStyle w:val="00PESO2"/>
        <w:rPr>
          <w:rFonts w:eastAsia="Times New Roman"/>
        </w:rPr>
      </w:pPr>
    </w:p>
    <w:p w14:paraId="163890B8" w14:textId="087A9029" w:rsidR="00DD28F6" w:rsidRPr="00DD28F6" w:rsidRDefault="00DD28F6" w:rsidP="00635274">
      <w:pPr>
        <w:pStyle w:val="00PESO2"/>
        <w:rPr>
          <w:rFonts w:eastAsia="Times New Roman"/>
        </w:rPr>
      </w:pPr>
      <w:r w:rsidRPr="00DD28F6">
        <w:rPr>
          <w:rFonts w:eastAsia="Times New Roman"/>
        </w:rPr>
        <w:t>Conteúdos:</w:t>
      </w:r>
    </w:p>
    <w:p w14:paraId="131497BF" w14:textId="77777777" w:rsidR="00DD28F6" w:rsidRPr="00DD28F6" w:rsidRDefault="00DD28F6" w:rsidP="00635274">
      <w:pPr>
        <w:pStyle w:val="00Textogeralbullet"/>
        <w:rPr>
          <w:rFonts w:eastAsia="Times New Roman"/>
        </w:rPr>
      </w:pPr>
      <w:r w:rsidRPr="00DD28F6">
        <w:rPr>
          <w:rFonts w:eastAsia="Times New Roman"/>
        </w:rPr>
        <w:t>Bactérias, fungos, protozoários e vírus.</w:t>
      </w:r>
    </w:p>
    <w:p w14:paraId="180E3702" w14:textId="13DBF23D" w:rsidR="00DD28F6" w:rsidRPr="00DD28F6" w:rsidRDefault="00DD28F6" w:rsidP="00635274">
      <w:pPr>
        <w:pStyle w:val="00Textogeralbullet"/>
        <w:rPr>
          <w:rFonts w:eastAsia="Times New Roman"/>
        </w:rPr>
      </w:pPr>
      <w:r w:rsidRPr="00DD28F6">
        <w:rPr>
          <w:rFonts w:eastAsia="Times New Roman"/>
        </w:rPr>
        <w:t xml:space="preserve">Microrganismos e </w:t>
      </w:r>
      <w:r w:rsidR="00674816">
        <w:rPr>
          <w:rFonts w:eastAsia="Times New Roman"/>
        </w:rPr>
        <w:t>a produção de</w:t>
      </w:r>
      <w:r w:rsidRPr="00DD28F6">
        <w:rPr>
          <w:rFonts w:eastAsia="Times New Roman"/>
        </w:rPr>
        <w:t xml:space="preserve"> alimentos.</w:t>
      </w:r>
    </w:p>
    <w:p w14:paraId="7460F92D" w14:textId="77777777" w:rsidR="00DD28F6" w:rsidRPr="00DD28F6" w:rsidRDefault="00DD28F6" w:rsidP="00635274">
      <w:pPr>
        <w:pStyle w:val="00Textogeralbullet"/>
        <w:rPr>
          <w:rFonts w:eastAsia="Times New Roman"/>
        </w:rPr>
      </w:pPr>
      <w:r w:rsidRPr="00DD28F6">
        <w:rPr>
          <w:rFonts w:eastAsia="Times New Roman"/>
        </w:rPr>
        <w:t>Doenças causadas por microrganismos.</w:t>
      </w:r>
    </w:p>
    <w:p w14:paraId="3AC63C6D" w14:textId="666DA46B" w:rsidR="00DD28F6" w:rsidRPr="00DD28F6" w:rsidRDefault="00DD28F6" w:rsidP="00635274">
      <w:pPr>
        <w:pStyle w:val="00Textogeralbullet"/>
        <w:rPr>
          <w:rFonts w:eastAsia="Times New Roman"/>
        </w:rPr>
      </w:pPr>
      <w:r w:rsidRPr="00DD28F6">
        <w:rPr>
          <w:rFonts w:eastAsia="Times New Roman"/>
        </w:rPr>
        <w:t>Vacinação e medicamentos.</w:t>
      </w:r>
    </w:p>
    <w:p w14:paraId="526544AD" w14:textId="77777777" w:rsidR="00652DD0" w:rsidRDefault="00652DD0" w:rsidP="00635274">
      <w:pPr>
        <w:pStyle w:val="00PESO2"/>
        <w:rPr>
          <w:rFonts w:eastAsia="Times New Roman"/>
        </w:rPr>
      </w:pPr>
    </w:p>
    <w:p w14:paraId="03252E04" w14:textId="7A2AAE15" w:rsidR="00DD28F6" w:rsidRPr="00DD28F6" w:rsidRDefault="00DD28F6" w:rsidP="00635274">
      <w:pPr>
        <w:pStyle w:val="00PESO2"/>
        <w:rPr>
          <w:rFonts w:eastAsia="Times New Roman"/>
        </w:rPr>
      </w:pPr>
      <w:r w:rsidRPr="00DD28F6">
        <w:rPr>
          <w:rFonts w:eastAsia="Times New Roman"/>
        </w:rPr>
        <w:t>Objetivos:</w:t>
      </w:r>
    </w:p>
    <w:p w14:paraId="44630314" w14:textId="77777777" w:rsidR="00DD28F6" w:rsidRPr="00DD28F6" w:rsidRDefault="00DD28F6" w:rsidP="00635274">
      <w:pPr>
        <w:pStyle w:val="00Textogeralbullet"/>
        <w:rPr>
          <w:rFonts w:eastAsia="Times New Roman"/>
        </w:rPr>
      </w:pPr>
      <w:r w:rsidRPr="00DD28F6">
        <w:rPr>
          <w:rFonts w:eastAsia="Times New Roman"/>
        </w:rPr>
        <w:t xml:space="preserve">Reconhecer a existência dos microrganismos. </w:t>
      </w:r>
    </w:p>
    <w:p w14:paraId="2579F5E1" w14:textId="77777777" w:rsidR="00DD28F6" w:rsidRPr="00DD28F6" w:rsidRDefault="00DD28F6" w:rsidP="00635274">
      <w:pPr>
        <w:pStyle w:val="00Textogeralbullet"/>
        <w:rPr>
          <w:rFonts w:eastAsia="Times New Roman"/>
        </w:rPr>
      </w:pPr>
      <w:r w:rsidRPr="00DD28F6">
        <w:rPr>
          <w:rFonts w:eastAsia="Times New Roman"/>
        </w:rPr>
        <w:t>Perceber os aspectos positivos e negativos dos microrganismos.</w:t>
      </w:r>
    </w:p>
    <w:p w14:paraId="52DA7A86" w14:textId="77777777" w:rsidR="00DD28F6" w:rsidRPr="00DD28F6" w:rsidRDefault="00DD28F6" w:rsidP="00635274">
      <w:pPr>
        <w:pStyle w:val="00Textogeralbullet"/>
        <w:rPr>
          <w:rFonts w:eastAsia="Times New Roman"/>
        </w:rPr>
      </w:pPr>
      <w:r w:rsidRPr="00DD28F6">
        <w:rPr>
          <w:rFonts w:eastAsia="Times New Roman"/>
        </w:rPr>
        <w:t>Conhecer as formas de transmissão e prevenção de doenças causadas por microrganismos.</w:t>
      </w:r>
    </w:p>
    <w:p w14:paraId="229B52F4" w14:textId="77777777" w:rsidR="00DD28F6" w:rsidRPr="00DD28F6" w:rsidRDefault="00DD28F6" w:rsidP="00635274">
      <w:pPr>
        <w:pStyle w:val="00Textogeralbullet"/>
        <w:rPr>
          <w:rFonts w:eastAsia="Times New Roman"/>
        </w:rPr>
      </w:pPr>
      <w:r w:rsidRPr="00DD28F6">
        <w:rPr>
          <w:rFonts w:eastAsia="Times New Roman"/>
        </w:rPr>
        <w:t>Conhecer a ação das vacinas e dos medicamentos no combate aos microrganismos.</w:t>
      </w:r>
    </w:p>
    <w:p w14:paraId="3BCA202D" w14:textId="77777777" w:rsidR="00DD28F6" w:rsidRPr="00DD28F6" w:rsidRDefault="00DD28F6" w:rsidP="00635274">
      <w:pPr>
        <w:pStyle w:val="00PESO2"/>
        <w:rPr>
          <w:rFonts w:eastAsia="Times New Roman"/>
        </w:rPr>
      </w:pPr>
    </w:p>
    <w:p w14:paraId="54412767" w14:textId="3791A207" w:rsidR="00DD28F6" w:rsidRPr="00DD28F6" w:rsidRDefault="00652DD0" w:rsidP="00635274">
      <w:pPr>
        <w:pStyle w:val="00PESO2"/>
        <w:rPr>
          <w:rFonts w:eastAsia="Times New Roman"/>
          <w:color w:val="0070C0"/>
        </w:rPr>
      </w:pPr>
      <w:r w:rsidRPr="00E6532C">
        <w:t>Objetos de conhecimento e habilidades da Base Nacional Comum Curricular:</w:t>
      </w:r>
    </w:p>
    <w:p w14:paraId="62917814" w14:textId="77FE995F" w:rsidR="00DD28F6" w:rsidRPr="00453467" w:rsidRDefault="00DD28F6" w:rsidP="00652DD0">
      <w:pPr>
        <w:pStyle w:val="00Textogeral"/>
        <w:rPr>
          <w:rFonts w:eastAsia="Times New Roman"/>
          <w:spacing w:val="2"/>
        </w:rPr>
      </w:pPr>
      <w:r w:rsidRPr="00453467">
        <w:rPr>
          <w:rFonts w:eastAsia="Times New Roman"/>
          <w:spacing w:val="2"/>
        </w:rPr>
        <w:t>A sequência didática se desenvolve em torno do objeto d</w:t>
      </w:r>
      <w:r w:rsidR="00C46869">
        <w:rPr>
          <w:rFonts w:eastAsia="Times New Roman"/>
          <w:spacing w:val="2"/>
        </w:rPr>
        <w:t>e</w:t>
      </w:r>
      <w:r w:rsidRPr="00453467">
        <w:rPr>
          <w:rFonts w:eastAsia="Times New Roman"/>
          <w:spacing w:val="2"/>
        </w:rPr>
        <w:t xml:space="preserve"> conhecimento </w:t>
      </w:r>
      <w:r w:rsidRPr="00FD64D1">
        <w:rPr>
          <w:rFonts w:eastAsia="Times New Roman"/>
          <w:i/>
          <w:spacing w:val="2"/>
        </w:rPr>
        <w:t>Microrganismos</w:t>
      </w:r>
      <w:r w:rsidR="00C46869">
        <w:rPr>
          <w:rFonts w:eastAsia="Times New Roman"/>
          <w:spacing w:val="2"/>
        </w:rPr>
        <w:t>,</w:t>
      </w:r>
      <w:r w:rsidRPr="00453467">
        <w:rPr>
          <w:rFonts w:eastAsia="Times New Roman"/>
          <w:spacing w:val="2"/>
        </w:rPr>
        <w:t xml:space="preserve"> que se articula às habilidades </w:t>
      </w:r>
      <w:r w:rsidRPr="00453467">
        <w:rPr>
          <w:rFonts w:eastAsia="Times New Roman"/>
          <w:b/>
          <w:spacing w:val="2"/>
        </w:rPr>
        <w:t xml:space="preserve">EF04CI07: </w:t>
      </w:r>
      <w:r w:rsidRPr="00FD64D1">
        <w:rPr>
          <w:rFonts w:eastAsia="Times New Roman"/>
          <w:i/>
          <w:spacing w:val="2"/>
        </w:rPr>
        <w:t>Verificar a participação de microrganismos na produção de alimentos, combustíveis, medicamentos</w:t>
      </w:r>
      <w:r w:rsidR="00C46869" w:rsidRPr="00FD64D1">
        <w:rPr>
          <w:rFonts w:eastAsia="Times New Roman"/>
          <w:i/>
          <w:spacing w:val="2"/>
        </w:rPr>
        <w:t>,</w:t>
      </w:r>
      <w:r w:rsidRPr="00FD64D1">
        <w:rPr>
          <w:rFonts w:eastAsia="Times New Roman"/>
          <w:i/>
          <w:spacing w:val="2"/>
        </w:rPr>
        <w:t xml:space="preserve"> entre outros</w:t>
      </w:r>
      <w:r w:rsidRPr="00453467">
        <w:rPr>
          <w:rFonts w:eastAsia="Times New Roman"/>
          <w:spacing w:val="2"/>
        </w:rPr>
        <w:t xml:space="preserve"> e </w:t>
      </w:r>
      <w:r w:rsidRPr="00453467">
        <w:rPr>
          <w:rFonts w:eastAsia="Times New Roman"/>
          <w:b/>
          <w:spacing w:val="2"/>
        </w:rPr>
        <w:t xml:space="preserve">EF04CI08: </w:t>
      </w:r>
      <w:r w:rsidRPr="00FD64D1">
        <w:rPr>
          <w:rFonts w:eastAsia="Times New Roman"/>
          <w:i/>
          <w:spacing w:val="2"/>
        </w:rPr>
        <w:t>Propor, a partir do conhecimento das formas de transmissão de alguns microrganismos (vírus, bactérias e protozoários)</w:t>
      </w:r>
      <w:r w:rsidR="00A6580B" w:rsidRPr="00FD64D1">
        <w:rPr>
          <w:rFonts w:eastAsia="Times New Roman"/>
          <w:i/>
          <w:spacing w:val="2"/>
        </w:rPr>
        <w:t>,</w:t>
      </w:r>
      <w:r w:rsidRPr="00FD64D1">
        <w:rPr>
          <w:rFonts w:eastAsia="Times New Roman"/>
          <w:i/>
          <w:spacing w:val="2"/>
        </w:rPr>
        <w:t xml:space="preserve"> atitudes e medidas adequadas para prevenção de doenças a eles associadas</w:t>
      </w:r>
      <w:r w:rsidRPr="00453467">
        <w:rPr>
          <w:rFonts w:eastAsia="Times New Roman"/>
          <w:spacing w:val="2"/>
        </w:rPr>
        <w:t xml:space="preserve">, do componente curricular Ciências. </w:t>
      </w:r>
    </w:p>
    <w:p w14:paraId="00A2BAD7" w14:textId="77777777" w:rsidR="005B69AD" w:rsidRDefault="005B69AD" w:rsidP="00635274">
      <w:pPr>
        <w:pStyle w:val="00PESO2"/>
        <w:rPr>
          <w:rFonts w:eastAsia="Times New Roman"/>
        </w:rPr>
      </w:pPr>
    </w:p>
    <w:p w14:paraId="1C22A71F" w14:textId="5062FD78" w:rsidR="00DD28F6" w:rsidRPr="00DD28F6" w:rsidRDefault="00DD28F6" w:rsidP="00635274">
      <w:pPr>
        <w:pStyle w:val="00PESO2"/>
        <w:rPr>
          <w:rFonts w:eastAsia="Times New Roman"/>
        </w:rPr>
      </w:pPr>
      <w:r w:rsidRPr="00DD28F6">
        <w:rPr>
          <w:rFonts w:eastAsia="Times New Roman"/>
        </w:rPr>
        <w:t>Número de aulas:</w:t>
      </w:r>
    </w:p>
    <w:p w14:paraId="78720B3B" w14:textId="46C3FE7A" w:rsidR="00DD28F6" w:rsidRPr="00DD28F6" w:rsidRDefault="008D5D04" w:rsidP="008236F8">
      <w:pPr>
        <w:pStyle w:val="00Textogeral"/>
        <w:ind w:firstLine="0"/>
        <w:rPr>
          <w:rFonts w:eastAsia="Times New Roman"/>
        </w:rPr>
      </w:pPr>
      <w:r>
        <w:rPr>
          <w:rFonts w:eastAsia="Times New Roman"/>
        </w:rPr>
        <w:t>3</w:t>
      </w:r>
      <w:r w:rsidR="00DD28F6" w:rsidRPr="00DD28F6">
        <w:rPr>
          <w:rFonts w:eastAsia="Times New Roman"/>
        </w:rPr>
        <w:t xml:space="preserve"> aulas.</w:t>
      </w:r>
    </w:p>
    <w:p w14:paraId="6E72787D" w14:textId="77777777" w:rsidR="008D0B38" w:rsidRDefault="008D0B38" w:rsidP="00635274">
      <w:pPr>
        <w:pStyle w:val="00PESO2"/>
        <w:rPr>
          <w:rFonts w:eastAsia="Times New Roman"/>
        </w:rPr>
      </w:pPr>
      <w:bookmarkStart w:id="1" w:name="_Hlk498930032"/>
    </w:p>
    <w:p w14:paraId="2612DAB5" w14:textId="7E7520A6" w:rsidR="00DD28F6" w:rsidRPr="00DD28F6" w:rsidRDefault="00DD28F6" w:rsidP="00635274">
      <w:pPr>
        <w:pStyle w:val="00PESO2"/>
        <w:rPr>
          <w:rFonts w:eastAsia="Times New Roman"/>
        </w:rPr>
      </w:pPr>
      <w:r w:rsidRPr="00DD28F6">
        <w:rPr>
          <w:rFonts w:eastAsia="Times New Roman"/>
        </w:rPr>
        <w:t>Aula 1</w:t>
      </w:r>
    </w:p>
    <w:p w14:paraId="3C5D26DF" w14:textId="06F8733E" w:rsidR="00DD28F6" w:rsidRPr="00DD28F6" w:rsidRDefault="00DD28F6" w:rsidP="00635274">
      <w:pPr>
        <w:pStyle w:val="00peso3"/>
        <w:rPr>
          <w:rFonts w:eastAsia="Times New Roman"/>
        </w:rPr>
      </w:pPr>
      <w:r w:rsidRPr="00DD28F6">
        <w:rPr>
          <w:rFonts w:eastAsia="Times New Roman"/>
        </w:rPr>
        <w:t>Conteúdo específico:</w:t>
      </w:r>
    </w:p>
    <w:p w14:paraId="2F73DB5E" w14:textId="02E2297C" w:rsidR="00674816" w:rsidRDefault="00DD28F6" w:rsidP="00635274">
      <w:pPr>
        <w:pStyle w:val="00Textogeralbullet"/>
        <w:rPr>
          <w:rFonts w:eastAsia="Times New Roman"/>
        </w:rPr>
      </w:pPr>
      <w:r w:rsidRPr="00DD28F6">
        <w:rPr>
          <w:rFonts w:eastAsia="Times New Roman"/>
        </w:rPr>
        <w:t>Bactérias e</w:t>
      </w:r>
      <w:r w:rsidR="00674816">
        <w:rPr>
          <w:rFonts w:eastAsia="Times New Roman"/>
        </w:rPr>
        <w:t xml:space="preserve"> fungos</w:t>
      </w:r>
      <w:r w:rsidR="002C443F">
        <w:rPr>
          <w:rFonts w:eastAsia="Times New Roman"/>
        </w:rPr>
        <w:t>.</w:t>
      </w:r>
    </w:p>
    <w:p w14:paraId="5CA92009" w14:textId="4B80A72D" w:rsidR="00DD28F6" w:rsidRPr="00DD28F6" w:rsidRDefault="00674816" w:rsidP="00635274">
      <w:pPr>
        <w:pStyle w:val="00Textogeralbullet"/>
        <w:rPr>
          <w:rFonts w:eastAsia="Times New Roman"/>
        </w:rPr>
      </w:pPr>
      <w:r>
        <w:rPr>
          <w:rFonts w:eastAsia="Times New Roman"/>
        </w:rPr>
        <w:t>Microrganismos n</w:t>
      </w:r>
      <w:r w:rsidR="00DD28F6" w:rsidRPr="00DD28F6">
        <w:rPr>
          <w:rFonts w:eastAsia="Times New Roman"/>
        </w:rPr>
        <w:t>a produção de alimentos.</w:t>
      </w:r>
    </w:p>
    <w:p w14:paraId="2DEECEE5" w14:textId="77777777" w:rsidR="005B69AD" w:rsidRDefault="005B69AD" w:rsidP="00635274">
      <w:pPr>
        <w:pStyle w:val="00peso3"/>
        <w:rPr>
          <w:rFonts w:eastAsia="Times New Roman"/>
        </w:rPr>
      </w:pPr>
    </w:p>
    <w:p w14:paraId="0C8E18CC" w14:textId="3000E8C6" w:rsidR="00DD28F6" w:rsidRPr="00DD28F6" w:rsidRDefault="00DD28F6" w:rsidP="00635274">
      <w:pPr>
        <w:pStyle w:val="00peso3"/>
        <w:rPr>
          <w:rFonts w:eastAsia="Times New Roman"/>
        </w:rPr>
      </w:pPr>
      <w:r w:rsidRPr="00DD28F6">
        <w:rPr>
          <w:rFonts w:eastAsia="Times New Roman"/>
        </w:rPr>
        <w:t>Recursos didáticos:</w:t>
      </w:r>
    </w:p>
    <w:p w14:paraId="425A0D8C" w14:textId="71F742B4" w:rsidR="00DD28F6" w:rsidRPr="00DD28F6" w:rsidRDefault="00DD28F6" w:rsidP="00635274">
      <w:pPr>
        <w:pStyle w:val="00Textogeralbullet"/>
        <w:rPr>
          <w:rFonts w:eastAsia="Times New Roman"/>
        </w:rPr>
      </w:pPr>
      <w:r w:rsidRPr="00DD28F6">
        <w:rPr>
          <w:rFonts w:eastAsia="Times New Roman"/>
        </w:rPr>
        <w:t>Página</w:t>
      </w:r>
      <w:r w:rsidR="00635274">
        <w:rPr>
          <w:rFonts w:eastAsia="Times New Roman"/>
        </w:rPr>
        <w:t>s</w:t>
      </w:r>
      <w:r w:rsidRPr="00DD28F6">
        <w:rPr>
          <w:rFonts w:eastAsia="Times New Roman"/>
        </w:rPr>
        <w:t xml:space="preserve"> 102</w:t>
      </w:r>
      <w:r w:rsidR="00635274">
        <w:rPr>
          <w:rFonts w:eastAsia="Times New Roman"/>
        </w:rPr>
        <w:t xml:space="preserve"> e 103 </w:t>
      </w:r>
      <w:r w:rsidRPr="00DD28F6">
        <w:rPr>
          <w:rFonts w:eastAsia="Times New Roman"/>
        </w:rPr>
        <w:t>do Livro do Estudante.</w:t>
      </w:r>
    </w:p>
    <w:p w14:paraId="13C6799F" w14:textId="77777777" w:rsidR="00DD28F6" w:rsidRPr="00DD28F6" w:rsidRDefault="00DD28F6" w:rsidP="00635274">
      <w:pPr>
        <w:pStyle w:val="00Textogeralbullet"/>
        <w:rPr>
          <w:rFonts w:eastAsia="Times New Roman"/>
        </w:rPr>
      </w:pPr>
      <w:r w:rsidRPr="00DD28F6">
        <w:rPr>
          <w:rFonts w:eastAsia="Times New Roman"/>
        </w:rPr>
        <w:t>1 litro de leite integral.</w:t>
      </w:r>
    </w:p>
    <w:p w14:paraId="4034805C" w14:textId="77777777" w:rsidR="00DD28F6" w:rsidRPr="00DD28F6" w:rsidRDefault="00DD28F6" w:rsidP="00635274">
      <w:pPr>
        <w:pStyle w:val="00Textogeralbullet"/>
        <w:rPr>
          <w:rFonts w:eastAsia="Times New Roman"/>
        </w:rPr>
      </w:pPr>
      <w:r w:rsidRPr="00DD28F6">
        <w:rPr>
          <w:rFonts w:eastAsia="Times New Roman"/>
        </w:rPr>
        <w:t>1 copo de iogurte natural integral sem açúcar.</w:t>
      </w:r>
    </w:p>
    <w:p w14:paraId="392D1AB8" w14:textId="77777777" w:rsidR="00DD28F6" w:rsidRPr="00DD28F6" w:rsidRDefault="00DD28F6" w:rsidP="00635274">
      <w:pPr>
        <w:pStyle w:val="00Textogeralbullet"/>
        <w:rPr>
          <w:rFonts w:eastAsia="Times New Roman"/>
        </w:rPr>
      </w:pPr>
      <w:r w:rsidRPr="00DD28F6">
        <w:rPr>
          <w:rFonts w:eastAsia="Times New Roman"/>
        </w:rPr>
        <w:t>Recipiente de vidro para acomodar a mistura.</w:t>
      </w:r>
    </w:p>
    <w:p w14:paraId="1266E1C2" w14:textId="35435E7B" w:rsidR="00DD28F6" w:rsidRPr="00DD28F6" w:rsidRDefault="00DD28F6" w:rsidP="00635274">
      <w:pPr>
        <w:pStyle w:val="00Textogeralbullet"/>
        <w:rPr>
          <w:rFonts w:eastAsia="Times New Roman"/>
        </w:rPr>
      </w:pPr>
      <w:r w:rsidRPr="00DD28F6">
        <w:rPr>
          <w:rFonts w:eastAsia="Times New Roman"/>
        </w:rPr>
        <w:t>Pano de prato</w:t>
      </w:r>
      <w:r w:rsidR="00A6580B">
        <w:rPr>
          <w:rFonts w:eastAsia="Times New Roman"/>
        </w:rPr>
        <w:t>.</w:t>
      </w:r>
    </w:p>
    <w:p w14:paraId="0FEF8BF2" w14:textId="5A6748CB" w:rsidR="00DD28F6" w:rsidRPr="00DD28F6" w:rsidRDefault="00DD28F6" w:rsidP="00635274">
      <w:pPr>
        <w:pStyle w:val="00Textogeralbullet"/>
        <w:rPr>
          <w:rFonts w:eastAsia="Times New Roman"/>
        </w:rPr>
      </w:pPr>
      <w:r w:rsidRPr="00DD28F6">
        <w:rPr>
          <w:rFonts w:eastAsia="Times New Roman"/>
        </w:rPr>
        <w:t>Plástico filme</w:t>
      </w:r>
      <w:r w:rsidR="00A6580B">
        <w:rPr>
          <w:rFonts w:eastAsia="Times New Roman"/>
        </w:rPr>
        <w:t>.</w:t>
      </w:r>
    </w:p>
    <w:p w14:paraId="73D88CCA" w14:textId="208A7211" w:rsidR="00F71655" w:rsidRDefault="00F71655">
      <w:pPr>
        <w:rPr>
          <w:rFonts w:ascii="Arial" w:eastAsia="Times New Roman" w:hAnsi="Arial" w:cs="Arial"/>
          <w:b/>
          <w:bCs/>
          <w:color w:val="000000"/>
          <w:lang w:val="pt-BR"/>
        </w:rPr>
      </w:pPr>
      <w:r>
        <w:rPr>
          <w:rFonts w:ascii="Arial" w:eastAsia="Times New Roman" w:hAnsi="Arial" w:cs="Arial"/>
          <w:b/>
          <w:bCs/>
          <w:color w:val="000000"/>
          <w:lang w:val="pt-BR"/>
        </w:rPr>
        <w:br w:type="page"/>
      </w:r>
    </w:p>
    <w:p w14:paraId="559E2555" w14:textId="5F4F92F9" w:rsidR="00DD28F6" w:rsidRPr="00DD28F6" w:rsidRDefault="00DD28F6" w:rsidP="00635274">
      <w:pPr>
        <w:pStyle w:val="00peso3"/>
        <w:rPr>
          <w:rFonts w:eastAsia="Times New Roman"/>
        </w:rPr>
      </w:pPr>
      <w:r w:rsidRPr="00DD28F6">
        <w:rPr>
          <w:rFonts w:eastAsia="Times New Roman"/>
        </w:rPr>
        <w:lastRenderedPageBreak/>
        <w:t>Encaminhamento:</w:t>
      </w:r>
    </w:p>
    <w:p w14:paraId="2F0B02C6" w14:textId="4F7D630A" w:rsidR="00DD28F6" w:rsidRPr="00DD28F6" w:rsidRDefault="00DD28F6" w:rsidP="00F71655">
      <w:pPr>
        <w:pStyle w:val="00Textogeral"/>
        <w:rPr>
          <w:rFonts w:eastAsia="Times New Roman"/>
        </w:rPr>
      </w:pPr>
      <w:r w:rsidRPr="00DD28F6">
        <w:rPr>
          <w:rFonts w:eastAsia="Times New Roman"/>
        </w:rPr>
        <w:t>Providencie previamente leite, iogurte e um recipiente para a produção de iogurte caseiro.</w:t>
      </w:r>
    </w:p>
    <w:p w14:paraId="5476380D" w14:textId="09FDBB32" w:rsidR="00DD28F6" w:rsidRPr="00DD28F6" w:rsidRDefault="00DD28F6" w:rsidP="00F71655">
      <w:pPr>
        <w:pStyle w:val="00Textogeral"/>
        <w:rPr>
          <w:rFonts w:eastAsia="Times New Roman"/>
        </w:rPr>
      </w:pPr>
      <w:r w:rsidRPr="00DD28F6">
        <w:rPr>
          <w:rFonts w:eastAsia="Times New Roman"/>
        </w:rPr>
        <w:t xml:space="preserve">Dê início a aula </w:t>
      </w:r>
      <w:r w:rsidR="00A6580B">
        <w:rPr>
          <w:rFonts w:eastAsia="Times New Roman"/>
        </w:rPr>
        <w:t>perguntando aos</w:t>
      </w:r>
      <w:r w:rsidRPr="00DD28F6">
        <w:rPr>
          <w:rFonts w:eastAsia="Times New Roman"/>
        </w:rPr>
        <w:t xml:space="preserve"> alunos se na sala de aula existem somente os seres que conseguimos observar. Continue dizendo que convivemos com seres vivos que não são visíveis a olho nu. Estimule-os a pensar sobre quais são esses seres vivos. Deixe-os responder livremente</w:t>
      </w:r>
      <w:r w:rsidR="00A6580B">
        <w:rPr>
          <w:rFonts w:eastAsia="Times New Roman"/>
        </w:rPr>
        <w:t>;</w:t>
      </w:r>
      <w:r w:rsidRPr="00DD28F6">
        <w:rPr>
          <w:rFonts w:eastAsia="Times New Roman"/>
        </w:rPr>
        <w:t xml:space="preserve"> se por acaso nenhum aluno conseguir perceber que se trata dos microrganismos, faça uma intervenção dando a resposta. </w:t>
      </w:r>
    </w:p>
    <w:p w14:paraId="5651278F" w14:textId="272CFC80" w:rsidR="00DD28F6" w:rsidRPr="00DD28F6" w:rsidRDefault="00DD28F6" w:rsidP="00F71655">
      <w:pPr>
        <w:pStyle w:val="00Textogeral"/>
        <w:rPr>
          <w:rFonts w:eastAsia="Times New Roman"/>
        </w:rPr>
      </w:pPr>
      <w:r w:rsidRPr="00DD28F6">
        <w:rPr>
          <w:rFonts w:eastAsia="Times New Roman"/>
        </w:rPr>
        <w:t xml:space="preserve">Em seguida, inicie a leitura da primeira parte da página 102 do Livro do Estudante, que trata </w:t>
      </w:r>
      <w:r w:rsidR="00A6580B">
        <w:rPr>
          <w:rFonts w:eastAsia="Times New Roman"/>
        </w:rPr>
        <w:t>d</w:t>
      </w:r>
      <w:r w:rsidRPr="00DD28F6">
        <w:rPr>
          <w:rFonts w:eastAsia="Times New Roman"/>
        </w:rPr>
        <w:t xml:space="preserve">a diversidade de microrganismos, </w:t>
      </w:r>
      <w:r w:rsidR="00A6580B">
        <w:rPr>
          <w:rFonts w:eastAsia="Times New Roman"/>
        </w:rPr>
        <w:t xml:space="preserve">de </w:t>
      </w:r>
      <w:r w:rsidRPr="00DD28F6">
        <w:rPr>
          <w:rFonts w:eastAsia="Times New Roman"/>
        </w:rPr>
        <w:t xml:space="preserve">onde estão presentes e </w:t>
      </w:r>
      <w:r w:rsidR="00A6580B">
        <w:rPr>
          <w:rFonts w:eastAsia="Times New Roman"/>
        </w:rPr>
        <w:t>d</w:t>
      </w:r>
      <w:r w:rsidRPr="00DD28F6">
        <w:rPr>
          <w:rFonts w:eastAsia="Times New Roman"/>
        </w:rPr>
        <w:t xml:space="preserve">os aspectos positivos e negativos de sua </w:t>
      </w:r>
      <w:r w:rsidR="00766D66">
        <w:rPr>
          <w:rFonts w:eastAsia="Times New Roman"/>
        </w:rPr>
        <w:t>existência</w:t>
      </w:r>
      <w:r w:rsidRPr="00DD28F6">
        <w:rPr>
          <w:rFonts w:eastAsia="Times New Roman"/>
        </w:rPr>
        <w:t xml:space="preserve">. Sugira aos alunos </w:t>
      </w:r>
      <w:r w:rsidR="00A6580B">
        <w:rPr>
          <w:rFonts w:eastAsia="Times New Roman"/>
        </w:rPr>
        <w:t xml:space="preserve">que </w:t>
      </w:r>
      <w:r w:rsidRPr="00DD28F6">
        <w:rPr>
          <w:rFonts w:eastAsia="Times New Roman"/>
        </w:rPr>
        <w:t>realizem a atividade 1</w:t>
      </w:r>
      <w:r w:rsidR="00C1355C">
        <w:rPr>
          <w:rFonts w:eastAsia="Times New Roman"/>
        </w:rPr>
        <w:t>1</w:t>
      </w:r>
      <w:r w:rsidRPr="00DD28F6">
        <w:rPr>
          <w:rFonts w:eastAsia="Times New Roman"/>
        </w:rPr>
        <w:t xml:space="preserve"> em casa, pois </w:t>
      </w:r>
      <w:r w:rsidR="00766D66">
        <w:rPr>
          <w:rFonts w:eastAsia="Times New Roman"/>
        </w:rPr>
        <w:t xml:space="preserve">nela é solicitado que façam uma </w:t>
      </w:r>
      <w:r w:rsidRPr="00DD28F6">
        <w:rPr>
          <w:rFonts w:eastAsia="Times New Roman"/>
        </w:rPr>
        <w:t>pergunta sobre os microrganismos aos familiares.</w:t>
      </w:r>
    </w:p>
    <w:p w14:paraId="026774D1" w14:textId="4BBF0EDC" w:rsidR="00DD28F6" w:rsidRDefault="00DD28F6" w:rsidP="00F71655">
      <w:pPr>
        <w:pStyle w:val="00Textogeral"/>
        <w:rPr>
          <w:rFonts w:eastAsia="Times New Roman"/>
        </w:rPr>
      </w:pPr>
      <w:r w:rsidRPr="00DD28F6">
        <w:rPr>
          <w:rFonts w:eastAsia="Times New Roman"/>
        </w:rPr>
        <w:t xml:space="preserve">Continue a aula com a leitura da segunda parte da página 102 do Livro do Estudante, que se refere ao estudo das bactérias. </w:t>
      </w:r>
    </w:p>
    <w:p w14:paraId="1584D714" w14:textId="167CAED5" w:rsidR="00635274" w:rsidRPr="00DD28F6" w:rsidRDefault="00635274" w:rsidP="00635274">
      <w:pPr>
        <w:pStyle w:val="00Textogeral"/>
        <w:rPr>
          <w:rFonts w:eastAsia="Times New Roman"/>
        </w:rPr>
      </w:pPr>
      <w:r>
        <w:rPr>
          <w:rFonts w:eastAsia="Times New Roman"/>
        </w:rPr>
        <w:t xml:space="preserve">Em seguida, </w:t>
      </w:r>
      <w:r w:rsidRPr="00DD28F6">
        <w:rPr>
          <w:rFonts w:eastAsia="Times New Roman"/>
        </w:rPr>
        <w:t>pergunt</w:t>
      </w:r>
      <w:r>
        <w:rPr>
          <w:rFonts w:eastAsia="Times New Roman"/>
        </w:rPr>
        <w:t>e</w:t>
      </w:r>
      <w:r w:rsidRPr="00DD28F6">
        <w:rPr>
          <w:rFonts w:eastAsia="Times New Roman"/>
        </w:rPr>
        <w:t xml:space="preserve"> aos alunos se eles sabem o que </w:t>
      </w:r>
      <w:r>
        <w:rPr>
          <w:rFonts w:eastAsia="Times New Roman"/>
        </w:rPr>
        <w:t>são</w:t>
      </w:r>
      <w:r w:rsidRPr="00DD28F6">
        <w:rPr>
          <w:rFonts w:eastAsia="Times New Roman"/>
        </w:rPr>
        <w:t xml:space="preserve"> fungo</w:t>
      </w:r>
      <w:r>
        <w:rPr>
          <w:rFonts w:eastAsia="Times New Roman"/>
        </w:rPr>
        <w:t>s</w:t>
      </w:r>
      <w:r w:rsidRPr="00DD28F6">
        <w:rPr>
          <w:rFonts w:eastAsia="Times New Roman"/>
        </w:rPr>
        <w:t>. Explique que existem fungos microscópicos, como as leveduras</w:t>
      </w:r>
      <w:r>
        <w:rPr>
          <w:rFonts w:eastAsia="Times New Roman"/>
        </w:rPr>
        <w:t>,</w:t>
      </w:r>
      <w:r w:rsidRPr="00DD28F6">
        <w:rPr>
          <w:rFonts w:eastAsia="Times New Roman"/>
        </w:rPr>
        <w:t xml:space="preserve"> e outros que são visíveis a olho nu, como os cogumelos e os bolores. Siga a aula com a leitura da página 103 do Livro do Estudante</w:t>
      </w:r>
      <w:r w:rsidR="00B94011">
        <w:rPr>
          <w:rFonts w:eastAsia="Times New Roman"/>
        </w:rPr>
        <w:t>, que apresenta informações sobre esse tipo de microrganismos</w:t>
      </w:r>
      <w:r w:rsidRPr="00DD28F6">
        <w:rPr>
          <w:rFonts w:eastAsia="Times New Roman"/>
        </w:rPr>
        <w:t xml:space="preserve">. </w:t>
      </w:r>
    </w:p>
    <w:p w14:paraId="243BCDE5" w14:textId="5EA02F37" w:rsidR="00635274" w:rsidRPr="00DD28F6" w:rsidRDefault="00635274" w:rsidP="00635274">
      <w:pPr>
        <w:pStyle w:val="00Textogeral"/>
        <w:rPr>
          <w:rFonts w:eastAsia="Times New Roman"/>
        </w:rPr>
      </w:pPr>
      <w:r w:rsidRPr="00DD28F6">
        <w:rPr>
          <w:rFonts w:eastAsia="Times New Roman"/>
        </w:rPr>
        <w:t xml:space="preserve">Ressalte que alguns fungos são usados na alimentação, mas que existem algumas espécies que não podem ser ingeridas, por fazer mal à saúde. Solicite que </w:t>
      </w:r>
      <w:r>
        <w:rPr>
          <w:rFonts w:eastAsia="Times New Roman"/>
        </w:rPr>
        <w:t>a</w:t>
      </w:r>
      <w:r w:rsidRPr="00DD28F6">
        <w:rPr>
          <w:rFonts w:eastAsia="Times New Roman"/>
        </w:rPr>
        <w:t xml:space="preserve">os alunos </w:t>
      </w:r>
      <w:r>
        <w:rPr>
          <w:rFonts w:eastAsia="Times New Roman"/>
        </w:rPr>
        <w:t xml:space="preserve">que </w:t>
      </w:r>
      <w:r w:rsidRPr="00DD28F6">
        <w:rPr>
          <w:rFonts w:eastAsia="Times New Roman"/>
        </w:rPr>
        <w:t>realizem a atividade 1</w:t>
      </w:r>
      <w:r w:rsidR="00C1355C">
        <w:rPr>
          <w:rFonts w:eastAsia="Times New Roman"/>
        </w:rPr>
        <w:t>3</w:t>
      </w:r>
      <w:r w:rsidRPr="00DD28F6">
        <w:rPr>
          <w:rFonts w:eastAsia="Times New Roman"/>
        </w:rPr>
        <w:t xml:space="preserve"> da mesma página, que trata das características dos bolores.</w:t>
      </w:r>
    </w:p>
    <w:p w14:paraId="5296B975" w14:textId="77777777" w:rsidR="00766D66" w:rsidRDefault="00766D66" w:rsidP="00F71655">
      <w:pPr>
        <w:pStyle w:val="00Textogeral"/>
        <w:rPr>
          <w:rFonts w:eastAsia="Times New Roman"/>
        </w:rPr>
      </w:pPr>
    </w:p>
    <w:p w14:paraId="61635EA0" w14:textId="36600530" w:rsidR="00766D66" w:rsidRDefault="00766D66" w:rsidP="00766D66">
      <w:pPr>
        <w:pStyle w:val="00Peso4"/>
        <w:rPr>
          <w:rFonts w:eastAsia="Times New Roman"/>
        </w:rPr>
      </w:pPr>
      <w:r w:rsidRPr="00DD28F6">
        <w:rPr>
          <w:rFonts w:eastAsia="Times New Roman"/>
        </w:rPr>
        <w:t>A</w:t>
      </w:r>
      <w:r>
        <w:rPr>
          <w:rFonts w:eastAsia="Times New Roman"/>
        </w:rPr>
        <w:t>tividade</w:t>
      </w:r>
      <w:r w:rsidR="00E3265F">
        <w:rPr>
          <w:rFonts w:eastAsia="Times New Roman"/>
        </w:rPr>
        <w:t>s</w:t>
      </w:r>
      <w:r>
        <w:rPr>
          <w:rFonts w:eastAsia="Times New Roman"/>
        </w:rPr>
        <w:t xml:space="preserve"> complementar</w:t>
      </w:r>
      <w:r w:rsidR="00E3265F">
        <w:rPr>
          <w:rFonts w:eastAsia="Times New Roman"/>
        </w:rPr>
        <w:t>es</w:t>
      </w:r>
    </w:p>
    <w:p w14:paraId="55F91D90" w14:textId="29A12531" w:rsidR="00DD28F6" w:rsidRDefault="00766D66" w:rsidP="00F71655">
      <w:pPr>
        <w:pStyle w:val="00Textogeral"/>
        <w:rPr>
          <w:rFonts w:eastAsia="Times New Roman"/>
        </w:rPr>
      </w:pPr>
      <w:r>
        <w:rPr>
          <w:rFonts w:eastAsia="Times New Roman"/>
        </w:rPr>
        <w:t>Se julgar oportuno, realize como atividade de demonstração, a produção</w:t>
      </w:r>
      <w:r w:rsidR="00DD28F6" w:rsidRPr="00DD28F6">
        <w:rPr>
          <w:rFonts w:eastAsia="Times New Roman"/>
        </w:rPr>
        <w:t xml:space="preserve"> </w:t>
      </w:r>
      <w:r>
        <w:rPr>
          <w:rFonts w:eastAsia="Times New Roman"/>
        </w:rPr>
        <w:t>de</w:t>
      </w:r>
      <w:r w:rsidR="00DD28F6" w:rsidRPr="00DD28F6">
        <w:rPr>
          <w:rFonts w:eastAsia="Times New Roman"/>
        </w:rPr>
        <w:t xml:space="preserve"> iogurte caseiro. Coloque um litro de leite em uma panela</w:t>
      </w:r>
      <w:r w:rsidR="00871E94">
        <w:rPr>
          <w:rFonts w:eastAsia="Times New Roman"/>
        </w:rPr>
        <w:t xml:space="preserve"> e </w:t>
      </w:r>
      <w:r w:rsidR="00DD28F6" w:rsidRPr="00DD28F6">
        <w:rPr>
          <w:rFonts w:eastAsia="Times New Roman"/>
        </w:rPr>
        <w:t>aqueça até mais ou menos 40</w:t>
      </w:r>
      <w:r w:rsidR="00871E94">
        <w:rPr>
          <w:rFonts w:eastAsia="Times New Roman"/>
        </w:rPr>
        <w:t xml:space="preserve"> </w:t>
      </w:r>
      <w:r w:rsidR="00DD28F6" w:rsidRPr="00DD28F6">
        <w:rPr>
          <w:rFonts w:eastAsia="Times New Roman"/>
        </w:rPr>
        <w:t>°C. Essa temperatura é importante, pois</w:t>
      </w:r>
      <w:r w:rsidR="00916B80">
        <w:rPr>
          <w:rFonts w:eastAsia="Times New Roman"/>
        </w:rPr>
        <w:t>,</w:t>
      </w:r>
      <w:r w:rsidR="00DD28F6" w:rsidRPr="00DD28F6">
        <w:rPr>
          <w:rFonts w:eastAsia="Times New Roman"/>
        </w:rPr>
        <w:t xml:space="preserve"> se o leite estiver quente demais</w:t>
      </w:r>
      <w:r w:rsidR="00916B80">
        <w:rPr>
          <w:rFonts w:eastAsia="Times New Roman"/>
        </w:rPr>
        <w:t>,</w:t>
      </w:r>
      <w:r w:rsidR="00DD28F6" w:rsidRPr="00DD28F6">
        <w:rPr>
          <w:rFonts w:eastAsia="Times New Roman"/>
        </w:rPr>
        <w:t xml:space="preserve"> pode matar os microrganismos responsáveis pela formação do iogurte e, se estiver muito frio, não estimula</w:t>
      </w:r>
      <w:r w:rsidR="00916B80">
        <w:rPr>
          <w:rFonts w:eastAsia="Times New Roman"/>
        </w:rPr>
        <w:t>rá</w:t>
      </w:r>
      <w:r w:rsidR="00DD28F6" w:rsidRPr="00DD28F6">
        <w:rPr>
          <w:rFonts w:eastAsia="Times New Roman"/>
        </w:rPr>
        <w:t xml:space="preserve"> o crescimento </w:t>
      </w:r>
      <w:r w:rsidR="00916B80">
        <w:rPr>
          <w:rFonts w:eastAsia="Times New Roman"/>
        </w:rPr>
        <w:t>deles</w:t>
      </w:r>
      <w:r w:rsidR="00DD28F6" w:rsidRPr="00DD28F6">
        <w:rPr>
          <w:rFonts w:eastAsia="Times New Roman"/>
        </w:rPr>
        <w:t xml:space="preserve">.  Misture </w:t>
      </w:r>
      <w:r w:rsidR="00871E94">
        <w:rPr>
          <w:rFonts w:eastAsia="Times New Roman"/>
        </w:rPr>
        <w:t xml:space="preserve">em um </w:t>
      </w:r>
      <w:r w:rsidR="00DD28F6" w:rsidRPr="00DD28F6">
        <w:rPr>
          <w:rFonts w:eastAsia="Times New Roman"/>
        </w:rPr>
        <w:t xml:space="preserve">recipiente de vidro um pouco do leite morno e um </w:t>
      </w:r>
      <w:r w:rsidR="00871E94">
        <w:rPr>
          <w:rFonts w:eastAsia="Times New Roman"/>
        </w:rPr>
        <w:t>copo de</w:t>
      </w:r>
      <w:r w:rsidR="00DD28F6" w:rsidRPr="00DD28F6">
        <w:rPr>
          <w:rFonts w:eastAsia="Times New Roman"/>
        </w:rPr>
        <w:t xml:space="preserve"> iogurte natural. Mexa bem. Adicione o restante do leite morno, cubra o recipiente com </w:t>
      </w:r>
      <w:r w:rsidR="00DD28F6" w:rsidRPr="00871E94">
        <w:rPr>
          <w:rFonts w:eastAsia="Times New Roman"/>
        </w:rPr>
        <w:t>plástico</w:t>
      </w:r>
      <w:r w:rsidR="00DD28F6" w:rsidRPr="00DD28F6">
        <w:rPr>
          <w:rFonts w:eastAsia="Times New Roman"/>
        </w:rPr>
        <w:t xml:space="preserve"> </w:t>
      </w:r>
      <w:r w:rsidR="00871E94">
        <w:rPr>
          <w:rFonts w:eastAsia="Times New Roman"/>
        </w:rPr>
        <w:t xml:space="preserve">filme </w:t>
      </w:r>
      <w:r w:rsidR="00DD28F6" w:rsidRPr="00DD28F6">
        <w:rPr>
          <w:rFonts w:eastAsia="Times New Roman"/>
        </w:rPr>
        <w:t>e um pano de prato. Deixe dentro do forno</w:t>
      </w:r>
      <w:r w:rsidR="00871E94">
        <w:rPr>
          <w:rFonts w:eastAsia="Times New Roman"/>
        </w:rPr>
        <w:t xml:space="preserve"> desligado, mas que deve estar um pouco aquecido, por cerca de </w:t>
      </w:r>
      <w:r w:rsidR="00DD28F6" w:rsidRPr="00DD28F6">
        <w:rPr>
          <w:rFonts w:eastAsia="Times New Roman"/>
        </w:rPr>
        <w:t xml:space="preserve">12 horas. Após esse período, coloque na geladeira por 2 horas. </w:t>
      </w:r>
      <w:r w:rsidR="00871E94">
        <w:rPr>
          <w:rFonts w:eastAsia="Times New Roman"/>
        </w:rPr>
        <w:t xml:space="preserve">É imprescindível </w:t>
      </w:r>
      <w:r w:rsidR="00962BB1">
        <w:rPr>
          <w:rFonts w:eastAsia="Times New Roman"/>
        </w:rPr>
        <w:t>pedir a autorização dos</w:t>
      </w:r>
      <w:r w:rsidR="00871E94">
        <w:rPr>
          <w:rFonts w:eastAsia="Times New Roman"/>
        </w:rPr>
        <w:t xml:space="preserve"> responsáveis pelos alunos previamente</w:t>
      </w:r>
      <w:r w:rsidR="00962BB1">
        <w:rPr>
          <w:rFonts w:eastAsia="Times New Roman"/>
        </w:rPr>
        <w:t>, consultando-os sobre a possibilidade de oferecer aos alunos o iogurte caseiro.</w:t>
      </w:r>
    </w:p>
    <w:bookmarkEnd w:id="1"/>
    <w:p w14:paraId="1DD70870" w14:textId="506D6BA6" w:rsidR="00DD28F6" w:rsidRPr="00DD28F6" w:rsidRDefault="00E3265F" w:rsidP="003F4EDE">
      <w:pPr>
        <w:pStyle w:val="00Textogeral"/>
        <w:rPr>
          <w:rFonts w:eastAsia="Times New Roman"/>
        </w:rPr>
      </w:pPr>
      <w:r>
        <w:rPr>
          <w:rFonts w:eastAsia="Times New Roman"/>
        </w:rPr>
        <w:t xml:space="preserve">Outra atividade complementar que pode ser proposta como tarefa de casa é a observação do crescimento de bolores. Os alunos </w:t>
      </w:r>
      <w:r w:rsidR="00DD28F6" w:rsidRPr="00DD28F6">
        <w:rPr>
          <w:rFonts w:eastAsia="Times New Roman"/>
        </w:rPr>
        <w:t xml:space="preserve">devem utilizar </w:t>
      </w:r>
      <w:r w:rsidR="00DF7510">
        <w:rPr>
          <w:rFonts w:eastAsia="Times New Roman"/>
        </w:rPr>
        <w:t>três</w:t>
      </w:r>
      <w:r w:rsidR="00DF7510" w:rsidRPr="00DD28F6">
        <w:rPr>
          <w:rFonts w:eastAsia="Times New Roman"/>
        </w:rPr>
        <w:t xml:space="preserve"> </w:t>
      </w:r>
      <w:r w:rsidR="00DD28F6" w:rsidRPr="00DD28F6">
        <w:rPr>
          <w:rFonts w:eastAsia="Times New Roman"/>
        </w:rPr>
        <w:t xml:space="preserve">fatias de pão de forma, </w:t>
      </w:r>
      <w:r w:rsidR="00DF7510">
        <w:rPr>
          <w:rFonts w:eastAsia="Times New Roman"/>
        </w:rPr>
        <w:t>três</w:t>
      </w:r>
      <w:r w:rsidR="00DF7510" w:rsidRPr="00DD28F6">
        <w:rPr>
          <w:rFonts w:eastAsia="Times New Roman"/>
        </w:rPr>
        <w:t xml:space="preserve"> </w:t>
      </w:r>
      <w:r w:rsidR="00DD28F6" w:rsidRPr="00DD28F6">
        <w:rPr>
          <w:rFonts w:eastAsia="Times New Roman"/>
        </w:rPr>
        <w:t xml:space="preserve">sacos plásticos, fita adesiva e uma caixa de papelão. </w:t>
      </w:r>
      <w:r>
        <w:rPr>
          <w:rFonts w:eastAsia="Times New Roman"/>
        </w:rPr>
        <w:t>Oriente-os a umedecer</w:t>
      </w:r>
      <w:r w:rsidR="00DD28F6" w:rsidRPr="00DD28F6">
        <w:rPr>
          <w:rFonts w:eastAsia="Times New Roman"/>
        </w:rPr>
        <w:t xml:space="preserve"> as fatias de pão</w:t>
      </w:r>
      <w:r>
        <w:rPr>
          <w:rFonts w:eastAsia="Times New Roman"/>
        </w:rPr>
        <w:t xml:space="preserve"> com água</w:t>
      </w:r>
      <w:r w:rsidR="00DD28F6" w:rsidRPr="00DD28F6">
        <w:rPr>
          <w:rFonts w:eastAsia="Times New Roman"/>
        </w:rPr>
        <w:t xml:space="preserve">, tomando cuidado para não as encharcar. Em seguida, </w:t>
      </w:r>
      <w:r>
        <w:rPr>
          <w:rFonts w:eastAsia="Times New Roman"/>
        </w:rPr>
        <w:t>devem colocar</w:t>
      </w:r>
      <w:r w:rsidR="00DD28F6" w:rsidRPr="00DD28F6">
        <w:rPr>
          <w:rFonts w:eastAsia="Times New Roman"/>
        </w:rPr>
        <w:t xml:space="preserve"> uma fatia em cada saco plástico e fech</w:t>
      </w:r>
      <w:r>
        <w:rPr>
          <w:rFonts w:eastAsia="Times New Roman"/>
        </w:rPr>
        <w:t>ar</w:t>
      </w:r>
      <w:r w:rsidR="00DD28F6" w:rsidRPr="00DD28F6">
        <w:rPr>
          <w:rFonts w:eastAsia="Times New Roman"/>
        </w:rPr>
        <w:t xml:space="preserve"> bem com a fita adesiva. Uma das fatias deverá ficar em algum lugar que tenha luz solar</w:t>
      </w:r>
      <w:r w:rsidR="00DF7510">
        <w:rPr>
          <w:rFonts w:eastAsia="Times New Roman"/>
        </w:rPr>
        <w:t>;</w:t>
      </w:r>
      <w:r w:rsidR="00DF7510" w:rsidRPr="00DD28F6">
        <w:rPr>
          <w:rFonts w:eastAsia="Times New Roman"/>
        </w:rPr>
        <w:t xml:space="preserve"> </w:t>
      </w:r>
      <w:r w:rsidR="00DF7510">
        <w:rPr>
          <w:rFonts w:eastAsia="Times New Roman"/>
        </w:rPr>
        <w:t>o</w:t>
      </w:r>
      <w:r w:rsidR="00DD28F6" w:rsidRPr="00DD28F6">
        <w:rPr>
          <w:rFonts w:eastAsia="Times New Roman"/>
        </w:rPr>
        <w:t>utra fatia ficará dentro da caixa de papelão em um local que não bata luz solar</w:t>
      </w:r>
      <w:r w:rsidR="00DF7510">
        <w:rPr>
          <w:rFonts w:eastAsia="Times New Roman"/>
        </w:rPr>
        <w:t>; e</w:t>
      </w:r>
      <w:r w:rsidR="00DD28F6" w:rsidRPr="00DD28F6">
        <w:rPr>
          <w:rFonts w:eastAsia="Times New Roman"/>
        </w:rPr>
        <w:t xml:space="preserve"> </w:t>
      </w:r>
      <w:r w:rsidR="00DF7510">
        <w:rPr>
          <w:rFonts w:eastAsia="Times New Roman"/>
        </w:rPr>
        <w:t>a</w:t>
      </w:r>
      <w:r w:rsidR="00DD28F6" w:rsidRPr="00DD28F6">
        <w:rPr>
          <w:rFonts w:eastAsia="Times New Roman"/>
        </w:rPr>
        <w:t xml:space="preserve"> última fatia ficará na geladeira. </w:t>
      </w:r>
    </w:p>
    <w:p w14:paraId="4DFE3623" w14:textId="691F4922" w:rsidR="00DD28F6" w:rsidRPr="00DD28F6" w:rsidRDefault="00DD28F6" w:rsidP="003F4EDE">
      <w:pPr>
        <w:pStyle w:val="00Textogeral"/>
        <w:rPr>
          <w:rFonts w:eastAsia="Times New Roman"/>
        </w:rPr>
      </w:pPr>
      <w:r w:rsidRPr="00DD28F6">
        <w:rPr>
          <w:rFonts w:eastAsia="Times New Roman"/>
        </w:rPr>
        <w:t>Após uma semana, eles devem observar as fatias de pão e anotar no caderno os resultados obtidos. Espera-se que o pão que ficou na geladeira contenha uma quantidade de fungos menor que os pães que ficaram fora. Os fungos microscópicos se multiplicam nos alimentos</w:t>
      </w:r>
      <w:r w:rsidR="00DF7510">
        <w:rPr>
          <w:rFonts w:eastAsia="Times New Roman"/>
        </w:rPr>
        <w:t>,</w:t>
      </w:r>
      <w:r w:rsidRPr="00DD28F6">
        <w:rPr>
          <w:rFonts w:eastAsia="Times New Roman"/>
        </w:rPr>
        <w:t xml:space="preserve"> tornando-se visíveis. </w:t>
      </w:r>
      <w:r w:rsidR="00193044">
        <w:rPr>
          <w:rFonts w:eastAsia="Times New Roman"/>
        </w:rPr>
        <w:t>Peça aos alunos que, a</w:t>
      </w:r>
      <w:r w:rsidRPr="00DD28F6">
        <w:rPr>
          <w:rFonts w:eastAsia="Times New Roman"/>
        </w:rPr>
        <w:t>o final do experimento</w:t>
      </w:r>
      <w:r w:rsidR="00DF7510">
        <w:rPr>
          <w:rFonts w:eastAsia="Times New Roman"/>
        </w:rPr>
        <w:t>,</w:t>
      </w:r>
      <w:r w:rsidRPr="00DD28F6">
        <w:rPr>
          <w:rFonts w:eastAsia="Times New Roman"/>
        </w:rPr>
        <w:t xml:space="preserve"> </w:t>
      </w:r>
      <w:r w:rsidR="00193044">
        <w:rPr>
          <w:rFonts w:eastAsia="Times New Roman"/>
        </w:rPr>
        <w:t>apresentem</w:t>
      </w:r>
      <w:r w:rsidRPr="00DD28F6">
        <w:rPr>
          <w:rFonts w:eastAsia="Times New Roman"/>
        </w:rPr>
        <w:t xml:space="preserve"> os resultados aos colegas</w:t>
      </w:r>
      <w:r w:rsidR="00193044">
        <w:rPr>
          <w:rFonts w:eastAsia="Times New Roman"/>
        </w:rPr>
        <w:t>.</w:t>
      </w:r>
    </w:p>
    <w:p w14:paraId="2C6FC158" w14:textId="0B04CDE7" w:rsidR="003F4EDE" w:rsidRDefault="003F4EDE">
      <w:pPr>
        <w:rPr>
          <w:rFonts w:ascii="Arial" w:eastAsia="Times New Roman" w:hAnsi="Arial" w:cs="Arial"/>
          <w:color w:val="000000"/>
          <w:lang w:val="pt-BR"/>
        </w:rPr>
      </w:pPr>
      <w:r>
        <w:rPr>
          <w:rFonts w:ascii="Arial" w:eastAsia="Times New Roman" w:hAnsi="Arial" w:cs="Arial"/>
          <w:color w:val="000000"/>
          <w:lang w:val="pt-BR"/>
        </w:rPr>
        <w:br w:type="page"/>
      </w:r>
    </w:p>
    <w:p w14:paraId="565924A2" w14:textId="32C746A2" w:rsidR="00DD28F6" w:rsidRPr="00DD28F6" w:rsidRDefault="00DD28F6" w:rsidP="00635274">
      <w:pPr>
        <w:pStyle w:val="00PESO2"/>
        <w:rPr>
          <w:rFonts w:eastAsia="Times New Roman"/>
        </w:rPr>
      </w:pPr>
      <w:r w:rsidRPr="00DD28F6">
        <w:rPr>
          <w:rFonts w:eastAsia="Times New Roman"/>
        </w:rPr>
        <w:lastRenderedPageBreak/>
        <w:t xml:space="preserve">Aula </w:t>
      </w:r>
      <w:r w:rsidR="008D5D04">
        <w:rPr>
          <w:rFonts w:eastAsia="Times New Roman"/>
        </w:rPr>
        <w:t>2</w:t>
      </w:r>
    </w:p>
    <w:p w14:paraId="34DF489F" w14:textId="7160A9D1" w:rsidR="00DD28F6" w:rsidRPr="00DD28F6" w:rsidRDefault="00DD28F6" w:rsidP="00635274">
      <w:pPr>
        <w:pStyle w:val="00peso3"/>
        <w:rPr>
          <w:rFonts w:eastAsia="Times New Roman"/>
        </w:rPr>
      </w:pPr>
      <w:r w:rsidRPr="00DD28F6">
        <w:rPr>
          <w:rFonts w:eastAsia="Times New Roman"/>
        </w:rPr>
        <w:t>Conteúdo específico:</w:t>
      </w:r>
    </w:p>
    <w:p w14:paraId="74F1D992" w14:textId="03A508D3" w:rsidR="00DD28F6" w:rsidRPr="00DD28F6" w:rsidRDefault="008E7EF4" w:rsidP="00635274">
      <w:pPr>
        <w:pStyle w:val="00Textogeralbullet"/>
        <w:rPr>
          <w:rFonts w:eastAsia="Times New Roman"/>
          <w:b/>
          <w:bCs/>
          <w:color w:val="auto"/>
          <w:u w:val="single"/>
        </w:rPr>
      </w:pPr>
      <w:r>
        <w:rPr>
          <w:rFonts w:eastAsia="Times New Roman"/>
        </w:rPr>
        <w:t>D</w:t>
      </w:r>
      <w:r w:rsidR="00DD28F6" w:rsidRPr="00DD28F6">
        <w:rPr>
          <w:rFonts w:eastAsia="Times New Roman"/>
        </w:rPr>
        <w:t>oenças causadas por microrganismos</w:t>
      </w:r>
      <w:r w:rsidR="00DF7510">
        <w:rPr>
          <w:rFonts w:eastAsia="Times New Roman"/>
        </w:rPr>
        <w:t>.</w:t>
      </w:r>
    </w:p>
    <w:p w14:paraId="1DE16277" w14:textId="77777777" w:rsidR="005B69AD" w:rsidRDefault="005B69AD" w:rsidP="00635274">
      <w:pPr>
        <w:pStyle w:val="00peso3"/>
        <w:rPr>
          <w:rFonts w:eastAsia="Times New Roman"/>
        </w:rPr>
      </w:pPr>
    </w:p>
    <w:p w14:paraId="66E1E111" w14:textId="2142E1E9" w:rsidR="00DD28F6" w:rsidRPr="00DD28F6" w:rsidRDefault="00DD28F6" w:rsidP="00635274">
      <w:pPr>
        <w:pStyle w:val="00peso3"/>
        <w:rPr>
          <w:rFonts w:eastAsia="Times New Roman"/>
        </w:rPr>
      </w:pPr>
      <w:r w:rsidRPr="00DD28F6">
        <w:rPr>
          <w:rFonts w:eastAsia="Times New Roman"/>
        </w:rPr>
        <w:t>Recursos didáticos:</w:t>
      </w:r>
    </w:p>
    <w:p w14:paraId="0284324E" w14:textId="49F4757B" w:rsidR="00DD28F6" w:rsidRPr="00DD28F6" w:rsidRDefault="00DD28F6" w:rsidP="00635274">
      <w:pPr>
        <w:pStyle w:val="00Textogeralbullet"/>
        <w:rPr>
          <w:rFonts w:eastAsia="Times New Roman"/>
        </w:rPr>
      </w:pPr>
      <w:r w:rsidRPr="00DD28F6">
        <w:rPr>
          <w:rFonts w:eastAsia="Times New Roman"/>
        </w:rPr>
        <w:t>Páginas 104</w:t>
      </w:r>
      <w:r w:rsidR="002C443F">
        <w:rPr>
          <w:rFonts w:eastAsia="Times New Roman"/>
        </w:rPr>
        <w:t xml:space="preserve"> a</w:t>
      </w:r>
      <w:r w:rsidRPr="00DD28F6">
        <w:rPr>
          <w:rFonts w:eastAsia="Times New Roman"/>
        </w:rPr>
        <w:t xml:space="preserve"> 106 do Livro do Estudante. </w:t>
      </w:r>
    </w:p>
    <w:p w14:paraId="0DC1DA85" w14:textId="77777777" w:rsidR="005B69AD" w:rsidRDefault="005B69AD" w:rsidP="00635274">
      <w:pPr>
        <w:pStyle w:val="00peso3"/>
        <w:rPr>
          <w:rFonts w:eastAsia="Times New Roman"/>
        </w:rPr>
      </w:pPr>
    </w:p>
    <w:p w14:paraId="718660B6" w14:textId="0697EF3E" w:rsidR="00DD28F6" w:rsidRPr="00DD28F6" w:rsidRDefault="00DD28F6" w:rsidP="00635274">
      <w:pPr>
        <w:pStyle w:val="00peso3"/>
        <w:rPr>
          <w:rFonts w:eastAsia="Times New Roman"/>
        </w:rPr>
      </w:pPr>
      <w:r w:rsidRPr="00DD28F6">
        <w:rPr>
          <w:rFonts w:eastAsia="Times New Roman"/>
        </w:rPr>
        <w:t>Encaminhamento:</w:t>
      </w:r>
    </w:p>
    <w:p w14:paraId="4B390B0C" w14:textId="7A040143" w:rsidR="00DD28F6" w:rsidRPr="00DD28F6" w:rsidRDefault="00DD28F6" w:rsidP="008E7EF4">
      <w:pPr>
        <w:pStyle w:val="00Textogeral"/>
        <w:rPr>
          <w:rFonts w:eastAsia="Times New Roman"/>
        </w:rPr>
      </w:pPr>
      <w:r w:rsidRPr="00DD28F6">
        <w:rPr>
          <w:rFonts w:eastAsia="Times New Roman"/>
        </w:rPr>
        <w:t xml:space="preserve">Inicie a aula com a leitura da página 104 do Livro do Estudante, que se refere aos protozoários e vírus, outros microrganismos que mantêm relações com os seres humanos e outros seres vivos. </w:t>
      </w:r>
      <w:r w:rsidR="008E7EF4">
        <w:rPr>
          <w:rFonts w:eastAsia="Times New Roman"/>
        </w:rPr>
        <w:t xml:space="preserve">É sempre importante ressaltar que os microrganismos apresentam aspectos positivos e negativos, para não reforçar a ideia de que todos os microrganismos são maléficos. </w:t>
      </w:r>
      <w:r w:rsidRPr="00DD28F6">
        <w:rPr>
          <w:rFonts w:eastAsia="Times New Roman"/>
        </w:rPr>
        <w:t>Realize, coletivamente, a atividade 1</w:t>
      </w:r>
      <w:r w:rsidR="00AF71C2">
        <w:rPr>
          <w:rFonts w:eastAsia="Times New Roman"/>
        </w:rPr>
        <w:t>4</w:t>
      </w:r>
      <w:r w:rsidRPr="00DD28F6">
        <w:rPr>
          <w:rFonts w:eastAsia="Times New Roman"/>
        </w:rPr>
        <w:t xml:space="preserve"> des</w:t>
      </w:r>
      <w:r w:rsidR="00DF7510">
        <w:rPr>
          <w:rFonts w:eastAsia="Times New Roman"/>
        </w:rPr>
        <w:t>s</w:t>
      </w:r>
      <w:r w:rsidRPr="00DD28F6">
        <w:rPr>
          <w:rFonts w:eastAsia="Times New Roman"/>
        </w:rPr>
        <w:t xml:space="preserve">a página, </w:t>
      </w:r>
      <w:r w:rsidR="00D60F23">
        <w:rPr>
          <w:rFonts w:eastAsia="Times New Roman"/>
        </w:rPr>
        <w:t>em que os alunos devem julgar verdadeiras ou falsas as afirmações</w:t>
      </w:r>
      <w:r w:rsidRPr="00DD28F6">
        <w:rPr>
          <w:rFonts w:eastAsia="Times New Roman"/>
        </w:rPr>
        <w:t xml:space="preserve"> sobre microrganismos. Certifique-se </w:t>
      </w:r>
      <w:r w:rsidR="00DF7510">
        <w:rPr>
          <w:rFonts w:eastAsia="Times New Roman"/>
        </w:rPr>
        <w:t xml:space="preserve">de </w:t>
      </w:r>
      <w:r w:rsidRPr="00DD28F6">
        <w:rPr>
          <w:rFonts w:eastAsia="Times New Roman"/>
        </w:rPr>
        <w:t xml:space="preserve">que os alunos </w:t>
      </w:r>
      <w:r w:rsidR="00D60F23">
        <w:rPr>
          <w:rFonts w:eastAsia="Times New Roman"/>
        </w:rPr>
        <w:t>c</w:t>
      </w:r>
      <w:r w:rsidRPr="00DD28F6">
        <w:rPr>
          <w:rFonts w:eastAsia="Times New Roman"/>
        </w:rPr>
        <w:t>ompreend</w:t>
      </w:r>
      <w:r w:rsidR="00D60F23">
        <w:rPr>
          <w:rFonts w:eastAsia="Times New Roman"/>
        </w:rPr>
        <w:t>eram</w:t>
      </w:r>
      <w:r w:rsidRPr="00DD28F6">
        <w:rPr>
          <w:rFonts w:eastAsia="Times New Roman"/>
        </w:rPr>
        <w:t xml:space="preserve"> as afirmações verdadeiras e que </w:t>
      </w:r>
      <w:r w:rsidR="00D60F23">
        <w:rPr>
          <w:rFonts w:eastAsia="Times New Roman"/>
        </w:rPr>
        <w:t>corrigiram</w:t>
      </w:r>
      <w:r w:rsidRPr="00DD28F6">
        <w:rPr>
          <w:rFonts w:eastAsia="Times New Roman"/>
        </w:rPr>
        <w:t xml:space="preserve"> as falsas.</w:t>
      </w:r>
    </w:p>
    <w:p w14:paraId="6669989C" w14:textId="1A066A33" w:rsidR="00DD28F6" w:rsidRPr="00DD28F6" w:rsidRDefault="00DD28F6" w:rsidP="00C61787">
      <w:pPr>
        <w:pStyle w:val="00Textogeral"/>
        <w:rPr>
          <w:rFonts w:eastAsia="Times New Roman"/>
        </w:rPr>
      </w:pPr>
      <w:r w:rsidRPr="00DD28F6">
        <w:rPr>
          <w:rFonts w:eastAsia="Times New Roman"/>
        </w:rPr>
        <w:t xml:space="preserve">Siga a aula com a leitura da página 105 do Livro do Estudante, que trata </w:t>
      </w:r>
      <w:r w:rsidR="00A01393">
        <w:rPr>
          <w:rFonts w:eastAsia="Times New Roman"/>
        </w:rPr>
        <w:t>de doenças causadas por microrganismos como, amebíase, dengue, tuberculose e tétano</w:t>
      </w:r>
      <w:r w:rsidR="00C61787">
        <w:rPr>
          <w:rFonts w:eastAsia="Times New Roman"/>
        </w:rPr>
        <w:t xml:space="preserve">, </w:t>
      </w:r>
      <w:r w:rsidRPr="00DD28F6">
        <w:rPr>
          <w:rFonts w:eastAsia="Times New Roman"/>
        </w:rPr>
        <w:t>e suas formas de transmissão. Peça aos alunos que façam, no caderno, uma lista das doenças que já tiveram. Podem ser citadas como exemplo gripe, catapora, infecção de garganta, micose e outras doenças. Essa lista será utilizada para acompanhar a aprendizagem dos alunos. Solicite que realizem a atividade 1</w:t>
      </w:r>
      <w:r w:rsidR="00A01393">
        <w:rPr>
          <w:rFonts w:eastAsia="Times New Roman"/>
        </w:rPr>
        <w:t>5</w:t>
      </w:r>
      <w:r w:rsidRPr="00DD28F6">
        <w:rPr>
          <w:rFonts w:eastAsia="Times New Roman"/>
        </w:rPr>
        <w:t xml:space="preserve"> dessa mesma página, completando corretamente o quadro com informações como o nome de doenças, os microrganismos causadores e as formas de transmissão.</w:t>
      </w:r>
    </w:p>
    <w:p w14:paraId="7C107CEC" w14:textId="553BDAA1" w:rsidR="00DD28F6" w:rsidRPr="00DD28F6" w:rsidRDefault="00DD28F6" w:rsidP="00E91840">
      <w:pPr>
        <w:pStyle w:val="00Textogeral"/>
        <w:rPr>
          <w:rFonts w:eastAsia="Times New Roman"/>
        </w:rPr>
      </w:pPr>
      <w:r w:rsidRPr="00DD28F6">
        <w:rPr>
          <w:rFonts w:eastAsia="Times New Roman"/>
        </w:rPr>
        <w:t xml:space="preserve">Encerre a aula com a leitura da página 106 do Livro do Estudante, que se refere </w:t>
      </w:r>
      <w:r w:rsidR="00A36BFE">
        <w:rPr>
          <w:rFonts w:eastAsia="Times New Roman"/>
        </w:rPr>
        <w:t>a</w:t>
      </w:r>
      <w:r w:rsidR="00A36BFE" w:rsidRPr="00DD28F6">
        <w:rPr>
          <w:rFonts w:eastAsia="Times New Roman"/>
        </w:rPr>
        <w:t xml:space="preserve"> </w:t>
      </w:r>
      <w:r w:rsidRPr="00DD28F6">
        <w:rPr>
          <w:rFonts w:eastAsia="Times New Roman"/>
        </w:rPr>
        <w:t xml:space="preserve">formas de prevenção de algumas doenças. Dê um tempo para que os alunos possam realizar as atividades </w:t>
      </w:r>
      <w:r w:rsidR="00C61787">
        <w:rPr>
          <w:rFonts w:eastAsia="Times New Roman"/>
        </w:rPr>
        <w:t xml:space="preserve">16 e </w:t>
      </w:r>
      <w:r w:rsidRPr="00DD28F6">
        <w:rPr>
          <w:rFonts w:eastAsia="Times New Roman"/>
        </w:rPr>
        <w:t>17 des</w:t>
      </w:r>
      <w:r w:rsidR="00A36BFE">
        <w:rPr>
          <w:rFonts w:eastAsia="Times New Roman"/>
        </w:rPr>
        <w:t>s</w:t>
      </w:r>
      <w:r w:rsidRPr="00DD28F6">
        <w:rPr>
          <w:rFonts w:eastAsia="Times New Roman"/>
        </w:rPr>
        <w:t>a mesma página, que reforçam as formas de transmissão e prevenção de algumas doenças causadas por microrganismos.</w:t>
      </w:r>
    </w:p>
    <w:p w14:paraId="37E1BED8" w14:textId="77777777" w:rsidR="005B69AD" w:rsidRDefault="005B69AD" w:rsidP="00453467">
      <w:pPr>
        <w:pStyle w:val="00Peso4"/>
        <w:rPr>
          <w:rFonts w:eastAsia="Times New Roman"/>
        </w:rPr>
      </w:pPr>
    </w:p>
    <w:p w14:paraId="4241AB9B" w14:textId="35707FC0" w:rsidR="00DD28F6" w:rsidRPr="00DD28F6" w:rsidRDefault="00DD28F6" w:rsidP="00453467">
      <w:pPr>
        <w:pStyle w:val="00Peso4"/>
        <w:rPr>
          <w:rFonts w:eastAsia="Times New Roman"/>
        </w:rPr>
      </w:pPr>
      <w:r w:rsidRPr="00DD28F6">
        <w:rPr>
          <w:rFonts w:eastAsia="Times New Roman"/>
        </w:rPr>
        <w:t>Acompanhamento das aprendizagens</w:t>
      </w:r>
    </w:p>
    <w:p w14:paraId="6C613C36" w14:textId="70DDB07B" w:rsidR="00DD28F6" w:rsidRPr="00DD28F6" w:rsidRDefault="00DD28F6" w:rsidP="00E91840">
      <w:pPr>
        <w:pStyle w:val="00Textogeral"/>
        <w:rPr>
          <w:rFonts w:eastAsia="Times New Roman"/>
        </w:rPr>
      </w:pPr>
      <w:r w:rsidRPr="00BD2F44">
        <w:rPr>
          <w:rFonts w:eastAsia="Times New Roman"/>
        </w:rPr>
        <w:t>Para acompanhar a aprendizagem, peça aos alunos</w:t>
      </w:r>
      <w:r w:rsidRPr="00DD28F6">
        <w:rPr>
          <w:rFonts w:eastAsia="Times New Roman"/>
        </w:rPr>
        <w:t xml:space="preserve"> que façam uma pesquisa de acordo com a lista das doenças que já tiveram. Os alunos devem montar um quadro com os nomes das doenças, os microrganismos causadores, as formas de transmissão e, se possível, as maneiras de prevenção.</w:t>
      </w:r>
    </w:p>
    <w:p w14:paraId="0F350930" w14:textId="321E59F6" w:rsidR="00453467" w:rsidRDefault="00453467" w:rsidP="00453467">
      <w:pPr>
        <w:rPr>
          <w:rFonts w:ascii="Tahoma" w:eastAsia="Times New Roman" w:hAnsi="Tahoma" w:cs="Tahoma"/>
          <w:color w:val="000000"/>
          <w:sz w:val="22"/>
          <w:szCs w:val="22"/>
          <w:lang w:val="pt-BR"/>
        </w:rPr>
      </w:pPr>
    </w:p>
    <w:p w14:paraId="378AD08E" w14:textId="6D0F5532" w:rsidR="00DD28F6" w:rsidRPr="00DD28F6" w:rsidRDefault="00DD28F6" w:rsidP="00635274">
      <w:pPr>
        <w:pStyle w:val="00PESO2"/>
        <w:rPr>
          <w:rFonts w:eastAsia="Times New Roman"/>
        </w:rPr>
      </w:pPr>
      <w:r w:rsidRPr="00DD28F6">
        <w:rPr>
          <w:rFonts w:eastAsia="Times New Roman"/>
        </w:rPr>
        <w:t xml:space="preserve">Aula </w:t>
      </w:r>
      <w:r w:rsidR="008D5D04">
        <w:rPr>
          <w:rFonts w:eastAsia="Times New Roman"/>
        </w:rPr>
        <w:t>3</w:t>
      </w:r>
    </w:p>
    <w:p w14:paraId="636FB3BF" w14:textId="61D89FB5" w:rsidR="00DD28F6" w:rsidRPr="00DD28F6" w:rsidRDefault="00DD28F6" w:rsidP="00635274">
      <w:pPr>
        <w:pStyle w:val="00peso3"/>
        <w:rPr>
          <w:rFonts w:eastAsia="Times New Roman"/>
        </w:rPr>
      </w:pPr>
      <w:r w:rsidRPr="00DD28F6">
        <w:rPr>
          <w:rFonts w:eastAsia="Times New Roman"/>
        </w:rPr>
        <w:t>Conteúdo específico:</w:t>
      </w:r>
    </w:p>
    <w:p w14:paraId="4F4F9043" w14:textId="7C9EB9AA" w:rsidR="00DD28F6" w:rsidRPr="00DD28F6" w:rsidRDefault="00DD28F6" w:rsidP="00635274">
      <w:pPr>
        <w:pStyle w:val="00Textogeralbullet"/>
        <w:rPr>
          <w:rFonts w:eastAsia="Times New Roman"/>
        </w:rPr>
      </w:pPr>
      <w:r w:rsidRPr="00DD28F6">
        <w:rPr>
          <w:rFonts w:eastAsia="Times New Roman"/>
        </w:rPr>
        <w:t>Vacinação e medicamentos.</w:t>
      </w:r>
    </w:p>
    <w:p w14:paraId="2B87CE5C" w14:textId="77777777" w:rsidR="005B69AD" w:rsidRDefault="005B69AD" w:rsidP="00635274">
      <w:pPr>
        <w:pStyle w:val="00peso3"/>
        <w:rPr>
          <w:rFonts w:eastAsia="Times New Roman"/>
        </w:rPr>
      </w:pPr>
    </w:p>
    <w:p w14:paraId="490D9104" w14:textId="6094121D" w:rsidR="00DD28F6" w:rsidRPr="00DD28F6" w:rsidRDefault="00DD28F6" w:rsidP="00635274">
      <w:pPr>
        <w:pStyle w:val="00peso3"/>
        <w:rPr>
          <w:rFonts w:eastAsia="Times New Roman"/>
        </w:rPr>
      </w:pPr>
      <w:r w:rsidRPr="00DD28F6">
        <w:rPr>
          <w:rFonts w:eastAsia="Times New Roman"/>
        </w:rPr>
        <w:t>Recursos didáticos:</w:t>
      </w:r>
      <w:bookmarkStart w:id="2" w:name="_GoBack"/>
      <w:bookmarkEnd w:id="2"/>
    </w:p>
    <w:p w14:paraId="28811820" w14:textId="711C8642" w:rsidR="00DD28F6" w:rsidRPr="00DD28F6" w:rsidRDefault="00DD28F6" w:rsidP="00635274">
      <w:pPr>
        <w:pStyle w:val="00Textogeralbullet"/>
        <w:rPr>
          <w:rFonts w:eastAsia="Times New Roman"/>
        </w:rPr>
      </w:pPr>
      <w:r w:rsidRPr="00DD28F6">
        <w:rPr>
          <w:rFonts w:eastAsia="Times New Roman"/>
        </w:rPr>
        <w:t>Páginas 107</w:t>
      </w:r>
      <w:r w:rsidR="002C443F">
        <w:rPr>
          <w:rFonts w:eastAsia="Times New Roman"/>
        </w:rPr>
        <w:t xml:space="preserve"> a</w:t>
      </w:r>
      <w:r w:rsidRPr="00DD28F6">
        <w:rPr>
          <w:rFonts w:eastAsia="Times New Roman"/>
        </w:rPr>
        <w:t xml:space="preserve"> 109 do Livro do Estudante.</w:t>
      </w:r>
    </w:p>
    <w:p w14:paraId="7B875D03" w14:textId="453D0A77" w:rsidR="00DD28F6" w:rsidRPr="00DD28F6" w:rsidRDefault="000B4AA0" w:rsidP="00635274">
      <w:pPr>
        <w:pStyle w:val="00Textogeralbullet"/>
        <w:rPr>
          <w:rFonts w:eastAsia="Times New Roman"/>
        </w:rPr>
      </w:pPr>
      <w:r>
        <w:rPr>
          <w:rFonts w:eastAsia="Times New Roman"/>
        </w:rPr>
        <w:t>Imagem de uma c</w:t>
      </w:r>
      <w:r w:rsidR="00DD28F6" w:rsidRPr="00DD28F6">
        <w:rPr>
          <w:rFonts w:eastAsia="Times New Roman"/>
        </w:rPr>
        <w:t>arteira de vacinação</w:t>
      </w:r>
      <w:r>
        <w:rPr>
          <w:rFonts w:eastAsia="Times New Roman"/>
        </w:rPr>
        <w:t xml:space="preserve"> retirada da internet</w:t>
      </w:r>
      <w:r w:rsidR="00DD28F6" w:rsidRPr="00DD28F6">
        <w:rPr>
          <w:rFonts w:eastAsia="Times New Roman"/>
        </w:rPr>
        <w:t>.</w:t>
      </w:r>
    </w:p>
    <w:p w14:paraId="34AB96C5" w14:textId="35E1F47B" w:rsidR="00453467" w:rsidRDefault="00453467">
      <w:pPr>
        <w:rPr>
          <w:rFonts w:ascii="Tahoma" w:eastAsia="Times New Roman" w:hAnsi="Tahoma" w:cs="Tahoma"/>
          <w:color w:val="000000"/>
          <w:sz w:val="22"/>
          <w:szCs w:val="22"/>
          <w:lang w:val="pt-BR"/>
        </w:rPr>
      </w:pPr>
      <w:r w:rsidRPr="005B69AD">
        <w:rPr>
          <w:rFonts w:eastAsia="Times New Roman"/>
          <w:lang w:val="pt-BR"/>
        </w:rPr>
        <w:br w:type="page"/>
      </w:r>
    </w:p>
    <w:p w14:paraId="3C404EF7" w14:textId="74D54456" w:rsidR="00DD28F6" w:rsidRPr="00DD28F6" w:rsidRDefault="00DD28F6" w:rsidP="00635274">
      <w:pPr>
        <w:pStyle w:val="00peso3"/>
        <w:rPr>
          <w:rFonts w:eastAsia="Times New Roman"/>
        </w:rPr>
      </w:pPr>
      <w:r w:rsidRPr="00DD28F6">
        <w:rPr>
          <w:rFonts w:eastAsia="Times New Roman"/>
        </w:rPr>
        <w:lastRenderedPageBreak/>
        <w:t>Encaminhamento:</w:t>
      </w:r>
    </w:p>
    <w:p w14:paraId="0A2225B6" w14:textId="2EA3BDCB" w:rsidR="00DD28F6" w:rsidRPr="00DD28F6" w:rsidRDefault="00DD28F6" w:rsidP="000720C2">
      <w:pPr>
        <w:pStyle w:val="00Textogeral"/>
        <w:rPr>
          <w:rFonts w:eastAsia="Times New Roman"/>
        </w:rPr>
      </w:pPr>
      <w:r w:rsidRPr="00DD28F6">
        <w:rPr>
          <w:rFonts w:eastAsia="Times New Roman"/>
        </w:rPr>
        <w:t xml:space="preserve">Ao iniciar a aula, relembre que alguns hábitos de higiene e atitudes podem contribuir </w:t>
      </w:r>
      <w:r w:rsidR="00BD2F44">
        <w:rPr>
          <w:rFonts w:eastAsia="Times New Roman"/>
        </w:rPr>
        <w:t>para a</w:t>
      </w:r>
      <w:r w:rsidR="00BD2F44" w:rsidRPr="00DD28F6">
        <w:rPr>
          <w:rFonts w:eastAsia="Times New Roman"/>
        </w:rPr>
        <w:t xml:space="preserve"> </w:t>
      </w:r>
      <w:r w:rsidRPr="00DD28F6">
        <w:rPr>
          <w:rFonts w:eastAsia="Times New Roman"/>
        </w:rPr>
        <w:t xml:space="preserve">prevenção de </w:t>
      </w:r>
      <w:r w:rsidR="00BD2F44">
        <w:rPr>
          <w:rFonts w:eastAsia="Times New Roman"/>
        </w:rPr>
        <w:t>certas</w:t>
      </w:r>
      <w:r w:rsidR="00BD2F44" w:rsidRPr="00DD28F6">
        <w:rPr>
          <w:rFonts w:eastAsia="Times New Roman"/>
        </w:rPr>
        <w:t xml:space="preserve"> </w:t>
      </w:r>
      <w:r w:rsidRPr="00DD28F6">
        <w:rPr>
          <w:rFonts w:eastAsia="Times New Roman"/>
        </w:rPr>
        <w:t xml:space="preserve">doenças transmitidas por microrganismos. </w:t>
      </w:r>
      <w:r w:rsidR="007F5568">
        <w:rPr>
          <w:rFonts w:eastAsia="Times New Roman"/>
        </w:rPr>
        <w:t>Explique a eles que a vacinação é uma forma muito eficaz de prevenção de doenças</w:t>
      </w:r>
      <w:r w:rsidRPr="00DD28F6">
        <w:rPr>
          <w:rFonts w:eastAsia="Times New Roman"/>
        </w:rPr>
        <w:t xml:space="preserve">. </w:t>
      </w:r>
    </w:p>
    <w:p w14:paraId="2DCD4EBC" w14:textId="239E9667" w:rsidR="00DD28F6" w:rsidRPr="00DD28F6" w:rsidRDefault="00DD28F6" w:rsidP="000720C2">
      <w:pPr>
        <w:pStyle w:val="00Textogeral"/>
        <w:rPr>
          <w:rFonts w:eastAsia="Times New Roman"/>
        </w:rPr>
      </w:pPr>
      <w:r w:rsidRPr="00DD28F6">
        <w:rPr>
          <w:rFonts w:eastAsia="Times New Roman"/>
        </w:rPr>
        <w:t xml:space="preserve">Leia com os alunos o conteúdo da página 107 do Livro do Estudante, que trata </w:t>
      </w:r>
      <w:r w:rsidR="00BD2F44">
        <w:rPr>
          <w:rFonts w:eastAsia="Times New Roman"/>
        </w:rPr>
        <w:t>da</w:t>
      </w:r>
      <w:r w:rsidRPr="00DD28F6">
        <w:rPr>
          <w:rFonts w:eastAsia="Times New Roman"/>
        </w:rPr>
        <w:t xml:space="preserve"> vacinação e </w:t>
      </w:r>
      <w:r w:rsidR="00BD2F44">
        <w:rPr>
          <w:rFonts w:eastAsia="Times New Roman"/>
        </w:rPr>
        <w:t xml:space="preserve">de </w:t>
      </w:r>
      <w:r w:rsidRPr="00DD28F6">
        <w:rPr>
          <w:rFonts w:eastAsia="Times New Roman"/>
        </w:rPr>
        <w:t>sua ação no organismo.</w:t>
      </w:r>
      <w:r w:rsidR="007F5568">
        <w:rPr>
          <w:rFonts w:eastAsia="Times New Roman"/>
        </w:rPr>
        <w:t xml:space="preserve"> </w:t>
      </w:r>
      <w:r w:rsidRPr="00DD28F6">
        <w:rPr>
          <w:rFonts w:eastAsia="Times New Roman"/>
        </w:rPr>
        <w:t>Solicite a realização das atividades 1</w:t>
      </w:r>
      <w:r w:rsidR="007F5568">
        <w:rPr>
          <w:rFonts w:eastAsia="Times New Roman"/>
        </w:rPr>
        <w:t>8</w:t>
      </w:r>
      <w:r w:rsidR="00BD2F44">
        <w:rPr>
          <w:rFonts w:eastAsia="Times New Roman"/>
        </w:rPr>
        <w:t xml:space="preserve"> e</w:t>
      </w:r>
      <w:r w:rsidRPr="00DD28F6">
        <w:rPr>
          <w:rFonts w:eastAsia="Times New Roman"/>
        </w:rPr>
        <w:t xml:space="preserve"> </w:t>
      </w:r>
      <w:r w:rsidR="007F5568">
        <w:rPr>
          <w:rFonts w:eastAsia="Times New Roman"/>
        </w:rPr>
        <w:t>19</w:t>
      </w:r>
      <w:r w:rsidRPr="00DD28F6">
        <w:rPr>
          <w:rFonts w:eastAsia="Times New Roman"/>
        </w:rPr>
        <w:t>, que se referem à importância da vacinação. A atividade 2</w:t>
      </w:r>
      <w:r w:rsidR="007F5568">
        <w:rPr>
          <w:rFonts w:eastAsia="Times New Roman"/>
        </w:rPr>
        <w:t>0</w:t>
      </w:r>
      <w:r w:rsidRPr="00DD28F6">
        <w:rPr>
          <w:rFonts w:eastAsia="Times New Roman"/>
        </w:rPr>
        <w:t xml:space="preserve"> propõe uma pesquisa em grupo sobre quais vacinas devem ser tomadas nos primeiros anos de vida. Os alunos devem realizar a pesquisa e apresentar os resultados aos colegas e ao professor.</w:t>
      </w:r>
    </w:p>
    <w:p w14:paraId="385257F1" w14:textId="3391B677" w:rsidR="00DD28F6" w:rsidRPr="00DD28F6" w:rsidRDefault="00DD28F6" w:rsidP="000720C2">
      <w:pPr>
        <w:pStyle w:val="00Textogeral"/>
        <w:rPr>
          <w:rFonts w:eastAsia="Times New Roman"/>
        </w:rPr>
      </w:pPr>
      <w:r w:rsidRPr="00DD28F6">
        <w:rPr>
          <w:rFonts w:eastAsia="Times New Roman"/>
        </w:rPr>
        <w:t xml:space="preserve">Continue a aula deixando que os alunos façam, individualmente, a leitura da página 108 do Livro do Estudante, que se refere </w:t>
      </w:r>
      <w:r w:rsidR="001F5E70">
        <w:rPr>
          <w:rFonts w:eastAsia="Times New Roman"/>
        </w:rPr>
        <w:t>à</w:t>
      </w:r>
      <w:r w:rsidRPr="00DD28F6">
        <w:rPr>
          <w:rFonts w:eastAsia="Times New Roman"/>
        </w:rPr>
        <w:t xml:space="preserve"> participação dos microrganismos na produção de medicamento</w:t>
      </w:r>
      <w:r w:rsidR="007F5568">
        <w:rPr>
          <w:rFonts w:eastAsia="Times New Roman"/>
        </w:rPr>
        <w:t>s e a</w:t>
      </w:r>
      <w:r w:rsidR="00505236">
        <w:rPr>
          <w:rFonts w:eastAsia="Times New Roman"/>
        </w:rPr>
        <w:t>l</w:t>
      </w:r>
      <w:r w:rsidR="007F5568">
        <w:rPr>
          <w:rFonts w:eastAsia="Times New Roman"/>
        </w:rPr>
        <w:t xml:space="preserve">erta para </w:t>
      </w:r>
      <w:r w:rsidR="00505236">
        <w:rPr>
          <w:rFonts w:eastAsia="Times New Roman"/>
        </w:rPr>
        <w:t>a importância de só tomar remédios indicados pelo médico e o</w:t>
      </w:r>
      <w:r w:rsidR="007F5568">
        <w:rPr>
          <w:rFonts w:eastAsia="Times New Roman"/>
        </w:rPr>
        <w:t xml:space="preserve">s </w:t>
      </w:r>
      <w:r w:rsidRPr="00DD28F6">
        <w:rPr>
          <w:rFonts w:eastAsia="Times New Roman"/>
        </w:rPr>
        <w:t xml:space="preserve">perigos da automedicação. </w:t>
      </w:r>
    </w:p>
    <w:p w14:paraId="4A0483A1" w14:textId="46659576" w:rsidR="00DD28F6" w:rsidRPr="00DD28F6" w:rsidRDefault="00DD28F6" w:rsidP="000720C2">
      <w:pPr>
        <w:pStyle w:val="00Textogeral"/>
        <w:rPr>
          <w:rFonts w:eastAsia="Times New Roman"/>
        </w:rPr>
      </w:pPr>
      <w:r w:rsidRPr="00DD28F6">
        <w:rPr>
          <w:rFonts w:eastAsia="Times New Roman"/>
        </w:rPr>
        <w:t xml:space="preserve">Para encerrar a aula, forme grupos e peça para que os alunos respondam </w:t>
      </w:r>
      <w:r w:rsidR="001F5E70">
        <w:rPr>
          <w:rFonts w:eastAsia="Times New Roman"/>
        </w:rPr>
        <w:t>às</w:t>
      </w:r>
      <w:r w:rsidR="001F5E70" w:rsidRPr="00DD28F6">
        <w:rPr>
          <w:rFonts w:eastAsia="Times New Roman"/>
        </w:rPr>
        <w:t xml:space="preserve"> </w:t>
      </w:r>
      <w:r w:rsidRPr="00DD28F6">
        <w:rPr>
          <w:rFonts w:eastAsia="Times New Roman"/>
        </w:rPr>
        <w:t xml:space="preserve">atividades 1, 2 e 3 da página 109 do Livro do Estudante, que </w:t>
      </w:r>
      <w:r w:rsidR="001F5E70">
        <w:rPr>
          <w:rFonts w:eastAsia="Times New Roman"/>
        </w:rPr>
        <w:t>trabalham</w:t>
      </w:r>
      <w:r w:rsidR="001F5E70" w:rsidRPr="00DD28F6">
        <w:rPr>
          <w:rFonts w:eastAsia="Times New Roman"/>
        </w:rPr>
        <w:t xml:space="preserve"> </w:t>
      </w:r>
      <w:r w:rsidRPr="00DD28F6">
        <w:rPr>
          <w:rFonts w:eastAsia="Times New Roman"/>
        </w:rPr>
        <w:t xml:space="preserve">a interpretação e </w:t>
      </w:r>
      <w:r w:rsidR="001F5E70">
        <w:rPr>
          <w:rFonts w:eastAsia="Times New Roman"/>
        </w:rPr>
        <w:t xml:space="preserve">a </w:t>
      </w:r>
      <w:r w:rsidRPr="00DD28F6">
        <w:rPr>
          <w:rFonts w:eastAsia="Times New Roman"/>
        </w:rPr>
        <w:t xml:space="preserve">compreensão do texto da página anterior. Certifique-se de que todos os alunos compreenderam o texto e foram capazes de responder </w:t>
      </w:r>
      <w:r w:rsidR="00A36BFE">
        <w:rPr>
          <w:rFonts w:eastAsia="Times New Roman"/>
        </w:rPr>
        <w:t>à</w:t>
      </w:r>
      <w:r w:rsidRPr="00DD28F6">
        <w:rPr>
          <w:rFonts w:eastAsia="Times New Roman"/>
        </w:rPr>
        <w:t>s questões propostas.</w:t>
      </w:r>
    </w:p>
    <w:p w14:paraId="58D3370A" w14:textId="77777777" w:rsidR="005B69AD" w:rsidRDefault="005B69AD" w:rsidP="00453467">
      <w:pPr>
        <w:pStyle w:val="00Peso4"/>
        <w:rPr>
          <w:rFonts w:eastAsia="Times New Roman"/>
        </w:rPr>
      </w:pPr>
    </w:p>
    <w:p w14:paraId="23EBD4EE" w14:textId="63769F89" w:rsidR="00DD28F6" w:rsidRPr="00DD28F6" w:rsidRDefault="00DD28F6" w:rsidP="00453467">
      <w:pPr>
        <w:pStyle w:val="00Peso4"/>
        <w:rPr>
          <w:rFonts w:eastAsia="Times New Roman"/>
        </w:rPr>
      </w:pPr>
      <w:r w:rsidRPr="00DD28F6">
        <w:rPr>
          <w:rFonts w:eastAsia="Times New Roman"/>
        </w:rPr>
        <w:t>Acompanhamento das aprendizagens</w:t>
      </w:r>
    </w:p>
    <w:p w14:paraId="29B052A6" w14:textId="1411E90A" w:rsidR="00DD28F6" w:rsidRDefault="00DD28F6" w:rsidP="00BF20A3">
      <w:pPr>
        <w:pStyle w:val="00Textogeral"/>
        <w:rPr>
          <w:rFonts w:eastAsia="Calibri"/>
          <w:lang w:eastAsia="en-US"/>
        </w:rPr>
      </w:pPr>
      <w:r w:rsidRPr="00DD28F6">
        <w:rPr>
          <w:rFonts w:eastAsia="Calibri"/>
          <w:lang w:eastAsia="en-US"/>
        </w:rPr>
        <w:t xml:space="preserve">Para acompanhar a aprendizagem, peça aos alunos que realizem a atividade 4 da página 109 do Livro do Estudante. Eles devem montar </w:t>
      </w:r>
      <w:r w:rsidR="001F5E70">
        <w:rPr>
          <w:rFonts w:eastAsia="Calibri"/>
          <w:lang w:eastAsia="en-US"/>
        </w:rPr>
        <w:t>um</w:t>
      </w:r>
      <w:r w:rsidRPr="00DD28F6">
        <w:rPr>
          <w:rFonts w:eastAsia="Calibri"/>
          <w:lang w:eastAsia="en-US"/>
        </w:rPr>
        <w:t xml:space="preserve"> folheto explicativo sobre uma doença comum no bairro em que vive</w:t>
      </w:r>
      <w:r w:rsidR="001F5E70">
        <w:rPr>
          <w:rFonts w:eastAsia="Calibri"/>
          <w:lang w:eastAsia="en-US"/>
        </w:rPr>
        <w:t>m</w:t>
      </w:r>
      <w:r w:rsidRPr="00DD28F6">
        <w:rPr>
          <w:rFonts w:eastAsia="Calibri"/>
          <w:lang w:eastAsia="en-US"/>
        </w:rPr>
        <w:t xml:space="preserve">. </w:t>
      </w:r>
      <w:r w:rsidR="001F5E70">
        <w:rPr>
          <w:rFonts w:eastAsia="Calibri"/>
          <w:lang w:eastAsia="en-US"/>
        </w:rPr>
        <w:t>E</w:t>
      </w:r>
      <w:r w:rsidRPr="00DD28F6">
        <w:rPr>
          <w:rFonts w:eastAsia="Calibri"/>
          <w:lang w:eastAsia="en-US"/>
        </w:rPr>
        <w:t xml:space="preserve">sse folheto deve conter informações </w:t>
      </w:r>
      <w:r w:rsidRPr="00DD28F6">
        <w:rPr>
          <w:rFonts w:eastAsia="Calibri"/>
          <w:bCs/>
          <w:color w:val="1A1718"/>
          <w:lang w:eastAsia="en-US"/>
        </w:rPr>
        <w:t>a respeito da doença, suas formas de transmissão e as medidas de prevenção.</w:t>
      </w:r>
      <w:r w:rsidRPr="00DD28F6">
        <w:rPr>
          <w:rFonts w:eastAsia="Calibri"/>
          <w:lang w:eastAsia="en-US"/>
        </w:rPr>
        <w:t xml:space="preserve"> Os folhetos poderão ficar expostos para que a comunidade</w:t>
      </w:r>
      <w:r w:rsidR="00505236">
        <w:rPr>
          <w:rFonts w:eastAsia="Calibri"/>
          <w:lang w:eastAsia="en-US"/>
        </w:rPr>
        <w:t xml:space="preserve"> escolar</w:t>
      </w:r>
      <w:r w:rsidRPr="00DD28F6">
        <w:rPr>
          <w:rFonts w:eastAsia="Calibri"/>
          <w:lang w:eastAsia="en-US"/>
        </w:rPr>
        <w:t xml:space="preserve"> tenha contato com essas informações.</w:t>
      </w:r>
    </w:p>
    <w:p w14:paraId="20BC58A7" w14:textId="73FB765C" w:rsidR="005B69AD" w:rsidRDefault="005B69AD">
      <w:pPr>
        <w:rPr>
          <w:rFonts w:ascii="Cambria" w:eastAsia="Calibri" w:hAnsi="Cambria" w:cs="Cambria-Bold"/>
          <w:b/>
          <w:bCs/>
          <w:color w:val="000000"/>
          <w:sz w:val="29"/>
          <w:szCs w:val="29"/>
          <w:lang w:val="pt-BR" w:eastAsia="en-US"/>
        </w:rPr>
      </w:pPr>
      <w:r w:rsidRPr="008D0B38">
        <w:rPr>
          <w:rFonts w:eastAsia="Calibri"/>
          <w:lang w:val="pt-BR" w:eastAsia="en-US"/>
        </w:rPr>
        <w:br w:type="page"/>
      </w:r>
    </w:p>
    <w:p w14:paraId="097D7418" w14:textId="0B66D44B" w:rsidR="00BF20A3" w:rsidRPr="00253657" w:rsidRDefault="00994B82" w:rsidP="00994B82">
      <w:pPr>
        <w:pStyle w:val="00cabeos"/>
      </w:pPr>
      <w:r w:rsidRPr="00253657">
        <w:rPr>
          <w:caps w:val="0"/>
        </w:rPr>
        <w:lastRenderedPageBreak/>
        <w:t>Mais sugestões para acompanhar o desenvolvimento dos alunos</w:t>
      </w:r>
    </w:p>
    <w:p w14:paraId="3CDABFD1" w14:textId="77777777" w:rsidR="00BF20A3" w:rsidRPr="00453467" w:rsidRDefault="00BF20A3" w:rsidP="00453467">
      <w:pPr>
        <w:pStyle w:val="00Textogeral"/>
      </w:pPr>
    </w:p>
    <w:p w14:paraId="2432B596" w14:textId="09E85BA6" w:rsidR="00DD28F6" w:rsidRPr="008147BB" w:rsidRDefault="00453467" w:rsidP="008147BB">
      <w:pPr>
        <w:pStyle w:val="textogeralboldsemrecuo"/>
      </w:pPr>
      <w:r w:rsidRPr="008147BB">
        <w:t xml:space="preserve">1. </w:t>
      </w:r>
      <w:r w:rsidR="008147BB" w:rsidRPr="008147BB">
        <w:t>Complete o texto com as palavras do quadro.</w:t>
      </w:r>
    </w:p>
    <w:p w14:paraId="486CF9C2" w14:textId="77777777" w:rsidR="00DD28F6" w:rsidRPr="00DD28F6" w:rsidRDefault="00DD28F6" w:rsidP="00BF20A3">
      <w:pPr>
        <w:pStyle w:val="00Textogeral"/>
        <w:rPr>
          <w:rFonts w:eastAsia="Times New Roman"/>
        </w:rPr>
      </w:pPr>
    </w:p>
    <w:tbl>
      <w:tblPr>
        <w:tblW w:w="7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97"/>
      </w:tblGrid>
      <w:tr w:rsidR="00DD28F6" w:rsidRPr="002C443F" w14:paraId="6AE2544D" w14:textId="77777777" w:rsidTr="006D7392">
        <w:trPr>
          <w:trHeight w:val="907"/>
          <w:jc w:val="center"/>
        </w:trPr>
        <w:tc>
          <w:tcPr>
            <w:tcW w:w="7497" w:type="dxa"/>
            <w:vAlign w:val="center"/>
          </w:tcPr>
          <w:p w14:paraId="4A6CD5D9" w14:textId="1CB4C863" w:rsidR="00DD28F6" w:rsidRPr="00DD28F6" w:rsidRDefault="00DD28F6" w:rsidP="003845D7">
            <w:pPr>
              <w:pStyle w:val="00textosemparagrafo"/>
              <w:jc w:val="center"/>
              <w:rPr>
                <w:rFonts w:eastAsia="Times New Roman"/>
              </w:rPr>
            </w:pPr>
            <w:r w:rsidRPr="00DD28F6">
              <w:rPr>
                <w:rFonts w:eastAsia="Times New Roman"/>
              </w:rPr>
              <w:t>doenças                            fungos                          bactérias</w:t>
            </w:r>
          </w:p>
          <w:p w14:paraId="4C54C3A4" w14:textId="77777777" w:rsidR="00DD28F6" w:rsidRPr="00DD28F6" w:rsidRDefault="00DD28F6" w:rsidP="003845D7">
            <w:pPr>
              <w:pStyle w:val="00textosemparagrafo"/>
              <w:jc w:val="center"/>
              <w:rPr>
                <w:rFonts w:eastAsia="Times New Roman"/>
              </w:rPr>
            </w:pPr>
            <w:r w:rsidRPr="00DD28F6">
              <w:rPr>
                <w:rFonts w:eastAsia="Times New Roman"/>
              </w:rPr>
              <w:t>microrganismos                            antibióticos                   protozoários</w:t>
            </w:r>
          </w:p>
        </w:tc>
      </w:tr>
    </w:tbl>
    <w:p w14:paraId="26A9F45C" w14:textId="77777777" w:rsidR="005B69AD" w:rsidRDefault="005B69AD" w:rsidP="005B69AD">
      <w:pPr>
        <w:pStyle w:val="00Textogeral"/>
        <w:spacing w:line="480" w:lineRule="auto"/>
        <w:rPr>
          <w:rFonts w:ascii="Arial" w:eastAsia="Times New Roman" w:hAnsi="Arial" w:cs="Arial"/>
        </w:rPr>
      </w:pPr>
    </w:p>
    <w:p w14:paraId="4323F4DB" w14:textId="21678E28" w:rsidR="00DD28F6" w:rsidRPr="00DD28F6" w:rsidRDefault="002D722E" w:rsidP="005B69AD">
      <w:pPr>
        <w:pStyle w:val="00Textogeral"/>
        <w:spacing w:line="480" w:lineRule="auto"/>
        <w:rPr>
          <w:rFonts w:ascii="Arial" w:eastAsia="Times New Roman" w:hAnsi="Arial" w:cs="Arial"/>
        </w:rPr>
      </w:pPr>
      <w:r>
        <w:rPr>
          <w:rFonts w:ascii="Arial" w:eastAsia="Times New Roman" w:hAnsi="Arial" w:cs="Arial"/>
        </w:rPr>
        <w:t xml:space="preserve">Muitas doenças são </w:t>
      </w:r>
      <w:r w:rsidR="00DD28F6" w:rsidRPr="00DD28F6">
        <w:rPr>
          <w:rFonts w:ascii="Arial" w:eastAsia="Times New Roman" w:hAnsi="Arial" w:cs="Arial"/>
        </w:rPr>
        <w:t>causada</w:t>
      </w:r>
      <w:r>
        <w:rPr>
          <w:rFonts w:ascii="Arial" w:eastAsia="Times New Roman" w:hAnsi="Arial" w:cs="Arial"/>
        </w:rPr>
        <w:t>s</w:t>
      </w:r>
      <w:r w:rsidR="00DD28F6" w:rsidRPr="00DD28F6">
        <w:rPr>
          <w:rFonts w:ascii="Arial" w:eastAsia="Times New Roman" w:hAnsi="Arial" w:cs="Arial"/>
        </w:rPr>
        <w:t xml:space="preserve"> por _________________________. Existem vários tipos de microrganismo, como as bactérias, os _________________, </w:t>
      </w:r>
      <w:r w:rsidR="00A36BFE">
        <w:rPr>
          <w:rFonts w:ascii="Arial" w:eastAsia="Times New Roman" w:hAnsi="Arial" w:cs="Arial"/>
        </w:rPr>
        <w:t xml:space="preserve">os </w:t>
      </w:r>
      <w:r w:rsidR="00DD28F6" w:rsidRPr="00DD28F6">
        <w:rPr>
          <w:rFonts w:ascii="Arial" w:eastAsia="Times New Roman" w:hAnsi="Arial" w:cs="Arial"/>
        </w:rPr>
        <w:t>vírus e os __________________________. Alguns são inofensivos, porém outros podem causar _________________, as quais podem ser transmissíveis de uma pessoa para a outra. Quando ocorre uma infecção, é necessário fazer uso de ____________________</w:t>
      </w:r>
      <w:r w:rsidR="00A36BFE">
        <w:rPr>
          <w:rFonts w:ascii="Arial" w:eastAsia="Times New Roman" w:hAnsi="Arial" w:cs="Arial"/>
        </w:rPr>
        <w:t>,</w:t>
      </w:r>
      <w:r w:rsidR="00DD28F6" w:rsidRPr="00DD28F6">
        <w:rPr>
          <w:rFonts w:ascii="Arial" w:eastAsia="Times New Roman" w:hAnsi="Arial" w:cs="Arial"/>
        </w:rPr>
        <w:t xml:space="preserve"> que são eficazes para combater infecções causadas por ________________________.</w:t>
      </w:r>
    </w:p>
    <w:p w14:paraId="42534A9B" w14:textId="77777777" w:rsidR="005B69AD" w:rsidRDefault="005B69AD" w:rsidP="006D7392">
      <w:pPr>
        <w:pStyle w:val="textogeralboldsemrecuo"/>
        <w:rPr>
          <w:rFonts w:eastAsia="Times New Roman"/>
        </w:rPr>
      </w:pPr>
    </w:p>
    <w:p w14:paraId="11346511" w14:textId="373333B4" w:rsidR="00DD28F6" w:rsidRPr="00DD28F6" w:rsidRDefault="006D7392" w:rsidP="006D7392">
      <w:pPr>
        <w:pStyle w:val="textogeralboldsemrecuo"/>
        <w:rPr>
          <w:rFonts w:eastAsia="Times New Roman"/>
        </w:rPr>
      </w:pPr>
      <w:r>
        <w:rPr>
          <w:rFonts w:eastAsia="Times New Roman"/>
        </w:rPr>
        <w:t xml:space="preserve">2. </w:t>
      </w:r>
      <w:r w:rsidR="00DD28F6" w:rsidRPr="00DD28F6">
        <w:rPr>
          <w:rFonts w:eastAsia="Times New Roman"/>
        </w:rPr>
        <w:t>Ligue as doenças aos microrganismos causadores.</w:t>
      </w:r>
    </w:p>
    <w:p w14:paraId="2215E8A3" w14:textId="72AE8975" w:rsidR="00DD28F6" w:rsidRPr="00DD28F6" w:rsidRDefault="00DD28F6" w:rsidP="00DF0575">
      <w:pPr>
        <w:pStyle w:val="00textosemparagrafo"/>
        <w:rPr>
          <w:rFonts w:eastAsia="Times New Roman"/>
        </w:rPr>
      </w:pPr>
    </w:p>
    <w:tbl>
      <w:tblPr>
        <w:tblStyle w:val="Tabelacomgrade"/>
        <w:tblW w:w="0" w:type="auto"/>
        <w:jc w:val="center"/>
        <w:tblLook w:val="04A0" w:firstRow="1" w:lastRow="0" w:firstColumn="1" w:lastColumn="0" w:noHBand="0" w:noVBand="1"/>
      </w:tblPr>
      <w:tblGrid>
        <w:gridCol w:w="1701"/>
        <w:gridCol w:w="278"/>
        <w:gridCol w:w="1700"/>
        <w:gridCol w:w="277"/>
        <w:gridCol w:w="1701"/>
        <w:gridCol w:w="277"/>
        <w:gridCol w:w="1701"/>
      </w:tblGrid>
      <w:tr w:rsidR="00C51D4F" w14:paraId="48EDD6BF" w14:textId="38A4F42F" w:rsidTr="00994B82">
        <w:trPr>
          <w:jc w:val="center"/>
        </w:trPr>
        <w:tc>
          <w:tcPr>
            <w:tcW w:w="1701" w:type="dxa"/>
            <w:tcBorders>
              <w:top w:val="single" w:sz="8" w:space="0" w:color="auto"/>
              <w:left w:val="single" w:sz="8" w:space="0" w:color="auto"/>
              <w:bottom w:val="single" w:sz="8" w:space="0" w:color="auto"/>
              <w:right w:val="single" w:sz="8" w:space="0" w:color="auto"/>
            </w:tcBorders>
            <w:shd w:val="clear" w:color="auto" w:fill="FFD966" w:themeFill="accent4" w:themeFillTint="99"/>
          </w:tcPr>
          <w:p w14:paraId="25FC2F48" w14:textId="449E8030" w:rsidR="00C51D4F" w:rsidRDefault="00C51D4F" w:rsidP="006D7392">
            <w:pPr>
              <w:pStyle w:val="Textogeralsemrecuo"/>
              <w:jc w:val="center"/>
            </w:pPr>
            <w:r w:rsidRPr="00DD28F6">
              <w:t>Candidíase</w:t>
            </w:r>
          </w:p>
        </w:tc>
        <w:tc>
          <w:tcPr>
            <w:tcW w:w="278" w:type="dxa"/>
            <w:tcBorders>
              <w:top w:val="nil"/>
              <w:left w:val="single" w:sz="8" w:space="0" w:color="auto"/>
              <w:bottom w:val="nil"/>
              <w:right w:val="single" w:sz="8" w:space="0" w:color="auto"/>
            </w:tcBorders>
          </w:tcPr>
          <w:p w14:paraId="042F1613" w14:textId="77777777" w:rsidR="00C51D4F" w:rsidRDefault="00C51D4F" w:rsidP="006D7392">
            <w:pPr>
              <w:pStyle w:val="Textogeralsemrecuo"/>
              <w:jc w:val="center"/>
            </w:pPr>
          </w:p>
        </w:tc>
        <w:tc>
          <w:tcPr>
            <w:tcW w:w="1700" w:type="dxa"/>
            <w:tcBorders>
              <w:top w:val="single" w:sz="8" w:space="0" w:color="auto"/>
              <w:left w:val="single" w:sz="8" w:space="0" w:color="auto"/>
              <w:bottom w:val="single" w:sz="8" w:space="0" w:color="auto"/>
              <w:right w:val="single" w:sz="8" w:space="0" w:color="auto"/>
            </w:tcBorders>
            <w:shd w:val="clear" w:color="auto" w:fill="FFD966" w:themeFill="accent4" w:themeFillTint="99"/>
          </w:tcPr>
          <w:p w14:paraId="305954BC" w14:textId="3E034C28" w:rsidR="00C51D4F" w:rsidRDefault="00C51D4F" w:rsidP="006D7392">
            <w:pPr>
              <w:pStyle w:val="Textogeralsemrecuo"/>
              <w:jc w:val="center"/>
            </w:pPr>
            <w:r w:rsidRPr="00DD28F6">
              <w:t>Raiva</w:t>
            </w:r>
          </w:p>
        </w:tc>
        <w:tc>
          <w:tcPr>
            <w:tcW w:w="277" w:type="dxa"/>
            <w:tcBorders>
              <w:top w:val="nil"/>
              <w:left w:val="single" w:sz="8" w:space="0" w:color="auto"/>
              <w:bottom w:val="nil"/>
              <w:right w:val="single" w:sz="8" w:space="0" w:color="auto"/>
            </w:tcBorders>
          </w:tcPr>
          <w:p w14:paraId="56AEAB3B" w14:textId="05DAA785" w:rsidR="00C51D4F" w:rsidRDefault="00C51D4F" w:rsidP="006D7392">
            <w:pPr>
              <w:pStyle w:val="Textogeralsemrecuo"/>
              <w:jc w:val="center"/>
            </w:pPr>
          </w:p>
        </w:tc>
        <w:tc>
          <w:tcPr>
            <w:tcW w:w="1701" w:type="dxa"/>
            <w:tcBorders>
              <w:top w:val="single" w:sz="8" w:space="0" w:color="auto"/>
              <w:left w:val="single" w:sz="8" w:space="0" w:color="auto"/>
              <w:bottom w:val="single" w:sz="8" w:space="0" w:color="auto"/>
              <w:right w:val="single" w:sz="8" w:space="0" w:color="auto"/>
            </w:tcBorders>
            <w:shd w:val="clear" w:color="auto" w:fill="FFD966" w:themeFill="accent4" w:themeFillTint="99"/>
          </w:tcPr>
          <w:p w14:paraId="05EBDA9E" w14:textId="506DDA86" w:rsidR="00C51D4F" w:rsidRDefault="00C51D4F" w:rsidP="006D7392">
            <w:pPr>
              <w:pStyle w:val="Textogeralsemrecuo"/>
              <w:jc w:val="center"/>
            </w:pPr>
            <w:r w:rsidRPr="00DD28F6">
              <w:t>Toxoplasmose</w:t>
            </w:r>
          </w:p>
        </w:tc>
        <w:tc>
          <w:tcPr>
            <w:tcW w:w="277" w:type="dxa"/>
            <w:tcBorders>
              <w:top w:val="nil"/>
              <w:left w:val="single" w:sz="8" w:space="0" w:color="auto"/>
              <w:bottom w:val="nil"/>
              <w:right w:val="single" w:sz="8" w:space="0" w:color="auto"/>
            </w:tcBorders>
          </w:tcPr>
          <w:p w14:paraId="50FF3AB4" w14:textId="77777777" w:rsidR="00C51D4F" w:rsidRDefault="00C51D4F" w:rsidP="006D7392">
            <w:pPr>
              <w:pStyle w:val="Textogeralsemrecuo"/>
              <w:jc w:val="center"/>
            </w:pPr>
          </w:p>
        </w:tc>
        <w:tc>
          <w:tcPr>
            <w:tcW w:w="1701" w:type="dxa"/>
            <w:tcBorders>
              <w:top w:val="single" w:sz="8" w:space="0" w:color="auto"/>
              <w:left w:val="single" w:sz="8" w:space="0" w:color="auto"/>
              <w:bottom w:val="single" w:sz="8" w:space="0" w:color="auto"/>
              <w:right w:val="single" w:sz="8" w:space="0" w:color="auto"/>
            </w:tcBorders>
            <w:shd w:val="clear" w:color="auto" w:fill="FFD966" w:themeFill="accent4" w:themeFillTint="99"/>
          </w:tcPr>
          <w:p w14:paraId="442E8D41" w14:textId="66062983" w:rsidR="00C51D4F" w:rsidRDefault="00C51D4F" w:rsidP="006D7392">
            <w:pPr>
              <w:pStyle w:val="Textogeralsemrecuo"/>
              <w:jc w:val="center"/>
            </w:pPr>
            <w:r w:rsidRPr="00DD28F6">
              <w:t>Tuberculose</w:t>
            </w:r>
          </w:p>
        </w:tc>
      </w:tr>
      <w:tr w:rsidR="00C51D4F" w14:paraId="649D1A83" w14:textId="77777777" w:rsidTr="00510106">
        <w:trPr>
          <w:trHeight w:val="113"/>
          <w:jc w:val="center"/>
        </w:trPr>
        <w:tc>
          <w:tcPr>
            <w:tcW w:w="1701" w:type="dxa"/>
            <w:tcBorders>
              <w:top w:val="single" w:sz="8" w:space="0" w:color="auto"/>
              <w:left w:val="nil"/>
              <w:bottom w:val="single" w:sz="8" w:space="0" w:color="auto"/>
              <w:right w:val="nil"/>
            </w:tcBorders>
          </w:tcPr>
          <w:p w14:paraId="095D5AE0" w14:textId="77777777" w:rsidR="00C51D4F" w:rsidRDefault="00C51D4F" w:rsidP="006D7392">
            <w:pPr>
              <w:pStyle w:val="Textogeralsemrecuo"/>
              <w:jc w:val="center"/>
            </w:pPr>
          </w:p>
        </w:tc>
        <w:tc>
          <w:tcPr>
            <w:tcW w:w="278" w:type="dxa"/>
            <w:tcBorders>
              <w:top w:val="nil"/>
              <w:left w:val="nil"/>
              <w:bottom w:val="nil"/>
              <w:right w:val="nil"/>
            </w:tcBorders>
          </w:tcPr>
          <w:p w14:paraId="5D74077C" w14:textId="77777777" w:rsidR="00C51D4F" w:rsidRDefault="00C51D4F" w:rsidP="006D7392">
            <w:pPr>
              <w:pStyle w:val="Textogeralsemrecuo"/>
              <w:jc w:val="center"/>
            </w:pPr>
          </w:p>
        </w:tc>
        <w:tc>
          <w:tcPr>
            <w:tcW w:w="1700" w:type="dxa"/>
            <w:tcBorders>
              <w:top w:val="single" w:sz="8" w:space="0" w:color="auto"/>
              <w:left w:val="nil"/>
              <w:bottom w:val="single" w:sz="8" w:space="0" w:color="auto"/>
              <w:right w:val="nil"/>
            </w:tcBorders>
          </w:tcPr>
          <w:p w14:paraId="474FFE28" w14:textId="77777777" w:rsidR="00C51D4F" w:rsidRDefault="00C51D4F" w:rsidP="006D7392">
            <w:pPr>
              <w:pStyle w:val="Textogeralsemrecuo"/>
              <w:jc w:val="center"/>
            </w:pPr>
          </w:p>
        </w:tc>
        <w:tc>
          <w:tcPr>
            <w:tcW w:w="277" w:type="dxa"/>
            <w:tcBorders>
              <w:top w:val="nil"/>
              <w:left w:val="nil"/>
              <w:bottom w:val="nil"/>
              <w:right w:val="nil"/>
            </w:tcBorders>
          </w:tcPr>
          <w:p w14:paraId="62D623C3" w14:textId="77777777" w:rsidR="00C51D4F" w:rsidRDefault="00C51D4F" w:rsidP="006D7392">
            <w:pPr>
              <w:pStyle w:val="Textogeralsemrecuo"/>
              <w:jc w:val="center"/>
            </w:pPr>
          </w:p>
        </w:tc>
        <w:tc>
          <w:tcPr>
            <w:tcW w:w="1701" w:type="dxa"/>
            <w:tcBorders>
              <w:top w:val="single" w:sz="8" w:space="0" w:color="auto"/>
              <w:left w:val="nil"/>
              <w:bottom w:val="single" w:sz="8" w:space="0" w:color="auto"/>
              <w:right w:val="nil"/>
            </w:tcBorders>
          </w:tcPr>
          <w:p w14:paraId="4C26EADF" w14:textId="77777777" w:rsidR="00C51D4F" w:rsidRDefault="00C51D4F" w:rsidP="006D7392">
            <w:pPr>
              <w:pStyle w:val="Textogeralsemrecuo"/>
              <w:jc w:val="center"/>
            </w:pPr>
          </w:p>
        </w:tc>
        <w:tc>
          <w:tcPr>
            <w:tcW w:w="277" w:type="dxa"/>
            <w:tcBorders>
              <w:top w:val="nil"/>
              <w:left w:val="nil"/>
              <w:bottom w:val="nil"/>
              <w:right w:val="nil"/>
            </w:tcBorders>
          </w:tcPr>
          <w:p w14:paraId="0C0D5098" w14:textId="77777777" w:rsidR="00C51D4F" w:rsidRDefault="00C51D4F" w:rsidP="006D7392">
            <w:pPr>
              <w:pStyle w:val="Textogeralsemrecuo"/>
              <w:jc w:val="center"/>
            </w:pPr>
          </w:p>
        </w:tc>
        <w:tc>
          <w:tcPr>
            <w:tcW w:w="1701" w:type="dxa"/>
            <w:tcBorders>
              <w:top w:val="single" w:sz="8" w:space="0" w:color="auto"/>
              <w:left w:val="nil"/>
              <w:bottom w:val="single" w:sz="8" w:space="0" w:color="auto"/>
              <w:right w:val="nil"/>
            </w:tcBorders>
          </w:tcPr>
          <w:p w14:paraId="75D99A0D" w14:textId="77777777" w:rsidR="00C51D4F" w:rsidRDefault="00C51D4F" w:rsidP="006D7392">
            <w:pPr>
              <w:pStyle w:val="Textogeralsemrecuo"/>
              <w:jc w:val="center"/>
            </w:pPr>
          </w:p>
        </w:tc>
      </w:tr>
      <w:tr w:rsidR="00C51D4F" w14:paraId="2E7328D6" w14:textId="77777777" w:rsidTr="00994B82">
        <w:trPr>
          <w:jc w:val="center"/>
        </w:trPr>
        <w:tc>
          <w:tcPr>
            <w:tcW w:w="1701"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08C460BA" w14:textId="6F8B6535" w:rsidR="00C51D4F" w:rsidRDefault="00C51D4F" w:rsidP="006D7392">
            <w:pPr>
              <w:pStyle w:val="Textogeralsemrecuo"/>
              <w:jc w:val="center"/>
            </w:pPr>
            <w:r w:rsidRPr="00DD28F6">
              <w:rPr>
                <w:b/>
              </w:rPr>
              <w:t>Bactéria</w:t>
            </w:r>
            <w:r w:rsidR="002D722E">
              <w:rPr>
                <w:b/>
              </w:rPr>
              <w:t>s</w:t>
            </w:r>
          </w:p>
        </w:tc>
        <w:tc>
          <w:tcPr>
            <w:tcW w:w="278" w:type="dxa"/>
            <w:tcBorders>
              <w:top w:val="nil"/>
              <w:left w:val="single" w:sz="8" w:space="0" w:color="auto"/>
              <w:bottom w:val="nil"/>
              <w:right w:val="single" w:sz="8" w:space="0" w:color="auto"/>
            </w:tcBorders>
          </w:tcPr>
          <w:p w14:paraId="70BF687B" w14:textId="77777777" w:rsidR="00C51D4F" w:rsidRDefault="00C51D4F" w:rsidP="006D7392">
            <w:pPr>
              <w:pStyle w:val="Textogeralsemrecuo"/>
              <w:jc w:val="center"/>
            </w:pPr>
          </w:p>
        </w:tc>
        <w:tc>
          <w:tcPr>
            <w:tcW w:w="1700"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7A181743" w14:textId="3B8318C7" w:rsidR="00C51D4F" w:rsidRDefault="00C51D4F" w:rsidP="006D7392">
            <w:pPr>
              <w:pStyle w:val="Textogeralsemrecuo"/>
              <w:jc w:val="center"/>
            </w:pPr>
            <w:r w:rsidRPr="00DD28F6">
              <w:rPr>
                <w:b/>
              </w:rPr>
              <w:t>Fungo</w:t>
            </w:r>
            <w:r w:rsidR="002D722E">
              <w:rPr>
                <w:b/>
              </w:rPr>
              <w:t>s</w:t>
            </w:r>
          </w:p>
        </w:tc>
        <w:tc>
          <w:tcPr>
            <w:tcW w:w="277" w:type="dxa"/>
            <w:tcBorders>
              <w:top w:val="nil"/>
              <w:left w:val="single" w:sz="8" w:space="0" w:color="auto"/>
              <w:bottom w:val="nil"/>
              <w:right w:val="single" w:sz="8" w:space="0" w:color="auto"/>
            </w:tcBorders>
          </w:tcPr>
          <w:p w14:paraId="09416ACA" w14:textId="77777777" w:rsidR="00C51D4F" w:rsidRDefault="00C51D4F" w:rsidP="006D7392">
            <w:pPr>
              <w:pStyle w:val="Textogeralsemrecuo"/>
              <w:jc w:val="center"/>
            </w:pPr>
          </w:p>
        </w:tc>
        <w:tc>
          <w:tcPr>
            <w:tcW w:w="1701"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2DAA8E31" w14:textId="0CAE7253" w:rsidR="00C51D4F" w:rsidRDefault="00C51D4F" w:rsidP="006D7392">
            <w:pPr>
              <w:pStyle w:val="Textogeralsemrecuo"/>
              <w:jc w:val="center"/>
            </w:pPr>
            <w:r w:rsidRPr="00DD28F6">
              <w:rPr>
                <w:b/>
              </w:rPr>
              <w:t>Vírus</w:t>
            </w:r>
          </w:p>
        </w:tc>
        <w:tc>
          <w:tcPr>
            <w:tcW w:w="277" w:type="dxa"/>
            <w:tcBorders>
              <w:top w:val="nil"/>
              <w:left w:val="single" w:sz="8" w:space="0" w:color="auto"/>
              <w:bottom w:val="nil"/>
              <w:right w:val="single" w:sz="8" w:space="0" w:color="auto"/>
            </w:tcBorders>
          </w:tcPr>
          <w:p w14:paraId="031DBA3B" w14:textId="77777777" w:rsidR="00C51D4F" w:rsidRDefault="00C51D4F" w:rsidP="006D7392">
            <w:pPr>
              <w:pStyle w:val="Textogeralsemrecuo"/>
              <w:jc w:val="center"/>
            </w:pPr>
          </w:p>
        </w:tc>
        <w:tc>
          <w:tcPr>
            <w:tcW w:w="1701"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267E2767" w14:textId="4059623C" w:rsidR="00C51D4F" w:rsidRDefault="00C51D4F" w:rsidP="006D7392">
            <w:pPr>
              <w:pStyle w:val="Textogeralsemrecuo"/>
              <w:jc w:val="center"/>
            </w:pPr>
            <w:r w:rsidRPr="00DD28F6">
              <w:rPr>
                <w:b/>
              </w:rPr>
              <w:t>Pro</w:t>
            </w:r>
            <w:r w:rsidRPr="00510106">
              <w:rPr>
                <w:b/>
              </w:rPr>
              <w:t>tozo</w:t>
            </w:r>
            <w:r w:rsidRPr="00DD28F6">
              <w:rPr>
                <w:b/>
              </w:rPr>
              <w:t>ário</w:t>
            </w:r>
            <w:r w:rsidR="002D722E">
              <w:rPr>
                <w:b/>
              </w:rPr>
              <w:t>s</w:t>
            </w:r>
          </w:p>
        </w:tc>
      </w:tr>
      <w:tr w:rsidR="00C51D4F" w14:paraId="6B011489" w14:textId="332887D6" w:rsidTr="00510106">
        <w:trPr>
          <w:jc w:val="center"/>
        </w:trPr>
        <w:tc>
          <w:tcPr>
            <w:tcW w:w="1701" w:type="dxa"/>
            <w:tcBorders>
              <w:top w:val="single" w:sz="8" w:space="0" w:color="auto"/>
              <w:left w:val="nil"/>
              <w:bottom w:val="single" w:sz="8" w:space="0" w:color="auto"/>
              <w:right w:val="nil"/>
            </w:tcBorders>
          </w:tcPr>
          <w:p w14:paraId="675438F2" w14:textId="77777777" w:rsidR="00C51D4F" w:rsidRDefault="00C51D4F" w:rsidP="006D7392">
            <w:pPr>
              <w:pStyle w:val="Textogeralsemrecuo"/>
              <w:jc w:val="center"/>
            </w:pPr>
          </w:p>
        </w:tc>
        <w:tc>
          <w:tcPr>
            <w:tcW w:w="278" w:type="dxa"/>
            <w:tcBorders>
              <w:top w:val="nil"/>
              <w:left w:val="nil"/>
              <w:bottom w:val="nil"/>
              <w:right w:val="nil"/>
            </w:tcBorders>
          </w:tcPr>
          <w:p w14:paraId="320D9BF3" w14:textId="77777777" w:rsidR="00C51D4F" w:rsidRDefault="00C51D4F" w:rsidP="006D7392">
            <w:pPr>
              <w:pStyle w:val="Textogeralsemrecuo"/>
              <w:jc w:val="center"/>
            </w:pPr>
          </w:p>
        </w:tc>
        <w:tc>
          <w:tcPr>
            <w:tcW w:w="1700" w:type="dxa"/>
            <w:tcBorders>
              <w:top w:val="single" w:sz="8" w:space="0" w:color="auto"/>
              <w:left w:val="nil"/>
              <w:bottom w:val="single" w:sz="8" w:space="0" w:color="auto"/>
              <w:right w:val="nil"/>
            </w:tcBorders>
          </w:tcPr>
          <w:p w14:paraId="25408FAC" w14:textId="1D6E7866" w:rsidR="00C51D4F" w:rsidRDefault="00C51D4F" w:rsidP="006D7392">
            <w:pPr>
              <w:pStyle w:val="Textogeralsemrecuo"/>
              <w:jc w:val="center"/>
            </w:pPr>
          </w:p>
        </w:tc>
        <w:tc>
          <w:tcPr>
            <w:tcW w:w="277" w:type="dxa"/>
            <w:tcBorders>
              <w:top w:val="nil"/>
              <w:left w:val="nil"/>
              <w:bottom w:val="nil"/>
              <w:right w:val="nil"/>
            </w:tcBorders>
          </w:tcPr>
          <w:p w14:paraId="25199AC5" w14:textId="6E148BB5" w:rsidR="00C51D4F" w:rsidRDefault="00C51D4F" w:rsidP="006D7392">
            <w:pPr>
              <w:pStyle w:val="Textogeralsemrecuo"/>
              <w:jc w:val="center"/>
            </w:pPr>
          </w:p>
        </w:tc>
        <w:tc>
          <w:tcPr>
            <w:tcW w:w="1701" w:type="dxa"/>
            <w:tcBorders>
              <w:top w:val="single" w:sz="8" w:space="0" w:color="auto"/>
              <w:left w:val="nil"/>
              <w:bottom w:val="single" w:sz="8" w:space="0" w:color="auto"/>
              <w:right w:val="nil"/>
            </w:tcBorders>
          </w:tcPr>
          <w:p w14:paraId="62533EE5" w14:textId="77777777" w:rsidR="00C51D4F" w:rsidRDefault="00C51D4F" w:rsidP="006D7392">
            <w:pPr>
              <w:pStyle w:val="Textogeralsemrecuo"/>
              <w:jc w:val="center"/>
            </w:pPr>
          </w:p>
        </w:tc>
        <w:tc>
          <w:tcPr>
            <w:tcW w:w="277" w:type="dxa"/>
            <w:tcBorders>
              <w:top w:val="nil"/>
              <w:left w:val="nil"/>
              <w:bottom w:val="nil"/>
              <w:right w:val="nil"/>
            </w:tcBorders>
          </w:tcPr>
          <w:p w14:paraId="30438104" w14:textId="77777777" w:rsidR="00C51D4F" w:rsidRDefault="00C51D4F" w:rsidP="006D7392">
            <w:pPr>
              <w:pStyle w:val="Textogeralsemrecuo"/>
              <w:jc w:val="center"/>
            </w:pPr>
          </w:p>
        </w:tc>
        <w:tc>
          <w:tcPr>
            <w:tcW w:w="1701" w:type="dxa"/>
            <w:tcBorders>
              <w:top w:val="single" w:sz="8" w:space="0" w:color="auto"/>
              <w:left w:val="nil"/>
              <w:bottom w:val="single" w:sz="8" w:space="0" w:color="auto"/>
              <w:right w:val="nil"/>
            </w:tcBorders>
          </w:tcPr>
          <w:p w14:paraId="2EA0D466" w14:textId="6A7BF3C3" w:rsidR="00C51D4F" w:rsidRDefault="00C51D4F" w:rsidP="006D7392">
            <w:pPr>
              <w:pStyle w:val="Textogeralsemrecuo"/>
              <w:jc w:val="center"/>
            </w:pPr>
          </w:p>
        </w:tc>
      </w:tr>
      <w:tr w:rsidR="00C51D4F" w14:paraId="14116B36" w14:textId="72AB9CA1" w:rsidTr="00994B82">
        <w:trPr>
          <w:jc w:val="center"/>
        </w:trPr>
        <w:tc>
          <w:tcPr>
            <w:tcW w:w="1701" w:type="dxa"/>
            <w:tcBorders>
              <w:top w:val="single" w:sz="8" w:space="0" w:color="auto"/>
              <w:left w:val="single" w:sz="8" w:space="0" w:color="auto"/>
              <w:bottom w:val="single" w:sz="8" w:space="0" w:color="auto"/>
              <w:right w:val="single" w:sz="8" w:space="0" w:color="auto"/>
            </w:tcBorders>
            <w:shd w:val="clear" w:color="auto" w:fill="FFD966" w:themeFill="accent4" w:themeFillTint="99"/>
          </w:tcPr>
          <w:p w14:paraId="237DB08D" w14:textId="6B0E2486" w:rsidR="00C51D4F" w:rsidRDefault="00C51D4F" w:rsidP="006D7392">
            <w:pPr>
              <w:pStyle w:val="Textogeralsemrecuo"/>
              <w:jc w:val="center"/>
            </w:pPr>
            <w:r w:rsidRPr="00DD28F6">
              <w:t>Giardíase</w:t>
            </w:r>
          </w:p>
        </w:tc>
        <w:tc>
          <w:tcPr>
            <w:tcW w:w="278" w:type="dxa"/>
            <w:tcBorders>
              <w:top w:val="nil"/>
              <w:left w:val="single" w:sz="8" w:space="0" w:color="auto"/>
              <w:bottom w:val="nil"/>
              <w:right w:val="single" w:sz="8" w:space="0" w:color="auto"/>
            </w:tcBorders>
          </w:tcPr>
          <w:p w14:paraId="47D986D5" w14:textId="77777777" w:rsidR="00C51D4F" w:rsidRDefault="00C51D4F" w:rsidP="006D7392">
            <w:pPr>
              <w:pStyle w:val="Textogeralsemrecuo"/>
              <w:jc w:val="center"/>
            </w:pPr>
          </w:p>
        </w:tc>
        <w:tc>
          <w:tcPr>
            <w:tcW w:w="1700" w:type="dxa"/>
            <w:tcBorders>
              <w:top w:val="single" w:sz="8" w:space="0" w:color="auto"/>
              <w:left w:val="single" w:sz="8" w:space="0" w:color="auto"/>
              <w:bottom w:val="single" w:sz="8" w:space="0" w:color="auto"/>
              <w:right w:val="single" w:sz="8" w:space="0" w:color="auto"/>
            </w:tcBorders>
            <w:shd w:val="clear" w:color="auto" w:fill="FFD966" w:themeFill="accent4" w:themeFillTint="99"/>
          </w:tcPr>
          <w:p w14:paraId="4C9DBA69" w14:textId="166D4453" w:rsidR="00C51D4F" w:rsidRDefault="00C51D4F" w:rsidP="006D7392">
            <w:pPr>
              <w:pStyle w:val="Textogeralsemrecuo"/>
              <w:jc w:val="center"/>
            </w:pPr>
            <w:r w:rsidRPr="00DD28F6">
              <w:t>Cárie</w:t>
            </w:r>
          </w:p>
        </w:tc>
        <w:tc>
          <w:tcPr>
            <w:tcW w:w="277" w:type="dxa"/>
            <w:tcBorders>
              <w:top w:val="nil"/>
              <w:left w:val="single" w:sz="8" w:space="0" w:color="auto"/>
              <w:bottom w:val="nil"/>
              <w:right w:val="single" w:sz="8" w:space="0" w:color="auto"/>
            </w:tcBorders>
          </w:tcPr>
          <w:p w14:paraId="27EAD08A" w14:textId="38D48922" w:rsidR="00C51D4F" w:rsidRDefault="00C51D4F" w:rsidP="006D7392">
            <w:pPr>
              <w:pStyle w:val="Textogeralsemrecuo"/>
              <w:jc w:val="center"/>
            </w:pPr>
          </w:p>
        </w:tc>
        <w:tc>
          <w:tcPr>
            <w:tcW w:w="1701" w:type="dxa"/>
            <w:tcBorders>
              <w:top w:val="single" w:sz="8" w:space="0" w:color="auto"/>
              <w:left w:val="single" w:sz="8" w:space="0" w:color="auto"/>
              <w:bottom w:val="single" w:sz="8" w:space="0" w:color="auto"/>
              <w:right w:val="single" w:sz="8" w:space="0" w:color="auto"/>
            </w:tcBorders>
            <w:shd w:val="clear" w:color="auto" w:fill="FFD966" w:themeFill="accent4" w:themeFillTint="99"/>
          </w:tcPr>
          <w:p w14:paraId="764F0443" w14:textId="3CB843B3" w:rsidR="00C51D4F" w:rsidRDefault="00C51D4F" w:rsidP="006D7392">
            <w:pPr>
              <w:pStyle w:val="Textogeralsemrecuo"/>
              <w:jc w:val="center"/>
            </w:pPr>
            <w:r w:rsidRPr="00DD28F6">
              <w:t>Pano branco</w:t>
            </w:r>
          </w:p>
        </w:tc>
        <w:tc>
          <w:tcPr>
            <w:tcW w:w="277" w:type="dxa"/>
            <w:tcBorders>
              <w:top w:val="nil"/>
              <w:left w:val="single" w:sz="8" w:space="0" w:color="auto"/>
              <w:bottom w:val="nil"/>
              <w:right w:val="single" w:sz="8" w:space="0" w:color="auto"/>
            </w:tcBorders>
          </w:tcPr>
          <w:p w14:paraId="69249516" w14:textId="77777777" w:rsidR="00C51D4F" w:rsidRDefault="00C51D4F" w:rsidP="006D7392">
            <w:pPr>
              <w:pStyle w:val="Textogeralsemrecuo"/>
              <w:jc w:val="center"/>
            </w:pPr>
          </w:p>
        </w:tc>
        <w:tc>
          <w:tcPr>
            <w:tcW w:w="1701" w:type="dxa"/>
            <w:tcBorders>
              <w:top w:val="single" w:sz="8" w:space="0" w:color="auto"/>
              <w:left w:val="single" w:sz="8" w:space="0" w:color="auto"/>
              <w:bottom w:val="single" w:sz="8" w:space="0" w:color="auto"/>
              <w:right w:val="single" w:sz="8" w:space="0" w:color="auto"/>
            </w:tcBorders>
            <w:shd w:val="clear" w:color="auto" w:fill="FFD966" w:themeFill="accent4" w:themeFillTint="99"/>
          </w:tcPr>
          <w:p w14:paraId="50637F24" w14:textId="24E3F638" w:rsidR="00C51D4F" w:rsidRDefault="00C51D4F" w:rsidP="006D7392">
            <w:pPr>
              <w:pStyle w:val="Textogeralsemrecuo"/>
              <w:jc w:val="center"/>
            </w:pPr>
            <w:r w:rsidRPr="00DD28F6">
              <w:t>Febre amarela</w:t>
            </w:r>
          </w:p>
        </w:tc>
      </w:tr>
    </w:tbl>
    <w:p w14:paraId="6C75B04D" w14:textId="77777777" w:rsidR="00DD28F6" w:rsidRPr="00DF0575" w:rsidRDefault="00DD28F6" w:rsidP="00DF0575">
      <w:pPr>
        <w:pStyle w:val="00textosemparagrafo"/>
      </w:pPr>
    </w:p>
    <w:p w14:paraId="79F95874" w14:textId="77777777" w:rsidR="00DD28F6" w:rsidRPr="00DD28F6" w:rsidRDefault="00DD28F6" w:rsidP="00635274">
      <w:pPr>
        <w:pStyle w:val="00peso3"/>
        <w:rPr>
          <w:rFonts w:eastAsia="Arial"/>
        </w:rPr>
      </w:pPr>
      <w:r w:rsidRPr="00DD28F6">
        <w:rPr>
          <w:rFonts w:eastAsia="Arial"/>
        </w:rPr>
        <w:t>Respostas das atividades:</w:t>
      </w:r>
    </w:p>
    <w:p w14:paraId="6DC35C4A" w14:textId="3537BAAC" w:rsidR="00DD28F6" w:rsidRPr="00DD28F6" w:rsidRDefault="00DF0575" w:rsidP="00DF0575">
      <w:pPr>
        <w:pStyle w:val="Textogeralsemrecuo"/>
      </w:pPr>
      <w:r>
        <w:rPr>
          <w:b/>
        </w:rPr>
        <w:t xml:space="preserve">1. </w:t>
      </w:r>
      <w:r w:rsidR="00DD28F6" w:rsidRPr="00DD28F6">
        <w:t>Ordem de preenchimento no texto: microrganismos, fungos, protozoários, doenças, antibióticos, bactérias.</w:t>
      </w:r>
    </w:p>
    <w:p w14:paraId="7AB8705A" w14:textId="11486743" w:rsidR="00DD28F6" w:rsidRPr="00DD28F6" w:rsidRDefault="00DF0575" w:rsidP="00DF0575">
      <w:pPr>
        <w:pStyle w:val="Textogeralsemrecuo"/>
      </w:pPr>
      <w:r>
        <w:rPr>
          <w:b/>
        </w:rPr>
        <w:t xml:space="preserve">2. </w:t>
      </w:r>
      <w:r w:rsidR="00DD28F6" w:rsidRPr="00DD28F6">
        <w:t>Bactérias: tuberculose, cárie.</w:t>
      </w:r>
    </w:p>
    <w:p w14:paraId="10BB1513" w14:textId="77777777" w:rsidR="00DD28F6" w:rsidRPr="00DD28F6" w:rsidRDefault="00DD28F6" w:rsidP="00DF0575">
      <w:pPr>
        <w:pStyle w:val="Textogeralsemrecuo"/>
      </w:pPr>
      <w:r w:rsidRPr="00DD28F6">
        <w:t>Fungos: candidíase, pano branco.</w:t>
      </w:r>
    </w:p>
    <w:p w14:paraId="74242E6D" w14:textId="77777777" w:rsidR="00DD28F6" w:rsidRPr="00DD28F6" w:rsidRDefault="00DD28F6" w:rsidP="00DF0575">
      <w:pPr>
        <w:pStyle w:val="Textogeralsemrecuo"/>
      </w:pPr>
      <w:r w:rsidRPr="00DD28F6">
        <w:t>Vírus: raiva, febre amarela.</w:t>
      </w:r>
    </w:p>
    <w:p w14:paraId="2B15F21A" w14:textId="77777777" w:rsidR="00DD28F6" w:rsidRPr="00DD28F6" w:rsidRDefault="00DD28F6" w:rsidP="00DF0575">
      <w:pPr>
        <w:pStyle w:val="Textogeralsemrecuo"/>
      </w:pPr>
      <w:r w:rsidRPr="00DD28F6">
        <w:t>Protozoários: toxoplasmose, giardíase.</w:t>
      </w:r>
    </w:p>
    <w:p w14:paraId="03F59582" w14:textId="77777777" w:rsidR="00DD28F6" w:rsidRPr="00DD28F6" w:rsidRDefault="00DD28F6" w:rsidP="00DD28F6">
      <w:pPr>
        <w:spacing w:after="200" w:line="276" w:lineRule="auto"/>
        <w:rPr>
          <w:rFonts w:ascii="Arial" w:eastAsia="Arial" w:hAnsi="Arial" w:cs="Arial"/>
          <w:b/>
          <w:color w:val="000000"/>
          <w:lang w:val="pt-BR"/>
        </w:rPr>
      </w:pPr>
      <w:r w:rsidRPr="005B69AD">
        <w:rPr>
          <w:rFonts w:ascii="Arial" w:eastAsia="Arial" w:hAnsi="Arial" w:cs="Arial"/>
          <w:b/>
          <w:color w:val="auto"/>
          <w:lang w:val="pt-BR"/>
        </w:rPr>
        <w:br w:type="page"/>
      </w:r>
    </w:p>
    <w:p w14:paraId="28B43CA2" w14:textId="745BE5F2" w:rsidR="00DF0575" w:rsidRDefault="00253657" w:rsidP="006471A9">
      <w:pPr>
        <w:pStyle w:val="00cabeos"/>
      </w:pPr>
      <w:proofErr w:type="spellStart"/>
      <w:r>
        <w:rPr>
          <w:caps w:val="0"/>
        </w:rPr>
        <w:lastRenderedPageBreak/>
        <w:t>Autoavaliação</w:t>
      </w:r>
      <w:proofErr w:type="spellEnd"/>
    </w:p>
    <w:p w14:paraId="2586D83D" w14:textId="77777777" w:rsidR="00DF0575" w:rsidRDefault="00DF0575" w:rsidP="00DF0575">
      <w:pPr>
        <w:pStyle w:val="SemEspaamento"/>
        <w:rPr>
          <w:rFonts w:eastAsia="Arial"/>
        </w:rPr>
      </w:pPr>
    </w:p>
    <w:tbl>
      <w:tblPr>
        <w:tblStyle w:val="tabelaautoavaliacao1"/>
        <w:tblW w:w="0" w:type="auto"/>
        <w:tblLook w:val="04A0" w:firstRow="1" w:lastRow="0" w:firstColumn="1" w:lastColumn="0" w:noHBand="0" w:noVBand="1"/>
      </w:tblPr>
      <w:tblGrid>
        <w:gridCol w:w="3855"/>
        <w:gridCol w:w="1581"/>
        <w:gridCol w:w="2504"/>
        <w:gridCol w:w="1637"/>
      </w:tblGrid>
      <w:tr w:rsidR="00DD28F6" w:rsidRPr="00DD28F6" w14:paraId="5D2F07CD" w14:textId="77777777" w:rsidTr="00C1355C">
        <w:trPr>
          <w:cnfStyle w:val="100000000000" w:firstRow="1" w:lastRow="0" w:firstColumn="0" w:lastColumn="0" w:oddVBand="0" w:evenVBand="0" w:oddHBand="0" w:evenHBand="0" w:firstRowFirstColumn="0" w:firstRowLastColumn="0" w:lastRowFirstColumn="0" w:lastRowLastColumn="0"/>
          <w:trHeight w:val="1330"/>
        </w:trPr>
        <w:tc>
          <w:tcPr>
            <w:tcW w:w="3855" w:type="dxa"/>
          </w:tcPr>
          <w:p w14:paraId="518B290E" w14:textId="2543E623" w:rsidR="00DD28F6" w:rsidRPr="005B69AD" w:rsidRDefault="005B69AD" w:rsidP="00DF0575">
            <w:pPr>
              <w:rPr>
                <w:rFonts w:ascii="Tahoma" w:eastAsia="Times New Roman" w:hAnsi="Tahoma" w:cs="Tahoma"/>
                <w:sz w:val="20"/>
                <w:szCs w:val="20"/>
                <w:lang w:val="pt-BR"/>
              </w:rPr>
            </w:pPr>
            <w:r w:rsidRPr="005B69AD">
              <w:rPr>
                <w:rFonts w:ascii="Tahoma" w:eastAsia="Times New Roman" w:hAnsi="Tahoma" w:cs="Tahoma"/>
                <w:caps w:val="0"/>
                <w:sz w:val="20"/>
                <w:szCs w:val="20"/>
                <w:lang w:val="pt-BR"/>
              </w:rPr>
              <w:t>Marque a opção que melhor define o que você sente para responder a cada questão.</w:t>
            </w:r>
          </w:p>
        </w:tc>
        <w:tc>
          <w:tcPr>
            <w:tcW w:w="1581" w:type="dxa"/>
          </w:tcPr>
          <w:p w14:paraId="62B2DC92" w14:textId="4AB69C80" w:rsidR="00DD28F6" w:rsidRPr="00DF0575" w:rsidRDefault="00DD28F6" w:rsidP="00DF0575">
            <w:pPr>
              <w:jc w:val="center"/>
              <w:rPr>
                <w:rFonts w:ascii="Tahoma" w:eastAsia="Times New Roman" w:hAnsi="Tahoma" w:cs="Tahoma"/>
                <w:sz w:val="20"/>
                <w:szCs w:val="20"/>
              </w:rPr>
            </w:pPr>
            <w:r w:rsidRPr="005B69AD">
              <w:rPr>
                <w:rFonts w:ascii="Tahoma" w:eastAsia="Times New Roman" w:hAnsi="Tahoma" w:cs="Tahoma"/>
                <w:sz w:val="20"/>
                <w:szCs w:val="20"/>
                <w:lang w:val="pt-BR"/>
              </w:rPr>
              <w:br/>
            </w:r>
            <w:r w:rsidR="006A3774">
              <w:rPr>
                <w:rFonts w:ascii="Tahoma" w:eastAsia="Times New Roman" w:hAnsi="Tahoma" w:cs="Tahoma"/>
                <w:caps w:val="0"/>
                <w:sz w:val="20"/>
                <w:szCs w:val="20"/>
              </w:rPr>
              <w:t>S</w:t>
            </w:r>
            <w:r w:rsidR="005B69AD" w:rsidRPr="00DF0575">
              <w:rPr>
                <w:rFonts w:ascii="Tahoma" w:eastAsia="Times New Roman" w:hAnsi="Tahoma" w:cs="Tahoma"/>
                <w:caps w:val="0"/>
                <w:sz w:val="20"/>
                <w:szCs w:val="20"/>
              </w:rPr>
              <w:t>im</w:t>
            </w:r>
          </w:p>
        </w:tc>
        <w:tc>
          <w:tcPr>
            <w:tcW w:w="2504" w:type="dxa"/>
          </w:tcPr>
          <w:p w14:paraId="02C4A8C1" w14:textId="31B2EC02" w:rsidR="00DD28F6" w:rsidRPr="00DF0575" w:rsidRDefault="005B69AD" w:rsidP="00DF0575">
            <w:pPr>
              <w:jc w:val="center"/>
              <w:rPr>
                <w:rFonts w:ascii="Tahoma" w:eastAsia="Times New Roman" w:hAnsi="Tahoma" w:cs="Tahoma"/>
                <w:sz w:val="20"/>
                <w:szCs w:val="20"/>
              </w:rPr>
            </w:pPr>
            <w:r w:rsidRPr="00DF0575">
              <w:rPr>
                <w:rFonts w:ascii="Tahoma" w:eastAsia="Times New Roman" w:hAnsi="Tahoma" w:cs="Tahoma"/>
                <w:caps w:val="0"/>
                <w:sz w:val="20"/>
                <w:szCs w:val="20"/>
              </w:rPr>
              <w:br/>
            </w:r>
            <w:proofErr w:type="spellStart"/>
            <w:r w:rsidR="006A3774">
              <w:rPr>
                <w:rFonts w:ascii="Tahoma" w:eastAsia="Times New Roman" w:hAnsi="Tahoma" w:cs="Tahoma"/>
                <w:caps w:val="0"/>
                <w:sz w:val="20"/>
                <w:szCs w:val="20"/>
              </w:rPr>
              <w:t>M</w:t>
            </w:r>
            <w:r w:rsidRPr="00DF0575">
              <w:rPr>
                <w:rFonts w:ascii="Tahoma" w:eastAsia="Times New Roman" w:hAnsi="Tahoma" w:cs="Tahoma"/>
                <w:caps w:val="0"/>
                <w:sz w:val="20"/>
                <w:szCs w:val="20"/>
              </w:rPr>
              <w:t>ais</w:t>
            </w:r>
            <w:proofErr w:type="spellEnd"/>
            <w:r w:rsidRPr="00DF0575">
              <w:rPr>
                <w:rFonts w:ascii="Tahoma" w:eastAsia="Times New Roman" w:hAnsi="Tahoma" w:cs="Tahoma"/>
                <w:caps w:val="0"/>
                <w:sz w:val="20"/>
                <w:szCs w:val="20"/>
              </w:rPr>
              <w:t xml:space="preserve"> </w:t>
            </w:r>
            <w:proofErr w:type="spellStart"/>
            <w:r w:rsidRPr="00DF0575">
              <w:rPr>
                <w:rFonts w:ascii="Tahoma" w:eastAsia="Times New Roman" w:hAnsi="Tahoma" w:cs="Tahoma"/>
                <w:caps w:val="0"/>
                <w:sz w:val="20"/>
                <w:szCs w:val="20"/>
              </w:rPr>
              <w:t>ou</w:t>
            </w:r>
            <w:proofErr w:type="spellEnd"/>
            <w:r w:rsidRPr="00DF0575">
              <w:rPr>
                <w:rFonts w:ascii="Tahoma" w:eastAsia="Times New Roman" w:hAnsi="Tahoma" w:cs="Tahoma"/>
                <w:caps w:val="0"/>
                <w:sz w:val="20"/>
                <w:szCs w:val="20"/>
              </w:rPr>
              <w:t xml:space="preserve"> </w:t>
            </w:r>
            <w:proofErr w:type="spellStart"/>
            <w:r w:rsidRPr="00DF0575">
              <w:rPr>
                <w:rFonts w:ascii="Tahoma" w:eastAsia="Times New Roman" w:hAnsi="Tahoma" w:cs="Tahoma"/>
                <w:caps w:val="0"/>
                <w:sz w:val="20"/>
                <w:szCs w:val="20"/>
              </w:rPr>
              <w:t>menos</w:t>
            </w:r>
            <w:proofErr w:type="spellEnd"/>
          </w:p>
        </w:tc>
        <w:tc>
          <w:tcPr>
            <w:tcW w:w="1637" w:type="dxa"/>
          </w:tcPr>
          <w:p w14:paraId="4D8AB42D" w14:textId="6DE5F8CE" w:rsidR="00DD28F6" w:rsidRPr="00DF0575" w:rsidRDefault="005B69AD" w:rsidP="00DF0575">
            <w:pPr>
              <w:jc w:val="center"/>
              <w:rPr>
                <w:rFonts w:ascii="Tahoma" w:eastAsia="Times New Roman" w:hAnsi="Tahoma" w:cs="Tahoma"/>
                <w:sz w:val="20"/>
                <w:szCs w:val="20"/>
              </w:rPr>
            </w:pPr>
            <w:r w:rsidRPr="00DF0575">
              <w:rPr>
                <w:rFonts w:ascii="Tahoma" w:eastAsia="Times New Roman" w:hAnsi="Tahoma" w:cs="Tahoma"/>
                <w:caps w:val="0"/>
                <w:sz w:val="20"/>
                <w:szCs w:val="20"/>
              </w:rPr>
              <w:br/>
            </w:r>
            <w:proofErr w:type="spellStart"/>
            <w:r w:rsidR="006A3774">
              <w:rPr>
                <w:rFonts w:ascii="Tahoma" w:eastAsia="Times New Roman" w:hAnsi="Tahoma" w:cs="Tahoma"/>
                <w:caps w:val="0"/>
                <w:sz w:val="20"/>
                <w:szCs w:val="20"/>
              </w:rPr>
              <w:t>N</w:t>
            </w:r>
            <w:r w:rsidRPr="00DF0575">
              <w:rPr>
                <w:rFonts w:ascii="Tahoma" w:eastAsia="Times New Roman" w:hAnsi="Tahoma" w:cs="Tahoma"/>
                <w:caps w:val="0"/>
                <w:sz w:val="20"/>
                <w:szCs w:val="20"/>
              </w:rPr>
              <w:t>ão</w:t>
            </w:r>
            <w:proofErr w:type="spellEnd"/>
          </w:p>
        </w:tc>
      </w:tr>
      <w:tr w:rsidR="00DD28F6" w:rsidRPr="002C443F" w14:paraId="72C1E01C" w14:textId="77777777" w:rsidTr="00C1355C">
        <w:trPr>
          <w:trHeight w:val="1330"/>
        </w:trPr>
        <w:tc>
          <w:tcPr>
            <w:tcW w:w="3855" w:type="dxa"/>
          </w:tcPr>
          <w:p w14:paraId="704B3210" w14:textId="4F66C83F" w:rsidR="00DD28F6" w:rsidRPr="005B69AD" w:rsidRDefault="005B69AD" w:rsidP="00DF0575">
            <w:pPr>
              <w:rPr>
                <w:rFonts w:ascii="Tahoma" w:eastAsia="Times New Roman" w:hAnsi="Tahoma" w:cs="Tahoma"/>
                <w:sz w:val="20"/>
                <w:szCs w:val="20"/>
                <w:lang w:val="pt-BR"/>
              </w:rPr>
            </w:pPr>
            <w:r w:rsidRPr="005B69AD">
              <w:rPr>
                <w:rFonts w:ascii="Tahoma" w:eastAsia="Times New Roman" w:hAnsi="Tahoma" w:cs="Tahoma"/>
                <w:caps w:val="0"/>
                <w:sz w:val="20"/>
                <w:szCs w:val="20"/>
                <w:lang w:val="pt-BR"/>
              </w:rPr>
              <w:t>1. Consigo reconhecer os tipos de microrganismo?</w:t>
            </w:r>
          </w:p>
        </w:tc>
        <w:tc>
          <w:tcPr>
            <w:tcW w:w="1581" w:type="dxa"/>
          </w:tcPr>
          <w:p w14:paraId="0FCC93EA" w14:textId="77777777" w:rsidR="00DD28F6" w:rsidRPr="005B69AD" w:rsidRDefault="00DD28F6" w:rsidP="00DF0575">
            <w:pPr>
              <w:rPr>
                <w:rFonts w:ascii="Tahoma" w:eastAsia="Times New Roman" w:hAnsi="Tahoma" w:cs="Tahoma"/>
                <w:sz w:val="20"/>
                <w:szCs w:val="20"/>
                <w:lang w:val="pt-BR"/>
              </w:rPr>
            </w:pPr>
          </w:p>
        </w:tc>
        <w:tc>
          <w:tcPr>
            <w:tcW w:w="2504" w:type="dxa"/>
          </w:tcPr>
          <w:p w14:paraId="3653347A" w14:textId="77777777" w:rsidR="00DD28F6" w:rsidRPr="005B69AD" w:rsidRDefault="00DD28F6" w:rsidP="00DF0575">
            <w:pPr>
              <w:rPr>
                <w:rFonts w:ascii="Tahoma" w:eastAsia="Times New Roman" w:hAnsi="Tahoma" w:cs="Tahoma"/>
                <w:sz w:val="20"/>
                <w:szCs w:val="20"/>
                <w:lang w:val="pt-BR"/>
              </w:rPr>
            </w:pPr>
          </w:p>
        </w:tc>
        <w:tc>
          <w:tcPr>
            <w:tcW w:w="1637" w:type="dxa"/>
          </w:tcPr>
          <w:p w14:paraId="3110F633" w14:textId="77777777" w:rsidR="00DD28F6" w:rsidRPr="005B69AD" w:rsidRDefault="00DD28F6" w:rsidP="00DF0575">
            <w:pPr>
              <w:rPr>
                <w:rFonts w:ascii="Tahoma" w:eastAsia="Times New Roman" w:hAnsi="Tahoma" w:cs="Tahoma"/>
                <w:sz w:val="20"/>
                <w:szCs w:val="20"/>
                <w:lang w:val="pt-BR"/>
              </w:rPr>
            </w:pPr>
          </w:p>
        </w:tc>
      </w:tr>
      <w:tr w:rsidR="00DD28F6" w:rsidRPr="002C443F" w14:paraId="4287115A" w14:textId="77777777" w:rsidTr="00C1355C">
        <w:trPr>
          <w:trHeight w:val="1330"/>
        </w:trPr>
        <w:tc>
          <w:tcPr>
            <w:tcW w:w="3855" w:type="dxa"/>
          </w:tcPr>
          <w:p w14:paraId="12BF8D5B" w14:textId="1B83380D" w:rsidR="00DD28F6" w:rsidRPr="005B69AD" w:rsidRDefault="005B69AD" w:rsidP="00DF0575">
            <w:pPr>
              <w:rPr>
                <w:rFonts w:ascii="Tahoma" w:eastAsia="Times New Roman" w:hAnsi="Tahoma" w:cs="Tahoma"/>
                <w:sz w:val="20"/>
                <w:szCs w:val="20"/>
                <w:lang w:val="pt-BR"/>
              </w:rPr>
            </w:pPr>
            <w:r w:rsidRPr="005B69AD">
              <w:rPr>
                <w:rFonts w:ascii="Tahoma" w:eastAsia="Times New Roman" w:hAnsi="Tahoma" w:cs="Tahoma"/>
                <w:caps w:val="0"/>
                <w:sz w:val="20"/>
                <w:szCs w:val="20"/>
                <w:lang w:val="pt-BR"/>
              </w:rPr>
              <w:t>2. Percebo que existem aspectos positivos e negativos relacionados aos microrganismos?</w:t>
            </w:r>
          </w:p>
        </w:tc>
        <w:tc>
          <w:tcPr>
            <w:tcW w:w="1581" w:type="dxa"/>
          </w:tcPr>
          <w:p w14:paraId="599EA736" w14:textId="77777777" w:rsidR="00DD28F6" w:rsidRPr="005B69AD" w:rsidRDefault="00DD28F6" w:rsidP="00DF0575">
            <w:pPr>
              <w:rPr>
                <w:rFonts w:ascii="Tahoma" w:eastAsia="Times New Roman" w:hAnsi="Tahoma" w:cs="Tahoma"/>
                <w:sz w:val="20"/>
                <w:szCs w:val="20"/>
                <w:lang w:val="pt-BR"/>
              </w:rPr>
            </w:pPr>
          </w:p>
        </w:tc>
        <w:tc>
          <w:tcPr>
            <w:tcW w:w="2504" w:type="dxa"/>
          </w:tcPr>
          <w:p w14:paraId="3681A393" w14:textId="77777777" w:rsidR="00DD28F6" w:rsidRPr="005B69AD" w:rsidRDefault="00DD28F6" w:rsidP="00DF0575">
            <w:pPr>
              <w:rPr>
                <w:rFonts w:ascii="Tahoma" w:eastAsia="Times New Roman" w:hAnsi="Tahoma" w:cs="Tahoma"/>
                <w:sz w:val="20"/>
                <w:szCs w:val="20"/>
                <w:lang w:val="pt-BR"/>
              </w:rPr>
            </w:pPr>
          </w:p>
        </w:tc>
        <w:tc>
          <w:tcPr>
            <w:tcW w:w="1637" w:type="dxa"/>
          </w:tcPr>
          <w:p w14:paraId="266D19E4" w14:textId="77777777" w:rsidR="00DD28F6" w:rsidRPr="005B69AD" w:rsidRDefault="00DD28F6" w:rsidP="00DF0575">
            <w:pPr>
              <w:rPr>
                <w:rFonts w:ascii="Tahoma" w:eastAsia="Times New Roman" w:hAnsi="Tahoma" w:cs="Tahoma"/>
                <w:sz w:val="20"/>
                <w:szCs w:val="20"/>
                <w:lang w:val="pt-BR"/>
              </w:rPr>
            </w:pPr>
          </w:p>
        </w:tc>
      </w:tr>
      <w:tr w:rsidR="00DD28F6" w:rsidRPr="002C443F" w14:paraId="242E29A5" w14:textId="77777777" w:rsidTr="00C1355C">
        <w:trPr>
          <w:trHeight w:val="1330"/>
        </w:trPr>
        <w:tc>
          <w:tcPr>
            <w:tcW w:w="3855" w:type="dxa"/>
          </w:tcPr>
          <w:p w14:paraId="52B17526" w14:textId="59BD907A" w:rsidR="00DD28F6" w:rsidRPr="005B69AD" w:rsidRDefault="005B69AD" w:rsidP="00DF0575">
            <w:pPr>
              <w:rPr>
                <w:rFonts w:ascii="Tahoma" w:eastAsia="Times New Roman" w:hAnsi="Tahoma" w:cs="Tahoma"/>
                <w:sz w:val="20"/>
                <w:szCs w:val="20"/>
                <w:lang w:val="pt-BR"/>
              </w:rPr>
            </w:pPr>
            <w:r w:rsidRPr="005B69AD">
              <w:rPr>
                <w:rFonts w:ascii="Tahoma" w:eastAsia="Times New Roman" w:hAnsi="Tahoma" w:cs="Tahoma"/>
                <w:caps w:val="0"/>
                <w:sz w:val="20"/>
                <w:szCs w:val="20"/>
                <w:lang w:val="pt-BR"/>
              </w:rPr>
              <w:t>3. Conheço</w:t>
            </w:r>
            <w:r w:rsidR="001F5E70">
              <w:rPr>
                <w:rFonts w:ascii="Tahoma" w:eastAsia="Times New Roman" w:hAnsi="Tahoma" w:cs="Tahoma"/>
                <w:caps w:val="0"/>
                <w:sz w:val="20"/>
                <w:szCs w:val="20"/>
                <w:lang w:val="pt-BR"/>
              </w:rPr>
              <w:t xml:space="preserve"> as</w:t>
            </w:r>
            <w:r w:rsidRPr="005B69AD">
              <w:rPr>
                <w:rFonts w:ascii="Tahoma" w:eastAsia="Times New Roman" w:hAnsi="Tahoma" w:cs="Tahoma"/>
                <w:caps w:val="0"/>
                <w:sz w:val="20"/>
                <w:szCs w:val="20"/>
                <w:lang w:val="pt-BR"/>
              </w:rPr>
              <w:t xml:space="preserve"> formas de transmissão de algumas doenças causadas por microrganismos?</w:t>
            </w:r>
          </w:p>
        </w:tc>
        <w:tc>
          <w:tcPr>
            <w:tcW w:w="1581" w:type="dxa"/>
          </w:tcPr>
          <w:p w14:paraId="7CE80945" w14:textId="77777777" w:rsidR="00DD28F6" w:rsidRPr="005B69AD" w:rsidRDefault="00DD28F6" w:rsidP="00DF0575">
            <w:pPr>
              <w:rPr>
                <w:rFonts w:ascii="Tahoma" w:eastAsia="Times New Roman" w:hAnsi="Tahoma" w:cs="Tahoma"/>
                <w:sz w:val="20"/>
                <w:szCs w:val="20"/>
                <w:lang w:val="pt-BR"/>
              </w:rPr>
            </w:pPr>
          </w:p>
        </w:tc>
        <w:tc>
          <w:tcPr>
            <w:tcW w:w="2504" w:type="dxa"/>
          </w:tcPr>
          <w:p w14:paraId="6CB88D6E" w14:textId="77777777" w:rsidR="00DD28F6" w:rsidRPr="005B69AD" w:rsidRDefault="00DD28F6" w:rsidP="00DF0575">
            <w:pPr>
              <w:rPr>
                <w:rFonts w:ascii="Tahoma" w:eastAsia="Times New Roman" w:hAnsi="Tahoma" w:cs="Tahoma"/>
                <w:sz w:val="20"/>
                <w:szCs w:val="20"/>
                <w:lang w:val="pt-BR"/>
              </w:rPr>
            </w:pPr>
          </w:p>
        </w:tc>
        <w:tc>
          <w:tcPr>
            <w:tcW w:w="1637" w:type="dxa"/>
          </w:tcPr>
          <w:p w14:paraId="7F16AE6B" w14:textId="77777777" w:rsidR="00DD28F6" w:rsidRPr="005B69AD" w:rsidRDefault="00DD28F6" w:rsidP="00DF0575">
            <w:pPr>
              <w:rPr>
                <w:rFonts w:ascii="Tahoma" w:eastAsia="Times New Roman" w:hAnsi="Tahoma" w:cs="Tahoma"/>
                <w:sz w:val="20"/>
                <w:szCs w:val="20"/>
                <w:lang w:val="pt-BR"/>
              </w:rPr>
            </w:pPr>
          </w:p>
        </w:tc>
      </w:tr>
      <w:tr w:rsidR="00DD28F6" w:rsidRPr="002C443F" w14:paraId="28CA65B9" w14:textId="77777777" w:rsidTr="00C1355C">
        <w:trPr>
          <w:trHeight w:val="1330"/>
        </w:trPr>
        <w:tc>
          <w:tcPr>
            <w:tcW w:w="3855" w:type="dxa"/>
          </w:tcPr>
          <w:p w14:paraId="1A0072A4" w14:textId="03E26387" w:rsidR="00DD28F6" w:rsidRPr="005B69AD" w:rsidRDefault="005B69AD" w:rsidP="00DF0575">
            <w:pPr>
              <w:rPr>
                <w:rFonts w:ascii="Tahoma" w:eastAsia="Times New Roman" w:hAnsi="Tahoma" w:cs="Tahoma"/>
                <w:sz w:val="20"/>
                <w:szCs w:val="20"/>
                <w:lang w:val="pt-BR"/>
              </w:rPr>
            </w:pPr>
            <w:r w:rsidRPr="005B69AD">
              <w:rPr>
                <w:rFonts w:ascii="Tahoma" w:eastAsia="Times New Roman" w:hAnsi="Tahoma" w:cs="Tahoma"/>
                <w:caps w:val="0"/>
                <w:sz w:val="20"/>
                <w:szCs w:val="20"/>
                <w:lang w:val="pt-BR"/>
              </w:rPr>
              <w:t>4. Conheço medidas de prevenção de doenças relacionadas aos microrganismos?</w:t>
            </w:r>
          </w:p>
        </w:tc>
        <w:tc>
          <w:tcPr>
            <w:tcW w:w="1581" w:type="dxa"/>
          </w:tcPr>
          <w:p w14:paraId="1E3AACEF" w14:textId="77777777" w:rsidR="00DD28F6" w:rsidRPr="005B69AD" w:rsidRDefault="00DD28F6" w:rsidP="00DF0575">
            <w:pPr>
              <w:rPr>
                <w:rFonts w:ascii="Tahoma" w:eastAsia="Times New Roman" w:hAnsi="Tahoma" w:cs="Tahoma"/>
                <w:sz w:val="20"/>
                <w:szCs w:val="20"/>
                <w:lang w:val="pt-BR"/>
              </w:rPr>
            </w:pPr>
          </w:p>
        </w:tc>
        <w:tc>
          <w:tcPr>
            <w:tcW w:w="2504" w:type="dxa"/>
          </w:tcPr>
          <w:p w14:paraId="4C091EDF" w14:textId="77777777" w:rsidR="00DD28F6" w:rsidRPr="005B69AD" w:rsidRDefault="00DD28F6" w:rsidP="00DF0575">
            <w:pPr>
              <w:rPr>
                <w:rFonts w:ascii="Tahoma" w:eastAsia="Times New Roman" w:hAnsi="Tahoma" w:cs="Tahoma"/>
                <w:sz w:val="20"/>
                <w:szCs w:val="20"/>
                <w:lang w:val="pt-BR"/>
              </w:rPr>
            </w:pPr>
          </w:p>
        </w:tc>
        <w:tc>
          <w:tcPr>
            <w:tcW w:w="1637" w:type="dxa"/>
          </w:tcPr>
          <w:p w14:paraId="14F226E2" w14:textId="77777777" w:rsidR="00DD28F6" w:rsidRPr="005B69AD" w:rsidRDefault="00DD28F6" w:rsidP="00DF0575">
            <w:pPr>
              <w:rPr>
                <w:rFonts w:ascii="Tahoma" w:eastAsia="Times New Roman" w:hAnsi="Tahoma" w:cs="Tahoma"/>
                <w:sz w:val="20"/>
                <w:szCs w:val="20"/>
                <w:lang w:val="pt-BR"/>
              </w:rPr>
            </w:pPr>
          </w:p>
        </w:tc>
      </w:tr>
      <w:tr w:rsidR="00DD28F6" w:rsidRPr="002C443F" w14:paraId="6886F93D" w14:textId="77777777" w:rsidTr="00C1355C">
        <w:trPr>
          <w:trHeight w:val="1330"/>
        </w:trPr>
        <w:tc>
          <w:tcPr>
            <w:tcW w:w="3855" w:type="dxa"/>
          </w:tcPr>
          <w:p w14:paraId="77AD37D4" w14:textId="00C630A0" w:rsidR="00DD28F6" w:rsidRPr="005B69AD" w:rsidRDefault="005B69AD" w:rsidP="00DF0575">
            <w:pPr>
              <w:rPr>
                <w:rFonts w:ascii="Tahoma" w:eastAsia="Times New Roman" w:hAnsi="Tahoma" w:cs="Tahoma"/>
                <w:sz w:val="20"/>
                <w:szCs w:val="20"/>
                <w:lang w:val="pt-BR"/>
              </w:rPr>
            </w:pPr>
            <w:r w:rsidRPr="005B69AD">
              <w:rPr>
                <w:rFonts w:ascii="Tahoma" w:eastAsia="Times New Roman" w:hAnsi="Tahoma" w:cs="Tahoma"/>
                <w:caps w:val="0"/>
                <w:sz w:val="20"/>
                <w:szCs w:val="20"/>
                <w:lang w:val="pt-BR"/>
              </w:rPr>
              <w:t>5. Reconheço a ação das vacinas e dos medicamentos n</w:t>
            </w:r>
            <w:r w:rsidR="00B11268">
              <w:rPr>
                <w:rFonts w:ascii="Tahoma" w:eastAsia="Times New Roman" w:hAnsi="Tahoma" w:cs="Tahoma"/>
                <w:caps w:val="0"/>
                <w:sz w:val="20"/>
                <w:szCs w:val="20"/>
                <w:lang w:val="pt-BR"/>
              </w:rPr>
              <w:t>a prevenção e no</w:t>
            </w:r>
            <w:r w:rsidRPr="005B69AD">
              <w:rPr>
                <w:rFonts w:ascii="Tahoma" w:eastAsia="Times New Roman" w:hAnsi="Tahoma" w:cs="Tahoma"/>
                <w:caps w:val="0"/>
                <w:sz w:val="20"/>
                <w:szCs w:val="20"/>
                <w:lang w:val="pt-BR"/>
              </w:rPr>
              <w:t xml:space="preserve"> combate aos microrganismos</w:t>
            </w:r>
            <w:r w:rsidR="00DD28F6" w:rsidRPr="005B69AD">
              <w:rPr>
                <w:rFonts w:ascii="Tahoma" w:eastAsia="Times New Roman" w:hAnsi="Tahoma" w:cs="Tahoma"/>
                <w:sz w:val="20"/>
                <w:szCs w:val="20"/>
                <w:lang w:val="pt-BR"/>
              </w:rPr>
              <w:t>?</w:t>
            </w:r>
          </w:p>
        </w:tc>
        <w:tc>
          <w:tcPr>
            <w:tcW w:w="1581" w:type="dxa"/>
          </w:tcPr>
          <w:p w14:paraId="4B43C71C" w14:textId="77777777" w:rsidR="00DD28F6" w:rsidRPr="005B69AD" w:rsidRDefault="00DD28F6" w:rsidP="00DF0575">
            <w:pPr>
              <w:rPr>
                <w:rFonts w:ascii="Tahoma" w:eastAsia="Times New Roman" w:hAnsi="Tahoma" w:cs="Tahoma"/>
                <w:sz w:val="20"/>
                <w:szCs w:val="20"/>
                <w:lang w:val="pt-BR"/>
              </w:rPr>
            </w:pPr>
          </w:p>
        </w:tc>
        <w:tc>
          <w:tcPr>
            <w:tcW w:w="2504" w:type="dxa"/>
          </w:tcPr>
          <w:p w14:paraId="023A6A32" w14:textId="77777777" w:rsidR="00DD28F6" w:rsidRPr="005B69AD" w:rsidRDefault="00DD28F6" w:rsidP="00DF0575">
            <w:pPr>
              <w:rPr>
                <w:rFonts w:ascii="Tahoma" w:eastAsia="Times New Roman" w:hAnsi="Tahoma" w:cs="Tahoma"/>
                <w:sz w:val="20"/>
                <w:szCs w:val="20"/>
                <w:lang w:val="pt-BR"/>
              </w:rPr>
            </w:pPr>
          </w:p>
        </w:tc>
        <w:tc>
          <w:tcPr>
            <w:tcW w:w="1637" w:type="dxa"/>
          </w:tcPr>
          <w:p w14:paraId="1608BEA8" w14:textId="77777777" w:rsidR="00DD28F6" w:rsidRPr="005B69AD" w:rsidRDefault="00DD28F6" w:rsidP="00DF0575">
            <w:pPr>
              <w:rPr>
                <w:rFonts w:ascii="Tahoma" w:eastAsia="Times New Roman" w:hAnsi="Tahoma" w:cs="Tahoma"/>
                <w:sz w:val="20"/>
                <w:szCs w:val="20"/>
                <w:lang w:val="pt-BR"/>
              </w:rPr>
            </w:pPr>
          </w:p>
        </w:tc>
      </w:tr>
    </w:tbl>
    <w:p w14:paraId="7806EBC0" w14:textId="77777777" w:rsidR="00DD28F6" w:rsidRDefault="00DD28F6" w:rsidP="00DD28F6">
      <w:pPr>
        <w:pStyle w:val="00textosemparagrafo"/>
      </w:pPr>
    </w:p>
    <w:sectPr w:rsidR="00DD28F6">
      <w:headerReference w:type="default" r:id="rId8"/>
      <w:footerReference w:type="default" r:id="rId9"/>
      <w:pgSz w:w="11906" w:h="16838"/>
      <w:pgMar w:top="2268" w:right="1134" w:bottom="1134" w:left="1134" w:header="1134" w:footer="49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B9149" w14:textId="77777777" w:rsidR="00975D88" w:rsidRDefault="00975D88">
      <w:r>
        <w:separator/>
      </w:r>
    </w:p>
  </w:endnote>
  <w:endnote w:type="continuationSeparator" w:id="0">
    <w:p w14:paraId="7210C470" w14:textId="77777777" w:rsidR="00975D88" w:rsidRDefault="00975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9D562DC-53F3-415D-9B7D-39CA1DDAC7CA}"/>
  </w:font>
  <w:font w:name="Times New Roman">
    <w:panose1 w:val="02020603050405020304"/>
    <w:charset w:val="00"/>
    <w:family w:val="roman"/>
    <w:pitch w:val="variable"/>
    <w:sig w:usb0="E0002AFF" w:usb1="C0007841" w:usb2="00000009" w:usb3="00000000" w:csb0="000001FF" w:csb1="00000000"/>
    <w:embedRegular r:id="rId2" w:fontKey="{5459B9D5-5980-4514-B180-185D6F432AC9}"/>
    <w:embedBold r:id="rId3" w:fontKey="{F2CD2AAB-CB5B-4CDF-8CC0-5D2D37495437}"/>
    <w:embedItalic r:id="rId4" w:fontKey="{5416EB2F-4A16-47B2-B7C7-FE49DBF3A9F8}"/>
    <w:embedBoldItalic r:id="rId5" w:fontKey="{AF30D155-A5B7-486E-A14A-7BFEADEAE182}"/>
  </w:font>
  <w:font w:name="Courier New">
    <w:panose1 w:val="02070309020205020404"/>
    <w:charset w:val="00"/>
    <w:family w:val="modern"/>
    <w:pitch w:val="fixed"/>
    <w:sig w:usb0="E0002AFF" w:usb1="C0007843" w:usb2="00000009" w:usb3="00000000" w:csb0="000001FF" w:csb1="00000000"/>
    <w:embedRegular r:id="rId6" w:fontKey="{1033D15B-9C34-4521-B027-C3017643FE04}"/>
  </w:font>
  <w:font w:name="Wingdings">
    <w:panose1 w:val="05000000000000000000"/>
    <w:charset w:val="02"/>
    <w:family w:val="auto"/>
    <w:pitch w:val="variable"/>
    <w:sig w:usb0="00000000" w:usb1="10000000" w:usb2="00000000" w:usb3="00000000" w:csb0="80000000" w:csb1="00000000"/>
    <w:embedRegular r:id="rId7" w:fontKey="{C0510EA4-355C-48BD-AA6F-29AC03FCD519}"/>
  </w:font>
  <w:font w:name="Calibri">
    <w:panose1 w:val="020F0502020204030204"/>
    <w:charset w:val="00"/>
    <w:family w:val="swiss"/>
    <w:pitch w:val="variable"/>
    <w:sig w:usb0="E00002FF" w:usb1="4000ACFF" w:usb2="00000001" w:usb3="00000000" w:csb0="0000019F" w:csb1="00000000"/>
    <w:embedRegular r:id="rId8" w:fontKey="{1D61AC10-B5BF-4CC9-A334-9378C9C10514}"/>
    <w:embedBold r:id="rId9" w:fontKey="{A59092EC-3222-45DA-A68D-8EB1D976B58C}"/>
    <w:embedItalic r:id="rId10" w:fontKey="{6AE910A7-FA68-47E4-AF52-BD27D92A5F28}"/>
  </w:font>
  <w:font w:name="Segoe UI">
    <w:panose1 w:val="020B0502040204020203"/>
    <w:charset w:val="00"/>
    <w:family w:val="swiss"/>
    <w:pitch w:val="variable"/>
    <w:sig w:usb0="E10022FF" w:usb1="C000E47F" w:usb2="00000029" w:usb3="00000000" w:csb0="000001DF" w:csb1="00000000"/>
    <w:embedRegular r:id="rId11" w:fontKey="{01282566-591D-4C47-85E8-942920F2AF3E}"/>
  </w:font>
  <w:font w:name="Arial">
    <w:panose1 w:val="020B0604020202020204"/>
    <w:charset w:val="00"/>
    <w:family w:val="swiss"/>
    <w:pitch w:val="variable"/>
    <w:sig w:usb0="E0002AFF" w:usb1="C0007843" w:usb2="00000009" w:usb3="00000000" w:csb0="000001FF" w:csb1="00000000"/>
    <w:embedRegular r:id="rId12" w:fontKey="{5BE4D6D1-ED6F-42ED-8F48-A3230B2210E8}"/>
    <w:embedBold r:id="rId13" w:fontKey="{54B29EC9-9684-4B43-9F73-A5EE04864FD6}"/>
  </w:font>
  <w:font w:name="Liberation Sans">
    <w:altName w:val="Arial"/>
    <w:panose1 w:val="020B0604020202020204"/>
    <w:charset w:val="00"/>
    <w:family w:val="swiss"/>
    <w:pitch w:val="variable"/>
    <w:sig w:usb0="E0000AFF" w:usb1="500078FF" w:usb2="00000021" w:usb3="00000000" w:csb0="000001BF" w:csb1="00000000"/>
    <w:embedRegular r:id="rId14" w:fontKey="{1497EBF2-793E-4B55-8DC1-7836A77C5EF1}"/>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5" w:fontKey="{115E9299-774B-488E-962D-77E7A7CC789C}"/>
    <w:embedItalic r:id="rId16" w:fontKey="{5E6A4A4A-D5B0-4F93-8413-EA0BD9B29D3D}"/>
  </w:font>
  <w:font w:name="Tahoma">
    <w:panose1 w:val="020B0604030504040204"/>
    <w:charset w:val="00"/>
    <w:family w:val="swiss"/>
    <w:pitch w:val="variable"/>
    <w:sig w:usb0="E1002EFF" w:usb1="C000605B" w:usb2="00000029" w:usb3="00000000" w:csb0="000101FF" w:csb1="00000000"/>
    <w:embedRegular r:id="rId17" w:fontKey="{B3C31830-09D6-480E-954F-A23C07B376C2}"/>
    <w:embedBold r:id="rId18" w:fontKey="{CBB1E9C9-FFDB-47A6-B738-E953994F8252}"/>
    <w:embedItalic r:id="rId19" w:fontKey="{68FD659F-69F7-4A51-AC58-5260F15F9F50}"/>
  </w:font>
  <w:font w:name="Cambria">
    <w:panose1 w:val="02040503050406030204"/>
    <w:charset w:val="00"/>
    <w:family w:val="roman"/>
    <w:pitch w:val="variable"/>
    <w:sig w:usb0="E00002FF" w:usb1="400004FF" w:usb2="00000000" w:usb3="00000000" w:csb0="0000019F" w:csb1="00000000"/>
    <w:embedRegular r:id="rId20" w:fontKey="{41694CCE-1FCA-4069-BAA4-9ABA943C5609}"/>
    <w:embedBold r:id="rId21" w:fontKey="{76EEB641-6A9D-4E1A-BD1C-0E33B3270D2A}"/>
    <w:embedBoldItalic r:id="rId22" w:fontKey="{561375A4-1524-46E5-AC12-2037F4076C5D}"/>
  </w:font>
  <w:font w:name="Cambria-Bold">
    <w:altName w:val="Cambria"/>
    <w:charset w:val="00"/>
    <w:family w:val="roman"/>
    <w:pitch w:val="variable"/>
  </w:font>
  <w:font w:name="Cambria-BoldItalic">
    <w:altName w:val="Cambria"/>
    <w:charset w:val="00"/>
    <w:family w:val="roman"/>
    <w:pitch w:val="variable"/>
    <w:sig w:usb0="E00002FF" w:usb1="4000045F" w:usb2="00000000" w:usb3="00000000" w:csb0="0000019F" w:csb1="00000000"/>
  </w:font>
  <w:font w:name="ArialMT">
    <w:altName w:val="Arial"/>
    <w:charset w:val="00"/>
    <w:family w:val="roman"/>
    <w:pitch w:val="variable"/>
  </w:font>
  <w:font w:name="Calibri Light">
    <w:panose1 w:val="020F0302020204030204"/>
    <w:charset w:val="00"/>
    <w:family w:val="swiss"/>
    <w:pitch w:val="variable"/>
    <w:sig w:usb0="A00002EF" w:usb1="4000207B" w:usb2="00000000" w:usb3="00000000" w:csb0="0000019F" w:csb1="00000000"/>
    <w:embedRegular r:id="rId23" w:fontKey="{C41BE34F-12D5-4AA0-8F57-6B49480314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7A4B9" w14:textId="05F4572F" w:rsidR="00C1355C" w:rsidRPr="00DD28F6" w:rsidRDefault="00C1355C" w:rsidP="00032AC8">
    <w:pPr>
      <w:spacing w:after="160" w:line="252" w:lineRule="auto"/>
      <w:contextualSpacing/>
      <w:rPr>
        <w:rFonts w:ascii="Tahoma" w:eastAsia="Calibri" w:hAnsi="Tahoma" w:cs="Tahoma"/>
        <w:sz w:val="14"/>
        <w:szCs w:val="14"/>
        <w:lang w:val="pt-BR" w:eastAsia="en-US"/>
      </w:rPr>
    </w:pPr>
    <w:r>
      <w:rPr>
        <w:rFonts w:ascii="Tahoma" w:hAnsi="Tahoma" w:cs="Tahoma"/>
        <w:iCs/>
        <w:sz w:val="14"/>
        <w:szCs w:val="14"/>
        <w:lang w:val="pt-BR"/>
      </w:rPr>
      <w:t xml:space="preserve">Este material está em Licença Aberta </w:t>
    </w:r>
    <w:r>
      <w:rPr>
        <w:rFonts w:ascii="ArialMT" w:hAnsi="ArialMT" w:cs="ArialMT"/>
        <w:sz w:val="22"/>
        <w:szCs w:val="22"/>
        <w:lang w:val="pt-BR"/>
      </w:rPr>
      <w:t>–</w:t>
    </w:r>
    <w:r>
      <w:rPr>
        <w:rFonts w:ascii="Tahoma" w:hAnsi="Tahoma" w:cs="Tahoma"/>
        <w:iCs/>
        <w:sz w:val="14"/>
        <w:szCs w:val="14"/>
        <w:lang w:val="pt-BR"/>
      </w:rPr>
      <w:t xml:space="preserve"> CC BY NC (permite a edição ou a criação de obras derivadas sobre a obra com fins não comerciais, contanto que atribuam crédito e que licenciem as criações sob os mesmos parâmetros da Licença Aberta).</w:t>
    </w:r>
  </w:p>
  <w:p w14:paraId="6607489D" w14:textId="03D1490F" w:rsidR="00C1355C" w:rsidRDefault="00C1355C">
    <w:pPr>
      <w:ind w:right="-7"/>
      <w:jc w:val="right"/>
    </w:pPr>
    <w:r>
      <w:fldChar w:fldCharType="begin"/>
    </w:r>
    <w:r>
      <w:instrText>PAGE</w:instrText>
    </w:r>
    <w:r>
      <w:fldChar w:fldCharType="separate"/>
    </w:r>
    <w:r w:rsidR="002C443F">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9E9E3" w14:textId="77777777" w:rsidR="00975D88" w:rsidRDefault="00975D88">
      <w:r>
        <w:separator/>
      </w:r>
    </w:p>
  </w:footnote>
  <w:footnote w:type="continuationSeparator" w:id="0">
    <w:p w14:paraId="2AEEF07E" w14:textId="77777777" w:rsidR="00975D88" w:rsidRDefault="00975D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317BC" w14:textId="7057B1EE" w:rsidR="00C1355C" w:rsidRDefault="00C1355C">
    <w:pPr>
      <w:ind w:right="360"/>
    </w:pPr>
    <w:r>
      <w:rPr>
        <w:noProof/>
      </w:rPr>
      <w:drawing>
        <wp:inline distT="0" distB="0" distL="0" distR="0" wp14:anchorId="6F51E7ED" wp14:editId="37A426C7">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BCHG4_MD_3Bim_G19_novo.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409F6"/>
    <w:multiLevelType w:val="hybridMultilevel"/>
    <w:tmpl w:val="926CAC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06E6F87"/>
    <w:multiLevelType w:val="multilevel"/>
    <w:tmpl w:val="B376390E"/>
    <w:lvl w:ilvl="0">
      <w:start w:val="1"/>
      <w:numFmt w:val="bullet"/>
      <w:lvlText w:val=""/>
      <w:lvlJc w:val="left"/>
      <w:pPr>
        <w:ind w:left="284" w:hanging="284"/>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0E71E18"/>
    <w:multiLevelType w:val="multilevel"/>
    <w:tmpl w:val="8340CE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1132C7B"/>
    <w:multiLevelType w:val="hybridMultilevel"/>
    <w:tmpl w:val="7F74FDDA"/>
    <w:lvl w:ilvl="0" w:tplc="EF2E8228">
      <w:start w:val="1"/>
      <w:numFmt w:val="decimal"/>
      <w:lvlText w:val="%1."/>
      <w:lvlJc w:val="left"/>
      <w:pPr>
        <w:ind w:left="643" w:hanging="360"/>
      </w:pPr>
      <w:rPr>
        <w:rFonts w:hint="default"/>
        <w:b/>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4" w15:restartNumberingAfterBreak="0">
    <w:nsid w:val="15B31687"/>
    <w:multiLevelType w:val="hybridMultilevel"/>
    <w:tmpl w:val="D51C29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F88677B"/>
    <w:multiLevelType w:val="hybridMultilevel"/>
    <w:tmpl w:val="496062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3E35A8F"/>
    <w:multiLevelType w:val="hybridMultilevel"/>
    <w:tmpl w:val="D2ACCA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E2E1AB9"/>
    <w:multiLevelType w:val="hybridMultilevel"/>
    <w:tmpl w:val="B3CAD2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AAE47E3"/>
    <w:multiLevelType w:val="hybridMultilevel"/>
    <w:tmpl w:val="1054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38697E"/>
    <w:multiLevelType w:val="hybridMultilevel"/>
    <w:tmpl w:val="87507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C7E283A"/>
    <w:multiLevelType w:val="hybridMultilevel"/>
    <w:tmpl w:val="C108E6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42B1ADF"/>
    <w:multiLevelType w:val="hybridMultilevel"/>
    <w:tmpl w:val="F1BA3644"/>
    <w:lvl w:ilvl="0" w:tplc="544C3FFA">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1DF4F76"/>
    <w:multiLevelType w:val="hybridMultilevel"/>
    <w:tmpl w:val="C14C2E40"/>
    <w:lvl w:ilvl="0" w:tplc="627CC6B0">
      <w:start w:val="1"/>
      <w:numFmt w:val="decimal"/>
      <w:lvlText w:val="%1."/>
      <w:lvlJc w:val="left"/>
      <w:pPr>
        <w:ind w:left="643" w:hanging="360"/>
      </w:pPr>
      <w:rPr>
        <w:rFonts w:hint="default"/>
        <w:b/>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13" w15:restartNumberingAfterBreak="0">
    <w:nsid w:val="778F753F"/>
    <w:multiLevelType w:val="hybridMultilevel"/>
    <w:tmpl w:val="961090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7"/>
  </w:num>
  <w:num w:numId="5">
    <w:abstractNumId w:val="8"/>
  </w:num>
  <w:num w:numId="6">
    <w:abstractNumId w:val="10"/>
  </w:num>
  <w:num w:numId="7">
    <w:abstractNumId w:val="5"/>
  </w:num>
  <w:num w:numId="8">
    <w:abstractNumId w:val="12"/>
  </w:num>
  <w:num w:numId="9">
    <w:abstractNumId w:val="0"/>
  </w:num>
  <w:num w:numId="10">
    <w:abstractNumId w:val="9"/>
  </w:num>
  <w:num w:numId="11">
    <w:abstractNumId w:val="6"/>
  </w:num>
  <w:num w:numId="12">
    <w:abstractNumId w:val="13"/>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99D"/>
    <w:rsid w:val="00032AC8"/>
    <w:rsid w:val="00055AE0"/>
    <w:rsid w:val="000720C2"/>
    <w:rsid w:val="000B4AA0"/>
    <w:rsid w:val="000E28FB"/>
    <w:rsid w:val="00101EC7"/>
    <w:rsid w:val="00142AB0"/>
    <w:rsid w:val="001467AC"/>
    <w:rsid w:val="00157276"/>
    <w:rsid w:val="00161EDD"/>
    <w:rsid w:val="00193044"/>
    <w:rsid w:val="001B2709"/>
    <w:rsid w:val="001C7B9F"/>
    <w:rsid w:val="001F5E70"/>
    <w:rsid w:val="002019C4"/>
    <w:rsid w:val="00230931"/>
    <w:rsid w:val="00253657"/>
    <w:rsid w:val="00264F88"/>
    <w:rsid w:val="002B22FF"/>
    <w:rsid w:val="002B60A3"/>
    <w:rsid w:val="002B7B24"/>
    <w:rsid w:val="002C443F"/>
    <w:rsid w:val="002D16DB"/>
    <w:rsid w:val="002D4379"/>
    <w:rsid w:val="002D722E"/>
    <w:rsid w:val="003174EE"/>
    <w:rsid w:val="00325C9B"/>
    <w:rsid w:val="003569F8"/>
    <w:rsid w:val="003845D7"/>
    <w:rsid w:val="00394819"/>
    <w:rsid w:val="003D56EB"/>
    <w:rsid w:val="003F4EDE"/>
    <w:rsid w:val="00436579"/>
    <w:rsid w:val="00453467"/>
    <w:rsid w:val="004A1F0D"/>
    <w:rsid w:val="004E1124"/>
    <w:rsid w:val="00505236"/>
    <w:rsid w:val="00510106"/>
    <w:rsid w:val="00530DC1"/>
    <w:rsid w:val="005469B7"/>
    <w:rsid w:val="00585DAC"/>
    <w:rsid w:val="005B69AD"/>
    <w:rsid w:val="005F6C10"/>
    <w:rsid w:val="00601A9D"/>
    <w:rsid w:val="00635274"/>
    <w:rsid w:val="00644698"/>
    <w:rsid w:val="006471A9"/>
    <w:rsid w:val="00652DD0"/>
    <w:rsid w:val="0066148F"/>
    <w:rsid w:val="00674816"/>
    <w:rsid w:val="006A0558"/>
    <w:rsid w:val="006A08A5"/>
    <w:rsid w:val="006A299D"/>
    <w:rsid w:val="006A3774"/>
    <w:rsid w:val="006C599D"/>
    <w:rsid w:val="006D7392"/>
    <w:rsid w:val="006E01B2"/>
    <w:rsid w:val="006E2741"/>
    <w:rsid w:val="007156C5"/>
    <w:rsid w:val="007449F0"/>
    <w:rsid w:val="00755822"/>
    <w:rsid w:val="00766D66"/>
    <w:rsid w:val="00767B7D"/>
    <w:rsid w:val="00776254"/>
    <w:rsid w:val="007F5568"/>
    <w:rsid w:val="008147BB"/>
    <w:rsid w:val="008236F8"/>
    <w:rsid w:val="00845FB7"/>
    <w:rsid w:val="00871E94"/>
    <w:rsid w:val="008876BE"/>
    <w:rsid w:val="008D0B38"/>
    <w:rsid w:val="008D2446"/>
    <w:rsid w:val="008D5B4E"/>
    <w:rsid w:val="008D5D04"/>
    <w:rsid w:val="008E7EF4"/>
    <w:rsid w:val="00912379"/>
    <w:rsid w:val="00916B80"/>
    <w:rsid w:val="00931AB9"/>
    <w:rsid w:val="00962BB1"/>
    <w:rsid w:val="00971001"/>
    <w:rsid w:val="00975D88"/>
    <w:rsid w:val="0097784D"/>
    <w:rsid w:val="00994B82"/>
    <w:rsid w:val="00A01393"/>
    <w:rsid w:val="00A24BB6"/>
    <w:rsid w:val="00A36BFE"/>
    <w:rsid w:val="00A6580B"/>
    <w:rsid w:val="00A83726"/>
    <w:rsid w:val="00AF71C2"/>
    <w:rsid w:val="00B04287"/>
    <w:rsid w:val="00B07256"/>
    <w:rsid w:val="00B11268"/>
    <w:rsid w:val="00B37C57"/>
    <w:rsid w:val="00B52E82"/>
    <w:rsid w:val="00B60156"/>
    <w:rsid w:val="00B850CA"/>
    <w:rsid w:val="00B94011"/>
    <w:rsid w:val="00BC00FD"/>
    <w:rsid w:val="00BC4C79"/>
    <w:rsid w:val="00BC718A"/>
    <w:rsid w:val="00BD2F44"/>
    <w:rsid w:val="00BF20A3"/>
    <w:rsid w:val="00C1355C"/>
    <w:rsid w:val="00C46869"/>
    <w:rsid w:val="00C51D4F"/>
    <w:rsid w:val="00C61787"/>
    <w:rsid w:val="00CC0537"/>
    <w:rsid w:val="00D30AAB"/>
    <w:rsid w:val="00D60F23"/>
    <w:rsid w:val="00D62FFE"/>
    <w:rsid w:val="00DB32D1"/>
    <w:rsid w:val="00DD28F6"/>
    <w:rsid w:val="00DE3274"/>
    <w:rsid w:val="00DF0575"/>
    <w:rsid w:val="00DF7510"/>
    <w:rsid w:val="00E22BA5"/>
    <w:rsid w:val="00E3265F"/>
    <w:rsid w:val="00E91840"/>
    <w:rsid w:val="00EC4928"/>
    <w:rsid w:val="00EE486F"/>
    <w:rsid w:val="00F11592"/>
    <w:rsid w:val="00F16E71"/>
    <w:rsid w:val="00F20A77"/>
    <w:rsid w:val="00F26609"/>
    <w:rsid w:val="00F35B75"/>
    <w:rsid w:val="00F37AB4"/>
    <w:rsid w:val="00F523EE"/>
    <w:rsid w:val="00F71655"/>
    <w:rsid w:val="00F9656F"/>
    <w:rsid w:val="00FD30B7"/>
    <w:rsid w:val="00FD6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CEBD90"/>
  <w15:docId w15:val="{55A52524-3272-4210-8AF4-214E595DA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4E53"/>
    <w:rPr>
      <w:rFonts w:ascii="Calibri" w:eastAsiaTheme="minorEastAsia" w:hAnsi="Calibri"/>
      <w:color w:val="00000A"/>
      <w:sz w:val="24"/>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styleId="Refdecomentrio">
    <w:name w:val="annotation reference"/>
    <w:basedOn w:val="Fontepargpadro"/>
    <w:uiPriority w:val="99"/>
    <w:semiHidden/>
    <w:unhideWhenUsed/>
    <w:qFormat/>
    <w:rsid w:val="00B11DC6"/>
    <w:rPr>
      <w:sz w:val="16"/>
      <w:szCs w:val="16"/>
    </w:rPr>
  </w:style>
  <w:style w:type="character" w:customStyle="1" w:styleId="AssuntodocomentrioChar">
    <w:name w:val="Assunto do comentário Char"/>
    <w:basedOn w:val="TextodecomentrioChar"/>
    <w:link w:val="Assuntodocomentrio"/>
    <w:uiPriority w:val="99"/>
    <w:semiHidden/>
    <w:qFormat/>
    <w:rsid w:val="00B11DC6"/>
    <w:rPr>
      <w:rFonts w:eastAsiaTheme="minorEastAsia"/>
      <w:b/>
      <w:bCs/>
      <w:sz w:val="20"/>
      <w:szCs w:val="20"/>
      <w:lang w:val="pt-BR" w:eastAsia="es-E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color w:val="00000A"/>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color w:val="00000A"/>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Textogeralbullet">
    <w:name w:val="00_Texto_geral_bullet"/>
    <w:basedOn w:val="Normal"/>
    <w:autoRedefine/>
    <w:uiPriority w:val="99"/>
    <w:qFormat/>
    <w:rsid w:val="00635274"/>
    <w:pPr>
      <w:widowControl w:val="0"/>
      <w:numPr>
        <w:numId w:val="14"/>
      </w:numPr>
      <w:tabs>
        <w:tab w:val="left" w:pos="300"/>
      </w:tabs>
      <w:spacing w:before="85" w:after="57" w:line="250" w:lineRule="atLeast"/>
      <w:ind w:left="284" w:hanging="284"/>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635274"/>
    <w:pPr>
      <w:widowControl w:val="0"/>
      <w:tabs>
        <w:tab w:val="left" w:pos="283"/>
      </w:tabs>
      <w:suppressAutoHyphens/>
      <w:spacing w:line="280" w:lineRule="atLeast"/>
      <w:ind w:left="284" w:hanging="284"/>
      <w:textAlignment w:val="center"/>
    </w:pPr>
    <w:rPr>
      <w:rFonts w:ascii="Cambria" w:hAnsi="Cambria" w:cs="Cambria-Bold"/>
      <w:b/>
      <w:bCs/>
      <w:color w:val="000000"/>
      <w:szCs w:val="27"/>
      <w:lang w:val="pt-BR"/>
    </w:rPr>
  </w:style>
  <w:style w:type="paragraph" w:customStyle="1" w:styleId="00cabeos">
    <w:name w:val="00_cabeços"/>
    <w:autoRedefine/>
    <w:qFormat/>
    <w:rsid w:val="006471A9"/>
    <w:pPr>
      <w:outlineLvl w:val="0"/>
    </w:pPr>
    <w:rPr>
      <w:rFonts w:ascii="Cambria" w:eastAsiaTheme="minorEastAsia" w:hAnsi="Cambria"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5B69AD"/>
    <w:pPr>
      <w:widowControl w:val="0"/>
      <w:suppressAutoHyphens/>
      <w:spacing w:line="400" w:lineRule="atLeast"/>
      <w:textAlignment w:val="center"/>
      <w:outlineLvl w:val="0"/>
    </w:pPr>
    <w:rPr>
      <w:rFonts w:ascii="Cambria" w:hAnsi="Cambria" w:cs="Cambria-Bold"/>
      <w:b/>
      <w:bCs/>
      <w:caps/>
      <w:color w:val="000000"/>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5B69AD"/>
    <w:rPr>
      <w:sz w:val="29"/>
      <w:szCs w:val="29"/>
    </w:rPr>
  </w:style>
  <w:style w:type="paragraph" w:customStyle="1" w:styleId="00Peso4">
    <w:name w:val="00_Peso_4"/>
    <w:basedOn w:val="Normal"/>
    <w:uiPriority w:val="99"/>
    <w:qFormat/>
    <w:rsid w:val="005B69AD"/>
    <w:pPr>
      <w:widowControl w:val="0"/>
      <w:tabs>
        <w:tab w:val="left" w:pos="283"/>
      </w:tabs>
      <w:suppressAutoHyphens/>
      <w:spacing w:line="280" w:lineRule="atLeast"/>
      <w:ind w:left="284" w:hanging="284"/>
      <w:textAlignment w:val="center"/>
    </w:pPr>
    <w:rPr>
      <w:rFonts w:ascii="Cambria" w:hAnsi="Cambria"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val="pt-BR" w:eastAsia="en-US"/>
    </w:rPr>
  </w:style>
  <w:style w:type="paragraph" w:styleId="SemEspaamento">
    <w:name w:val="No Spacing"/>
    <w:uiPriority w:val="1"/>
    <w:qFormat/>
    <w:rsid w:val="001E4FE9"/>
    <w:rPr>
      <w:rFonts w:ascii="Calibri" w:eastAsiaTheme="minorEastAsia" w:hAnsi="Calibri"/>
      <w:color w:val="00000A"/>
      <w:sz w:val="24"/>
      <w:lang w:eastAsia="es-ES"/>
    </w:rPr>
  </w:style>
  <w:style w:type="paragraph" w:styleId="Assuntodocomentrio">
    <w:name w:val="annotation subject"/>
    <w:basedOn w:val="Textodecomentrio"/>
    <w:link w:val="AssuntodocomentrioChar"/>
    <w:uiPriority w:val="99"/>
    <w:semiHidden/>
    <w:unhideWhenUsed/>
    <w:qFormat/>
    <w:rsid w:val="00B11DC6"/>
    <w:pPr>
      <w:spacing w:after="0"/>
    </w:pPr>
    <w:rPr>
      <w:rFonts w:eastAsiaTheme="minorEastAsia"/>
      <w:b/>
      <w:bCs/>
      <w:lang w:val="en-US" w:eastAsia="es-ES"/>
    </w:rPr>
  </w:style>
  <w:style w:type="paragraph" w:styleId="Reviso">
    <w:name w:val="Revision"/>
    <w:uiPriority w:val="99"/>
    <w:semiHidden/>
    <w:qFormat/>
    <w:rsid w:val="00074B4C"/>
    <w:rPr>
      <w:rFonts w:ascii="Calibri" w:eastAsiaTheme="minorEastAsia" w:hAnsi="Calibri"/>
      <w:color w:val="00000A"/>
      <w:sz w:val="24"/>
      <w:lang w:eastAsia="es-ES"/>
    </w:rPr>
  </w:style>
  <w:style w:type="paragraph" w:customStyle="1" w:styleId="textogeralboldsemrecuo">
    <w:name w:val="texto_geral_bold_sem_recuo"/>
    <w:basedOn w:val="00Textogeral"/>
    <w:qFormat/>
    <w:rsid w:val="00255B6A"/>
    <w:pPr>
      <w:ind w:firstLine="0"/>
    </w:pPr>
    <w:rPr>
      <w:b/>
    </w:rPr>
  </w:style>
  <w:style w:type="paragraph" w:customStyle="1" w:styleId="Textogeralsemrecuo">
    <w:name w:val="Texto_geral_sem_recuo"/>
    <w:basedOn w:val="00Textogeral"/>
    <w:qFormat/>
    <w:rsid w:val="007B242D"/>
    <w:pPr>
      <w:ind w:firstLine="0"/>
    </w:pPr>
    <w:rPr>
      <w:rFonts w:eastAsia="Arial"/>
    </w:rPr>
  </w:style>
  <w:style w:type="table" w:customStyle="1" w:styleId="tabelabimestre">
    <w:name w:val="tabela bimestre"/>
    <w:basedOn w:val="Tabelanormal"/>
    <w:uiPriority w:val="99"/>
    <w:rsid w:val="00746C25"/>
    <w:pPr>
      <w:jc w:val="center"/>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rPr>
    <w:tblPr/>
  </w:style>
  <w:style w:type="table" w:customStyle="1" w:styleId="tabelaavaliacao">
    <w:name w:val="tabela_avaliacao"/>
    <w:basedOn w:val="Tabelanormal"/>
    <w:uiPriority w:val="99"/>
    <w:rsid w:val="0061052E"/>
    <w:pPr>
      <w:spacing w:line="480" w:lineRule="auto"/>
    </w:pPr>
    <w:rPr>
      <w:b/>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 w:type="table" w:customStyle="1" w:styleId="tabelaautoavaliacao1">
    <w:name w:val="tabela autoavaliacao1"/>
    <w:basedOn w:val="Tabelanormal"/>
    <w:uiPriority w:val="99"/>
    <w:rsid w:val="00DD28F6"/>
    <w:rPr>
      <w:rFonts w:ascii="Tahoma" w:eastAsia="Times New Roman" w:hAnsi="Tahoma"/>
      <w:caps/>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rFonts w:ascii="Tahoma" w:hAnsi="Tahoma"/>
        <w:b/>
        <w:i w:val="0"/>
        <w:sz w:val="20"/>
      </w:rPr>
    </w:tblStylePr>
    <w:tblStylePr w:type="lastRow">
      <w:rPr>
        <w:sz w:val="2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F085CC-3E8D-470E-88A6-2AC65C1CC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1622</Words>
  <Characters>8765</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Dafne Lavinas Soutto</dc:creator>
  <dc:description/>
  <cp:lastModifiedBy>Ed5-821</cp:lastModifiedBy>
  <cp:revision>5</cp:revision>
  <cp:lastPrinted>2017-11-10T14:13:00Z</cp:lastPrinted>
  <dcterms:created xsi:type="dcterms:W3CDTF">2018-01-18T23:58:00Z</dcterms:created>
  <dcterms:modified xsi:type="dcterms:W3CDTF">2018-01-22T12:37:00Z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