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F65E5" w14:textId="128CBE4D" w:rsidR="006C5F4C" w:rsidRPr="00336BF9" w:rsidRDefault="00336BF9" w:rsidP="00F07A2F">
      <w:pPr>
        <w:rPr>
          <w:rFonts w:ascii="Cambria" w:hAnsi="Cambria"/>
          <w:b/>
          <w:color w:val="F37020"/>
          <w:sz w:val="32"/>
          <w:szCs w:val="32"/>
          <w:lang w:val="pt-BR"/>
        </w:rPr>
      </w:pPr>
      <w:r w:rsidRPr="00336BF9">
        <w:rPr>
          <w:rFonts w:ascii="Cambria" w:hAnsi="Cambria"/>
          <w:b/>
          <w:color w:val="F37020"/>
          <w:sz w:val="32"/>
          <w:szCs w:val="32"/>
          <w:lang w:val="pt-BR"/>
        </w:rPr>
        <w:t>PLANO DE DESENVOLVIMENTO ANUAL – 4º ANO</w:t>
      </w:r>
    </w:p>
    <w:p w14:paraId="3BC5046B" w14:textId="77777777" w:rsidR="006C5F4C" w:rsidRDefault="006C5F4C">
      <w:pPr>
        <w:rPr>
          <w:lang w:val="pt-BR"/>
        </w:rPr>
      </w:pPr>
    </w:p>
    <w:p w14:paraId="10474B06" w14:textId="77777777" w:rsidR="006C5F4C" w:rsidRPr="005A1C26" w:rsidRDefault="004E4458" w:rsidP="005A1C26">
      <w:pPr>
        <w:pStyle w:val="00P1"/>
      </w:pPr>
      <w:bookmarkStart w:id="0" w:name="_Toc493148921"/>
      <w:bookmarkStart w:id="1" w:name="_Toc493148604"/>
      <w:bookmarkStart w:id="2" w:name="_Toc493148423"/>
      <w:bookmarkEnd w:id="0"/>
      <w:bookmarkEnd w:id="1"/>
      <w:bookmarkEnd w:id="2"/>
      <w:r w:rsidRPr="005A1C26">
        <w:t>Introdução</w:t>
      </w:r>
    </w:p>
    <w:p w14:paraId="1A15E9F7" w14:textId="77777777" w:rsidR="006C5F4C" w:rsidRDefault="006C5F4C">
      <w:pPr>
        <w:pStyle w:val="00Textogeral"/>
      </w:pPr>
    </w:p>
    <w:p w14:paraId="55BD78D4" w14:textId="77777777" w:rsidR="00502852" w:rsidRPr="00502852" w:rsidRDefault="00502852" w:rsidP="00502852">
      <w:pPr>
        <w:pStyle w:val="00Textogeral"/>
      </w:pPr>
      <w:r w:rsidRPr="00502852">
        <w:t xml:space="preserve">Organizada de forma interdisciplinar e com divisão temática contemplando os componentes curriculares Ciências, História e Geografia, a presente coleção permite o contato inicial dos alunos com alguns conceitos próprios a cada um desses componentes que serão fundamentais para a construção do conhecimento a ser desenvolvido ao longo dos anos do Ensino Fundamental. </w:t>
      </w:r>
    </w:p>
    <w:p w14:paraId="60D13D86" w14:textId="77777777" w:rsidR="00502852" w:rsidRPr="00502852" w:rsidRDefault="00502852" w:rsidP="00502852">
      <w:pPr>
        <w:pStyle w:val="00Textogeral"/>
      </w:pPr>
      <w:r w:rsidRPr="00502852">
        <w:t>Como parte integrante de uma coleção didática voltada para os alunos dos anos iniciais do Ensino Fundamental, o quarto volume dessa coleção tem uma abordagem didática que visa ampliar o desenvolvimento das competências leitora e escritora nos alunos por meio do exercício da fluência leitora e do domínio de estratégias de compreensão e de produção de textos escritos.</w:t>
      </w:r>
    </w:p>
    <w:p w14:paraId="563215B8" w14:textId="341B393C" w:rsidR="00502852" w:rsidRPr="00502852" w:rsidRDefault="00502852" w:rsidP="00502852">
      <w:pPr>
        <w:pStyle w:val="00Textogeral"/>
      </w:pPr>
      <w:r w:rsidRPr="00502852">
        <w:t xml:space="preserve">Além disso, a seleção dos conteúdos foi pensada de modo a favorecer o desenvolvimento das habilidades e das competências gerais e específicas de cada componente curricular previstas na </w:t>
      </w:r>
      <w:r w:rsidRPr="00502852">
        <w:rPr>
          <w:i/>
        </w:rPr>
        <w:t>Base Nacional Comum Curricular</w:t>
      </w:r>
      <w:r w:rsidRPr="00502852">
        <w:t xml:space="preserve"> (3</w:t>
      </w:r>
      <w:r w:rsidRPr="00502852">
        <w:rPr>
          <w:u w:val="single"/>
          <w:vertAlign w:val="superscript"/>
        </w:rPr>
        <w:t>a</w:t>
      </w:r>
      <w:r w:rsidRPr="00502852">
        <w:t xml:space="preserve"> versão).</w:t>
      </w:r>
    </w:p>
    <w:p w14:paraId="5A781E17" w14:textId="20CA44C4" w:rsidR="006C5F4C" w:rsidRPr="00502852" w:rsidRDefault="00502852" w:rsidP="00502852">
      <w:pPr>
        <w:pStyle w:val="00Textogeral"/>
      </w:pPr>
      <w:r w:rsidRPr="00502852">
        <w:t>Assim, espera-se que ao final do 4</w:t>
      </w:r>
      <w:r w:rsidRPr="00502852">
        <w:rPr>
          <w:u w:val="single"/>
          <w:vertAlign w:val="superscript"/>
        </w:rPr>
        <w:t>o</w:t>
      </w:r>
      <w:r w:rsidRPr="00502852">
        <w:t xml:space="preserve"> ano os alunos tenham progredido em relação aos conhecimentos dos componentes curriculares Ciências, História e Geografia</w:t>
      </w:r>
      <w:r w:rsidR="00F50710">
        <w:t>, d</w:t>
      </w:r>
      <w:r w:rsidRPr="00502852">
        <w:t>e forma que tenham consolidado conceitos anteriores e ampliado os conhecimentos pertinentes a essas disciplinas, por meio de novos conceitos aprendidos. Também se espera que tenham aumentado o conhecimento das linguagens oral e escrita e desenvolvido competências</w:t>
      </w:r>
      <w:r w:rsidR="00F50710">
        <w:t>,</w:t>
      </w:r>
      <w:r w:rsidRPr="00502852">
        <w:t xml:space="preserve"> como a capacidade de análise crítica e de argumentação, a criatividade, o exercício da curiosidade intelectual, a valorização de manifestações artísticas e culturais e da diversidade cultural, a consciência socioambiental, cuidados com a saúde e a promoção de atitudes de respeito ao outro</w:t>
      </w:r>
      <w:r w:rsidR="004E4458" w:rsidRPr="00502852">
        <w:t>.</w:t>
      </w:r>
    </w:p>
    <w:p w14:paraId="4D2747EC" w14:textId="77777777" w:rsidR="006C5F4C" w:rsidRDefault="006C5F4C">
      <w:pPr>
        <w:pStyle w:val="00textosemparagrafo"/>
      </w:pPr>
    </w:p>
    <w:p w14:paraId="76FF1454" w14:textId="77777777" w:rsidR="006C5F4C" w:rsidRDefault="004E4458">
      <w:pPr>
        <w:pStyle w:val="00P1"/>
      </w:pPr>
      <w:r>
        <w:t>Práticas didático-pedagógicas</w:t>
      </w:r>
    </w:p>
    <w:p w14:paraId="32BBD46D" w14:textId="77777777" w:rsidR="006C5F4C" w:rsidRDefault="006C5F4C">
      <w:pPr>
        <w:pStyle w:val="00Textogeral"/>
      </w:pPr>
    </w:p>
    <w:p w14:paraId="6AD12174" w14:textId="77777777" w:rsidR="006C5F4C" w:rsidRDefault="00502852" w:rsidP="00502852">
      <w:pPr>
        <w:pStyle w:val="00Textogeral"/>
      </w:pPr>
      <w:r w:rsidRPr="00502852">
        <w:t>Ao longo do ano, são propostas diversas situações de ensino-aprendizagem a serem executadas pelos alunos individualmente, em duplas, em grupos ou coletivamente, com ou sem a mediação do professor ou o envolvimento de familiares e responsáveis. A seguir, listamos algumas dessas situações</w:t>
      </w:r>
      <w:r w:rsidR="004E4458">
        <w:t>:</w:t>
      </w:r>
    </w:p>
    <w:p w14:paraId="559C5A33" w14:textId="77777777" w:rsidR="00502852" w:rsidRPr="00502852" w:rsidRDefault="00502852" w:rsidP="00B12DAD">
      <w:pPr>
        <w:pStyle w:val="00Textogeralbullet"/>
      </w:pPr>
      <w:r w:rsidRPr="00502852">
        <w:t>Atividades práticas de experimentação e observação;</w:t>
      </w:r>
    </w:p>
    <w:p w14:paraId="6A3D4BF0" w14:textId="77777777" w:rsidR="00502852" w:rsidRPr="00502852" w:rsidRDefault="00502852" w:rsidP="00B12DAD">
      <w:pPr>
        <w:pStyle w:val="00Textogeralbullet"/>
      </w:pPr>
      <w:r w:rsidRPr="00502852">
        <w:t>Coleta, organização, análise e interpretação de dados;</w:t>
      </w:r>
    </w:p>
    <w:p w14:paraId="4C97283A" w14:textId="77777777" w:rsidR="00502852" w:rsidRPr="00502852" w:rsidRDefault="00502852" w:rsidP="00B12DAD">
      <w:pPr>
        <w:pStyle w:val="00Textogeralbullet"/>
      </w:pPr>
      <w:r w:rsidRPr="00502852">
        <w:t xml:space="preserve">Audição, leitura e compreensão de textos orais e escritos de diversos gêneros, como notícias, depoimentos, cartas, letras de música, entre outros; </w:t>
      </w:r>
    </w:p>
    <w:p w14:paraId="5DEF2471" w14:textId="77777777" w:rsidR="00502852" w:rsidRPr="00502852" w:rsidRDefault="00502852" w:rsidP="00B12DAD">
      <w:pPr>
        <w:pStyle w:val="00Textogeralbullet"/>
      </w:pPr>
      <w:r w:rsidRPr="00502852">
        <w:t>Observação e interpretação de fotografias, ilustrações e representações gráficas;</w:t>
      </w:r>
    </w:p>
    <w:p w14:paraId="3A55E80E" w14:textId="77777777" w:rsidR="00502852" w:rsidRPr="00502852" w:rsidRDefault="00502852" w:rsidP="00B12DAD">
      <w:pPr>
        <w:pStyle w:val="00Textogeralbullet"/>
      </w:pPr>
      <w:r w:rsidRPr="00502852">
        <w:t>Leitura e interpretação de legendas em fotos, mapas e esquemas;</w:t>
      </w:r>
    </w:p>
    <w:p w14:paraId="0CB4353C" w14:textId="77777777" w:rsidR="00502852" w:rsidRPr="00502852" w:rsidRDefault="00502852" w:rsidP="00B12DAD">
      <w:pPr>
        <w:pStyle w:val="00Textogeralbullet"/>
      </w:pPr>
      <w:r w:rsidRPr="00502852">
        <w:t>Interpretação de mapas;</w:t>
      </w:r>
    </w:p>
    <w:p w14:paraId="786AF198" w14:textId="77777777" w:rsidR="00502852" w:rsidRPr="00502852" w:rsidRDefault="00502852" w:rsidP="00B12DAD">
      <w:pPr>
        <w:pStyle w:val="00Textogeralbullet"/>
      </w:pPr>
      <w:r w:rsidRPr="00502852">
        <w:t>Pesquisas bibliográficas em fontes impressas e na internet;</w:t>
      </w:r>
    </w:p>
    <w:p w14:paraId="39C35A44" w14:textId="77777777" w:rsidR="00502852" w:rsidRPr="00502852" w:rsidRDefault="00502852" w:rsidP="00B12DAD">
      <w:pPr>
        <w:pStyle w:val="00Textogeralbullet"/>
      </w:pPr>
      <w:r w:rsidRPr="00502852">
        <w:t>Organização de diferentes formas de divulgação de resultados de pesquisas;</w:t>
      </w:r>
    </w:p>
    <w:p w14:paraId="166ABAE6" w14:textId="77777777" w:rsidR="00502852" w:rsidRPr="00502852" w:rsidRDefault="00502852" w:rsidP="00B12DAD">
      <w:pPr>
        <w:pStyle w:val="00Textogeralbullet"/>
      </w:pPr>
      <w:r w:rsidRPr="00502852">
        <w:t>Produção escrita de pequenos textos;</w:t>
      </w:r>
    </w:p>
    <w:p w14:paraId="1790B504" w14:textId="77777777" w:rsidR="00502852" w:rsidRPr="00502852" w:rsidRDefault="00502852" w:rsidP="00B12DAD">
      <w:pPr>
        <w:pStyle w:val="00Textogeralbullet"/>
      </w:pPr>
      <w:r w:rsidRPr="00502852">
        <w:t>Registro de informações;</w:t>
      </w:r>
    </w:p>
    <w:p w14:paraId="257D1B6B" w14:textId="77777777" w:rsidR="00502852" w:rsidRPr="00502852" w:rsidRDefault="00502852" w:rsidP="00B12DAD">
      <w:pPr>
        <w:pStyle w:val="00Textogeralbullet"/>
      </w:pPr>
      <w:r w:rsidRPr="00502852">
        <w:t>Preparo de receitas culinárias para demonstração de fenômenos;</w:t>
      </w:r>
    </w:p>
    <w:p w14:paraId="4B919DDB" w14:textId="77777777" w:rsidR="00502852" w:rsidRPr="00502852" w:rsidRDefault="00502852" w:rsidP="00B12DAD">
      <w:pPr>
        <w:pStyle w:val="00Textogeralbullet"/>
      </w:pPr>
      <w:r w:rsidRPr="00502852">
        <w:t>Realização de entrevistas e coleta de informações com familiares e pessoas da comunidade;</w:t>
      </w:r>
    </w:p>
    <w:p w14:paraId="2C61A710" w14:textId="77777777" w:rsidR="00502852" w:rsidRDefault="00502852" w:rsidP="00B12DAD">
      <w:pPr>
        <w:pStyle w:val="00Textogeralbullet"/>
      </w:pPr>
      <w:r w:rsidRPr="00502852">
        <w:t>Debate de opiniões</w:t>
      </w:r>
      <w:r w:rsidR="004E4458" w:rsidRPr="00502852">
        <w:t>.</w:t>
      </w:r>
    </w:p>
    <w:p w14:paraId="3952D5BF" w14:textId="77777777" w:rsidR="00502852" w:rsidRDefault="00502852">
      <w:pPr>
        <w:rPr>
          <w:rFonts w:ascii="Tahoma" w:eastAsiaTheme="minorHAnsi" w:hAnsi="Tahoma" w:cs="Tahoma"/>
          <w:sz w:val="22"/>
          <w:szCs w:val="22"/>
          <w:lang w:val="pt-BR" w:eastAsia="en-US"/>
        </w:rPr>
      </w:pPr>
      <w:r w:rsidRPr="0035308A">
        <w:rPr>
          <w:lang w:val="pt-BR"/>
        </w:rPr>
        <w:br w:type="page"/>
      </w:r>
    </w:p>
    <w:p w14:paraId="39DEDE6C" w14:textId="77777777" w:rsidR="006C5F4C" w:rsidRDefault="00502852" w:rsidP="00502852">
      <w:pPr>
        <w:pStyle w:val="00Textogeral"/>
      </w:pPr>
      <w:r w:rsidRPr="00502852">
        <w:lastRenderedPageBreak/>
        <w:t>Essas situações operam com o levantamento de conhecimentos prévios dos alunos, a aproximação da realidade vivida por eles, o levantamento de hipóteses, o incentivo à expressão de opiniões oralmente ou por meio da escrita e o estímulo a posturas de escuta atenta e respeitosa do outro e de cooperação com os demais. Elas permitem, ainda, o desenvolvimento progressivo da autonomia dos alunos no processo de aprendizagem</w:t>
      </w:r>
      <w:r w:rsidR="004E4458">
        <w:t>.</w:t>
      </w:r>
    </w:p>
    <w:p w14:paraId="3607AD80" w14:textId="77777777" w:rsidR="006C5F4C" w:rsidRDefault="006C5F4C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p w14:paraId="5F97E04A" w14:textId="77777777" w:rsidR="006C5F4C" w:rsidRDefault="004E4458">
      <w:pPr>
        <w:pStyle w:val="00P1"/>
      </w:pPr>
      <w:r>
        <w:t>Gestão da sala de aula</w:t>
      </w:r>
    </w:p>
    <w:p w14:paraId="60845A16" w14:textId="77777777" w:rsidR="006C5F4C" w:rsidRDefault="006C5F4C">
      <w:pPr>
        <w:pStyle w:val="00Textogeral"/>
      </w:pPr>
    </w:p>
    <w:p w14:paraId="5080EAB6" w14:textId="77777777" w:rsidR="00502852" w:rsidRPr="00502852" w:rsidRDefault="00502852" w:rsidP="00502852">
      <w:pPr>
        <w:pStyle w:val="00Textogeral"/>
      </w:pPr>
      <w:r w:rsidRPr="00502852">
        <w:t>No Livro do Estudante são propostas diversas atividades ao longo do ano que visam promover discussões coletivas entre alunos e professor. Nesses momentos, sugere-se que os alunos sejam dispostos em círculos para favorecer o intercâmbio de opiniões e saberes entre todos.</w:t>
      </w:r>
    </w:p>
    <w:p w14:paraId="7CB93775" w14:textId="01160920" w:rsidR="00502852" w:rsidRPr="00502852" w:rsidRDefault="00502852" w:rsidP="00502852">
      <w:pPr>
        <w:pStyle w:val="00Textogeral"/>
      </w:pPr>
      <w:r w:rsidRPr="00502852">
        <w:t>As atividades propostas no ambiente escolar</w:t>
      </w:r>
      <w:r w:rsidR="00CA3646">
        <w:t xml:space="preserve"> externo à</w:t>
      </w:r>
      <w:r w:rsidRPr="00502852">
        <w:t xml:space="preserve"> sala de aula</w:t>
      </w:r>
      <w:r w:rsidR="00CA3646">
        <w:t xml:space="preserve"> </w:t>
      </w:r>
      <w:r w:rsidRPr="00502852">
        <w:t>exigem planejamento anterior à data de sua execução. Informe à diretoria e a todos os envolvidos com antecedência sobre sua realização para possibilitar a saída de toda a turma da sala de aula sem causar transtorno no ambiente escolar.</w:t>
      </w:r>
    </w:p>
    <w:p w14:paraId="6891808F" w14:textId="77777777" w:rsidR="00502852" w:rsidRPr="00502852" w:rsidRDefault="00502852" w:rsidP="00502852">
      <w:pPr>
        <w:pStyle w:val="00Textogeral"/>
      </w:pPr>
      <w:r w:rsidRPr="00502852">
        <w:t>As atividades que envolvem entrevistas ou outras pesquisas de campo fora do ambiente escolar devem sempre contar com a presença de um adulto responsável e com orientações prévias em relação aos objetivos da atividade. Comunique-se com as pessoas responsáveis com antecedência.</w:t>
      </w:r>
    </w:p>
    <w:p w14:paraId="30FDCDEF" w14:textId="77777777" w:rsidR="006C5F4C" w:rsidRDefault="00502852" w:rsidP="00502852">
      <w:pPr>
        <w:pStyle w:val="00Textogeral"/>
      </w:pPr>
      <w:r w:rsidRPr="00502852">
        <w:t>Para as atividades que exigem materiais extras, como embalagens de alimentos industrializados, placa de isopor, tubo de plástico, vareta de madeira, entre outros, é preciso solicitar aos alunos e seus familiares com antecedência para que possam providenciá-los. É importante incentivar a colaboração entre alunos e responsáveis para que aqueles que têm maior disponibilidade de fornecer os materiais possam compartilhar com os que têm menos condições</w:t>
      </w:r>
      <w:r w:rsidR="004E4458">
        <w:t>.</w:t>
      </w:r>
    </w:p>
    <w:p w14:paraId="13D21774" w14:textId="77777777" w:rsidR="006C5F4C" w:rsidRDefault="006C5F4C">
      <w:pPr>
        <w:tabs>
          <w:tab w:val="left" w:pos="284"/>
        </w:tabs>
        <w:rPr>
          <w:rFonts w:ascii="Arial" w:hAnsi="Arial" w:cs="Arial"/>
          <w:lang w:val="pt-BR"/>
        </w:rPr>
      </w:pPr>
    </w:p>
    <w:p w14:paraId="7DDA7782" w14:textId="77777777" w:rsidR="006C5F4C" w:rsidRDefault="004E4458">
      <w:pPr>
        <w:pStyle w:val="00P1"/>
      </w:pPr>
      <w:r>
        <w:t>Conteúdos específicos abordados no Livro do Estudante</w:t>
      </w:r>
    </w:p>
    <w:p w14:paraId="4127A32C" w14:textId="77777777" w:rsidR="006C5F4C" w:rsidRDefault="006C5F4C">
      <w:pPr>
        <w:pStyle w:val="00PESO2"/>
      </w:pPr>
    </w:p>
    <w:p w14:paraId="28ABAD05" w14:textId="77777777" w:rsidR="006C5F4C" w:rsidRDefault="004E4458">
      <w:pPr>
        <w:pStyle w:val="00PESO2"/>
      </w:pPr>
      <w:r>
        <w:t>1º bimestre</w:t>
      </w:r>
    </w:p>
    <w:p w14:paraId="5D197115" w14:textId="77777777" w:rsidR="006C5F4C" w:rsidRDefault="006C5F4C">
      <w:pPr>
        <w:pStyle w:val="00Textogeral"/>
      </w:pPr>
    </w:p>
    <w:p w14:paraId="34140B6C" w14:textId="77777777" w:rsidR="00502852" w:rsidRPr="00502852" w:rsidRDefault="00502852" w:rsidP="00502852">
      <w:pPr>
        <w:pStyle w:val="00Textogeral"/>
      </w:pPr>
      <w:r w:rsidRPr="00502852">
        <w:t>No 1</w:t>
      </w:r>
      <w:r w:rsidRPr="00C774AD">
        <w:rPr>
          <w:rFonts w:asciiTheme="minorHAnsi" w:hAnsiTheme="minorHAnsi"/>
        </w:rPr>
        <w:t>º</w:t>
      </w:r>
      <w:r w:rsidRPr="00502852">
        <w:t xml:space="preserve"> bimestre</w:t>
      </w:r>
      <w:r w:rsidR="004D225F">
        <w:t>,</w:t>
      </w:r>
      <w:r w:rsidRPr="00502852">
        <w:t xml:space="preserve"> os alunos estudarão os componentes do ambiente, como o relevo, os rios, a vegetação e os seres vivos.</w:t>
      </w:r>
    </w:p>
    <w:p w14:paraId="0006EB15" w14:textId="158A4C44" w:rsidR="00502852" w:rsidRPr="00502852" w:rsidRDefault="00502852" w:rsidP="00502852">
      <w:pPr>
        <w:pStyle w:val="00Textogeral"/>
      </w:pPr>
      <w:r w:rsidRPr="00502852">
        <w:t>A princípio</w:t>
      </w:r>
      <w:r w:rsidR="008E3098">
        <w:t>,</w:t>
      </w:r>
      <w:r w:rsidRPr="00502852">
        <w:t xml:space="preserve"> o aluno </w:t>
      </w:r>
      <w:r w:rsidR="00CA3646">
        <w:t>vai</w:t>
      </w:r>
      <w:r w:rsidR="00CA3646" w:rsidRPr="00502852">
        <w:t xml:space="preserve"> </w:t>
      </w:r>
      <w:r w:rsidRPr="00502852">
        <w:t xml:space="preserve">conhecer as principais formas de relevo e aquelas </w:t>
      </w:r>
      <w:r w:rsidR="00CA3646">
        <w:t>predominantes</w:t>
      </w:r>
      <w:r w:rsidRPr="00502852">
        <w:t xml:space="preserve"> no território brasileiro. A relação entre o relevo e o aproveitamento dos rios é assunto estudado em seguida. A seção “O mundo que queremos” trata da importância da preservação dos rios.</w:t>
      </w:r>
    </w:p>
    <w:p w14:paraId="247524A0" w14:textId="3F6901A1" w:rsidR="00502852" w:rsidRPr="00502852" w:rsidRDefault="00CA3646" w:rsidP="00502852">
      <w:pPr>
        <w:pStyle w:val="00Textogeral"/>
      </w:pPr>
      <w:r>
        <w:t>Também</w:t>
      </w:r>
      <w:r w:rsidR="00502852" w:rsidRPr="00502852">
        <w:t xml:space="preserve"> são apresentadas as principais formações vegetais do Brasil</w:t>
      </w:r>
      <w:r>
        <w:t>, a</w:t>
      </w:r>
      <w:r w:rsidR="00502852" w:rsidRPr="00502852">
        <w:t xml:space="preserve">ssim como as ações humanas que causam alterações nessas vegetações. </w:t>
      </w:r>
    </w:p>
    <w:p w14:paraId="3D0AD71B" w14:textId="77777777" w:rsidR="00502852" w:rsidRPr="00502852" w:rsidRDefault="00502852" w:rsidP="00502852">
      <w:pPr>
        <w:pStyle w:val="00Textogeral"/>
      </w:pPr>
      <w:r w:rsidRPr="00502852">
        <w:t>Simultaneamente, ao longo do estudo desse conteúdo, o aluno identificará no lugar onde vive: as formas de relevo, a utilização dos rios, as formações vegetais e a devastação dessa vegetação.</w:t>
      </w:r>
    </w:p>
    <w:p w14:paraId="63EB0B23" w14:textId="77777777" w:rsidR="00502852" w:rsidRPr="00502852" w:rsidRDefault="00502852" w:rsidP="00502852">
      <w:pPr>
        <w:pStyle w:val="00Textogeral"/>
      </w:pPr>
      <w:r w:rsidRPr="00502852">
        <w:t>Em relação aos seres vivos, são exploradas as relações alimentares. Por meio das atividades propostas, os alunos analisarão e construirão cadeias alimentares, reconhecendo a posição ocupada pelos seres vivos nessas cadeias e destacando a importância do papel dos decompositores para o ambiente.</w:t>
      </w:r>
    </w:p>
    <w:p w14:paraId="4B171FDF" w14:textId="77777777" w:rsidR="00502852" w:rsidRDefault="00502852" w:rsidP="00502852">
      <w:pPr>
        <w:pStyle w:val="00Textogeral"/>
      </w:pPr>
      <w:r w:rsidRPr="00502852">
        <w:t>Os conceitos de transferência de energia e ciclo dos materiais serão explanados, evidenciando semelhanças e diferenças entre eles. As atividades propostas objetivam reconhecer o papel do Sol como fonte de energia inicial das cadeias alimentares.</w:t>
      </w:r>
    </w:p>
    <w:p w14:paraId="512E85E7" w14:textId="77777777" w:rsidR="00502852" w:rsidRDefault="00502852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31563D">
        <w:rPr>
          <w:lang w:val="pt-BR"/>
        </w:rPr>
        <w:br w:type="page"/>
      </w:r>
    </w:p>
    <w:p w14:paraId="00D3CB3C" w14:textId="07638389" w:rsidR="00502852" w:rsidRPr="00502852" w:rsidRDefault="00F77E8E" w:rsidP="00502852">
      <w:pPr>
        <w:pStyle w:val="00Textogeral"/>
      </w:pPr>
      <w:r>
        <w:lastRenderedPageBreak/>
        <w:t>P</w:t>
      </w:r>
      <w:r w:rsidR="00CA3646">
        <w:t>or meio</w:t>
      </w:r>
      <w:r w:rsidR="00502852" w:rsidRPr="00502852">
        <w:t xml:space="preserve"> do estudo de vestígios deixados por seres humanos que viveram há milhares de anos, inicia-se </w:t>
      </w:r>
      <w:r>
        <w:t>a abordagem</w:t>
      </w:r>
      <w:r w:rsidR="00502852" w:rsidRPr="00502852">
        <w:t xml:space="preserve"> sobre o surgimento do ser humano no planeta Terra e a sua evolução ao longo do tempo. </w:t>
      </w:r>
    </w:p>
    <w:p w14:paraId="582867E1" w14:textId="7D81AF18" w:rsidR="00502852" w:rsidRPr="00502852" w:rsidRDefault="00502852" w:rsidP="00502852">
      <w:pPr>
        <w:pStyle w:val="00Textogeral"/>
      </w:pPr>
      <w:r w:rsidRPr="00502852">
        <w:t xml:space="preserve">A classificação desses vestígios como fontes históricas dá espaço para o estudo dessas e </w:t>
      </w:r>
      <w:r w:rsidR="00E6229D">
        <w:t xml:space="preserve">das </w:t>
      </w:r>
      <w:r w:rsidRPr="00502852">
        <w:t>demais fontes, classificando-as em fontes históricas materiais e fontes históricas imateriais.</w:t>
      </w:r>
    </w:p>
    <w:p w14:paraId="21260D97" w14:textId="107F7280" w:rsidR="00502852" w:rsidRPr="00502852" w:rsidRDefault="00502852" w:rsidP="00502852">
      <w:pPr>
        <w:pStyle w:val="00Textogeral"/>
      </w:pPr>
      <w:r w:rsidRPr="00502852">
        <w:t>O estudo sobre o surgimento dos seres humanos é marcado pelas mudanças de suas características ao longo do tempo. Em seguida, são abordados conteúdos sobre o povoamento do continente americano e a descoberta e produção do fogo, temas que caracterizam a história como resultado da ação do ser humano.</w:t>
      </w:r>
    </w:p>
    <w:p w14:paraId="4BE4198B" w14:textId="50DDBB2B" w:rsidR="00502852" w:rsidRPr="00502852" w:rsidRDefault="00502852" w:rsidP="00502852">
      <w:pPr>
        <w:pStyle w:val="00Textogeral"/>
      </w:pPr>
      <w:r w:rsidRPr="00502852">
        <w:t xml:space="preserve">Ao estudar a descoberta e produção do fogo pelos hominídeos, o conteúdo sobre as transformações dos materiais quando expostos ao aquecimento gerado pelo fogo </w:t>
      </w:r>
      <w:r w:rsidR="00AB606F">
        <w:t>é abordado</w:t>
      </w:r>
      <w:r w:rsidRPr="00502852">
        <w:t>, possibilitando o estudo de outras situações, como a exposição dos materiais ao resfriamento e à luz e o trabalho com o conceito de transformação reversível ou irreversível.</w:t>
      </w:r>
    </w:p>
    <w:p w14:paraId="08B4D279" w14:textId="2D6CD50A" w:rsidR="00502852" w:rsidRPr="00502852" w:rsidRDefault="00502852" w:rsidP="00502852">
      <w:pPr>
        <w:pStyle w:val="00Textogeral"/>
      </w:pPr>
      <w:r w:rsidRPr="00502852">
        <w:t>As relações entre os indivíduos e a natureza, o nomadismo, o desenvolvimento da agricultura</w:t>
      </w:r>
      <w:r w:rsidR="007F348C">
        <w:t xml:space="preserve"> e da</w:t>
      </w:r>
      <w:r w:rsidRPr="00502852">
        <w:t xml:space="preserve"> pecuária e a sedentarização são conteúdos que </w:t>
      </w:r>
      <w:r w:rsidR="00AB606F">
        <w:t>serão trabalhados no</w:t>
      </w:r>
      <w:r w:rsidRPr="00502852">
        <w:t xml:space="preserve"> fim do </w:t>
      </w:r>
      <w:r w:rsidR="00AB606F">
        <w:t>1</w:t>
      </w:r>
      <w:r w:rsidR="00366121" w:rsidRPr="00366121">
        <w:rPr>
          <w:u w:val="single"/>
          <w:vertAlign w:val="superscript"/>
        </w:rPr>
        <w:t>o</w:t>
      </w:r>
      <w:r w:rsidRPr="00502852">
        <w:t xml:space="preserve"> bimestre. </w:t>
      </w:r>
    </w:p>
    <w:p w14:paraId="1BFB31CB" w14:textId="447115D6" w:rsidR="00502852" w:rsidRPr="00502852" w:rsidRDefault="00502852" w:rsidP="00502852">
      <w:pPr>
        <w:pStyle w:val="00Textogeral"/>
      </w:pPr>
      <w:r w:rsidRPr="00502852">
        <w:t>A partir do estudo da prática da agricultura, inicia-se a observação da passagem do tempo por meio da natureza</w:t>
      </w:r>
      <w:r w:rsidR="00AB606F">
        <w:t xml:space="preserve">, da observação do céu </w:t>
      </w:r>
      <w:r w:rsidRPr="00502852">
        <w:t xml:space="preserve">e das mudanças que acontecem à nossa volta. E, por fim, </w:t>
      </w:r>
      <w:r w:rsidR="00AB606F">
        <w:t>aborda-se</w:t>
      </w:r>
      <w:r w:rsidRPr="00502852">
        <w:t xml:space="preserve"> a construção de calendários com base nesse conhecimento.</w:t>
      </w:r>
    </w:p>
    <w:p w14:paraId="0EB1F751" w14:textId="0AAA540C" w:rsidR="00502852" w:rsidRDefault="00502852" w:rsidP="00502852">
      <w:pPr>
        <w:pStyle w:val="00Textogeral"/>
        <w:spacing w:after="0"/>
      </w:pPr>
      <w:r w:rsidRPr="00502852">
        <w:t>Veja na tabela a seguir os conteúdos trabalhados no 1</w:t>
      </w:r>
      <w:r w:rsidRPr="00EE79DD">
        <w:rPr>
          <w:rFonts w:asciiTheme="minorHAnsi" w:hAnsiTheme="minorHAnsi"/>
        </w:rPr>
        <w:t xml:space="preserve">º </w:t>
      </w:r>
      <w:r w:rsidRPr="00502852">
        <w:t xml:space="preserve">bimestre no Livro do Estudante, os quais se relacionam com os objetos de conhecimento e as habilidades da </w:t>
      </w:r>
      <w:r w:rsidRPr="00016548">
        <w:t>Base Nacional Comum Curricular</w:t>
      </w:r>
      <w:r w:rsidR="00016548">
        <w:t>.</w:t>
      </w:r>
    </w:p>
    <w:p w14:paraId="5C69853D" w14:textId="77777777" w:rsidR="006C5F4C" w:rsidRDefault="006C5F4C" w:rsidP="00502852">
      <w:pPr>
        <w:pStyle w:val="00Textogeral"/>
        <w:spacing w:after="0"/>
      </w:pPr>
    </w:p>
    <w:tbl>
      <w:tblPr>
        <w:tblStyle w:val="TabelaAtividade"/>
        <w:tblW w:w="9395" w:type="dxa"/>
        <w:tblInd w:w="181" w:type="dxa"/>
        <w:tblLayout w:type="fixed"/>
        <w:tblCellMar>
          <w:top w:w="113" w:type="dxa"/>
          <w:left w:w="58" w:type="dxa"/>
          <w:bottom w:w="85" w:type="dxa"/>
        </w:tblCellMar>
        <w:tblLook w:val="04A0" w:firstRow="1" w:lastRow="0" w:firstColumn="1" w:lastColumn="0" w:noHBand="0" w:noVBand="1"/>
      </w:tblPr>
      <w:tblGrid>
        <w:gridCol w:w="1182"/>
        <w:gridCol w:w="1999"/>
        <w:gridCol w:w="2845"/>
        <w:gridCol w:w="3369"/>
      </w:tblGrid>
      <w:tr w:rsidR="006C5F4C" w14:paraId="674CBEB9" w14:textId="77777777" w:rsidTr="00B64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95" w:type="dxa"/>
            <w:gridSpan w:val="4"/>
            <w:tcMar>
              <w:left w:w="58" w:type="dxa"/>
            </w:tcMar>
          </w:tcPr>
          <w:p w14:paraId="57295272" w14:textId="77777777" w:rsidR="006C5F4C" w:rsidRDefault="004E4458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1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</w:t>
            </w:r>
          </w:p>
        </w:tc>
      </w:tr>
      <w:tr w:rsidR="006C5F4C" w14:paraId="78BD80AB" w14:textId="77777777" w:rsidTr="00B64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81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063D9AD9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1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046A2FEE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715EBE1F" w14:textId="77777777" w:rsidTr="00B6403C">
        <w:tc>
          <w:tcPr>
            <w:tcW w:w="3181" w:type="dxa"/>
            <w:gridSpan w:val="2"/>
            <w:shd w:val="clear" w:color="auto" w:fill="D9D9D9" w:themeFill="background1" w:themeFillShade="D9"/>
            <w:tcMar>
              <w:left w:w="58" w:type="dxa"/>
            </w:tcMar>
          </w:tcPr>
          <w:p w14:paraId="18FE1DB4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845" w:type="dxa"/>
            <w:shd w:val="clear" w:color="auto" w:fill="D9D9D9" w:themeFill="background1" w:themeFillShade="D9"/>
            <w:tcMar>
              <w:left w:w="58" w:type="dxa"/>
            </w:tcMar>
          </w:tcPr>
          <w:p w14:paraId="67C64659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369" w:type="dxa"/>
            <w:shd w:val="clear" w:color="auto" w:fill="D9D9D9" w:themeFill="background1" w:themeFillShade="D9"/>
            <w:tcMar>
              <w:left w:w="58" w:type="dxa"/>
            </w:tcMar>
          </w:tcPr>
          <w:p w14:paraId="3C85BADE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31563D" w:rsidRPr="007C2D64" w14:paraId="7D8D0653" w14:textId="77777777" w:rsidTr="00B64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2" w:type="dxa"/>
            <w:vMerge w:val="restart"/>
            <w:tcMar>
              <w:left w:w="58" w:type="dxa"/>
            </w:tcMar>
            <w:vAlign w:val="center"/>
          </w:tcPr>
          <w:p w14:paraId="5AB0A58B" w14:textId="77777777" w:rsidR="0031563D" w:rsidRDefault="0031563D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Ciências</w:t>
            </w:r>
          </w:p>
        </w:tc>
        <w:tc>
          <w:tcPr>
            <w:tcW w:w="1999" w:type="dxa"/>
            <w:vMerge w:val="restart"/>
            <w:tcMar>
              <w:left w:w="58" w:type="dxa"/>
            </w:tcMar>
          </w:tcPr>
          <w:p w14:paraId="45CBB01E" w14:textId="37E7F056" w:rsid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 xml:space="preserve">Transformações nos materiais </w:t>
            </w:r>
          </w:p>
          <w:p w14:paraId="57FBE630" w14:textId="77777777" w:rsidR="00690C29" w:rsidRPr="0031563D" w:rsidRDefault="00690C29" w:rsidP="0035308A">
            <w:pPr>
              <w:pStyle w:val="00Textogeralbullet"/>
              <w:jc w:val="left"/>
            </w:pPr>
          </w:p>
          <w:p w14:paraId="32305AF2" w14:textId="1AE67C90" w:rsid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>Relações alimentares entre os seres vivos</w:t>
            </w:r>
          </w:p>
          <w:p w14:paraId="17456181" w14:textId="77777777" w:rsidR="00690C29" w:rsidRPr="0031563D" w:rsidRDefault="00690C29" w:rsidP="0035308A">
            <w:pPr>
              <w:pStyle w:val="00Textogeralbullet"/>
              <w:jc w:val="left"/>
            </w:pPr>
          </w:p>
          <w:p w14:paraId="041DCCE9" w14:textId="26AA9EDC" w:rsid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>Transferência de energia</w:t>
            </w:r>
          </w:p>
          <w:p w14:paraId="7A9D16CA" w14:textId="77777777" w:rsidR="00690C29" w:rsidRPr="0031563D" w:rsidRDefault="00690C29" w:rsidP="0035308A">
            <w:pPr>
              <w:pStyle w:val="00Textogeralbullet"/>
              <w:jc w:val="left"/>
            </w:pPr>
          </w:p>
          <w:p w14:paraId="064AB5B4" w14:textId="69789DC4" w:rsidR="0031563D" w:rsidRDefault="0031563D" w:rsidP="0035308A">
            <w:pPr>
              <w:pStyle w:val="00Textogeralbullet"/>
              <w:jc w:val="left"/>
            </w:pPr>
            <w:r w:rsidRPr="0031563D">
              <w:t>Ciclo de materiais</w:t>
            </w:r>
          </w:p>
          <w:p w14:paraId="534955F9" w14:textId="77777777" w:rsidR="00690C29" w:rsidRPr="0031563D" w:rsidRDefault="00690C29" w:rsidP="0035308A">
            <w:pPr>
              <w:pStyle w:val="00Textogeralbullet"/>
              <w:jc w:val="left"/>
            </w:pPr>
          </w:p>
          <w:p w14:paraId="7B29708F" w14:textId="1DC28036" w:rsid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>Importância da decomposição para o ambiente</w:t>
            </w:r>
          </w:p>
          <w:p w14:paraId="49BD56A2" w14:textId="77777777" w:rsidR="00690C29" w:rsidRPr="0031563D" w:rsidRDefault="00690C29" w:rsidP="0035308A">
            <w:pPr>
              <w:pStyle w:val="00Textogeralbullet"/>
              <w:jc w:val="left"/>
            </w:pPr>
          </w:p>
          <w:p w14:paraId="7FD02AA9" w14:textId="7029A224" w:rsidR="0031563D" w:rsidRP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 xml:space="preserve">Percepção da passagem do tempo por meio da observação </w:t>
            </w:r>
            <w:r w:rsidR="00634442">
              <w:t>do céu</w:t>
            </w:r>
            <w:r w:rsidRPr="0031563D">
              <w:t xml:space="preserve"> e das mudanças que acontecem à nossa volta</w:t>
            </w:r>
          </w:p>
          <w:p w14:paraId="70019A64" w14:textId="0B39DAFB" w:rsidR="0031563D" w:rsidRDefault="0031563D" w:rsidP="0035308A">
            <w:pPr>
              <w:pStyle w:val="00Textogeralbullet"/>
              <w:jc w:val="left"/>
            </w:pPr>
          </w:p>
        </w:tc>
        <w:tc>
          <w:tcPr>
            <w:tcW w:w="2845" w:type="dxa"/>
            <w:tcMar>
              <w:left w:w="58" w:type="dxa"/>
            </w:tcMar>
          </w:tcPr>
          <w:p w14:paraId="088CD80E" w14:textId="77777777" w:rsidR="0031563D" w:rsidRDefault="0031563D" w:rsidP="0035308A">
            <w:pPr>
              <w:pStyle w:val="00Textogeralbullet"/>
              <w:ind w:left="0" w:firstLine="0"/>
              <w:jc w:val="left"/>
            </w:pPr>
            <w:r w:rsidRPr="0031563D">
              <w:t>Transformações reversíveis e não reversíveis</w:t>
            </w:r>
            <w:r>
              <w:t>.</w:t>
            </w:r>
          </w:p>
        </w:tc>
        <w:tc>
          <w:tcPr>
            <w:tcW w:w="3369" w:type="dxa"/>
            <w:tcMar>
              <w:left w:w="58" w:type="dxa"/>
            </w:tcMar>
          </w:tcPr>
          <w:p w14:paraId="17DF0D43" w14:textId="0E4C4A83" w:rsidR="00AF2CD1" w:rsidRPr="00D47071" w:rsidRDefault="00AF2CD1" w:rsidP="0035308A">
            <w:pPr>
              <w:pStyle w:val="00Textogeralbullet"/>
              <w:ind w:left="0" w:firstLine="0"/>
              <w:jc w:val="left"/>
              <w:rPr>
                <w:u w:val="single"/>
              </w:rPr>
            </w:pPr>
            <w:r w:rsidRPr="00AF2CD1">
              <w:rPr>
                <w:b/>
              </w:rPr>
              <w:t xml:space="preserve">EF04CI02: </w:t>
            </w:r>
            <w:r w:rsidRPr="00AF2CD1">
              <w:t>Testar e relatar transformações nos materiais do dia a dia quando expostos a diferentes condições (aquecimento, resfriamento, luz e umidade).</w:t>
            </w:r>
          </w:p>
          <w:p w14:paraId="1FD33904" w14:textId="77777777" w:rsidR="00D47071" w:rsidRPr="00AF2CD1" w:rsidRDefault="00D47071" w:rsidP="0035308A">
            <w:pPr>
              <w:pStyle w:val="00Textogeralbullet"/>
              <w:jc w:val="left"/>
            </w:pPr>
          </w:p>
          <w:p w14:paraId="1E494FF4" w14:textId="60F0FB21" w:rsidR="0031563D" w:rsidRPr="0031563D" w:rsidRDefault="0031563D" w:rsidP="0035308A">
            <w:pPr>
              <w:pStyle w:val="00Textogeralbullet"/>
              <w:ind w:left="0" w:firstLine="0"/>
              <w:jc w:val="left"/>
              <w:rPr>
                <w:u w:val="single"/>
              </w:rPr>
            </w:pPr>
            <w:r w:rsidRPr="0031563D">
              <w:rPr>
                <w:b/>
              </w:rPr>
              <w:t>EF04CI03:</w:t>
            </w:r>
            <w:r w:rsidRPr="0031563D">
              <w:t xml:space="preserve"> Concluir que algumas mudanças causadas por aquecimento ou resfriamento são reversíveis (como as mudanças de estado físico da água) e outras não (como o cozimento do ovo, a queima do papel etc.).</w:t>
            </w:r>
          </w:p>
        </w:tc>
      </w:tr>
      <w:tr w:rsidR="00D47071" w:rsidRPr="007C2D64" w14:paraId="5197172A" w14:textId="77777777" w:rsidTr="007E3934">
        <w:trPr>
          <w:trHeight w:val="6250"/>
        </w:trPr>
        <w:tc>
          <w:tcPr>
            <w:tcW w:w="1182" w:type="dxa"/>
            <w:vMerge/>
            <w:tcMar>
              <w:left w:w="58" w:type="dxa"/>
            </w:tcMar>
          </w:tcPr>
          <w:p w14:paraId="26389152" w14:textId="77777777" w:rsidR="00D47071" w:rsidRDefault="00D47071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999" w:type="dxa"/>
            <w:vMerge/>
            <w:tcMar>
              <w:left w:w="58" w:type="dxa"/>
            </w:tcMar>
          </w:tcPr>
          <w:p w14:paraId="632BB14E" w14:textId="77777777" w:rsidR="00D47071" w:rsidRDefault="00D47071" w:rsidP="0035308A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845" w:type="dxa"/>
            <w:tcMar>
              <w:left w:w="58" w:type="dxa"/>
            </w:tcMar>
          </w:tcPr>
          <w:p w14:paraId="1E3DF839" w14:textId="77777777" w:rsidR="00D47071" w:rsidRDefault="00D47071" w:rsidP="0035308A">
            <w:pPr>
              <w:pStyle w:val="00Textogeralbullet"/>
              <w:ind w:left="0" w:firstLine="0"/>
              <w:jc w:val="left"/>
            </w:pPr>
            <w:r w:rsidRPr="0031563D">
              <w:t>Cadeias alimentares simples</w:t>
            </w:r>
            <w:r>
              <w:t>.</w:t>
            </w:r>
          </w:p>
        </w:tc>
        <w:tc>
          <w:tcPr>
            <w:tcW w:w="3369" w:type="dxa"/>
            <w:tcMar>
              <w:left w:w="58" w:type="dxa"/>
            </w:tcMar>
          </w:tcPr>
          <w:p w14:paraId="4A6851FD" w14:textId="1B588941" w:rsidR="00D47071" w:rsidRPr="00D47071" w:rsidRDefault="00D4707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31563D">
              <w:rPr>
                <w:b/>
              </w:rPr>
              <w:t>EF04CI04:</w:t>
            </w:r>
            <w:r w:rsidRPr="0031563D">
              <w:t xml:space="preserve"> Analisar e construir cadeias alimentares simples, reconhecendo a posição ocupada pelos seres vivos nessas cadeias e o papel do Sol como fonte primária de energia na produção de alimentos.</w:t>
            </w:r>
          </w:p>
          <w:p w14:paraId="2E9644C7" w14:textId="77777777" w:rsidR="00D47071" w:rsidRPr="0031563D" w:rsidRDefault="00D47071" w:rsidP="0035308A">
            <w:pPr>
              <w:pStyle w:val="00Textogeralbullet"/>
              <w:jc w:val="left"/>
            </w:pPr>
          </w:p>
          <w:p w14:paraId="1645A2C4" w14:textId="7E3C2539" w:rsidR="00D47071" w:rsidRDefault="00D47071" w:rsidP="0035308A">
            <w:pPr>
              <w:pStyle w:val="00Textogeralbullet"/>
              <w:ind w:left="0" w:firstLine="0"/>
              <w:jc w:val="left"/>
            </w:pPr>
            <w:r w:rsidRPr="0031563D">
              <w:rPr>
                <w:b/>
              </w:rPr>
              <w:t>EF04CI05:</w:t>
            </w:r>
            <w:r w:rsidRPr="0031563D">
              <w:t xml:space="preserve"> Descrever e destacar semelhanças e diferenças entre o ciclo da matéria e o fluxo de energia entre os componentes vivos e não vivos de um ecossistema.</w:t>
            </w:r>
          </w:p>
          <w:p w14:paraId="646CFD68" w14:textId="77777777" w:rsidR="00D47071" w:rsidRDefault="00D47071" w:rsidP="0035308A">
            <w:pPr>
              <w:pStyle w:val="00Textogeralbullet"/>
              <w:jc w:val="left"/>
            </w:pPr>
          </w:p>
          <w:p w14:paraId="620AC0E6" w14:textId="0881E3FE" w:rsidR="00D47071" w:rsidRDefault="00D47071" w:rsidP="0035308A">
            <w:pPr>
              <w:pStyle w:val="00Textogeralbullet"/>
              <w:ind w:left="0" w:firstLine="0"/>
              <w:jc w:val="left"/>
            </w:pPr>
            <w:r w:rsidRPr="0031563D">
              <w:rPr>
                <w:b/>
              </w:rPr>
              <w:t>EF04CI06:</w:t>
            </w:r>
            <w:r w:rsidRPr="0031563D">
              <w:t xml:space="preserve"> Relacionar a participação de fungos e bactérias no processo de decomposição, reconhecendo a importância ambiental desse processo.</w:t>
            </w:r>
          </w:p>
        </w:tc>
      </w:tr>
    </w:tbl>
    <w:p w14:paraId="6C6C9700" w14:textId="50B39ECA" w:rsidR="00B6403C" w:rsidRDefault="00B6403C" w:rsidP="00B6403C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>)</w:t>
      </w:r>
    </w:p>
    <w:tbl>
      <w:tblPr>
        <w:tblStyle w:val="TabelaAtividade"/>
        <w:tblW w:w="9879" w:type="dxa"/>
        <w:tblInd w:w="181" w:type="dxa"/>
        <w:tblLayout w:type="fixed"/>
        <w:tblCellMar>
          <w:top w:w="113" w:type="dxa"/>
          <w:left w:w="58" w:type="dxa"/>
          <w:bottom w:w="85" w:type="dxa"/>
        </w:tblCellMar>
        <w:tblLook w:val="04A0" w:firstRow="1" w:lastRow="0" w:firstColumn="1" w:lastColumn="0" w:noHBand="0" w:noVBand="1"/>
      </w:tblPr>
      <w:tblGrid>
        <w:gridCol w:w="1232"/>
        <w:gridCol w:w="2249"/>
        <w:gridCol w:w="2618"/>
        <w:gridCol w:w="3780"/>
      </w:tblGrid>
      <w:tr w:rsidR="00B6403C" w14:paraId="486C2B78" w14:textId="77777777" w:rsidTr="0020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879" w:type="dxa"/>
            <w:gridSpan w:val="4"/>
            <w:tcMar>
              <w:left w:w="58" w:type="dxa"/>
            </w:tcMar>
          </w:tcPr>
          <w:p w14:paraId="4FC80B73" w14:textId="77777777" w:rsidR="00B6403C" w:rsidRDefault="00B6403C" w:rsidP="009441C9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1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B6403C" w14:paraId="048AA0AF" w14:textId="77777777" w:rsidTr="0032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481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78CC7B9F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398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57AF8B94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B6403C" w14:paraId="3D1954A7" w14:textId="77777777" w:rsidTr="00366121">
        <w:tc>
          <w:tcPr>
            <w:tcW w:w="3481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55430CF9" w14:textId="77777777" w:rsidR="00B6403C" w:rsidRDefault="00B6403C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618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08559D87" w14:textId="77777777" w:rsidR="00B6403C" w:rsidRDefault="00B6403C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780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5788FB30" w14:textId="77777777" w:rsidR="00B6403C" w:rsidRDefault="00B6403C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B6403C" w:rsidRPr="007C2D64" w14:paraId="24610BCE" w14:textId="77777777" w:rsidTr="0032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tcW w:w="1232" w:type="dxa"/>
            <w:tcMar>
              <w:left w:w="58" w:type="dxa"/>
            </w:tcMar>
            <w:vAlign w:val="center"/>
          </w:tcPr>
          <w:p w14:paraId="0FD159F2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tcMar>
              <w:left w:w="58" w:type="dxa"/>
            </w:tcMar>
          </w:tcPr>
          <w:p w14:paraId="6D745322" w14:textId="77777777" w:rsidR="00B6403C" w:rsidRPr="00B6403C" w:rsidRDefault="00B6403C" w:rsidP="00913CF5">
            <w:pPr>
              <w:pStyle w:val="00Textogeral"/>
              <w:jc w:val="left"/>
            </w:pPr>
          </w:p>
        </w:tc>
        <w:tc>
          <w:tcPr>
            <w:tcW w:w="2618" w:type="dxa"/>
            <w:tcMar>
              <w:left w:w="58" w:type="dxa"/>
            </w:tcMar>
          </w:tcPr>
          <w:p w14:paraId="22A61E5D" w14:textId="6F59E8D8" w:rsidR="00B6403C" w:rsidRPr="00B6403C" w:rsidRDefault="00B6403C" w:rsidP="00913CF5">
            <w:pPr>
              <w:pStyle w:val="00Textogeralbullet"/>
              <w:ind w:left="0" w:firstLine="0"/>
              <w:jc w:val="left"/>
            </w:pPr>
            <w:r w:rsidRPr="0031563D">
              <w:t>Calendários, fenômenos</w:t>
            </w:r>
            <w:r w:rsidR="00B12DAD">
              <w:t xml:space="preserve"> </w:t>
            </w:r>
            <w:r w:rsidRPr="0031563D">
              <w:t>cíclicos e cultura</w:t>
            </w:r>
          </w:p>
        </w:tc>
        <w:tc>
          <w:tcPr>
            <w:tcW w:w="3780" w:type="dxa"/>
            <w:tcMar>
              <w:left w:w="58" w:type="dxa"/>
            </w:tcMar>
          </w:tcPr>
          <w:p w14:paraId="59E7958C" w14:textId="77777777" w:rsidR="00B6403C" w:rsidRPr="00B6403C" w:rsidRDefault="00B6403C" w:rsidP="00913CF5">
            <w:pPr>
              <w:pStyle w:val="00Textogeralbullet"/>
              <w:ind w:left="0" w:firstLine="0"/>
              <w:jc w:val="left"/>
              <w:rPr>
                <w:b/>
                <w:spacing w:val="-2"/>
              </w:rPr>
            </w:pPr>
            <w:r w:rsidRPr="0031563D">
              <w:rPr>
                <w:b/>
              </w:rPr>
              <w:t>EF04CI11:</w:t>
            </w:r>
            <w:r w:rsidRPr="0031563D">
              <w:t xml:space="preserve"> Associar os movimentos cíclicos da Lua e da Terra a períodos de tempo regulares e ao uso desse conhecimento para a construção de calendários em diferentes culturas.</w:t>
            </w:r>
          </w:p>
        </w:tc>
      </w:tr>
      <w:tr w:rsidR="00B6403C" w:rsidRPr="007C2D64" w14:paraId="571E6A75" w14:textId="77777777" w:rsidTr="00324979">
        <w:trPr>
          <w:trHeight w:val="4280"/>
        </w:trPr>
        <w:tc>
          <w:tcPr>
            <w:tcW w:w="1232" w:type="dxa"/>
            <w:vMerge w:val="restart"/>
            <w:tcMar>
              <w:left w:w="58" w:type="dxa"/>
            </w:tcMar>
            <w:vAlign w:val="center"/>
          </w:tcPr>
          <w:p w14:paraId="3A0E9F8C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História</w:t>
            </w:r>
          </w:p>
        </w:tc>
        <w:tc>
          <w:tcPr>
            <w:tcW w:w="2249" w:type="dxa"/>
            <w:vMerge w:val="restart"/>
            <w:tcMar>
              <w:left w:w="58" w:type="dxa"/>
            </w:tcMar>
          </w:tcPr>
          <w:p w14:paraId="5E0BA329" w14:textId="4F0C6845" w:rsidR="00B6403C" w:rsidRDefault="00B6403C" w:rsidP="00913CF5">
            <w:pPr>
              <w:pStyle w:val="00Textogeralbullet"/>
              <w:ind w:left="0" w:firstLine="0"/>
              <w:jc w:val="left"/>
            </w:pPr>
            <w:r w:rsidRPr="00B6403C">
              <w:t>Vestígios das atividades humanas</w:t>
            </w:r>
          </w:p>
          <w:p w14:paraId="2A090798" w14:textId="77777777" w:rsidR="00B12DAD" w:rsidRPr="00B6403C" w:rsidRDefault="00B12DAD" w:rsidP="00913CF5">
            <w:pPr>
              <w:pStyle w:val="00Textogeralbullet"/>
              <w:ind w:left="0" w:firstLine="0"/>
              <w:jc w:val="left"/>
            </w:pPr>
          </w:p>
          <w:p w14:paraId="7F7F4BE9" w14:textId="77777777" w:rsidR="00B6403C" w:rsidRPr="00B6403C" w:rsidRDefault="00B6403C" w:rsidP="00913CF5">
            <w:pPr>
              <w:pStyle w:val="00Textogeralbullet"/>
              <w:jc w:val="left"/>
            </w:pPr>
            <w:r w:rsidRPr="00B6403C">
              <w:t>Fontes históricas</w:t>
            </w:r>
          </w:p>
          <w:p w14:paraId="519018B0" w14:textId="1325CA7E" w:rsidR="00B6403C" w:rsidRDefault="00B6403C" w:rsidP="00913CF5">
            <w:pPr>
              <w:pStyle w:val="00Textogeralbullet"/>
              <w:ind w:left="0" w:firstLine="0"/>
              <w:jc w:val="left"/>
            </w:pPr>
            <w:r w:rsidRPr="00B6403C">
              <w:t xml:space="preserve">O </w:t>
            </w:r>
            <w:r w:rsidR="00C3694B">
              <w:t>desenvolv</w:t>
            </w:r>
            <w:r w:rsidRPr="00B6403C">
              <w:t>imento dos seres humanos</w:t>
            </w:r>
          </w:p>
          <w:p w14:paraId="2BD5F5C1" w14:textId="77777777" w:rsidR="00B12DAD" w:rsidRPr="00B6403C" w:rsidRDefault="00B12DAD" w:rsidP="00913CF5">
            <w:pPr>
              <w:pStyle w:val="00Textogeralbullet"/>
              <w:jc w:val="left"/>
            </w:pPr>
          </w:p>
          <w:p w14:paraId="200FF946" w14:textId="77777777" w:rsidR="00B6403C" w:rsidRPr="00B6403C" w:rsidRDefault="00B6403C" w:rsidP="00913CF5">
            <w:pPr>
              <w:pStyle w:val="00Textogeralbullet"/>
              <w:ind w:left="0" w:firstLine="0"/>
              <w:jc w:val="left"/>
            </w:pPr>
            <w:r w:rsidRPr="00B6403C">
              <w:t>O povoamento do continente americano</w:t>
            </w:r>
          </w:p>
          <w:p w14:paraId="1FDAA409" w14:textId="24E48513" w:rsidR="00B6403C" w:rsidRDefault="00B6403C" w:rsidP="00913CF5">
            <w:pPr>
              <w:pStyle w:val="00Textogeralbullet"/>
              <w:jc w:val="left"/>
            </w:pPr>
            <w:r w:rsidRPr="00B6403C">
              <w:t>Pintura rupestre</w:t>
            </w:r>
          </w:p>
          <w:p w14:paraId="6DD1F547" w14:textId="77777777" w:rsidR="00B12DAD" w:rsidRPr="00B6403C" w:rsidRDefault="00B12DAD" w:rsidP="00913CF5">
            <w:pPr>
              <w:pStyle w:val="00Textogeralbullet"/>
              <w:jc w:val="left"/>
            </w:pPr>
          </w:p>
          <w:p w14:paraId="21D3AA30" w14:textId="2BD56D97" w:rsidR="00B6403C" w:rsidRDefault="00B6403C" w:rsidP="00913CF5">
            <w:pPr>
              <w:pStyle w:val="00Textogeralbullet"/>
              <w:jc w:val="left"/>
            </w:pPr>
            <w:r w:rsidRPr="00B6403C">
              <w:t>Controle do fogo</w:t>
            </w:r>
          </w:p>
          <w:p w14:paraId="35D9F952" w14:textId="77777777" w:rsidR="00B12DAD" w:rsidRPr="00B6403C" w:rsidRDefault="00B12DAD" w:rsidP="00913CF5">
            <w:pPr>
              <w:pStyle w:val="00Textogeralbullet"/>
              <w:jc w:val="left"/>
            </w:pPr>
          </w:p>
          <w:p w14:paraId="12D3E411" w14:textId="053E38AD" w:rsidR="00B6403C" w:rsidRDefault="00C3694B" w:rsidP="00913CF5">
            <w:pPr>
              <w:pStyle w:val="00Textogeralbullet"/>
              <w:ind w:left="0" w:firstLine="0"/>
              <w:jc w:val="left"/>
            </w:pPr>
            <w:r>
              <w:t>Sedentarização e d</w:t>
            </w:r>
            <w:r w:rsidR="00B6403C" w:rsidRPr="00B6403C">
              <w:t>esenvolvimento da agricultura da pecuária</w:t>
            </w:r>
          </w:p>
        </w:tc>
        <w:tc>
          <w:tcPr>
            <w:tcW w:w="2618" w:type="dxa"/>
            <w:tcMar>
              <w:left w:w="58" w:type="dxa"/>
            </w:tcMar>
          </w:tcPr>
          <w:p w14:paraId="65E110E1" w14:textId="77777777" w:rsidR="00B6403C" w:rsidRDefault="00B6403C" w:rsidP="00913CF5">
            <w:pPr>
              <w:pStyle w:val="00Textogeralbullet"/>
              <w:ind w:left="0" w:firstLine="0"/>
              <w:jc w:val="left"/>
            </w:pPr>
            <w:r w:rsidRPr="00B6403C">
              <w:t>A ação das pessoas e grupos sociais no tempo e no espaço: grandes transformações da história da humanidade (sedentarização, agricultura, escrita, navegações, indústria, entre outras)</w:t>
            </w:r>
          </w:p>
        </w:tc>
        <w:tc>
          <w:tcPr>
            <w:tcW w:w="3780" w:type="dxa"/>
            <w:tcMar>
              <w:left w:w="58" w:type="dxa"/>
            </w:tcMar>
          </w:tcPr>
          <w:p w14:paraId="06516421" w14:textId="77777777" w:rsidR="00B6403C" w:rsidRPr="00B6403C" w:rsidRDefault="00B6403C" w:rsidP="00913CF5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B6403C">
              <w:rPr>
                <w:b/>
              </w:rPr>
              <w:t>EF04HI01:</w:t>
            </w:r>
            <w:r w:rsidRPr="00B6403C">
              <w:t xml:space="preserve"> Reconhecer a história como resultado da ação do ser humano, no tempo e no espaço, com base na identificação de mudanças ocorridas ao longo do tempo.</w:t>
            </w:r>
          </w:p>
          <w:p w14:paraId="7B7AF809" w14:textId="77777777" w:rsidR="00B6403C" w:rsidRPr="00B6403C" w:rsidRDefault="00B6403C" w:rsidP="00913CF5">
            <w:pPr>
              <w:pStyle w:val="00Textogeralbullet"/>
              <w:jc w:val="left"/>
            </w:pPr>
          </w:p>
          <w:p w14:paraId="378A7E5C" w14:textId="77777777" w:rsidR="00B6403C" w:rsidRPr="0031563D" w:rsidRDefault="00B6403C" w:rsidP="00913CF5">
            <w:pPr>
              <w:pStyle w:val="00Textogeralbullet"/>
              <w:ind w:left="0" w:firstLine="0"/>
              <w:jc w:val="left"/>
              <w:rPr>
                <w:u w:val="single"/>
              </w:rPr>
            </w:pPr>
            <w:r w:rsidRPr="00B6403C">
              <w:rPr>
                <w:b/>
              </w:rPr>
              <w:t>EF04HI02:</w:t>
            </w:r>
            <w:r w:rsidRPr="00B6403C">
              <w:t xml:space="preserve"> Identificar mudanças ocorridas ao longo do tempo, com base nos grandes marcos da história da humanidade, tais como o desenvolvimento da agricultura e do pastoreio e a criação da indústria, colocando em questão perspectivas evolucionistas.</w:t>
            </w:r>
          </w:p>
        </w:tc>
      </w:tr>
      <w:tr w:rsidR="00B6403C" w:rsidRPr="007C2D64" w14:paraId="6F6B0B7C" w14:textId="77777777" w:rsidTr="0032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4"/>
        </w:trPr>
        <w:tc>
          <w:tcPr>
            <w:tcW w:w="1232" w:type="dxa"/>
            <w:vMerge/>
            <w:tcMar>
              <w:left w:w="58" w:type="dxa"/>
            </w:tcMar>
          </w:tcPr>
          <w:p w14:paraId="44E6FEF1" w14:textId="77777777" w:rsidR="00B6403C" w:rsidRDefault="00B6403C" w:rsidP="009441C9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49" w:type="dxa"/>
            <w:vMerge/>
            <w:tcMar>
              <w:left w:w="58" w:type="dxa"/>
            </w:tcMar>
          </w:tcPr>
          <w:p w14:paraId="6CCF47BA" w14:textId="77777777" w:rsidR="00B6403C" w:rsidRDefault="00B6403C" w:rsidP="00913CF5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618" w:type="dxa"/>
            <w:tcMar>
              <w:left w:w="58" w:type="dxa"/>
            </w:tcMar>
          </w:tcPr>
          <w:p w14:paraId="66FFA527" w14:textId="77777777" w:rsidR="00B6403C" w:rsidRDefault="00B6403C" w:rsidP="00913CF5">
            <w:pPr>
              <w:pStyle w:val="00Textogeralbullet"/>
              <w:ind w:left="0" w:firstLine="0"/>
              <w:jc w:val="left"/>
            </w:pPr>
            <w:r w:rsidRPr="00B6403C">
              <w:t>A circulação de pessoas e as transformações no</w:t>
            </w:r>
            <w:r>
              <w:t xml:space="preserve"> </w:t>
            </w:r>
            <w:r w:rsidRPr="00B6403C">
              <w:t>meio natural</w:t>
            </w:r>
          </w:p>
        </w:tc>
        <w:tc>
          <w:tcPr>
            <w:tcW w:w="3780" w:type="dxa"/>
            <w:tcMar>
              <w:left w:w="58" w:type="dxa"/>
            </w:tcMar>
          </w:tcPr>
          <w:p w14:paraId="786FA94C" w14:textId="77777777" w:rsidR="00B6403C" w:rsidRDefault="00B6403C" w:rsidP="00913CF5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B6403C">
              <w:rPr>
                <w:b/>
              </w:rPr>
              <w:t xml:space="preserve">EF04HI04: </w:t>
            </w:r>
            <w:r w:rsidRPr="00B6403C">
              <w:t>Identificar as relações entre os indivíduos e a natureza e discutir o significado do nomadismo e da fixação das primeiras comunidades humanas.</w:t>
            </w:r>
          </w:p>
          <w:p w14:paraId="6EBECA88" w14:textId="77777777" w:rsidR="00B6403C" w:rsidRPr="00B6403C" w:rsidRDefault="00B6403C" w:rsidP="00913CF5">
            <w:pPr>
              <w:pStyle w:val="00Textogeralbullet"/>
              <w:jc w:val="left"/>
            </w:pPr>
          </w:p>
          <w:p w14:paraId="286CC269" w14:textId="3A8116BC" w:rsidR="00B6403C" w:rsidRDefault="00B6403C" w:rsidP="00913CF5">
            <w:pPr>
              <w:pStyle w:val="00Textogeralbullet"/>
              <w:jc w:val="left"/>
            </w:pPr>
          </w:p>
        </w:tc>
      </w:tr>
    </w:tbl>
    <w:p w14:paraId="78A48FFA" w14:textId="77777777" w:rsidR="00B6403C" w:rsidRPr="00B6403C" w:rsidRDefault="00B6403C" w:rsidP="00B6403C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>)</w:t>
      </w:r>
      <w:r>
        <w:br w:type="page"/>
      </w:r>
    </w:p>
    <w:tbl>
      <w:tblPr>
        <w:tblStyle w:val="TabelaAtividade"/>
        <w:tblW w:w="9395" w:type="dxa"/>
        <w:tblInd w:w="181" w:type="dxa"/>
        <w:tblLayout w:type="fixed"/>
        <w:tblCellMar>
          <w:top w:w="113" w:type="dxa"/>
          <w:left w:w="58" w:type="dxa"/>
          <w:bottom w:w="85" w:type="dxa"/>
        </w:tblCellMar>
        <w:tblLook w:val="04A0" w:firstRow="1" w:lastRow="0" w:firstColumn="1" w:lastColumn="0" w:noHBand="0" w:noVBand="1"/>
      </w:tblPr>
      <w:tblGrid>
        <w:gridCol w:w="1182"/>
        <w:gridCol w:w="1999"/>
        <w:gridCol w:w="2845"/>
        <w:gridCol w:w="3369"/>
      </w:tblGrid>
      <w:tr w:rsidR="00B6403C" w14:paraId="5E985F2C" w14:textId="77777777" w:rsidTr="00944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95" w:type="dxa"/>
            <w:gridSpan w:val="4"/>
            <w:tcMar>
              <w:left w:w="58" w:type="dxa"/>
            </w:tcMar>
          </w:tcPr>
          <w:p w14:paraId="5C345471" w14:textId="77777777" w:rsidR="00B6403C" w:rsidRDefault="00B6403C" w:rsidP="009441C9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1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B6403C" w14:paraId="5FE14D87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81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1687F8F3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1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79662D35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B6403C" w14:paraId="1D19A96C" w14:textId="77777777" w:rsidTr="009441C9">
        <w:tc>
          <w:tcPr>
            <w:tcW w:w="3181" w:type="dxa"/>
            <w:gridSpan w:val="2"/>
            <w:shd w:val="clear" w:color="auto" w:fill="D9D9D9" w:themeFill="background1" w:themeFillShade="D9"/>
            <w:tcMar>
              <w:left w:w="58" w:type="dxa"/>
            </w:tcMar>
          </w:tcPr>
          <w:p w14:paraId="616816DF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845" w:type="dxa"/>
            <w:shd w:val="clear" w:color="auto" w:fill="D9D9D9" w:themeFill="background1" w:themeFillShade="D9"/>
            <w:tcMar>
              <w:left w:w="58" w:type="dxa"/>
            </w:tcMar>
          </w:tcPr>
          <w:p w14:paraId="71425940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369" w:type="dxa"/>
            <w:shd w:val="clear" w:color="auto" w:fill="D9D9D9" w:themeFill="background1" w:themeFillShade="D9"/>
            <w:tcMar>
              <w:left w:w="58" w:type="dxa"/>
            </w:tcMar>
          </w:tcPr>
          <w:p w14:paraId="1966F034" w14:textId="77777777" w:rsidR="00B6403C" w:rsidRDefault="00B6403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5E2AF9" w:rsidRPr="007C2D64" w14:paraId="59D58FCB" w14:textId="77777777" w:rsidTr="005E2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0"/>
        </w:trPr>
        <w:tc>
          <w:tcPr>
            <w:tcW w:w="1182" w:type="dxa"/>
            <w:vMerge w:val="restart"/>
            <w:tcMar>
              <w:left w:w="58" w:type="dxa"/>
            </w:tcMar>
            <w:vAlign w:val="center"/>
          </w:tcPr>
          <w:p w14:paraId="7C85665A" w14:textId="77777777" w:rsidR="005E2AF9" w:rsidRDefault="005E2AF9" w:rsidP="0035308A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Geografia</w:t>
            </w:r>
          </w:p>
        </w:tc>
        <w:tc>
          <w:tcPr>
            <w:tcW w:w="1999" w:type="dxa"/>
            <w:vMerge w:val="restart"/>
            <w:tcMar>
              <w:left w:w="58" w:type="dxa"/>
            </w:tcMar>
          </w:tcPr>
          <w:p w14:paraId="3DB46621" w14:textId="20502745" w:rsidR="005E2AF9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As principais formas de relevo</w:t>
            </w:r>
          </w:p>
          <w:p w14:paraId="3DFF4AAC" w14:textId="77777777" w:rsidR="00B12DAD" w:rsidRPr="00B6403C" w:rsidRDefault="00B12DAD" w:rsidP="0035308A">
            <w:pPr>
              <w:pStyle w:val="00Textogeralbullet"/>
              <w:ind w:left="0" w:firstLine="0"/>
              <w:jc w:val="left"/>
            </w:pPr>
          </w:p>
          <w:p w14:paraId="4CBED4F5" w14:textId="77777777" w:rsidR="005E2AF9" w:rsidRPr="00B6403C" w:rsidRDefault="005E2AF9" w:rsidP="0035308A">
            <w:pPr>
              <w:pStyle w:val="00Textogeralbullet"/>
              <w:jc w:val="left"/>
            </w:pPr>
            <w:r w:rsidRPr="00B6403C">
              <w:t>O relevo brasileiro</w:t>
            </w:r>
          </w:p>
          <w:p w14:paraId="2A70E4D8" w14:textId="77777777" w:rsidR="00B12DAD" w:rsidRDefault="00B12DAD" w:rsidP="0035308A">
            <w:pPr>
              <w:pStyle w:val="00Textogeralbullet"/>
              <w:jc w:val="left"/>
            </w:pPr>
          </w:p>
          <w:p w14:paraId="4FFC9418" w14:textId="5ABD479B" w:rsidR="005E2AF9" w:rsidRPr="00B6403C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O relevo e o aproveitamento dos rios</w:t>
            </w:r>
          </w:p>
          <w:p w14:paraId="21655844" w14:textId="77777777" w:rsidR="00B12DAD" w:rsidRDefault="00B12DAD" w:rsidP="0035308A">
            <w:pPr>
              <w:pStyle w:val="00Textogeralbullet"/>
              <w:jc w:val="left"/>
            </w:pPr>
          </w:p>
          <w:p w14:paraId="27CA3570" w14:textId="3EA02983" w:rsidR="005E2AF9" w:rsidRPr="00B6403C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Preservação dos rios</w:t>
            </w:r>
          </w:p>
          <w:p w14:paraId="1CFA5C28" w14:textId="77777777" w:rsidR="00B12DAD" w:rsidRDefault="00B12DAD" w:rsidP="0035308A">
            <w:pPr>
              <w:pStyle w:val="00Textogeralbullet"/>
              <w:jc w:val="left"/>
            </w:pPr>
          </w:p>
          <w:p w14:paraId="1370BF90" w14:textId="23D1F68F" w:rsidR="005E2AF9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As principais formações vegetais do Brasil</w:t>
            </w:r>
          </w:p>
          <w:p w14:paraId="48EC8ABD" w14:textId="77777777" w:rsidR="00B12DAD" w:rsidRPr="00B6403C" w:rsidRDefault="00B12DAD" w:rsidP="0035308A">
            <w:pPr>
              <w:pStyle w:val="00Textogeralbullet"/>
              <w:ind w:left="0" w:firstLine="0"/>
              <w:jc w:val="left"/>
            </w:pPr>
          </w:p>
          <w:p w14:paraId="6771C1CA" w14:textId="77777777" w:rsidR="005E2AF9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Ações humanas que causam a degradação das formações vegetais</w:t>
            </w:r>
          </w:p>
        </w:tc>
        <w:tc>
          <w:tcPr>
            <w:tcW w:w="2845" w:type="dxa"/>
            <w:tcMar>
              <w:left w:w="58" w:type="dxa"/>
            </w:tcMar>
          </w:tcPr>
          <w:p w14:paraId="1224515B" w14:textId="45E2D11F" w:rsidR="005E2AF9" w:rsidRPr="005E2AF9" w:rsidRDefault="005E2AF9" w:rsidP="0035308A">
            <w:pPr>
              <w:pStyle w:val="00Textogeralbullet"/>
              <w:ind w:left="0" w:firstLine="0"/>
              <w:jc w:val="left"/>
            </w:pPr>
            <w:r w:rsidRPr="005E2AF9">
              <w:t>Elementos constitutivos dos mapas</w:t>
            </w:r>
          </w:p>
        </w:tc>
        <w:tc>
          <w:tcPr>
            <w:tcW w:w="3369" w:type="dxa"/>
            <w:tcMar>
              <w:left w:w="58" w:type="dxa"/>
            </w:tcMar>
          </w:tcPr>
          <w:p w14:paraId="1651C3E9" w14:textId="0823CA37" w:rsidR="005E2AF9" w:rsidRPr="00B12DAD" w:rsidRDefault="004252A5" w:rsidP="0035308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12DAD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EF04GE10:</w:t>
            </w:r>
            <w:r w:rsidRPr="00B12DAD">
              <w:rPr>
                <w:rFonts w:ascii="Tahoma" w:hAnsi="Tahoma" w:cs="Tahoma"/>
                <w:color w:val="auto"/>
                <w:sz w:val="22"/>
                <w:szCs w:val="22"/>
              </w:rPr>
              <w:t xml:space="preserve"> Comparar tipos variados de mapas, identificando suas características, elaboradores, finalidades, diferenças e semelhanças.</w:t>
            </w:r>
          </w:p>
        </w:tc>
      </w:tr>
      <w:tr w:rsidR="005E2AF9" w:rsidRPr="007C2D64" w14:paraId="76A0D743" w14:textId="77777777" w:rsidTr="009441C9">
        <w:trPr>
          <w:trHeight w:val="2790"/>
        </w:trPr>
        <w:tc>
          <w:tcPr>
            <w:tcW w:w="1182" w:type="dxa"/>
            <w:vMerge/>
            <w:tcMar>
              <w:left w:w="58" w:type="dxa"/>
            </w:tcMar>
            <w:vAlign w:val="center"/>
          </w:tcPr>
          <w:p w14:paraId="0EF7A48E" w14:textId="77777777" w:rsidR="005E2AF9" w:rsidRDefault="005E2AF9" w:rsidP="0035308A">
            <w:pPr>
              <w:tabs>
                <w:tab w:val="left" w:pos="284"/>
              </w:tabs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1999" w:type="dxa"/>
            <w:vMerge/>
            <w:tcMar>
              <w:left w:w="58" w:type="dxa"/>
            </w:tcMar>
          </w:tcPr>
          <w:p w14:paraId="4D708F23" w14:textId="77777777" w:rsidR="005E2AF9" w:rsidRPr="00B6403C" w:rsidRDefault="005E2AF9" w:rsidP="0035308A">
            <w:pPr>
              <w:pStyle w:val="00Textogeralbullet"/>
              <w:jc w:val="left"/>
            </w:pPr>
          </w:p>
        </w:tc>
        <w:tc>
          <w:tcPr>
            <w:tcW w:w="2845" w:type="dxa"/>
            <w:tcMar>
              <w:left w:w="58" w:type="dxa"/>
            </w:tcMar>
          </w:tcPr>
          <w:p w14:paraId="72300A5A" w14:textId="567AF30B" w:rsidR="005E2AF9" w:rsidRPr="00B6403C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t>Preservação e degradação da natureza</w:t>
            </w:r>
          </w:p>
        </w:tc>
        <w:tc>
          <w:tcPr>
            <w:tcW w:w="3369" w:type="dxa"/>
            <w:tcMar>
              <w:left w:w="58" w:type="dxa"/>
            </w:tcMar>
          </w:tcPr>
          <w:p w14:paraId="380A1A54" w14:textId="08CBFF81" w:rsidR="005E2AF9" w:rsidRPr="00B6403C" w:rsidRDefault="005E2AF9" w:rsidP="0035308A">
            <w:pPr>
              <w:pStyle w:val="00Textogeralbullet"/>
              <w:ind w:left="0" w:firstLine="0"/>
              <w:jc w:val="left"/>
            </w:pPr>
            <w:r w:rsidRPr="00B6403C">
              <w:rPr>
                <w:b/>
              </w:rPr>
              <w:t>EF04GE11:</w:t>
            </w:r>
            <w:r w:rsidRPr="00B6403C">
              <w:t xml:space="preserve">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</w:tbl>
    <w:p w14:paraId="70FA49E4" w14:textId="77777777" w:rsidR="00B6403C" w:rsidRDefault="00B6403C" w:rsidP="00B6403C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</w:p>
    <w:p w14:paraId="4CF1A64A" w14:textId="77777777" w:rsidR="00B6403C" w:rsidRDefault="00B6403C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  <w:br w:type="page"/>
      </w:r>
    </w:p>
    <w:p w14:paraId="6D854577" w14:textId="77777777" w:rsidR="006C5F4C" w:rsidRDefault="004E4458">
      <w:pPr>
        <w:pStyle w:val="00PESO2"/>
      </w:pPr>
      <w:r>
        <w:lastRenderedPageBreak/>
        <w:t>2</w:t>
      </w:r>
      <w:bookmarkStart w:id="3" w:name="_Hlk498335159"/>
      <w:r>
        <w:t>º</w:t>
      </w:r>
      <w:bookmarkEnd w:id="3"/>
      <w:r>
        <w:t xml:space="preserve"> bimestre</w:t>
      </w:r>
    </w:p>
    <w:p w14:paraId="2CC6C53E" w14:textId="77777777" w:rsidR="006C5F4C" w:rsidRDefault="006C5F4C">
      <w:pPr>
        <w:pStyle w:val="00Textogeral"/>
      </w:pPr>
    </w:p>
    <w:p w14:paraId="60899B49" w14:textId="71CFBAA8" w:rsidR="00B6403C" w:rsidRPr="00B6403C" w:rsidRDefault="00B6403C" w:rsidP="00B6403C">
      <w:pPr>
        <w:pStyle w:val="00Textogeral"/>
      </w:pPr>
      <w:r w:rsidRPr="00B6403C">
        <w:t>No 2</w:t>
      </w:r>
      <w:r w:rsidRPr="00B6403C">
        <w:rPr>
          <w:u w:val="single"/>
          <w:vertAlign w:val="superscript"/>
        </w:rPr>
        <w:t>o</w:t>
      </w:r>
      <w:r w:rsidRPr="00B6403C">
        <w:t xml:space="preserve"> bimestre, inicialmente os alunos conhecerão como surgiram as primeiras aldeias e como elas se desenvolveram. Nesse contexto, será abordado o surgimento do comércio e a formação das primeiras cidades e civilizações próximas a rios, como a civilização mesopotâmica, a chinesa, a harapense e a egípcia. No estudo dessas civilizações, serão abordados os meios de transporte usados pelos comerciantes para o deslocamento, os produtos cultivados e comercia</w:t>
      </w:r>
      <w:r w:rsidR="00FC5FF9">
        <w:t>liza</w:t>
      </w:r>
      <w:r w:rsidRPr="00B6403C">
        <w:t xml:space="preserve">dos, rotas que eram feitas para o comércio e os rios onde se desenvolveram cada uma dessas civilizações. </w:t>
      </w:r>
      <w:r w:rsidR="00874221">
        <w:t>As partes do rio são apresentadas, abordando conceitos da Geografia.</w:t>
      </w:r>
    </w:p>
    <w:p w14:paraId="1A172F77" w14:textId="77777777" w:rsidR="00B6403C" w:rsidRPr="00B6403C" w:rsidRDefault="00B6403C" w:rsidP="00B6403C">
      <w:pPr>
        <w:pStyle w:val="00Textogeral"/>
      </w:pPr>
      <w:r w:rsidRPr="00B6403C">
        <w:t>A causa das inundações dos rios Amarelo e Indo darão espaço para o estudo das mudanças de estado físico da água, pois esses rios recebem águas originadas do derretimento de neve e gelo das montanhas.</w:t>
      </w:r>
    </w:p>
    <w:p w14:paraId="0684A9F2" w14:textId="77777777" w:rsidR="00B6403C" w:rsidRPr="00B6403C" w:rsidRDefault="00B6403C" w:rsidP="00B6403C">
      <w:pPr>
        <w:pStyle w:val="00Textogeral"/>
      </w:pPr>
      <w:r w:rsidRPr="00B6403C">
        <w:t>O comércio marítimo será abordado pelo estudo dos povos fenícios. Nesse momento, será apresentada a transformação do metal pelos fenícios, que manipulavam esse material para produzir objetos, como as moedas.</w:t>
      </w:r>
    </w:p>
    <w:p w14:paraId="2A7867DB" w14:textId="71D462D0" w:rsidR="00B6403C" w:rsidRPr="00B6403C" w:rsidRDefault="00B6403C" w:rsidP="00B6403C">
      <w:pPr>
        <w:pStyle w:val="00Textogeral"/>
      </w:pPr>
      <w:r w:rsidRPr="00B6403C">
        <w:t>Ainda em relação aos metais, serão estudadas as transformações ocorridas nes</w:t>
      </w:r>
      <w:r w:rsidR="00FC5FF9">
        <w:t>s</w:t>
      </w:r>
      <w:r w:rsidRPr="00B6403C">
        <w:t xml:space="preserve">e material quando submetido a altas temperaturas e </w:t>
      </w:r>
      <w:r w:rsidR="00FC5FF9">
        <w:t>à</w:t>
      </w:r>
      <w:r w:rsidR="00FC5FF9" w:rsidRPr="00B6403C">
        <w:t xml:space="preserve"> </w:t>
      </w:r>
      <w:r w:rsidRPr="00B6403C">
        <w:t>umidade. Além do uso de ligas metálicas, que remete ao conteúdo sobre misturas, e a identificação de metais em objetos do cotidiano.</w:t>
      </w:r>
    </w:p>
    <w:p w14:paraId="553C34A9" w14:textId="5A505186" w:rsidR="00B6403C" w:rsidRPr="00B6403C" w:rsidRDefault="00B6403C" w:rsidP="00B6403C">
      <w:pPr>
        <w:pStyle w:val="00Textogeral"/>
      </w:pPr>
      <w:r w:rsidRPr="00B6403C">
        <w:t>Na sequência, será abordada a procura de rotas para chegar as Índias por navegadores portugueses e espanhóis</w:t>
      </w:r>
      <w:r w:rsidR="00FC5FF9">
        <w:t>, a</w:t>
      </w:r>
      <w:r w:rsidRPr="00B6403C">
        <w:t xml:space="preserve">lém dos instrumentos de navegação utilizados por eles, </w:t>
      </w:r>
      <w:r w:rsidR="00FC5FF9">
        <w:t>e</w:t>
      </w:r>
      <w:r w:rsidRPr="00B6403C">
        <w:t xml:space="preserve"> as características de embarcações</w:t>
      </w:r>
      <w:r w:rsidR="00FC5FF9">
        <w:t>,</w:t>
      </w:r>
      <w:r w:rsidRPr="00B6403C">
        <w:t xml:space="preserve"> como caravelas</w:t>
      </w:r>
      <w:r w:rsidR="00874221">
        <w:t>.</w:t>
      </w:r>
    </w:p>
    <w:p w14:paraId="01BD1895" w14:textId="6CB62C6D" w:rsidR="00B6403C" w:rsidRPr="00B6403C" w:rsidRDefault="00B6403C" w:rsidP="00B6403C">
      <w:pPr>
        <w:pStyle w:val="00Textogeral"/>
      </w:pPr>
      <w:r w:rsidRPr="00B6403C">
        <w:t>Depois, o aluno aprenderá a orientar-se pelo Sol, os pontos cardeais e colaterais e a representação desses pontos em uma rosa dos ventos. A construção de um gnômon na seção “Vamos fazer” possibilitará a identificação dos pontos cardeais, por meio da observação e</w:t>
      </w:r>
      <w:r w:rsidR="00FC5FF9">
        <w:t xml:space="preserve"> do</w:t>
      </w:r>
      <w:r w:rsidRPr="00B6403C">
        <w:t xml:space="preserve"> registro da posição da sombra da vara do gnômon e do movimento aparente do Sol no céu. Para finalizar a atividade proposta nes</w:t>
      </w:r>
      <w:r w:rsidR="00FC5FF9">
        <w:t>s</w:t>
      </w:r>
      <w:r w:rsidRPr="00B6403C">
        <w:t>a seção, ainda serão comparados o gnômon e a bússola para a indicação de pontos cardeais.</w:t>
      </w:r>
    </w:p>
    <w:p w14:paraId="4E64AFCB" w14:textId="6CE25046" w:rsidR="00B6403C" w:rsidRPr="00B6403C" w:rsidRDefault="00FC5FF9" w:rsidP="00B6403C">
      <w:pPr>
        <w:pStyle w:val="00Textogeral"/>
      </w:pPr>
      <w:r>
        <w:t>Em seguida</w:t>
      </w:r>
      <w:r w:rsidR="00B6403C" w:rsidRPr="00B6403C">
        <w:t>, o estudo sobre as navegações será retomado com mais informações sobre as navegações espanholas e portuguesas com o objetivo de chegar as Índias. O conteúdo sobre a chegada dos portugueses ao Brasil e a influência da cultura portuguesa pelo mundo finalizam o bimestre.</w:t>
      </w:r>
    </w:p>
    <w:p w14:paraId="07B8EA46" w14:textId="05A11EC4" w:rsidR="006C5F4C" w:rsidRPr="00532F3C" w:rsidRDefault="00B6403C" w:rsidP="00B6403C">
      <w:pPr>
        <w:pStyle w:val="00Textogeral"/>
      </w:pPr>
      <w:r w:rsidRPr="00B6403C">
        <w:t>Veja na tabela a seguir os conteúdos trabalhados no 2</w:t>
      </w:r>
      <w:r w:rsidRPr="00B6403C">
        <w:rPr>
          <w:u w:val="single"/>
          <w:vertAlign w:val="superscript"/>
        </w:rPr>
        <w:t>o</w:t>
      </w:r>
      <w:r w:rsidRPr="00B6403C">
        <w:t xml:space="preserve"> bimestre no Livro do Estudante, os quais se relacionam com os objetos de conhecimento e as habilidades da </w:t>
      </w:r>
      <w:r w:rsidRPr="00532F3C">
        <w:t>Base Nacional Comum Curricular</w:t>
      </w:r>
      <w:r w:rsidR="004E4458" w:rsidRPr="00532F3C">
        <w:t>.</w:t>
      </w:r>
    </w:p>
    <w:p w14:paraId="5C003CA5" w14:textId="77777777" w:rsidR="006C5F4C" w:rsidRDefault="004E4458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E676FD">
        <w:rPr>
          <w:lang w:val="pt-BR"/>
        </w:rP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96"/>
        <w:gridCol w:w="2201"/>
        <w:gridCol w:w="2512"/>
        <w:gridCol w:w="3713"/>
      </w:tblGrid>
      <w:tr w:rsidR="006C5F4C" w14:paraId="3A6B92D1" w14:textId="77777777" w:rsidTr="00B64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10236F25" w14:textId="77777777" w:rsidR="006C5F4C" w:rsidRDefault="004E4458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</w:t>
            </w:r>
          </w:p>
        </w:tc>
      </w:tr>
      <w:tr w:rsidR="006C5F4C" w14:paraId="748B6F9F" w14:textId="77777777" w:rsidTr="00B64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4BEC347E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5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3FA69413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624D2FA6" w14:textId="77777777" w:rsidTr="0036612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244614FC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512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2F9FC284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713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1EF619EC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B6403C" w:rsidRPr="007C2D64" w14:paraId="294C76EA" w14:textId="77777777" w:rsidTr="00B64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 w:val="restart"/>
            <w:tcMar>
              <w:left w:w="58" w:type="dxa"/>
            </w:tcMar>
            <w:vAlign w:val="center"/>
          </w:tcPr>
          <w:p w14:paraId="4629E6FE" w14:textId="77777777" w:rsidR="00B6403C" w:rsidRDefault="00B6403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Ciências</w:t>
            </w:r>
          </w:p>
        </w:tc>
        <w:tc>
          <w:tcPr>
            <w:tcW w:w="2201" w:type="dxa"/>
            <w:vMerge w:val="restart"/>
            <w:tcMar>
              <w:left w:w="58" w:type="dxa"/>
            </w:tcMar>
          </w:tcPr>
          <w:p w14:paraId="508F897F" w14:textId="2299F5E4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t>Mudanças de estado físico da água</w:t>
            </w:r>
          </w:p>
          <w:p w14:paraId="077AE0BB" w14:textId="77777777" w:rsidR="00B678C8" w:rsidRPr="00B6403C" w:rsidRDefault="00B678C8" w:rsidP="0035308A">
            <w:pPr>
              <w:pStyle w:val="00Textogeralbullet"/>
              <w:ind w:left="0" w:firstLine="0"/>
              <w:jc w:val="left"/>
            </w:pPr>
          </w:p>
          <w:p w14:paraId="2D9AA434" w14:textId="777690ED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t xml:space="preserve">Transformações nos metais </w:t>
            </w:r>
          </w:p>
          <w:p w14:paraId="1AA2D682" w14:textId="77777777" w:rsidR="00B678C8" w:rsidRPr="00B6403C" w:rsidRDefault="00B678C8" w:rsidP="0035308A">
            <w:pPr>
              <w:pStyle w:val="00Textogeralbullet"/>
              <w:ind w:left="0" w:firstLine="0"/>
              <w:jc w:val="left"/>
            </w:pPr>
          </w:p>
          <w:p w14:paraId="209A3B48" w14:textId="091E62A9" w:rsidR="00B6403C" w:rsidRDefault="00B6403C" w:rsidP="0035308A">
            <w:pPr>
              <w:pStyle w:val="00Textogeralbullet"/>
              <w:jc w:val="left"/>
            </w:pPr>
            <w:r w:rsidRPr="00B6403C">
              <w:t>Ligas metálicas</w:t>
            </w:r>
          </w:p>
          <w:p w14:paraId="6DBBA1EB" w14:textId="77777777" w:rsidR="00B678C8" w:rsidRPr="00B6403C" w:rsidRDefault="00B678C8" w:rsidP="0035308A">
            <w:pPr>
              <w:pStyle w:val="00Textogeralbullet"/>
              <w:jc w:val="left"/>
            </w:pPr>
          </w:p>
          <w:p w14:paraId="57E0EB35" w14:textId="599C314B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t>Construção de um gnômon</w:t>
            </w:r>
            <w:r w:rsidR="00BD512A">
              <w:t xml:space="preserve"> e</w:t>
            </w:r>
            <w:r w:rsidRPr="00B6403C">
              <w:t xml:space="preserve"> identificação dos pontos cardeais</w:t>
            </w:r>
          </w:p>
        </w:tc>
        <w:tc>
          <w:tcPr>
            <w:tcW w:w="2512" w:type="dxa"/>
            <w:tcMar>
              <w:left w:w="58" w:type="dxa"/>
            </w:tcMar>
          </w:tcPr>
          <w:p w14:paraId="6AAC36FA" w14:textId="1782EB39" w:rsidR="00B6403C" w:rsidRDefault="00B6403C" w:rsidP="0035308A">
            <w:pPr>
              <w:pStyle w:val="00Textogeralbullet"/>
              <w:jc w:val="left"/>
            </w:pPr>
            <w:r w:rsidRPr="00B6403C">
              <w:t>Misturas</w:t>
            </w:r>
          </w:p>
        </w:tc>
        <w:tc>
          <w:tcPr>
            <w:tcW w:w="3713" w:type="dxa"/>
            <w:tcMar>
              <w:left w:w="58" w:type="dxa"/>
            </w:tcMar>
          </w:tcPr>
          <w:p w14:paraId="6BC61625" w14:textId="2C46E86D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rPr>
                <w:b/>
              </w:rPr>
              <w:t xml:space="preserve">EF04CI01: </w:t>
            </w:r>
            <w:r w:rsidRPr="00B6403C">
              <w:t>Identificar misturas na vida diária, com base em suas propriedades físicas observáveis, reconhecendo sua composição.</w:t>
            </w:r>
          </w:p>
        </w:tc>
      </w:tr>
      <w:tr w:rsidR="00B6403C" w:rsidRPr="007C2D64" w14:paraId="1438EF64" w14:textId="77777777" w:rsidTr="00B6403C">
        <w:tc>
          <w:tcPr>
            <w:tcW w:w="1196" w:type="dxa"/>
            <w:vMerge/>
            <w:tcMar>
              <w:left w:w="58" w:type="dxa"/>
            </w:tcMar>
          </w:tcPr>
          <w:p w14:paraId="757AB104" w14:textId="77777777" w:rsidR="00B6403C" w:rsidRDefault="00B6403C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7EE5E7A0" w14:textId="77777777" w:rsidR="00B6403C" w:rsidRDefault="00B6403C" w:rsidP="0035308A">
            <w:pPr>
              <w:pStyle w:val="00Textogeralbullet"/>
              <w:jc w:val="left"/>
            </w:pPr>
          </w:p>
        </w:tc>
        <w:tc>
          <w:tcPr>
            <w:tcW w:w="2512" w:type="dxa"/>
            <w:tcMar>
              <w:left w:w="58" w:type="dxa"/>
            </w:tcMar>
          </w:tcPr>
          <w:p w14:paraId="54F3EB05" w14:textId="77777777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t>Transformações reversíveis e não reversíveis</w:t>
            </w:r>
          </w:p>
        </w:tc>
        <w:tc>
          <w:tcPr>
            <w:tcW w:w="3713" w:type="dxa"/>
            <w:tcMar>
              <w:left w:w="58" w:type="dxa"/>
            </w:tcMar>
          </w:tcPr>
          <w:p w14:paraId="75F4E1DF" w14:textId="77777777" w:rsidR="00E434EE" w:rsidRPr="00D47071" w:rsidRDefault="00E434EE" w:rsidP="0035308A">
            <w:pPr>
              <w:pStyle w:val="00Textogeralbullet"/>
              <w:ind w:left="0" w:firstLine="0"/>
              <w:jc w:val="left"/>
              <w:rPr>
                <w:u w:val="single"/>
              </w:rPr>
            </w:pPr>
            <w:r w:rsidRPr="00AF2CD1">
              <w:rPr>
                <w:b/>
              </w:rPr>
              <w:t xml:space="preserve">EF04CI02: </w:t>
            </w:r>
            <w:r w:rsidRPr="00AF2CD1">
              <w:t>Testar e relatar transformações nos materiais do dia a dia quando expostos a diferentes condições (aquecimento, resfriamento, luz e umidade).</w:t>
            </w:r>
          </w:p>
          <w:p w14:paraId="00AB4E6C" w14:textId="77777777" w:rsidR="00C3160A" w:rsidRPr="00C3160A" w:rsidRDefault="00C3160A" w:rsidP="0035308A">
            <w:pPr>
              <w:pStyle w:val="00Textogeralbullet"/>
              <w:jc w:val="left"/>
            </w:pPr>
          </w:p>
          <w:p w14:paraId="2C8C0F6F" w14:textId="33F6085B" w:rsidR="00B6403C" w:rsidRDefault="00B6403C" w:rsidP="0035308A">
            <w:pPr>
              <w:pStyle w:val="00Textogeralbullet"/>
              <w:ind w:left="0" w:firstLine="0"/>
              <w:jc w:val="left"/>
            </w:pPr>
            <w:r w:rsidRPr="00B6403C">
              <w:rPr>
                <w:b/>
              </w:rPr>
              <w:t>EF04CI03:</w:t>
            </w:r>
            <w:r w:rsidRPr="00B6403C">
              <w:t xml:space="preserve"> Concluir que algumas mudanças causadas por aquecimento ou resfriamento são reversíveis (como as mudanças de estado físico da água) e outras não (como o cozimento do ovo, a queima do papel etc.).</w:t>
            </w:r>
          </w:p>
        </w:tc>
      </w:tr>
      <w:tr w:rsidR="00B6403C" w:rsidRPr="007C2D64" w14:paraId="4498C89F" w14:textId="77777777" w:rsidTr="00B64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0"/>
        </w:trPr>
        <w:tc>
          <w:tcPr>
            <w:tcW w:w="1196" w:type="dxa"/>
            <w:vMerge/>
            <w:tcMar>
              <w:left w:w="58" w:type="dxa"/>
            </w:tcMar>
          </w:tcPr>
          <w:p w14:paraId="67448F8A" w14:textId="77777777" w:rsidR="00B6403C" w:rsidRDefault="00B6403C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4C439486" w14:textId="77777777" w:rsidR="00B6403C" w:rsidRDefault="00B6403C" w:rsidP="0035308A">
            <w:pPr>
              <w:pStyle w:val="00Textogeralbullet"/>
              <w:jc w:val="left"/>
            </w:pPr>
          </w:p>
        </w:tc>
        <w:tc>
          <w:tcPr>
            <w:tcW w:w="2512" w:type="dxa"/>
            <w:tcMar>
              <w:left w:w="58" w:type="dxa"/>
            </w:tcMar>
          </w:tcPr>
          <w:p w14:paraId="57A5A807" w14:textId="77777777" w:rsidR="00B6403C" w:rsidRPr="00B6403C" w:rsidRDefault="00B6403C" w:rsidP="0035308A">
            <w:pPr>
              <w:pStyle w:val="00Textogeralbullet"/>
              <w:jc w:val="left"/>
            </w:pPr>
            <w:r w:rsidRPr="00B6403C">
              <w:t>Pontos cardeais</w:t>
            </w:r>
          </w:p>
        </w:tc>
        <w:tc>
          <w:tcPr>
            <w:tcW w:w="3713" w:type="dxa"/>
            <w:tcMar>
              <w:left w:w="58" w:type="dxa"/>
            </w:tcMar>
          </w:tcPr>
          <w:p w14:paraId="092BFC19" w14:textId="77777777" w:rsidR="00B6403C" w:rsidRPr="00B6403C" w:rsidRDefault="00B6403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B6403C">
              <w:rPr>
                <w:b/>
              </w:rPr>
              <w:t>EF04CI09:</w:t>
            </w:r>
            <w:r w:rsidRPr="00B6403C">
              <w:t xml:space="preserve"> Identificar os pontos cardeais, com base no registro de diferentes posições relativas do Sol e da sombra de uma vara (gnômon).</w:t>
            </w:r>
          </w:p>
          <w:p w14:paraId="7772FF9B" w14:textId="77777777" w:rsidR="00B6403C" w:rsidRPr="00B6403C" w:rsidRDefault="00B6403C" w:rsidP="0035308A">
            <w:pPr>
              <w:pStyle w:val="00Textogeralbullet"/>
              <w:jc w:val="left"/>
            </w:pPr>
          </w:p>
          <w:p w14:paraId="11C4C3D0" w14:textId="77777777" w:rsidR="00B6403C" w:rsidRPr="00B6403C" w:rsidRDefault="00B6403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B6403C">
              <w:rPr>
                <w:b/>
              </w:rPr>
              <w:t>EF04CI10:</w:t>
            </w:r>
            <w:r w:rsidRPr="00B6403C">
              <w:t xml:space="preserve"> Comparar e explicar as diferenças encontradas na indicação dos pontos cardeais resultante da observação das sombras de uma vara (gnômon) e por meio de uma bússola.</w:t>
            </w:r>
          </w:p>
        </w:tc>
      </w:tr>
    </w:tbl>
    <w:p w14:paraId="34554F3C" w14:textId="77777777" w:rsidR="006C5F4C" w:rsidRDefault="004E4458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47CD719C" w14:textId="77777777" w:rsidR="006C5F4C" w:rsidRDefault="004E4458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bookmarkStart w:id="4" w:name="_Toc493148922"/>
      <w:bookmarkStart w:id="5" w:name="_Toc493148605"/>
      <w:bookmarkStart w:id="6" w:name="_Toc493148424"/>
      <w:bookmarkEnd w:id="4"/>
      <w:bookmarkEnd w:id="5"/>
      <w:bookmarkEnd w:id="6"/>
      <w: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96"/>
        <w:gridCol w:w="2201"/>
        <w:gridCol w:w="2512"/>
        <w:gridCol w:w="3713"/>
      </w:tblGrid>
      <w:tr w:rsidR="006C5F4C" w14:paraId="344F9660" w14:textId="77777777" w:rsidTr="00697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2F8C4C15" w14:textId="77777777" w:rsidR="006C5F4C" w:rsidRDefault="004E4458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6C5F4C" w14:paraId="70D3B73A" w14:textId="77777777" w:rsidTr="0069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6C48A50F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5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39F11587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3FE8DED9" w14:textId="77777777" w:rsidTr="0036612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05292E73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512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17E7A75B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713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2D0BFCAA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6C5F4C" w:rsidRPr="007C2D64" w14:paraId="16C9C22C" w14:textId="77777777" w:rsidTr="0069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 w:val="restart"/>
            <w:tcMar>
              <w:left w:w="58" w:type="dxa"/>
            </w:tcMar>
            <w:vAlign w:val="center"/>
          </w:tcPr>
          <w:p w14:paraId="63BA038C" w14:textId="77777777" w:rsidR="006C5F4C" w:rsidRDefault="00697F29">
            <w:pPr>
              <w:tabs>
                <w:tab w:val="left" w:pos="284"/>
              </w:tabs>
              <w:jc w:val="center"/>
              <w:rPr>
                <w:rFonts w:ascii="Tahoma" w:hAnsi="Tahoma" w:cs="Arial"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História</w:t>
            </w:r>
          </w:p>
        </w:tc>
        <w:tc>
          <w:tcPr>
            <w:tcW w:w="2201" w:type="dxa"/>
            <w:vMerge w:val="restart"/>
            <w:tcMar>
              <w:left w:w="58" w:type="dxa"/>
            </w:tcMar>
          </w:tcPr>
          <w:p w14:paraId="7226EE18" w14:textId="004F9636" w:rsid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As primeiras cidades e civilizações</w:t>
            </w:r>
          </w:p>
          <w:p w14:paraId="08425815" w14:textId="77777777" w:rsidR="00C36565" w:rsidRPr="00697F29" w:rsidRDefault="00C36565" w:rsidP="0035308A">
            <w:pPr>
              <w:pStyle w:val="00Textogeralbullet"/>
              <w:ind w:left="0" w:firstLine="0"/>
              <w:jc w:val="left"/>
            </w:pPr>
          </w:p>
          <w:p w14:paraId="5A88FF8F" w14:textId="0E1CDEEE" w:rsid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O surgimento do comércio</w:t>
            </w:r>
          </w:p>
          <w:p w14:paraId="04A0FC99" w14:textId="77777777" w:rsidR="00C36565" w:rsidRPr="00697F29" w:rsidRDefault="00C36565" w:rsidP="0035308A">
            <w:pPr>
              <w:pStyle w:val="00Textogeralbullet"/>
              <w:ind w:left="0" w:firstLine="0"/>
              <w:jc w:val="left"/>
            </w:pPr>
          </w:p>
          <w:p w14:paraId="54C10011" w14:textId="4AB8B49E" w:rsidR="00697F29" w:rsidRPr="00697F29" w:rsidRDefault="00697F29" w:rsidP="0035308A">
            <w:pPr>
              <w:pStyle w:val="00Textogeralbullet"/>
              <w:jc w:val="left"/>
            </w:pPr>
            <w:r w:rsidRPr="00697F29">
              <w:t>Civilizações fluviais.</w:t>
            </w:r>
          </w:p>
          <w:p w14:paraId="159AAFD4" w14:textId="77777777" w:rsidR="00C36565" w:rsidRDefault="00C36565" w:rsidP="0035308A">
            <w:pPr>
              <w:pStyle w:val="00Textogeralbullet"/>
              <w:jc w:val="left"/>
            </w:pPr>
          </w:p>
          <w:p w14:paraId="4377806D" w14:textId="38BBBEFD" w:rsidR="00697F29" w:rsidRP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Os fenícios</w:t>
            </w:r>
            <w:r w:rsidR="00174C68">
              <w:t xml:space="preserve"> e</w:t>
            </w:r>
            <w:r w:rsidRPr="00697F29">
              <w:t xml:space="preserve"> o comércio marítimo</w:t>
            </w:r>
            <w:r w:rsidR="00174C68">
              <w:t>.</w:t>
            </w:r>
          </w:p>
          <w:p w14:paraId="5764F7DD" w14:textId="77777777" w:rsidR="00C36565" w:rsidRDefault="00C36565" w:rsidP="0035308A">
            <w:pPr>
              <w:pStyle w:val="00Textogeralbullet"/>
              <w:jc w:val="left"/>
            </w:pPr>
          </w:p>
          <w:p w14:paraId="5A869B21" w14:textId="6468A751" w:rsid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A atividade comercial e a criação de sistemas de escrita</w:t>
            </w:r>
          </w:p>
          <w:p w14:paraId="1DE7C99C" w14:textId="77777777" w:rsidR="00C36565" w:rsidRPr="00697F29" w:rsidRDefault="00C36565" w:rsidP="0035308A">
            <w:pPr>
              <w:pStyle w:val="00Textogeralbullet"/>
              <w:ind w:left="0" w:firstLine="0"/>
              <w:jc w:val="left"/>
            </w:pPr>
          </w:p>
          <w:p w14:paraId="78FA3067" w14:textId="77777777" w:rsidR="00697F29" w:rsidRPr="00697F29" w:rsidRDefault="00697F29" w:rsidP="0035308A">
            <w:pPr>
              <w:pStyle w:val="00Textogeralbullet"/>
              <w:jc w:val="left"/>
            </w:pPr>
            <w:r w:rsidRPr="00697F29">
              <w:t>O comércio europeu</w:t>
            </w:r>
          </w:p>
          <w:p w14:paraId="4055ACFD" w14:textId="77777777" w:rsidR="00C36565" w:rsidRDefault="00C36565" w:rsidP="0035308A">
            <w:pPr>
              <w:pStyle w:val="00Textogeralbullet"/>
              <w:jc w:val="left"/>
            </w:pPr>
          </w:p>
          <w:p w14:paraId="311FE371" w14:textId="4D04191B" w:rsid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Navegações espanholas e portuguesas</w:t>
            </w:r>
          </w:p>
          <w:p w14:paraId="3143EE10" w14:textId="77777777" w:rsidR="00C36565" w:rsidRPr="00697F29" w:rsidRDefault="00C36565" w:rsidP="0035308A">
            <w:pPr>
              <w:pStyle w:val="00Textogeralbullet"/>
              <w:ind w:left="0" w:firstLine="0"/>
              <w:jc w:val="left"/>
            </w:pPr>
          </w:p>
          <w:p w14:paraId="2F6541FD" w14:textId="4B6167F8" w:rsidR="00697F29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Chegada dos portugueses ao Brasil</w:t>
            </w:r>
          </w:p>
          <w:p w14:paraId="72DE840F" w14:textId="77777777" w:rsidR="00C36565" w:rsidRPr="00697F29" w:rsidRDefault="00C36565" w:rsidP="0035308A">
            <w:pPr>
              <w:pStyle w:val="00Textogeralbullet"/>
              <w:ind w:left="0" w:firstLine="0"/>
              <w:jc w:val="left"/>
            </w:pPr>
          </w:p>
          <w:p w14:paraId="5AA15BE1" w14:textId="77777777" w:rsidR="006C5F4C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Influência da cultura portuguesa pelo mundo</w:t>
            </w:r>
          </w:p>
        </w:tc>
        <w:tc>
          <w:tcPr>
            <w:tcW w:w="2512" w:type="dxa"/>
            <w:tcMar>
              <w:left w:w="58" w:type="dxa"/>
            </w:tcMar>
          </w:tcPr>
          <w:p w14:paraId="7B4E9FD3" w14:textId="77777777" w:rsidR="006C5F4C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A invenção do comércio e a circulação de produtos</w:t>
            </w:r>
          </w:p>
        </w:tc>
        <w:tc>
          <w:tcPr>
            <w:tcW w:w="3713" w:type="dxa"/>
            <w:tcMar>
              <w:left w:w="58" w:type="dxa"/>
            </w:tcMar>
          </w:tcPr>
          <w:p w14:paraId="125660BC" w14:textId="77777777" w:rsidR="006C5F4C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rPr>
                <w:b/>
              </w:rPr>
              <w:t xml:space="preserve">EF04HI06: </w:t>
            </w:r>
            <w:r w:rsidRPr="00697F29">
              <w:t>Identificar as transformações ocorridas nos processos de deslocamento das pessoas e mercadorias, analisando as formas de adaptação ou marginalização.</w:t>
            </w:r>
          </w:p>
        </w:tc>
      </w:tr>
      <w:tr w:rsidR="006C5F4C" w:rsidRPr="007C2D64" w14:paraId="4A544451" w14:textId="77777777" w:rsidTr="0035308A">
        <w:trPr>
          <w:trHeight w:val="20"/>
        </w:trPr>
        <w:tc>
          <w:tcPr>
            <w:tcW w:w="1196" w:type="dxa"/>
            <w:vMerge/>
            <w:tcMar>
              <w:left w:w="58" w:type="dxa"/>
            </w:tcMar>
          </w:tcPr>
          <w:p w14:paraId="552ADC76" w14:textId="77777777" w:rsidR="006C5F4C" w:rsidRDefault="006C5F4C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685889D5" w14:textId="77777777" w:rsidR="006C5F4C" w:rsidRDefault="006C5F4C" w:rsidP="0035308A">
            <w:pPr>
              <w:pStyle w:val="00Textogeralbullet"/>
              <w:jc w:val="left"/>
            </w:pPr>
          </w:p>
        </w:tc>
        <w:tc>
          <w:tcPr>
            <w:tcW w:w="2512" w:type="dxa"/>
            <w:tcMar>
              <w:left w:w="58" w:type="dxa"/>
            </w:tcMar>
          </w:tcPr>
          <w:p w14:paraId="27ACB0F5" w14:textId="77777777" w:rsidR="006C5F4C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t>As rotas terrestres, fluviais e marítimas e seus impactos para a formação de cidades e as transformações do meio natural</w:t>
            </w:r>
          </w:p>
        </w:tc>
        <w:tc>
          <w:tcPr>
            <w:tcW w:w="3713" w:type="dxa"/>
            <w:tcMar>
              <w:left w:w="58" w:type="dxa"/>
            </w:tcMar>
          </w:tcPr>
          <w:p w14:paraId="270D7528" w14:textId="77777777" w:rsidR="006C5F4C" w:rsidRDefault="00697F29" w:rsidP="0035308A">
            <w:pPr>
              <w:pStyle w:val="00Textogeralbullet"/>
              <w:ind w:left="0" w:firstLine="0"/>
              <w:jc w:val="left"/>
            </w:pPr>
            <w:r w:rsidRPr="00697F29">
              <w:rPr>
                <w:b/>
              </w:rPr>
              <w:t>EF04HI07:</w:t>
            </w:r>
            <w:r w:rsidRPr="00697F29">
              <w:t xml:space="preserve"> Identificar e descrever a importância dos caminhos terrestres, fluviais e marítimos para a dinâmica da vida comercial.</w:t>
            </w:r>
          </w:p>
        </w:tc>
      </w:tr>
    </w:tbl>
    <w:p w14:paraId="6D877102" w14:textId="77777777" w:rsidR="00697F29" w:rsidRDefault="00697F29" w:rsidP="00697F29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00075404" w14:textId="77777777" w:rsidR="006C5F4C" w:rsidRDefault="004E4458">
      <w:pPr>
        <w:rPr>
          <w:lang w:val="pt-BR"/>
        </w:rPr>
      </w:pPr>
      <w:r w:rsidRPr="00E676FD">
        <w:rPr>
          <w:lang w:val="pt-BR"/>
        </w:rP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96"/>
        <w:gridCol w:w="2201"/>
        <w:gridCol w:w="2512"/>
        <w:gridCol w:w="3713"/>
      </w:tblGrid>
      <w:tr w:rsidR="00697F29" w14:paraId="7FD63160" w14:textId="77777777" w:rsidTr="00944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342EBB5A" w14:textId="77777777" w:rsidR="00697F29" w:rsidRDefault="00697F29" w:rsidP="009441C9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697F29" w14:paraId="667C80B3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57313ADE" w14:textId="77777777" w:rsidR="00697F29" w:rsidRDefault="00697F29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5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16AC2E64" w14:textId="77777777" w:rsidR="00697F29" w:rsidRDefault="00697F29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97F29" w14:paraId="1527535A" w14:textId="77777777" w:rsidTr="0036612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51625314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512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441A105D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713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36F2A16B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174C68" w:rsidRPr="007C2D64" w14:paraId="10F5693F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 w:val="restart"/>
            <w:tcMar>
              <w:left w:w="58" w:type="dxa"/>
            </w:tcMar>
            <w:vAlign w:val="center"/>
          </w:tcPr>
          <w:p w14:paraId="20B55021" w14:textId="59216476" w:rsidR="00174C68" w:rsidRDefault="00174C68" w:rsidP="009441C9">
            <w:pPr>
              <w:tabs>
                <w:tab w:val="left" w:pos="284"/>
              </w:tabs>
              <w:jc w:val="center"/>
              <w:rPr>
                <w:rFonts w:ascii="Tahoma" w:hAnsi="Tahoma" w:cs="Arial"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Geografia</w:t>
            </w:r>
          </w:p>
        </w:tc>
        <w:tc>
          <w:tcPr>
            <w:tcW w:w="2201" w:type="dxa"/>
            <w:vMerge w:val="restart"/>
            <w:tcMar>
              <w:left w:w="58" w:type="dxa"/>
            </w:tcMar>
          </w:tcPr>
          <w:p w14:paraId="4D8A98B3" w14:textId="6E0D6191" w:rsidR="00174C68" w:rsidRDefault="00174C68" w:rsidP="0035308A">
            <w:pPr>
              <w:pStyle w:val="00Textogeralbullet"/>
              <w:ind w:left="0" w:firstLine="0"/>
              <w:jc w:val="left"/>
            </w:pPr>
            <w:r w:rsidRPr="00697F29">
              <w:t>O ferro e a produção de objetos</w:t>
            </w:r>
          </w:p>
          <w:p w14:paraId="1264FA34" w14:textId="77777777" w:rsidR="00BA7F53" w:rsidRPr="00697F29" w:rsidRDefault="00BA7F53" w:rsidP="0035308A">
            <w:pPr>
              <w:pStyle w:val="00Textogeralbullet"/>
              <w:ind w:left="0" w:firstLine="0"/>
              <w:jc w:val="left"/>
            </w:pPr>
          </w:p>
          <w:p w14:paraId="5910DC66" w14:textId="57B17024" w:rsidR="00174C68" w:rsidRDefault="00174C68" w:rsidP="0035308A">
            <w:pPr>
              <w:pStyle w:val="00Textogeralbullet"/>
              <w:jc w:val="left"/>
            </w:pPr>
            <w:r w:rsidRPr="00697F29">
              <w:t>Orientação pelo Sol</w:t>
            </w:r>
          </w:p>
          <w:p w14:paraId="4D27E853" w14:textId="77777777" w:rsidR="00BA7F53" w:rsidRPr="00697F29" w:rsidRDefault="00BA7F53" w:rsidP="0035308A">
            <w:pPr>
              <w:pStyle w:val="00Textogeralbullet"/>
              <w:jc w:val="left"/>
            </w:pPr>
          </w:p>
          <w:p w14:paraId="76E418EE" w14:textId="77777777" w:rsidR="00174C68" w:rsidRDefault="00174C68" w:rsidP="0035308A">
            <w:pPr>
              <w:pStyle w:val="00Textogeralbullet"/>
              <w:ind w:left="0" w:firstLine="0"/>
              <w:jc w:val="left"/>
            </w:pPr>
            <w:r w:rsidRPr="00697F29">
              <w:t>Pontos cardeais e colaterais</w:t>
            </w:r>
          </w:p>
        </w:tc>
        <w:tc>
          <w:tcPr>
            <w:tcW w:w="2512" w:type="dxa"/>
            <w:tcMar>
              <w:left w:w="58" w:type="dxa"/>
            </w:tcMar>
          </w:tcPr>
          <w:p w14:paraId="279D6789" w14:textId="77777777" w:rsidR="00174C68" w:rsidRDefault="00174C68" w:rsidP="0035308A">
            <w:pPr>
              <w:pStyle w:val="00Textogeralbullet"/>
              <w:ind w:left="0" w:firstLine="0"/>
              <w:jc w:val="left"/>
            </w:pPr>
            <w:r w:rsidRPr="00697F29">
              <w:t>Produção, circulação e consumo</w:t>
            </w:r>
          </w:p>
        </w:tc>
        <w:tc>
          <w:tcPr>
            <w:tcW w:w="3713" w:type="dxa"/>
            <w:tcMar>
              <w:left w:w="58" w:type="dxa"/>
            </w:tcMar>
          </w:tcPr>
          <w:p w14:paraId="5C99BD06" w14:textId="5CF61641" w:rsidR="00174C68" w:rsidRDefault="00174C68" w:rsidP="0035308A">
            <w:pPr>
              <w:pStyle w:val="00Textogeralbullet"/>
              <w:ind w:left="0" w:firstLine="0"/>
              <w:jc w:val="left"/>
            </w:pPr>
            <w:r w:rsidRPr="00697F29">
              <w:rPr>
                <w:b/>
              </w:rPr>
              <w:t xml:space="preserve">EF04GE08: </w:t>
            </w:r>
            <w:r w:rsidRPr="00697F29">
              <w:t>Descrever e discutir o processo de produção (transformação de matérias-</w:t>
            </w:r>
            <w:r w:rsidR="003E1693">
              <w:br/>
              <w:t>-</w:t>
            </w:r>
            <w:r w:rsidRPr="00697F29">
              <w:t>primas), circulação e consumo de diferentes produtos.</w:t>
            </w:r>
          </w:p>
        </w:tc>
      </w:tr>
      <w:tr w:rsidR="00174C68" w:rsidRPr="007C2D64" w14:paraId="4946A35A" w14:textId="77777777" w:rsidTr="00174C68">
        <w:trPr>
          <w:trHeight w:val="615"/>
        </w:trPr>
        <w:tc>
          <w:tcPr>
            <w:tcW w:w="1196" w:type="dxa"/>
            <w:vMerge/>
            <w:tcMar>
              <w:left w:w="58" w:type="dxa"/>
            </w:tcMar>
          </w:tcPr>
          <w:p w14:paraId="31D3561A" w14:textId="77777777" w:rsidR="00174C68" w:rsidRDefault="00174C68" w:rsidP="009441C9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139AF07A" w14:textId="77777777" w:rsidR="00174C68" w:rsidRDefault="00174C68" w:rsidP="0035308A">
            <w:pPr>
              <w:pStyle w:val="00Textogeralbullet"/>
              <w:jc w:val="left"/>
            </w:pPr>
          </w:p>
        </w:tc>
        <w:tc>
          <w:tcPr>
            <w:tcW w:w="2512" w:type="dxa"/>
            <w:tcMar>
              <w:left w:w="58" w:type="dxa"/>
            </w:tcMar>
          </w:tcPr>
          <w:p w14:paraId="3A08214F" w14:textId="77777777" w:rsidR="00174C68" w:rsidRDefault="00174C68" w:rsidP="0035308A">
            <w:pPr>
              <w:pStyle w:val="00Textogeralbullet"/>
              <w:jc w:val="left"/>
            </w:pPr>
            <w:r w:rsidRPr="00697F29">
              <w:t>Sistema de orientação</w:t>
            </w:r>
          </w:p>
        </w:tc>
        <w:tc>
          <w:tcPr>
            <w:tcW w:w="3713" w:type="dxa"/>
            <w:tcMar>
              <w:left w:w="58" w:type="dxa"/>
            </w:tcMar>
          </w:tcPr>
          <w:p w14:paraId="64F294E3" w14:textId="77777777" w:rsidR="00174C68" w:rsidRDefault="00174C68" w:rsidP="0035308A">
            <w:pPr>
              <w:pStyle w:val="00Textogeralbullet"/>
              <w:ind w:left="0" w:firstLine="0"/>
              <w:jc w:val="left"/>
            </w:pPr>
            <w:r w:rsidRPr="00697F29">
              <w:rPr>
                <w:b/>
              </w:rPr>
              <w:t>EF04GE09:</w:t>
            </w:r>
            <w:r w:rsidRPr="00697F29">
              <w:t xml:space="preserve"> Utilizar as direções cardeais na localização de componentes físicos e humanos nas paisagens rurais e urbanas.</w:t>
            </w:r>
          </w:p>
        </w:tc>
      </w:tr>
      <w:tr w:rsidR="00174C68" w:rsidRPr="007C2D64" w14:paraId="3415E534" w14:textId="77777777" w:rsidTr="00BA7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6"/>
        </w:trPr>
        <w:tc>
          <w:tcPr>
            <w:tcW w:w="1196" w:type="dxa"/>
            <w:vMerge/>
            <w:tcMar>
              <w:left w:w="58" w:type="dxa"/>
            </w:tcMar>
          </w:tcPr>
          <w:p w14:paraId="5E288878" w14:textId="77777777" w:rsidR="00174C68" w:rsidRDefault="00174C68" w:rsidP="009441C9">
            <w:pPr>
              <w:tabs>
                <w:tab w:val="left" w:pos="284"/>
              </w:tabs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54084E97" w14:textId="77777777" w:rsidR="00174C68" w:rsidRDefault="00174C68" w:rsidP="0035308A">
            <w:pPr>
              <w:pStyle w:val="00Textogeralbullet"/>
              <w:jc w:val="left"/>
            </w:pPr>
          </w:p>
        </w:tc>
        <w:tc>
          <w:tcPr>
            <w:tcW w:w="2512" w:type="dxa"/>
            <w:tcMar>
              <w:left w:w="58" w:type="dxa"/>
            </w:tcMar>
          </w:tcPr>
          <w:p w14:paraId="5DBBDF61" w14:textId="6DB3A25D" w:rsidR="00174C68" w:rsidRPr="00174C68" w:rsidRDefault="00174C68" w:rsidP="0035308A">
            <w:pPr>
              <w:pStyle w:val="00Textogeralbullet"/>
              <w:ind w:left="0" w:firstLine="0"/>
              <w:jc w:val="left"/>
            </w:pPr>
            <w:r w:rsidRPr="00174C68">
              <w:t>Preservação e degradação da natureza</w:t>
            </w:r>
          </w:p>
        </w:tc>
        <w:tc>
          <w:tcPr>
            <w:tcW w:w="3713" w:type="dxa"/>
            <w:tcMar>
              <w:left w:w="58" w:type="dxa"/>
            </w:tcMar>
          </w:tcPr>
          <w:p w14:paraId="0B7574FE" w14:textId="46ABDA7E" w:rsidR="00174C68" w:rsidRPr="00BA7F53" w:rsidRDefault="009C0763" w:rsidP="0035308A">
            <w:pPr>
              <w:autoSpaceDE w:val="0"/>
              <w:autoSpaceDN w:val="0"/>
              <w:adjustRightInd w:val="0"/>
              <w:rPr>
                <w:rFonts w:ascii="Gotham-Light" w:hAnsi="Gotham-Light" w:cs="Gotham-Light"/>
                <w:color w:val="414142"/>
                <w:sz w:val="22"/>
                <w:szCs w:val="22"/>
              </w:rPr>
            </w:pPr>
            <w:r w:rsidRPr="00BA7F53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EF04GE11:</w:t>
            </w:r>
            <w:r w:rsidRPr="00BA7F53">
              <w:rPr>
                <w:rFonts w:ascii="Tahoma" w:hAnsi="Tahoma" w:cs="Tahoma"/>
                <w:color w:val="auto"/>
                <w:sz w:val="22"/>
                <w:szCs w:val="22"/>
              </w:rPr>
              <w:t xml:space="preserve">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</w:tbl>
    <w:p w14:paraId="35F59A33" w14:textId="77777777" w:rsidR="00697F29" w:rsidRDefault="00697F29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</w:p>
    <w:p w14:paraId="2A295C96" w14:textId="77777777" w:rsidR="00697F29" w:rsidRDefault="00697F29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  <w:br w:type="page"/>
      </w:r>
    </w:p>
    <w:p w14:paraId="0FD1B9F7" w14:textId="77777777" w:rsidR="006C5F4C" w:rsidRDefault="004E4458">
      <w:pPr>
        <w:pStyle w:val="00PESO2"/>
      </w:pPr>
      <w:r>
        <w:lastRenderedPageBreak/>
        <w:t>3º bimestre</w:t>
      </w:r>
    </w:p>
    <w:p w14:paraId="7BD7F98A" w14:textId="77777777" w:rsidR="006C5F4C" w:rsidRDefault="006C5F4C">
      <w:pPr>
        <w:pStyle w:val="00Textogeral"/>
      </w:pPr>
    </w:p>
    <w:p w14:paraId="278D27E8" w14:textId="65EFBBCD" w:rsidR="00697F29" w:rsidRPr="00697F29" w:rsidRDefault="00697F29" w:rsidP="00697F29">
      <w:pPr>
        <w:pStyle w:val="00Textogeral"/>
        <w:spacing w:after="46"/>
        <w:ind w:firstLine="284"/>
      </w:pPr>
      <w:r w:rsidRPr="00697F29">
        <w:t>O 3</w:t>
      </w:r>
      <w:r w:rsidRPr="00697F29">
        <w:rPr>
          <w:u w:val="single"/>
          <w:vertAlign w:val="superscript"/>
        </w:rPr>
        <w:t>o</w:t>
      </w:r>
      <w:r w:rsidRPr="00697F29">
        <w:t xml:space="preserve"> bimestre, inicialmente, dará continuidade </w:t>
      </w:r>
      <w:r w:rsidR="000D4384">
        <w:t>às</w:t>
      </w:r>
      <w:r w:rsidR="00B22914">
        <w:t xml:space="preserve"> </w:t>
      </w:r>
      <w:r w:rsidRPr="00697F29">
        <w:t>viagens marítimas realizadas por portugueses e espanhóis. Serão estudados conteúdos como a formação do território brasileiro e a colonização do Brasil. Também serão relatadas diferenças entre os costumes dos povos indígenas e portugueses e a adoção dos costumes uns dos outros.</w:t>
      </w:r>
    </w:p>
    <w:p w14:paraId="6D40C406" w14:textId="2E398A6B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A </w:t>
      </w:r>
      <w:r w:rsidR="00EA40F5">
        <w:t>disseminação de</w:t>
      </w:r>
      <w:r w:rsidRPr="00697F29">
        <w:t xml:space="preserve"> doenças </w:t>
      </w:r>
      <w:r w:rsidR="00EA40F5">
        <w:t>causadas por</w:t>
      </w:r>
      <w:r w:rsidRPr="00697F29">
        <w:t xml:space="preserve"> microrganismos</w:t>
      </w:r>
      <w:r w:rsidR="00EA40F5">
        <w:t xml:space="preserve"> entre os indígenas que habitavam o Brasil, fará </w:t>
      </w:r>
      <w:r w:rsidRPr="00697F29">
        <w:t xml:space="preserve">parte do conteúdo abordado em seguida. </w:t>
      </w:r>
    </w:p>
    <w:p w14:paraId="68AD04BA" w14:textId="5525D719" w:rsidR="00697F29" w:rsidRPr="00697F29" w:rsidRDefault="00697F29" w:rsidP="00697F29">
      <w:pPr>
        <w:pStyle w:val="00Textogeral"/>
        <w:spacing w:after="46"/>
        <w:ind w:firstLine="284"/>
      </w:pPr>
      <w:r w:rsidRPr="00697F29">
        <w:t>Em relação aos microrganismos serão estudados: os diferentes tipos de microrganismos, onde podem ser encontrados e os benefícios trazidos por alguns deles</w:t>
      </w:r>
      <w:r w:rsidR="00EA40F5">
        <w:t xml:space="preserve">. </w:t>
      </w:r>
      <w:r w:rsidRPr="00697F29">
        <w:t>Também serão contempladas as formas de transmissão de algumas doenças causadas por microrganismos, além de hábitos e atitudes que ajudam a prevenir as doenças causadas por eles.</w:t>
      </w:r>
    </w:p>
    <w:p w14:paraId="509B38CC" w14:textId="61FAB0EE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O conteúdo sobre vacinação terá destaque, </w:t>
      </w:r>
      <w:r w:rsidR="00582759">
        <w:t>indicando</w:t>
      </w:r>
      <w:r w:rsidR="00582759" w:rsidRPr="00697F29">
        <w:t xml:space="preserve"> </w:t>
      </w:r>
      <w:r w:rsidRPr="00697F29">
        <w:t>a vacina como uma forma muito eficiente de evitar doenças causadas por microrganismo. Nesse contexto, será apresentada aos alunos a carteira de vacinação.</w:t>
      </w:r>
    </w:p>
    <w:p w14:paraId="6DDED328" w14:textId="7A1C368B" w:rsidR="00697F29" w:rsidRPr="00697F29" w:rsidRDefault="00697F29" w:rsidP="00697F29">
      <w:pPr>
        <w:pStyle w:val="00Textogeral"/>
        <w:spacing w:after="46"/>
        <w:ind w:firstLine="284"/>
      </w:pPr>
      <w:r w:rsidRPr="00697F29">
        <w:t>Voltando ao processo de colonização do Brasil, serão estudados temas como a utilização da mão</w:t>
      </w:r>
      <w:r w:rsidR="00A47349">
        <w:t xml:space="preserve"> </w:t>
      </w:r>
      <w:r w:rsidRPr="00697F29">
        <w:t>de</w:t>
      </w:r>
      <w:r w:rsidR="00A47349">
        <w:t xml:space="preserve"> </w:t>
      </w:r>
      <w:r w:rsidRPr="00697F29">
        <w:t>obra dos indígenas e a utilização da mão</w:t>
      </w:r>
      <w:r w:rsidR="00A47349">
        <w:t xml:space="preserve"> </w:t>
      </w:r>
      <w:r w:rsidRPr="00697F29">
        <w:t>de</w:t>
      </w:r>
      <w:r w:rsidR="00A47349">
        <w:t xml:space="preserve"> </w:t>
      </w:r>
      <w:r w:rsidRPr="00697F29">
        <w:t>obra africana. Mais tarde, o aluno poderá refletir sobre a escravização desses povos.</w:t>
      </w:r>
    </w:p>
    <w:p w14:paraId="185798B3" w14:textId="13459F38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Depois, os alunos </w:t>
      </w:r>
      <w:r w:rsidR="00A307CE">
        <w:t xml:space="preserve">estudarão as </w:t>
      </w:r>
      <w:r w:rsidRPr="00697F29">
        <w:t xml:space="preserve">atividades </w:t>
      </w:r>
      <w:r w:rsidR="00A307CE">
        <w:t xml:space="preserve">econômicas </w:t>
      </w:r>
      <w:r w:rsidRPr="00697F29">
        <w:t>exercidas no território brasileiro</w:t>
      </w:r>
      <w:r w:rsidR="00A307CE">
        <w:t xml:space="preserve"> ao longo do tempo</w:t>
      </w:r>
      <w:r w:rsidR="00582759">
        <w:t>,</w:t>
      </w:r>
      <w:r w:rsidRPr="00697F29">
        <w:t xml:space="preserve"> como o cultivo de cana-de-açúcar e a busca por metais e pedras preciosas</w:t>
      </w:r>
      <w:r w:rsidR="00A307CE">
        <w:t>.</w:t>
      </w:r>
    </w:p>
    <w:p w14:paraId="7389C58B" w14:textId="6B5F26CF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Na seção “Vamos fazer” a proposta será fazer uma mistura de açúcar </w:t>
      </w:r>
      <w:r w:rsidR="00D70426">
        <w:t>e</w:t>
      </w:r>
      <w:r w:rsidR="00D70426" w:rsidRPr="00697F29">
        <w:t xml:space="preserve"> </w:t>
      </w:r>
      <w:r w:rsidRPr="00697F29">
        <w:t xml:space="preserve">água e </w:t>
      </w:r>
      <w:r w:rsidR="00A307CE">
        <w:t>observar suas características aparentes</w:t>
      </w:r>
      <w:r w:rsidRPr="00697F29">
        <w:t>.</w:t>
      </w:r>
    </w:p>
    <w:p w14:paraId="076C6062" w14:textId="785507DD" w:rsidR="00697F29" w:rsidRPr="00697F29" w:rsidRDefault="00A307CE" w:rsidP="00697F29">
      <w:pPr>
        <w:pStyle w:val="00Textogeral"/>
        <w:spacing w:after="46"/>
        <w:ind w:firstLine="284"/>
      </w:pPr>
      <w:r>
        <w:t>Em seguida</w:t>
      </w:r>
      <w:r w:rsidR="00697F29" w:rsidRPr="00697F29">
        <w:t>, serão explorados o desenvolvimento do comércio e o aparecimento dos tropeiros e a expansão para o interior com os movimentos: entradas, bandeiras e monções. As missões jesuíticas também serão abordadas, ressaltando a função dessas missões, que era a catequização dos indígenas.</w:t>
      </w:r>
    </w:p>
    <w:p w14:paraId="63BA3EE1" w14:textId="4B052941" w:rsidR="00697F29" w:rsidRPr="00697F29" w:rsidRDefault="00A307CE" w:rsidP="00697F29">
      <w:pPr>
        <w:pStyle w:val="00Textogeral"/>
        <w:spacing w:after="46"/>
        <w:ind w:firstLine="284"/>
      </w:pPr>
      <w:r>
        <w:t>O</w:t>
      </w:r>
      <w:r w:rsidR="00697F29" w:rsidRPr="00697F29">
        <w:t xml:space="preserve">s alunos estudarão </w:t>
      </w:r>
      <w:r>
        <w:t xml:space="preserve">também </w:t>
      </w:r>
      <w:r w:rsidR="00697F29" w:rsidRPr="00697F29">
        <w:t xml:space="preserve">a organização do território brasileiro em 27 unidades federativas, sendo 26 estados e o Distrito Federal; a divisão regional do Brasil e as mudanças na divisão regional do Brasil ao longo do tempo. </w:t>
      </w:r>
      <w:r>
        <w:t>A</w:t>
      </w:r>
      <w:r w:rsidR="00697F29" w:rsidRPr="00697F29">
        <w:t xml:space="preserve"> divisão dos estados em partes menores, os municípios</w:t>
      </w:r>
      <w:r>
        <w:t>, também é apresentada.</w:t>
      </w:r>
    </w:p>
    <w:p w14:paraId="7B0B2F2D" w14:textId="5090CFF7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Em relação ao município, ainda será contemplada a relação entre o campo e a cidade, no que se refere </w:t>
      </w:r>
      <w:r w:rsidR="00D16E20">
        <w:t>à</w:t>
      </w:r>
      <w:r w:rsidR="00D16E20" w:rsidRPr="00697F29">
        <w:t xml:space="preserve"> </w:t>
      </w:r>
      <w:r w:rsidRPr="00697F29">
        <w:t xml:space="preserve">troca de produtos e serviços. As funções e </w:t>
      </w:r>
      <w:r w:rsidR="00D16E20">
        <w:t xml:space="preserve">os </w:t>
      </w:r>
      <w:r w:rsidRPr="00697F29">
        <w:t xml:space="preserve">papéis dos órgãos do poder público municipal e como acontece o processo eleitoral para a escolha de um prefeito </w:t>
      </w:r>
      <w:r w:rsidR="00D16E20" w:rsidRPr="00697F29">
        <w:t>permitir</w:t>
      </w:r>
      <w:r w:rsidR="00D16E20">
        <w:t>ão</w:t>
      </w:r>
      <w:r w:rsidR="00D16E20" w:rsidRPr="00697F29">
        <w:t xml:space="preserve"> </w:t>
      </w:r>
      <w:r w:rsidRPr="00697F29">
        <w:t>o conhecimento dos alunos sobre esse tema. A eleição realizada em sala de aula levará os alunos a refletir sobre democracia.</w:t>
      </w:r>
    </w:p>
    <w:p w14:paraId="771DD1B2" w14:textId="77777777" w:rsidR="00697F29" w:rsidRPr="00697F29" w:rsidRDefault="00697F29" w:rsidP="00697F29">
      <w:pPr>
        <w:pStyle w:val="00Textogeral"/>
        <w:spacing w:after="46"/>
        <w:ind w:firstLine="284"/>
      </w:pPr>
      <w:r w:rsidRPr="00697F29">
        <w:t xml:space="preserve">Por fim, serão apresentados alguns territórios indígenas e quilombolas no Brasil. </w:t>
      </w:r>
    </w:p>
    <w:p w14:paraId="44A0EB25" w14:textId="77777777" w:rsidR="00535788" w:rsidRDefault="00697F29" w:rsidP="00697F29">
      <w:pPr>
        <w:pStyle w:val="00Textogeral"/>
        <w:spacing w:after="46"/>
        <w:ind w:firstLine="284"/>
      </w:pPr>
      <w:r w:rsidRPr="00697F29">
        <w:t>Veja na tabela a seguir os conteúdos trabalhados no 3</w:t>
      </w:r>
      <w:r w:rsidRPr="00535788">
        <w:rPr>
          <w:rFonts w:asciiTheme="minorHAnsi" w:hAnsiTheme="minorHAnsi"/>
        </w:rPr>
        <w:t>º</w:t>
      </w:r>
      <w:r w:rsidRPr="00697F29">
        <w:t xml:space="preserve"> bimestre no Livro do Estudante, os quais se relacionam com os objetos de conhecimento e as habilidades da </w:t>
      </w:r>
      <w:r w:rsidRPr="00535788">
        <w:t>Base Nacional Comum Curricular</w:t>
      </w:r>
      <w:r w:rsidR="00535788">
        <w:t>.</w:t>
      </w:r>
    </w:p>
    <w:p w14:paraId="4E029FB6" w14:textId="67806B4A" w:rsidR="006C5F4C" w:rsidRDefault="004E4458" w:rsidP="00697F29">
      <w:pPr>
        <w:pStyle w:val="00Textogeral"/>
        <w:spacing w:after="46"/>
        <w:ind w:firstLine="284"/>
      </w:pPr>
      <w: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130"/>
        <w:gridCol w:w="4094"/>
      </w:tblGrid>
      <w:tr w:rsidR="006C5F4C" w14:paraId="3D916585" w14:textId="77777777" w:rsidTr="00697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55B5E14F" w14:textId="77777777" w:rsidR="006C5F4C" w:rsidRDefault="004E4458">
            <w:pPr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3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</w:t>
            </w:r>
          </w:p>
        </w:tc>
      </w:tr>
      <w:tr w:rsidR="006C5F4C" w14:paraId="0770A99A" w14:textId="77777777" w:rsidTr="0069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0DF086A5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5F6A2DEC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471E78F4" w14:textId="77777777" w:rsidTr="00366121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08273DE2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130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647DBEC5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4094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470C8A32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7E3934" w:rsidRPr="007C2D64" w14:paraId="37077B43" w14:textId="77777777" w:rsidTr="007E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3"/>
        </w:trPr>
        <w:tc>
          <w:tcPr>
            <w:tcW w:w="1197" w:type="dxa"/>
            <w:vMerge w:val="restart"/>
            <w:tcMar>
              <w:left w:w="58" w:type="dxa"/>
            </w:tcMar>
            <w:vAlign w:val="center"/>
          </w:tcPr>
          <w:p w14:paraId="77130BD8" w14:textId="77777777" w:rsidR="007E3934" w:rsidRDefault="007E3934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Ciências</w:t>
            </w:r>
          </w:p>
        </w:tc>
        <w:tc>
          <w:tcPr>
            <w:tcW w:w="2201" w:type="dxa"/>
            <w:vMerge w:val="restart"/>
            <w:tcMar>
              <w:left w:w="58" w:type="dxa"/>
            </w:tcMar>
          </w:tcPr>
          <w:p w14:paraId="6F236937" w14:textId="1E2327EC" w:rsidR="007E3934" w:rsidRDefault="007E3934" w:rsidP="0035308A">
            <w:pPr>
              <w:pStyle w:val="00Textogeralbullet"/>
              <w:ind w:left="0" w:firstLine="0"/>
              <w:jc w:val="left"/>
            </w:pPr>
            <w:r w:rsidRPr="00697F29">
              <w:t>Tipos de microrganismos</w:t>
            </w:r>
            <w:r w:rsidR="0010512C">
              <w:t xml:space="preserve"> e seus benefícios</w:t>
            </w:r>
          </w:p>
          <w:p w14:paraId="0FD37D37" w14:textId="77777777" w:rsidR="00672D5D" w:rsidRPr="00697F29" w:rsidRDefault="00672D5D" w:rsidP="0035308A">
            <w:pPr>
              <w:pStyle w:val="00Textogeralbullet"/>
              <w:ind w:left="0" w:firstLine="0"/>
              <w:jc w:val="left"/>
            </w:pPr>
          </w:p>
          <w:p w14:paraId="3C886548" w14:textId="7B0759D4" w:rsidR="007E3934" w:rsidRDefault="007E3934" w:rsidP="0035308A">
            <w:pPr>
              <w:pStyle w:val="00Textogeralbullet"/>
              <w:ind w:left="0" w:firstLine="0"/>
              <w:jc w:val="left"/>
            </w:pPr>
            <w:r w:rsidRPr="00697F29">
              <w:t>Formas de transmissão de algumas doenças causadas por microrganismos</w:t>
            </w:r>
          </w:p>
          <w:p w14:paraId="5EDB7389" w14:textId="77777777" w:rsidR="00672D5D" w:rsidRPr="00697F29" w:rsidRDefault="00672D5D" w:rsidP="0035308A">
            <w:pPr>
              <w:pStyle w:val="00Textogeralbullet"/>
              <w:ind w:left="0" w:firstLine="0"/>
              <w:jc w:val="left"/>
            </w:pPr>
          </w:p>
          <w:p w14:paraId="57A25033" w14:textId="23394A98" w:rsidR="007E3934" w:rsidRDefault="007E3934" w:rsidP="0035308A">
            <w:pPr>
              <w:pStyle w:val="00Textogeralbullet"/>
              <w:ind w:left="0" w:firstLine="0"/>
              <w:jc w:val="left"/>
            </w:pPr>
            <w:r w:rsidRPr="00697F29">
              <w:t>Hábitos e atitudes que ajudam a prevenir doenças causadas por microrganismos</w:t>
            </w:r>
          </w:p>
          <w:p w14:paraId="67EF5D5E" w14:textId="77777777" w:rsidR="00672D5D" w:rsidRPr="00697F29" w:rsidRDefault="00672D5D" w:rsidP="0035308A">
            <w:pPr>
              <w:pStyle w:val="00Textogeralbullet"/>
              <w:ind w:left="0" w:firstLine="0"/>
              <w:jc w:val="left"/>
            </w:pPr>
          </w:p>
          <w:p w14:paraId="08EB9497" w14:textId="48F66AB6" w:rsidR="007E3934" w:rsidRDefault="0010512C" w:rsidP="0035308A">
            <w:pPr>
              <w:pStyle w:val="00Textogeralbullet"/>
              <w:ind w:left="0" w:firstLine="0"/>
              <w:jc w:val="left"/>
            </w:pPr>
            <w:r>
              <w:t>Mistura de açúcar e água</w:t>
            </w:r>
          </w:p>
        </w:tc>
        <w:tc>
          <w:tcPr>
            <w:tcW w:w="2130" w:type="dxa"/>
            <w:tcMar>
              <w:left w:w="58" w:type="dxa"/>
            </w:tcMar>
          </w:tcPr>
          <w:p w14:paraId="50B01316" w14:textId="020BFA2A" w:rsidR="007E3934" w:rsidRDefault="007E3934" w:rsidP="0035308A">
            <w:pPr>
              <w:pStyle w:val="00Textogeralbullet"/>
              <w:jc w:val="left"/>
            </w:pPr>
            <w:r>
              <w:t>Misturas</w:t>
            </w:r>
          </w:p>
        </w:tc>
        <w:tc>
          <w:tcPr>
            <w:tcW w:w="4094" w:type="dxa"/>
            <w:tcMar>
              <w:left w:w="58" w:type="dxa"/>
            </w:tcMar>
          </w:tcPr>
          <w:p w14:paraId="1FD12F12" w14:textId="013F1A97" w:rsidR="007E3934" w:rsidRPr="00697F29" w:rsidRDefault="007E3934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B6403C">
              <w:rPr>
                <w:b/>
              </w:rPr>
              <w:t xml:space="preserve">EF04CI01: </w:t>
            </w:r>
            <w:r w:rsidRPr="00B6403C">
              <w:t>Identificar misturas na vida diária, com base em suas propriedades físicas observáveis, reconhecendo sua composição.</w:t>
            </w:r>
          </w:p>
        </w:tc>
      </w:tr>
      <w:tr w:rsidR="007E3934" w:rsidRPr="007C2D64" w14:paraId="4F786261" w14:textId="77777777" w:rsidTr="00697F29">
        <w:trPr>
          <w:trHeight w:val="1672"/>
        </w:trPr>
        <w:tc>
          <w:tcPr>
            <w:tcW w:w="1197" w:type="dxa"/>
            <w:vMerge/>
            <w:tcMar>
              <w:left w:w="58" w:type="dxa"/>
            </w:tcMar>
            <w:vAlign w:val="center"/>
          </w:tcPr>
          <w:p w14:paraId="7B4FE0CA" w14:textId="77777777" w:rsidR="007E3934" w:rsidRDefault="007E3934">
            <w:pPr>
              <w:tabs>
                <w:tab w:val="left" w:pos="284"/>
              </w:tabs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426F9434" w14:textId="77777777" w:rsidR="007E3934" w:rsidRPr="00697F29" w:rsidRDefault="007E3934" w:rsidP="0035308A">
            <w:pPr>
              <w:pStyle w:val="00Textogeralbullet"/>
              <w:jc w:val="left"/>
            </w:pPr>
          </w:p>
        </w:tc>
        <w:tc>
          <w:tcPr>
            <w:tcW w:w="2130" w:type="dxa"/>
            <w:tcMar>
              <w:left w:w="58" w:type="dxa"/>
            </w:tcMar>
          </w:tcPr>
          <w:p w14:paraId="4D955B3E" w14:textId="2045B630" w:rsidR="007E3934" w:rsidRPr="00697F29" w:rsidRDefault="007E3934" w:rsidP="0035308A">
            <w:pPr>
              <w:pStyle w:val="00Textogeralbullet"/>
              <w:jc w:val="left"/>
            </w:pPr>
            <w:r w:rsidRPr="00697F29">
              <w:t>Microrganismos</w:t>
            </w:r>
          </w:p>
        </w:tc>
        <w:tc>
          <w:tcPr>
            <w:tcW w:w="4094" w:type="dxa"/>
            <w:tcMar>
              <w:left w:w="58" w:type="dxa"/>
            </w:tcMar>
          </w:tcPr>
          <w:p w14:paraId="440F7519" w14:textId="6098DD77" w:rsidR="00E5117C" w:rsidRPr="00E5117C" w:rsidRDefault="00E5117C" w:rsidP="0035308A">
            <w:pPr>
              <w:pStyle w:val="00Textogeralbullet"/>
              <w:ind w:left="0" w:firstLine="0"/>
              <w:jc w:val="left"/>
              <w:rPr>
                <w:b/>
                <w:color w:val="auto"/>
              </w:rPr>
            </w:pPr>
            <w:r w:rsidRPr="00E5117C">
              <w:rPr>
                <w:b/>
              </w:rPr>
              <w:t>EF04CI06:</w:t>
            </w:r>
            <w:r w:rsidRPr="00E5117C">
              <w:t xml:space="preserve"> Relacionar a participação de fungos e bactérias no processo de decomposição, reconhecendo a importância ambiental desse processo.</w:t>
            </w:r>
          </w:p>
          <w:p w14:paraId="6374F7FE" w14:textId="77777777" w:rsidR="00E5117C" w:rsidRDefault="00E5117C" w:rsidP="0035308A">
            <w:pPr>
              <w:pStyle w:val="00Textogeralbullet"/>
              <w:jc w:val="left"/>
            </w:pPr>
          </w:p>
          <w:p w14:paraId="39DE6CAE" w14:textId="7AB670B9" w:rsidR="007E3934" w:rsidRPr="00697F29" w:rsidRDefault="007E3934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697F29">
              <w:rPr>
                <w:b/>
              </w:rPr>
              <w:t xml:space="preserve">EF04CI07: </w:t>
            </w:r>
            <w:r w:rsidRPr="00697F29">
              <w:t>Verificar a participação de microrganismos na produção de alimentos, combustíveis, medicamentos, entre outros.</w:t>
            </w:r>
          </w:p>
          <w:p w14:paraId="24FC315E" w14:textId="77777777" w:rsidR="007E3934" w:rsidRPr="00697F29" w:rsidRDefault="007E3934" w:rsidP="0035308A">
            <w:pPr>
              <w:pStyle w:val="00Textogeralbullet"/>
              <w:jc w:val="left"/>
            </w:pPr>
          </w:p>
          <w:p w14:paraId="75DA36E2" w14:textId="79FEBB09" w:rsidR="007E3934" w:rsidRPr="00697F29" w:rsidRDefault="007E3934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697F29">
              <w:rPr>
                <w:b/>
              </w:rPr>
              <w:t xml:space="preserve">EF04CI08: </w:t>
            </w:r>
            <w:r w:rsidRPr="00697F29">
              <w:t>Propor, a partir do conhecimento das formas de transmissão de alguns microrganismos (vírus, bactérias e protozoários)</w:t>
            </w:r>
            <w:r>
              <w:t>,</w:t>
            </w:r>
            <w:r w:rsidRPr="00697F29">
              <w:t xml:space="preserve"> atitudes e medidas adequadas para prevenção de doenças a eles associadas.</w:t>
            </w:r>
          </w:p>
        </w:tc>
      </w:tr>
    </w:tbl>
    <w:p w14:paraId="19639E46" w14:textId="77777777" w:rsidR="006C5F4C" w:rsidRDefault="004E4458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1DBB9A6E" w14:textId="77777777" w:rsidR="006C5F4C" w:rsidRDefault="004E4458">
      <w:pPr>
        <w:rPr>
          <w:rFonts w:ascii="Tahoma" w:hAnsi="Tahoma" w:cs="Tahoma"/>
          <w:sz w:val="20"/>
          <w:szCs w:val="20"/>
        </w:rPr>
      </w:pPr>
      <w:r>
        <w:br w:type="page"/>
      </w:r>
    </w:p>
    <w:tbl>
      <w:tblPr>
        <w:tblStyle w:val="TabelaAtividade"/>
        <w:tblW w:w="9621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364"/>
        <w:gridCol w:w="2145"/>
        <w:gridCol w:w="2284"/>
        <w:gridCol w:w="3828"/>
      </w:tblGrid>
      <w:tr w:rsidR="006C5F4C" w14:paraId="0A8CC1E5" w14:textId="77777777" w:rsidTr="00697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1" w:type="dxa"/>
            <w:gridSpan w:val="4"/>
            <w:tcMar>
              <w:left w:w="58" w:type="dxa"/>
            </w:tcMar>
          </w:tcPr>
          <w:p w14:paraId="41202DE0" w14:textId="77777777" w:rsidR="006C5F4C" w:rsidRDefault="004E4458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3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6C5F4C" w14:paraId="6B4F5263" w14:textId="77777777" w:rsidTr="0069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54F727A9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112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28B96473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7BA34E4C" w14:textId="77777777" w:rsidTr="00366121">
        <w:tc>
          <w:tcPr>
            <w:tcW w:w="3509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5D188C29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284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11C5E5D3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828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700E9CD3" w14:textId="77777777" w:rsidR="006C5F4C" w:rsidRDefault="004E4458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B92A87" w:rsidRPr="007C2D64" w14:paraId="05DF9EE9" w14:textId="77777777" w:rsidTr="0069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8"/>
        </w:trPr>
        <w:tc>
          <w:tcPr>
            <w:tcW w:w="1364" w:type="dxa"/>
            <w:vMerge w:val="restart"/>
            <w:tcMar>
              <w:left w:w="58" w:type="dxa"/>
            </w:tcMar>
            <w:vAlign w:val="center"/>
          </w:tcPr>
          <w:p w14:paraId="42FFBF5B" w14:textId="77777777" w:rsidR="00B92A87" w:rsidRDefault="00B92A87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História</w:t>
            </w:r>
          </w:p>
        </w:tc>
        <w:tc>
          <w:tcPr>
            <w:tcW w:w="2145" w:type="dxa"/>
            <w:vMerge w:val="restart"/>
            <w:tcMar>
              <w:left w:w="58" w:type="dxa"/>
            </w:tcMar>
          </w:tcPr>
          <w:p w14:paraId="685CE8BD" w14:textId="01E61D98" w:rsidR="00B92A87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A formação do território brasileiro</w:t>
            </w:r>
          </w:p>
          <w:p w14:paraId="7409F0A9" w14:textId="77777777" w:rsidR="0094165A" w:rsidRPr="00697F29" w:rsidRDefault="0094165A" w:rsidP="0035308A">
            <w:pPr>
              <w:pStyle w:val="00Textogeralbullet"/>
              <w:ind w:left="0" w:firstLine="0"/>
              <w:jc w:val="left"/>
            </w:pPr>
          </w:p>
          <w:p w14:paraId="4F597CF7" w14:textId="77777777" w:rsidR="00B92A87" w:rsidRPr="00697F29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A colonização do Brasil</w:t>
            </w:r>
          </w:p>
          <w:p w14:paraId="080FE78F" w14:textId="77777777" w:rsidR="0094165A" w:rsidRDefault="0094165A" w:rsidP="0035308A">
            <w:pPr>
              <w:pStyle w:val="00Textogeralbullet"/>
              <w:jc w:val="left"/>
            </w:pPr>
          </w:p>
          <w:p w14:paraId="371BF58F" w14:textId="0F068458" w:rsidR="00B92A87" w:rsidRPr="00697F29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Costumes dos povos indígenas e portugueses</w:t>
            </w:r>
          </w:p>
          <w:p w14:paraId="10501280" w14:textId="77777777" w:rsidR="0094165A" w:rsidRDefault="0094165A" w:rsidP="0035308A">
            <w:pPr>
              <w:pStyle w:val="00Textogeralbullet"/>
              <w:jc w:val="left"/>
            </w:pPr>
          </w:p>
          <w:p w14:paraId="401FE903" w14:textId="0629E558" w:rsidR="00B92A87" w:rsidRPr="00697F29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A mão</w:t>
            </w:r>
            <w:r>
              <w:t xml:space="preserve"> </w:t>
            </w:r>
            <w:r w:rsidRPr="00697F29">
              <w:t>de</w:t>
            </w:r>
            <w:r>
              <w:t xml:space="preserve"> </w:t>
            </w:r>
            <w:r w:rsidRPr="00697F29">
              <w:t>obra indígena</w:t>
            </w:r>
            <w:r>
              <w:t xml:space="preserve"> </w:t>
            </w:r>
            <w:r w:rsidRPr="00697F29">
              <w:t>e</w:t>
            </w:r>
            <w:r>
              <w:t xml:space="preserve"> </w:t>
            </w:r>
            <w:r w:rsidRPr="00697F29">
              <w:t>africana</w:t>
            </w:r>
          </w:p>
          <w:p w14:paraId="0BA4EC75" w14:textId="77777777" w:rsidR="0094165A" w:rsidRDefault="0094165A" w:rsidP="0035308A">
            <w:pPr>
              <w:pStyle w:val="00Textogeralbullet"/>
              <w:jc w:val="left"/>
            </w:pPr>
          </w:p>
          <w:p w14:paraId="233AFBE5" w14:textId="34069904" w:rsidR="00B92A87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O cultivo de cana-</w:t>
            </w:r>
            <w:r w:rsidR="00366121">
              <w:br/>
              <w:t>-</w:t>
            </w:r>
            <w:r w:rsidRPr="00697F29">
              <w:t>de-açúcar</w:t>
            </w:r>
          </w:p>
          <w:p w14:paraId="2C7F0781" w14:textId="77777777" w:rsidR="0094165A" w:rsidRPr="00697F29" w:rsidRDefault="0094165A" w:rsidP="0035308A">
            <w:pPr>
              <w:pStyle w:val="00Textogeralbullet"/>
              <w:ind w:left="0" w:firstLine="0"/>
              <w:jc w:val="left"/>
            </w:pPr>
          </w:p>
          <w:p w14:paraId="28DE57EF" w14:textId="32963D01" w:rsidR="00B92A87" w:rsidRDefault="00B92A87" w:rsidP="0035308A">
            <w:pPr>
              <w:pStyle w:val="00Textogeralbullet"/>
              <w:jc w:val="left"/>
            </w:pPr>
            <w:r w:rsidRPr="00697F29">
              <w:t>A mineração</w:t>
            </w:r>
          </w:p>
          <w:p w14:paraId="48AF2F1F" w14:textId="77777777" w:rsidR="0094165A" w:rsidRPr="00697F29" w:rsidRDefault="0094165A" w:rsidP="0035308A">
            <w:pPr>
              <w:pStyle w:val="00Textogeralbullet"/>
              <w:jc w:val="left"/>
            </w:pPr>
          </w:p>
          <w:p w14:paraId="74E03A32" w14:textId="2554D9AB" w:rsidR="00B92A87" w:rsidRDefault="00B92A87" w:rsidP="0035308A">
            <w:pPr>
              <w:pStyle w:val="00Textogeralbullet"/>
              <w:jc w:val="left"/>
            </w:pPr>
            <w:r w:rsidRPr="00697F29">
              <w:t>Os tropeiros</w:t>
            </w:r>
          </w:p>
          <w:p w14:paraId="432F4991" w14:textId="77777777" w:rsidR="0094165A" w:rsidRPr="00697F29" w:rsidRDefault="0094165A" w:rsidP="0035308A">
            <w:pPr>
              <w:pStyle w:val="00Textogeralbullet"/>
              <w:jc w:val="left"/>
            </w:pPr>
          </w:p>
          <w:p w14:paraId="59259037" w14:textId="1B7E714C" w:rsidR="00B92A87" w:rsidRDefault="00B92A87" w:rsidP="0035308A">
            <w:pPr>
              <w:pStyle w:val="00Textogeralbullet"/>
              <w:ind w:left="0" w:firstLine="0"/>
              <w:jc w:val="left"/>
            </w:pPr>
            <w:r w:rsidRPr="00697F29">
              <w:t>Movimentos de expansão para o interior: entradas, bandeiras e monções</w:t>
            </w:r>
          </w:p>
          <w:p w14:paraId="5CCD4008" w14:textId="77777777" w:rsidR="0094165A" w:rsidRPr="00697F29" w:rsidRDefault="0094165A" w:rsidP="0035308A">
            <w:pPr>
              <w:pStyle w:val="00Textogeralbullet"/>
              <w:ind w:left="0" w:firstLine="0"/>
              <w:jc w:val="left"/>
            </w:pPr>
          </w:p>
          <w:p w14:paraId="111A7828" w14:textId="77777777" w:rsidR="00B92A87" w:rsidRDefault="00B92A87" w:rsidP="0035308A">
            <w:pPr>
              <w:pStyle w:val="00Textogeralbullet"/>
              <w:jc w:val="left"/>
            </w:pPr>
            <w:r w:rsidRPr="00697F29">
              <w:t>Missões jesuíticas</w:t>
            </w:r>
          </w:p>
        </w:tc>
        <w:tc>
          <w:tcPr>
            <w:tcW w:w="2284" w:type="dxa"/>
            <w:tcMar>
              <w:left w:w="58" w:type="dxa"/>
            </w:tcMar>
          </w:tcPr>
          <w:p w14:paraId="3F8058C5" w14:textId="46147796" w:rsidR="00B92A87" w:rsidRPr="0094165A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94165A">
              <w:rPr>
                <w:rFonts w:ascii="Tahoma" w:hAnsi="Tahoma" w:cs="Tahoma"/>
                <w:color w:val="auto"/>
                <w:sz w:val="22"/>
                <w:szCs w:val="22"/>
              </w:rPr>
              <w:t>A circulação de pessoas e as transformações no meio natural</w:t>
            </w:r>
          </w:p>
        </w:tc>
        <w:tc>
          <w:tcPr>
            <w:tcW w:w="3828" w:type="dxa"/>
            <w:tcMar>
              <w:left w:w="58" w:type="dxa"/>
            </w:tcMar>
          </w:tcPr>
          <w:p w14:paraId="39DA46EC" w14:textId="6C9E1870" w:rsidR="00B92A87" w:rsidRPr="004B4D56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4B4D56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EF04HI05:</w:t>
            </w:r>
            <w:r w:rsidRPr="004B4D56">
              <w:rPr>
                <w:rFonts w:ascii="Tahoma" w:hAnsi="Tahoma" w:cs="Tahoma"/>
                <w:color w:val="auto"/>
                <w:sz w:val="22"/>
                <w:szCs w:val="22"/>
              </w:rPr>
              <w:t xml:space="preserve"> Relacionar os processos de ocupação do campo a intervenções na natureza, avaliando os resultados dessas intervenções.</w:t>
            </w:r>
          </w:p>
        </w:tc>
      </w:tr>
      <w:tr w:rsidR="00B92A87" w:rsidRPr="007C2D64" w14:paraId="3C5CEF6C" w14:textId="77777777" w:rsidTr="00697F29">
        <w:trPr>
          <w:trHeight w:val="1109"/>
        </w:trPr>
        <w:tc>
          <w:tcPr>
            <w:tcW w:w="1364" w:type="dxa"/>
            <w:vMerge/>
            <w:tcMar>
              <w:left w:w="58" w:type="dxa"/>
            </w:tcMar>
            <w:textDirection w:val="btLr"/>
            <w:vAlign w:val="center"/>
          </w:tcPr>
          <w:p w14:paraId="6EDFF595" w14:textId="77777777" w:rsidR="00B92A87" w:rsidRDefault="00B92A87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145" w:type="dxa"/>
            <w:vMerge/>
            <w:tcMar>
              <w:left w:w="58" w:type="dxa"/>
            </w:tcMar>
          </w:tcPr>
          <w:p w14:paraId="20DD4406" w14:textId="77777777" w:rsidR="00B92A87" w:rsidRDefault="00B92A87" w:rsidP="0035308A">
            <w:pPr>
              <w:pStyle w:val="00Textogeralbullet"/>
              <w:jc w:val="left"/>
            </w:pPr>
          </w:p>
        </w:tc>
        <w:tc>
          <w:tcPr>
            <w:tcW w:w="2284" w:type="dxa"/>
            <w:tcMar>
              <w:left w:w="58" w:type="dxa"/>
            </w:tcMar>
          </w:tcPr>
          <w:p w14:paraId="63876D6C" w14:textId="4781515F" w:rsidR="00B92A87" w:rsidRPr="0094165A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4165A">
              <w:rPr>
                <w:rFonts w:ascii="Tahoma" w:hAnsi="Tahoma" w:cs="Tahoma"/>
                <w:color w:val="auto"/>
                <w:sz w:val="22"/>
                <w:szCs w:val="22"/>
              </w:rPr>
              <w:t>A invenção do comércio e a circulação de produtos</w:t>
            </w:r>
          </w:p>
        </w:tc>
        <w:tc>
          <w:tcPr>
            <w:tcW w:w="3828" w:type="dxa"/>
            <w:tcMar>
              <w:left w:w="58" w:type="dxa"/>
            </w:tcMar>
          </w:tcPr>
          <w:p w14:paraId="5D7DC0DE" w14:textId="2720BFB5" w:rsidR="00B92A87" w:rsidRPr="004B4D56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4B4D56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EF04HI06:</w:t>
            </w:r>
            <w:r w:rsidRPr="004B4D56">
              <w:rPr>
                <w:rFonts w:ascii="Tahoma" w:hAnsi="Tahoma" w:cs="Tahoma"/>
                <w:color w:val="auto"/>
                <w:sz w:val="22"/>
                <w:szCs w:val="22"/>
              </w:rPr>
              <w:t xml:space="preserve"> Identificar as transformações ocorridas nos processos de deslocamento das pessoas e mercadorias, analisando as formas de adaptação ou marginalização.</w:t>
            </w:r>
          </w:p>
        </w:tc>
      </w:tr>
      <w:tr w:rsidR="00B92A87" w:rsidRPr="007C2D64" w14:paraId="52F6CB95" w14:textId="77777777" w:rsidTr="00B92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tcW w:w="1364" w:type="dxa"/>
            <w:vMerge/>
            <w:tcMar>
              <w:left w:w="58" w:type="dxa"/>
            </w:tcMar>
            <w:textDirection w:val="btLr"/>
            <w:vAlign w:val="center"/>
          </w:tcPr>
          <w:p w14:paraId="5459D5DA" w14:textId="77777777" w:rsidR="00B92A87" w:rsidRDefault="00B92A87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145" w:type="dxa"/>
            <w:vMerge/>
            <w:tcMar>
              <w:left w:w="58" w:type="dxa"/>
            </w:tcMar>
          </w:tcPr>
          <w:p w14:paraId="156E0150" w14:textId="77777777" w:rsidR="00B92A87" w:rsidRDefault="00B92A87" w:rsidP="0035308A">
            <w:pPr>
              <w:pStyle w:val="00Textogeralbullet"/>
              <w:jc w:val="left"/>
            </w:pPr>
          </w:p>
        </w:tc>
        <w:tc>
          <w:tcPr>
            <w:tcW w:w="2284" w:type="dxa"/>
            <w:tcMar>
              <w:left w:w="58" w:type="dxa"/>
            </w:tcMar>
          </w:tcPr>
          <w:p w14:paraId="383509DE" w14:textId="521C8CCE" w:rsidR="00B92A87" w:rsidRPr="0094165A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4165A">
              <w:rPr>
                <w:rFonts w:ascii="Tahoma" w:hAnsi="Tahoma" w:cs="Tahoma"/>
                <w:color w:val="auto"/>
                <w:sz w:val="22"/>
                <w:szCs w:val="22"/>
              </w:rPr>
              <w:t>As rotas terrestres, fluviais e marítimas e seus impactos para a formação de cidades e as transformações do meio natural</w:t>
            </w:r>
          </w:p>
        </w:tc>
        <w:tc>
          <w:tcPr>
            <w:tcW w:w="3828" w:type="dxa"/>
            <w:tcMar>
              <w:left w:w="58" w:type="dxa"/>
            </w:tcMar>
          </w:tcPr>
          <w:p w14:paraId="65C85F24" w14:textId="6649EDF6" w:rsidR="00B92A87" w:rsidRPr="004B4D56" w:rsidRDefault="00B92A8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414142"/>
                <w:sz w:val="22"/>
                <w:szCs w:val="22"/>
              </w:rPr>
            </w:pPr>
            <w:r w:rsidRPr="004B4D56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EF04HI07:</w:t>
            </w:r>
            <w:r w:rsidRPr="004B4D56">
              <w:rPr>
                <w:rFonts w:ascii="Tahoma" w:hAnsi="Tahoma" w:cs="Tahoma"/>
                <w:color w:val="auto"/>
                <w:sz w:val="22"/>
                <w:szCs w:val="22"/>
              </w:rPr>
              <w:t xml:space="preserve"> Identificar e descrever a importância dos caminhos terrestres, fluviais e marítimos para a dinâmica da vida comercial.</w:t>
            </w:r>
          </w:p>
        </w:tc>
      </w:tr>
      <w:tr w:rsidR="00B92A87" w:rsidRPr="007C2D64" w14:paraId="3E6EB4D0" w14:textId="77777777" w:rsidTr="0035308A">
        <w:trPr>
          <w:trHeight w:val="999"/>
        </w:trPr>
        <w:tc>
          <w:tcPr>
            <w:tcW w:w="1364" w:type="dxa"/>
            <w:vMerge/>
            <w:tcMar>
              <w:left w:w="58" w:type="dxa"/>
            </w:tcMar>
            <w:textDirection w:val="btLr"/>
            <w:vAlign w:val="center"/>
          </w:tcPr>
          <w:p w14:paraId="76B026DE" w14:textId="77777777" w:rsidR="00B92A87" w:rsidRDefault="00B92A87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145" w:type="dxa"/>
            <w:vMerge/>
            <w:tcMar>
              <w:left w:w="58" w:type="dxa"/>
            </w:tcMar>
          </w:tcPr>
          <w:p w14:paraId="5ECFFDCB" w14:textId="77777777" w:rsidR="00B92A87" w:rsidRDefault="00B92A87" w:rsidP="0035308A">
            <w:pPr>
              <w:pStyle w:val="00Textogeralbullet"/>
              <w:jc w:val="left"/>
            </w:pPr>
          </w:p>
        </w:tc>
        <w:tc>
          <w:tcPr>
            <w:tcW w:w="2284" w:type="dxa"/>
            <w:tcMar>
              <w:left w:w="58" w:type="dxa"/>
            </w:tcMar>
          </w:tcPr>
          <w:p w14:paraId="6C484B5B" w14:textId="0CC393F5" w:rsidR="00B92A87" w:rsidRPr="0094165A" w:rsidRDefault="00E71DF5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4165A">
              <w:rPr>
                <w:rFonts w:ascii="Tahoma" w:hAnsi="Tahoma" w:cs="Tahoma"/>
                <w:color w:val="auto"/>
                <w:sz w:val="22"/>
                <w:szCs w:val="22"/>
              </w:rPr>
              <w:t>O mundo da tecnologia: a integração de pessoas e as exclusões sociais e culturais</w:t>
            </w:r>
          </w:p>
        </w:tc>
        <w:tc>
          <w:tcPr>
            <w:tcW w:w="3828" w:type="dxa"/>
            <w:tcMar>
              <w:left w:w="58" w:type="dxa"/>
            </w:tcMar>
          </w:tcPr>
          <w:p w14:paraId="2C7FD081" w14:textId="007902B1" w:rsidR="00B92A87" w:rsidRPr="004B4D56" w:rsidRDefault="00E71DF5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4B4D56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EF04HI08:</w:t>
            </w:r>
            <w:r w:rsidRPr="004B4D56">
              <w:rPr>
                <w:rFonts w:ascii="Tahoma" w:hAnsi="Tahoma" w:cs="Tahoma"/>
                <w:color w:val="auto"/>
                <w:sz w:val="22"/>
                <w:szCs w:val="22"/>
              </w:rPr>
              <w:t xml:space="preserve"> Identificar as transformações ocorridas nos meios de comunicação (cultura oral, imprensa, rádio, televisão, cinema e internet) e discutir seus significados para os diferentes estratos sociais.</w:t>
            </w:r>
          </w:p>
        </w:tc>
      </w:tr>
    </w:tbl>
    <w:p w14:paraId="60ECF55C" w14:textId="77777777" w:rsidR="00697F29" w:rsidRDefault="00697F29" w:rsidP="00697F29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7D8DA947" w14:textId="77777777" w:rsidR="006C5F4C" w:rsidRDefault="004E4458">
      <w:pPr>
        <w:rPr>
          <w:lang w:val="pt-BR"/>
        </w:rPr>
      </w:pPr>
      <w:r w:rsidRPr="00E676FD">
        <w:rPr>
          <w:lang w:val="pt-BR"/>
        </w:rPr>
        <w:br w:type="page"/>
      </w:r>
    </w:p>
    <w:tbl>
      <w:tblPr>
        <w:tblStyle w:val="TabelaAtividade"/>
        <w:tblW w:w="9968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47"/>
        <w:gridCol w:w="1875"/>
        <w:gridCol w:w="1757"/>
        <w:gridCol w:w="5189"/>
      </w:tblGrid>
      <w:tr w:rsidR="00697F29" w14:paraId="35BAB33B" w14:textId="77777777" w:rsidTr="00366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68" w:type="dxa"/>
            <w:gridSpan w:val="4"/>
            <w:tcMar>
              <w:left w:w="58" w:type="dxa"/>
            </w:tcMar>
          </w:tcPr>
          <w:p w14:paraId="3EA40759" w14:textId="77777777" w:rsidR="00697F29" w:rsidRDefault="00697F29" w:rsidP="009441C9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3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697F29" w14:paraId="3CB80DF8" w14:textId="77777777" w:rsidTr="00366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2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567AA65D" w14:textId="77777777" w:rsidR="00697F29" w:rsidRDefault="00697F29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946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3A4D2603" w14:textId="77777777" w:rsidR="00697F29" w:rsidRDefault="00697F29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97F29" w14:paraId="6F86822A" w14:textId="77777777" w:rsidTr="00366121">
        <w:tc>
          <w:tcPr>
            <w:tcW w:w="3022" w:type="dxa"/>
            <w:gridSpan w:val="2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7BFCA481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1757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263FD8A8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5187" w:type="dxa"/>
            <w:shd w:val="clear" w:color="auto" w:fill="D9D9D9" w:themeFill="background1" w:themeFillShade="D9"/>
            <w:tcMar>
              <w:left w:w="58" w:type="dxa"/>
            </w:tcMar>
            <w:vAlign w:val="center"/>
          </w:tcPr>
          <w:p w14:paraId="7A677F2B" w14:textId="77777777" w:rsidR="00697F29" w:rsidRDefault="00697F29" w:rsidP="00366121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48160C" w:rsidRPr="007C2D64" w14:paraId="4B886A78" w14:textId="77777777" w:rsidTr="00366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8"/>
        </w:trPr>
        <w:tc>
          <w:tcPr>
            <w:tcW w:w="1147" w:type="dxa"/>
            <w:vMerge w:val="restart"/>
            <w:tcMar>
              <w:left w:w="58" w:type="dxa"/>
            </w:tcMar>
            <w:vAlign w:val="center"/>
          </w:tcPr>
          <w:p w14:paraId="613395DC" w14:textId="77777777" w:rsidR="0048160C" w:rsidRDefault="0048160C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Geografia</w:t>
            </w:r>
          </w:p>
          <w:p w14:paraId="163C74AE" w14:textId="1308F370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75" w:type="dxa"/>
            <w:vMerge w:val="restart"/>
            <w:tcMar>
              <w:left w:w="58" w:type="dxa"/>
            </w:tcMar>
          </w:tcPr>
          <w:p w14:paraId="2854EE96" w14:textId="67D71CE2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A organização do território brasileiro</w:t>
            </w:r>
          </w:p>
          <w:p w14:paraId="427BF314" w14:textId="77777777" w:rsidR="00DE045F" w:rsidRPr="00682398" w:rsidRDefault="00DE045F" w:rsidP="0035308A">
            <w:pPr>
              <w:pStyle w:val="00Textogeralbullet"/>
              <w:ind w:left="0" w:firstLine="0"/>
              <w:jc w:val="left"/>
            </w:pPr>
          </w:p>
          <w:p w14:paraId="5D51ACE2" w14:textId="77777777" w:rsidR="0048160C" w:rsidRPr="00682398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A divisão regional do Brasil</w:t>
            </w:r>
          </w:p>
          <w:p w14:paraId="25941E2F" w14:textId="77777777" w:rsidR="00DE045F" w:rsidRDefault="00DE045F" w:rsidP="0035308A">
            <w:pPr>
              <w:pStyle w:val="00Textogeralbullet"/>
              <w:jc w:val="left"/>
            </w:pPr>
          </w:p>
          <w:p w14:paraId="21624361" w14:textId="45F6BBEC" w:rsidR="0048160C" w:rsidRDefault="0048160C" w:rsidP="0035308A">
            <w:pPr>
              <w:pStyle w:val="00Textogeralbullet"/>
              <w:jc w:val="left"/>
            </w:pPr>
            <w:r w:rsidRPr="00682398">
              <w:t>O município</w:t>
            </w:r>
          </w:p>
          <w:p w14:paraId="2E838C84" w14:textId="77777777" w:rsidR="00DE045F" w:rsidRPr="00682398" w:rsidRDefault="00DE045F" w:rsidP="0035308A">
            <w:pPr>
              <w:pStyle w:val="00Textogeralbullet"/>
              <w:jc w:val="left"/>
            </w:pPr>
          </w:p>
          <w:p w14:paraId="51BF9B95" w14:textId="3FD05516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A relação entre o campo e a cidade</w:t>
            </w:r>
          </w:p>
          <w:p w14:paraId="365D0E2D" w14:textId="77777777" w:rsidR="00DE045F" w:rsidRPr="00682398" w:rsidRDefault="00DE045F" w:rsidP="0035308A">
            <w:pPr>
              <w:pStyle w:val="00Textogeralbullet"/>
              <w:ind w:left="0" w:firstLine="0"/>
              <w:jc w:val="left"/>
            </w:pPr>
          </w:p>
          <w:p w14:paraId="3EC07793" w14:textId="4FACF2E7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Funções e papéis dos órgãos do poder público municipal</w:t>
            </w:r>
          </w:p>
          <w:p w14:paraId="38EF6368" w14:textId="77777777" w:rsidR="00DE045F" w:rsidRPr="00682398" w:rsidRDefault="00DE045F" w:rsidP="0035308A">
            <w:pPr>
              <w:pStyle w:val="00Textogeralbullet"/>
              <w:ind w:left="0" w:firstLine="0"/>
              <w:jc w:val="left"/>
            </w:pPr>
          </w:p>
          <w:p w14:paraId="78B81113" w14:textId="77777777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Processo eleitoral para a escolha de um prefeito</w:t>
            </w:r>
          </w:p>
        </w:tc>
        <w:tc>
          <w:tcPr>
            <w:tcW w:w="1757" w:type="dxa"/>
            <w:tcMar>
              <w:left w:w="58" w:type="dxa"/>
            </w:tcMar>
          </w:tcPr>
          <w:p w14:paraId="4873FB77" w14:textId="77777777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Instâncias do poder público e canais de participação social</w:t>
            </w:r>
          </w:p>
        </w:tc>
        <w:tc>
          <w:tcPr>
            <w:tcW w:w="5189" w:type="dxa"/>
            <w:tcMar>
              <w:left w:w="58" w:type="dxa"/>
            </w:tcMar>
          </w:tcPr>
          <w:p w14:paraId="2482DDEC" w14:textId="77777777" w:rsidR="0048160C" w:rsidRPr="00DE045F" w:rsidRDefault="0048160C" w:rsidP="0035308A">
            <w:pPr>
              <w:pStyle w:val="00Textogeralbullet"/>
              <w:ind w:left="0" w:firstLine="0"/>
              <w:jc w:val="left"/>
            </w:pPr>
            <w:r w:rsidRPr="00DE045F">
              <w:rPr>
                <w:b/>
              </w:rPr>
              <w:t xml:space="preserve">EF04GE03: </w:t>
            </w:r>
            <w:r w:rsidRPr="00DE045F">
              <w:t>Distinguir funções e papéis dos órgãos do poder público municipal e canais de participação social na gestão do Município, incluindo a Câmara de Vereadores e Conselhos Municipais.</w:t>
            </w:r>
          </w:p>
        </w:tc>
      </w:tr>
      <w:tr w:rsidR="0048160C" w:rsidRPr="007C2D64" w14:paraId="5239D7B2" w14:textId="77777777" w:rsidTr="00366121">
        <w:trPr>
          <w:trHeight w:val="1109"/>
        </w:trPr>
        <w:tc>
          <w:tcPr>
            <w:tcW w:w="1147" w:type="dxa"/>
            <w:vMerge/>
            <w:tcMar>
              <w:left w:w="58" w:type="dxa"/>
            </w:tcMar>
            <w:textDirection w:val="btLr"/>
            <w:vAlign w:val="center"/>
          </w:tcPr>
          <w:p w14:paraId="4B695F3A" w14:textId="281C4FF1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875" w:type="dxa"/>
            <w:vMerge/>
            <w:tcMar>
              <w:left w:w="58" w:type="dxa"/>
            </w:tcMar>
          </w:tcPr>
          <w:p w14:paraId="2477018C" w14:textId="77777777" w:rsidR="0048160C" w:rsidRDefault="0048160C" w:rsidP="0035308A">
            <w:pPr>
              <w:pStyle w:val="00Textogeralbullet"/>
              <w:jc w:val="left"/>
            </w:pPr>
          </w:p>
        </w:tc>
        <w:tc>
          <w:tcPr>
            <w:tcW w:w="1757" w:type="dxa"/>
            <w:tcMar>
              <w:left w:w="58" w:type="dxa"/>
            </w:tcMar>
          </w:tcPr>
          <w:p w14:paraId="04832AA9" w14:textId="77777777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Relação campo e cidade</w:t>
            </w:r>
          </w:p>
        </w:tc>
        <w:tc>
          <w:tcPr>
            <w:tcW w:w="5189" w:type="dxa"/>
            <w:tcMar>
              <w:left w:w="58" w:type="dxa"/>
            </w:tcMar>
          </w:tcPr>
          <w:p w14:paraId="37083DDB" w14:textId="77777777" w:rsidR="0048160C" w:rsidRPr="00DE045F" w:rsidRDefault="0048160C" w:rsidP="0035308A">
            <w:pPr>
              <w:pStyle w:val="00Textogeralbullet"/>
              <w:ind w:left="0" w:firstLine="0"/>
              <w:jc w:val="left"/>
            </w:pPr>
            <w:r w:rsidRPr="00DE045F">
              <w:rPr>
                <w:b/>
              </w:rPr>
              <w:t xml:space="preserve">EF04GE04: </w:t>
            </w:r>
            <w:r w:rsidRPr="00DE045F">
              <w:t>Reconhecer especificidades e analisar a interdependência do campo e da cidade, considerando fluxos econômicos, de informações, de ideias e de pessoas.</w:t>
            </w:r>
          </w:p>
        </w:tc>
      </w:tr>
      <w:tr w:rsidR="0048160C" w:rsidRPr="007C2D64" w14:paraId="29C80AD2" w14:textId="77777777" w:rsidTr="00366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1147" w:type="dxa"/>
            <w:vMerge/>
            <w:tcMar>
              <w:left w:w="58" w:type="dxa"/>
            </w:tcMar>
            <w:textDirection w:val="btLr"/>
            <w:vAlign w:val="center"/>
          </w:tcPr>
          <w:p w14:paraId="1014990A" w14:textId="516775EF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875" w:type="dxa"/>
            <w:vMerge/>
            <w:tcMar>
              <w:left w:w="58" w:type="dxa"/>
            </w:tcMar>
          </w:tcPr>
          <w:p w14:paraId="013FD227" w14:textId="77777777" w:rsidR="0048160C" w:rsidRDefault="0048160C" w:rsidP="0035308A">
            <w:pPr>
              <w:pStyle w:val="00Textogeralbullet"/>
              <w:jc w:val="left"/>
            </w:pPr>
          </w:p>
        </w:tc>
        <w:tc>
          <w:tcPr>
            <w:tcW w:w="1757" w:type="dxa"/>
            <w:tcMar>
              <w:left w:w="58" w:type="dxa"/>
            </w:tcMar>
          </w:tcPr>
          <w:p w14:paraId="086DDA85" w14:textId="3BCCA482" w:rsidR="0048160C" w:rsidRDefault="0048160C" w:rsidP="0035308A">
            <w:pPr>
              <w:pStyle w:val="00Textogeralbullet"/>
              <w:ind w:left="0" w:firstLine="0"/>
              <w:jc w:val="left"/>
            </w:pPr>
            <w:r w:rsidRPr="00682398">
              <w:t>Unidades político-</w:t>
            </w:r>
            <w:r w:rsidR="00366121">
              <w:br/>
              <w:t>-</w:t>
            </w:r>
            <w:r w:rsidRPr="00682398">
              <w:t>administrativas do Brasil</w:t>
            </w:r>
          </w:p>
        </w:tc>
        <w:tc>
          <w:tcPr>
            <w:tcW w:w="5189" w:type="dxa"/>
            <w:tcMar>
              <w:left w:w="58" w:type="dxa"/>
            </w:tcMar>
          </w:tcPr>
          <w:p w14:paraId="7964C434" w14:textId="34115A34" w:rsidR="0048160C" w:rsidRPr="00DE045F" w:rsidRDefault="0048160C" w:rsidP="0035308A">
            <w:pPr>
              <w:pStyle w:val="00Textogeralbullet"/>
              <w:ind w:left="0" w:firstLine="0"/>
              <w:jc w:val="left"/>
              <w:rPr>
                <w:rFonts w:ascii="Calibri" w:hAnsi="Calibri"/>
              </w:rPr>
            </w:pPr>
            <w:r w:rsidRPr="00DE045F">
              <w:rPr>
                <w:b/>
              </w:rPr>
              <w:t xml:space="preserve">EF04GE05: </w:t>
            </w:r>
            <w:r w:rsidRPr="00DE045F">
              <w:t>Distinguir unidades político-</w:t>
            </w:r>
            <w:r w:rsidR="00366121">
              <w:br/>
              <w:t>-</w:t>
            </w:r>
            <w:r w:rsidRPr="00DE045F">
              <w:t>administrativas oficiais nacionais (Distrito, Município, Unidade da Federação e grande região), suas fronteiras e sua hierarquia, localizando seus lugares de vivência.</w:t>
            </w:r>
          </w:p>
        </w:tc>
      </w:tr>
      <w:tr w:rsidR="0048160C" w:rsidRPr="007C2D64" w14:paraId="2AFD1F27" w14:textId="77777777" w:rsidTr="00366121">
        <w:trPr>
          <w:trHeight w:val="420"/>
        </w:trPr>
        <w:tc>
          <w:tcPr>
            <w:tcW w:w="1147" w:type="dxa"/>
            <w:vMerge/>
            <w:tcMar>
              <w:left w:w="58" w:type="dxa"/>
            </w:tcMar>
            <w:textDirection w:val="btLr"/>
            <w:vAlign w:val="center"/>
          </w:tcPr>
          <w:p w14:paraId="7A53E92F" w14:textId="30E29229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875" w:type="dxa"/>
            <w:vMerge/>
            <w:tcMar>
              <w:left w:w="58" w:type="dxa"/>
            </w:tcMar>
          </w:tcPr>
          <w:p w14:paraId="0025BA8C" w14:textId="77777777" w:rsidR="0048160C" w:rsidRDefault="0048160C" w:rsidP="0035308A">
            <w:pPr>
              <w:pStyle w:val="00Textogeralbullet"/>
              <w:jc w:val="left"/>
            </w:pPr>
          </w:p>
        </w:tc>
        <w:tc>
          <w:tcPr>
            <w:tcW w:w="1757" w:type="dxa"/>
            <w:tcMar>
              <w:left w:w="58" w:type="dxa"/>
            </w:tcMar>
          </w:tcPr>
          <w:p w14:paraId="427233BF" w14:textId="2BECFDF3" w:rsidR="0048160C" w:rsidRPr="00007A00" w:rsidRDefault="0048160C" w:rsidP="0035308A">
            <w:pPr>
              <w:pStyle w:val="00Textogeralbullet"/>
              <w:ind w:left="0" w:firstLine="0"/>
              <w:jc w:val="left"/>
            </w:pPr>
            <w:r w:rsidRPr="00007A00">
              <w:t>Territórios étnico-</w:t>
            </w:r>
            <w:r w:rsidR="00366121">
              <w:br/>
              <w:t>-</w:t>
            </w:r>
            <w:r w:rsidRPr="00007A00">
              <w:t>culturais</w:t>
            </w:r>
          </w:p>
        </w:tc>
        <w:tc>
          <w:tcPr>
            <w:tcW w:w="5189" w:type="dxa"/>
            <w:tcMar>
              <w:left w:w="58" w:type="dxa"/>
            </w:tcMar>
          </w:tcPr>
          <w:p w14:paraId="32380AA5" w14:textId="77777777" w:rsidR="0048160C" w:rsidRPr="00DE045F" w:rsidRDefault="0048160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DE045F">
              <w:rPr>
                <w:b/>
              </w:rPr>
              <w:t>EF04GE06:</w:t>
            </w:r>
            <w:r w:rsidRPr="00DE045F">
              <w:t xml:space="preserve"> Identificar e descrever territórios étnico-culturais existentes no Brasil, tais como terras indígenas e quilombolas.</w:t>
            </w:r>
          </w:p>
        </w:tc>
      </w:tr>
      <w:tr w:rsidR="0048160C" w:rsidRPr="007C2D64" w14:paraId="0A987129" w14:textId="77777777" w:rsidTr="00366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tcW w:w="1147" w:type="dxa"/>
            <w:vMerge/>
            <w:tcMar>
              <w:left w:w="58" w:type="dxa"/>
            </w:tcMar>
            <w:textDirection w:val="btLr"/>
            <w:vAlign w:val="center"/>
          </w:tcPr>
          <w:p w14:paraId="4BA0F262" w14:textId="61E979F9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875" w:type="dxa"/>
            <w:vMerge/>
            <w:tcMar>
              <w:left w:w="58" w:type="dxa"/>
            </w:tcMar>
          </w:tcPr>
          <w:p w14:paraId="787F83EC" w14:textId="77777777" w:rsidR="0048160C" w:rsidRDefault="0048160C" w:rsidP="0035308A">
            <w:pPr>
              <w:pStyle w:val="00Textogeralbullet"/>
              <w:jc w:val="left"/>
            </w:pPr>
          </w:p>
        </w:tc>
        <w:tc>
          <w:tcPr>
            <w:tcW w:w="1757" w:type="dxa"/>
            <w:tcMar>
              <w:left w:w="58" w:type="dxa"/>
            </w:tcMar>
          </w:tcPr>
          <w:p w14:paraId="4EF4EB45" w14:textId="77777777" w:rsidR="0048160C" w:rsidRPr="00007A00" w:rsidRDefault="0048160C" w:rsidP="0035308A">
            <w:pPr>
              <w:pStyle w:val="00Textogeralbullet"/>
              <w:ind w:left="0" w:firstLine="0"/>
              <w:jc w:val="left"/>
            </w:pPr>
            <w:r w:rsidRPr="00007A00">
              <w:t>Trabalho no campo e na cidade</w:t>
            </w:r>
          </w:p>
        </w:tc>
        <w:tc>
          <w:tcPr>
            <w:tcW w:w="5189" w:type="dxa"/>
            <w:tcMar>
              <w:left w:w="58" w:type="dxa"/>
            </w:tcMar>
          </w:tcPr>
          <w:p w14:paraId="24F29DB2" w14:textId="77777777" w:rsidR="0048160C" w:rsidRPr="00DE045F" w:rsidRDefault="0048160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DE045F">
              <w:rPr>
                <w:b/>
              </w:rPr>
              <w:t xml:space="preserve">EF04GE07: </w:t>
            </w:r>
            <w:r w:rsidRPr="00DE045F">
              <w:t>Comparar as características do trabalho no campo e na cidade.</w:t>
            </w:r>
          </w:p>
        </w:tc>
      </w:tr>
      <w:tr w:rsidR="0048160C" w:rsidRPr="007C2D64" w14:paraId="76E1B252" w14:textId="77777777" w:rsidTr="00366121">
        <w:trPr>
          <w:trHeight w:val="1033"/>
        </w:trPr>
        <w:tc>
          <w:tcPr>
            <w:tcW w:w="1147" w:type="dxa"/>
            <w:vMerge/>
            <w:tcMar>
              <w:left w:w="58" w:type="dxa"/>
            </w:tcMar>
            <w:textDirection w:val="btLr"/>
            <w:vAlign w:val="center"/>
          </w:tcPr>
          <w:p w14:paraId="1539EDEA" w14:textId="58AA1869" w:rsidR="0048160C" w:rsidRDefault="0048160C" w:rsidP="00682398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875" w:type="dxa"/>
            <w:vMerge/>
            <w:tcMar>
              <w:left w:w="58" w:type="dxa"/>
            </w:tcMar>
          </w:tcPr>
          <w:p w14:paraId="6A68F070" w14:textId="77777777" w:rsidR="0048160C" w:rsidRDefault="0048160C" w:rsidP="0035308A">
            <w:pPr>
              <w:pStyle w:val="00Textogeralbullet"/>
              <w:jc w:val="left"/>
            </w:pPr>
          </w:p>
        </w:tc>
        <w:tc>
          <w:tcPr>
            <w:tcW w:w="1757" w:type="dxa"/>
            <w:tcMar>
              <w:left w:w="58" w:type="dxa"/>
            </w:tcMar>
          </w:tcPr>
          <w:p w14:paraId="56DCEF00" w14:textId="77777777" w:rsidR="0048160C" w:rsidRPr="007A2376" w:rsidRDefault="0048160C" w:rsidP="0035308A">
            <w:pPr>
              <w:pStyle w:val="00Textogeralbullet"/>
              <w:ind w:left="0" w:firstLine="0"/>
              <w:jc w:val="left"/>
            </w:pPr>
            <w:r w:rsidRPr="007A2376">
              <w:t>Elementos constitutivos dos mapas</w:t>
            </w:r>
          </w:p>
        </w:tc>
        <w:tc>
          <w:tcPr>
            <w:tcW w:w="5189" w:type="dxa"/>
            <w:tcMar>
              <w:left w:w="58" w:type="dxa"/>
            </w:tcMar>
          </w:tcPr>
          <w:p w14:paraId="74C9A591" w14:textId="77777777" w:rsidR="0048160C" w:rsidRPr="00DE045F" w:rsidRDefault="0048160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DE045F">
              <w:rPr>
                <w:b/>
              </w:rPr>
              <w:t>EF04GE10:</w:t>
            </w:r>
            <w:r w:rsidRPr="00DE045F">
              <w:t xml:space="preserve"> Comparar tipos variados de mapas, identificando suas características, elaboradores, finalidades, diferenças e semelhanças.</w:t>
            </w:r>
          </w:p>
        </w:tc>
      </w:tr>
    </w:tbl>
    <w:p w14:paraId="27C86693" w14:textId="77777777" w:rsidR="002701E3" w:rsidRDefault="002701E3">
      <w:pPr>
        <w:pStyle w:val="00PESO2"/>
      </w:pPr>
    </w:p>
    <w:p w14:paraId="255A737C" w14:textId="77777777" w:rsidR="0048160C" w:rsidRDefault="0048160C">
      <w:pPr>
        <w:rPr>
          <w:rFonts w:ascii="Cambria" w:hAnsi="Cambria" w:cs="Tahoma"/>
          <w:b/>
          <w:bCs/>
          <w:color w:val="000000"/>
          <w:sz w:val="29"/>
          <w:szCs w:val="29"/>
          <w:lang w:val="pt-BR"/>
        </w:rPr>
      </w:pPr>
      <w:r w:rsidRPr="0035308A">
        <w:rPr>
          <w:lang w:val="pt-BR"/>
        </w:rPr>
        <w:br w:type="page"/>
      </w:r>
    </w:p>
    <w:p w14:paraId="4B82DD5D" w14:textId="401FF72E" w:rsidR="006C5F4C" w:rsidRDefault="004E4458">
      <w:pPr>
        <w:pStyle w:val="00PESO2"/>
      </w:pPr>
      <w:r>
        <w:lastRenderedPageBreak/>
        <w:t>4º bimestre</w:t>
      </w:r>
    </w:p>
    <w:p w14:paraId="76731013" w14:textId="77777777" w:rsidR="006C5F4C" w:rsidRDefault="006C5F4C">
      <w:pPr>
        <w:pStyle w:val="00Textogeral"/>
      </w:pPr>
    </w:p>
    <w:p w14:paraId="373C9A32" w14:textId="77777777" w:rsidR="00682398" w:rsidRPr="00682398" w:rsidRDefault="00682398" w:rsidP="00682398">
      <w:pPr>
        <w:pStyle w:val="00Textogeral"/>
      </w:pPr>
      <w:r w:rsidRPr="00682398">
        <w:t>No 4</w:t>
      </w:r>
      <w:r w:rsidRPr="00682398">
        <w:rPr>
          <w:u w:val="single"/>
          <w:vertAlign w:val="superscript"/>
        </w:rPr>
        <w:t>o</w:t>
      </w:r>
      <w:r w:rsidRPr="00682398">
        <w:t xml:space="preserve"> bimestre será estudada a formação da população brasileira. Nesse contexto, serão abordados temas como a chegada de imigrantes ao Brasil e o êxodo rural. A produção do café e o desenvolvimento da indústria serão conteúdos estudados em seguida. </w:t>
      </w:r>
    </w:p>
    <w:p w14:paraId="2AF43C38" w14:textId="77777777" w:rsidR="00682398" w:rsidRPr="00682398" w:rsidRDefault="00682398" w:rsidP="00682398">
      <w:pPr>
        <w:pStyle w:val="00Textogeral"/>
      </w:pPr>
      <w:r w:rsidRPr="00682398">
        <w:t>Os conteúdos abordados até aqui propiciam o estudo sobre o crescimento das cidades brasileiras, consequência desses acontecimentos é o próximo conteúdo estudado.</w:t>
      </w:r>
    </w:p>
    <w:p w14:paraId="53B01867" w14:textId="77777777" w:rsidR="000E450B" w:rsidRDefault="00682398" w:rsidP="00682398">
      <w:pPr>
        <w:pStyle w:val="00Textogeral"/>
      </w:pPr>
      <w:r w:rsidRPr="00682398">
        <w:t>Na sequência, os alunos estudarão as migrações entre regiões brasileiras</w:t>
      </w:r>
      <w:r w:rsidR="000E450B">
        <w:t>.</w:t>
      </w:r>
    </w:p>
    <w:p w14:paraId="636848C6" w14:textId="234C0D21" w:rsidR="00682398" w:rsidRPr="00682398" w:rsidRDefault="00682398" w:rsidP="00682398">
      <w:pPr>
        <w:pStyle w:val="00Textogeral"/>
      </w:pPr>
      <w:r w:rsidRPr="00682398">
        <w:t xml:space="preserve">Na seção “O mundo que queremos”, os alunos terão acesso ao depoimento de uma estudante estrangeira no Brasil. Essa seção tem o objetivo de promover entre os alunos o respeito </w:t>
      </w:r>
      <w:r w:rsidR="000C5EF2">
        <w:t>à</w:t>
      </w:r>
      <w:r w:rsidRPr="00682398">
        <w:t>s diferenças culturais.</w:t>
      </w:r>
    </w:p>
    <w:p w14:paraId="32BCD063" w14:textId="16B2C2EF" w:rsidR="00682398" w:rsidRPr="00682398" w:rsidRDefault="007A3563" w:rsidP="00682398">
      <w:pPr>
        <w:pStyle w:val="00Textogeral"/>
      </w:pPr>
      <w:r>
        <w:t>Em seguida, tem início a abordagem sobre</w:t>
      </w:r>
      <w:r w:rsidR="00682398" w:rsidRPr="00682398">
        <w:t xml:space="preserve"> a diversidade cultural brasileira: a influência indígena e a interação de diferentes grupos que formaram a população do Brasil. Neste capítulo, serão estudados: a formação da língua e da música brasileira</w:t>
      </w:r>
      <w:r w:rsidR="00CA7219">
        <w:t xml:space="preserve"> (</w:t>
      </w:r>
      <w:r w:rsidR="00682398" w:rsidRPr="00682398">
        <w:t>a origem do samba</w:t>
      </w:r>
      <w:r w:rsidR="00CA7219">
        <w:t>,</w:t>
      </w:r>
      <w:r w:rsidR="00682398" w:rsidRPr="00682398">
        <w:t xml:space="preserve"> maxixe e choro</w:t>
      </w:r>
      <w:r w:rsidR="00CA7219">
        <w:t>)</w:t>
      </w:r>
      <w:r w:rsidR="00657A04">
        <w:t>, a</w:t>
      </w:r>
      <w:r w:rsidR="00682398" w:rsidRPr="00682398">
        <w:t>lém de festas populares e da culinária brasileira, destacando diferentes expressões culturais e pratos típicos entre os estados ou regiões</w:t>
      </w:r>
      <w:r w:rsidR="00CA7219">
        <w:t>.</w:t>
      </w:r>
    </w:p>
    <w:p w14:paraId="1093347E" w14:textId="3BD7F2F9" w:rsidR="00682398" w:rsidRPr="00682398" w:rsidRDefault="00682398" w:rsidP="00682398">
      <w:pPr>
        <w:pStyle w:val="00Textogeral"/>
      </w:pPr>
      <w:r w:rsidRPr="00682398">
        <w:t>Depois, os alunos aprenderão sobre as transformações que ocorrem no preparo de alimentos. O uso de microrganismos na produção de alimentos é o tema tratado a seguir. Na seção “Vamos fazer”, os alunos farão um experimento para observar as transformações que podem ocorrer com o leite.</w:t>
      </w:r>
    </w:p>
    <w:p w14:paraId="7A518708" w14:textId="77777777" w:rsidR="00682398" w:rsidRPr="00682398" w:rsidRDefault="00682398" w:rsidP="00682398">
      <w:pPr>
        <w:pStyle w:val="00Textogeral"/>
      </w:pPr>
      <w:r w:rsidRPr="00682398">
        <w:t>Por fim, os alunos poderão observar a influência de grupos imigrantes na arquitetura de algumas cidades brasileiras.</w:t>
      </w:r>
    </w:p>
    <w:p w14:paraId="24B64621" w14:textId="28F72887" w:rsidR="006C5F4C" w:rsidRPr="00682398" w:rsidRDefault="00682398" w:rsidP="00682398">
      <w:pPr>
        <w:pStyle w:val="00Textogeral"/>
      </w:pPr>
      <w:r w:rsidRPr="00682398">
        <w:t>Veja na tabela a seguir os conteúdos trabalhados no 4</w:t>
      </w:r>
      <w:r w:rsidRPr="00875BC9">
        <w:rPr>
          <w:rFonts w:asciiTheme="minorHAnsi" w:hAnsiTheme="minorHAnsi"/>
        </w:rPr>
        <w:t>º</w:t>
      </w:r>
      <w:r w:rsidRPr="00682398">
        <w:t xml:space="preserve"> bimestre no Livro do Estudante, os quais se relacionam com os objetos de conhecimento e as habilidades da </w:t>
      </w:r>
      <w:r w:rsidRPr="00875BC9">
        <w:t>Base Nacional Comum Curricular</w:t>
      </w:r>
      <w:r w:rsidR="00875BC9">
        <w:t xml:space="preserve">. </w:t>
      </w:r>
    </w:p>
    <w:p w14:paraId="7FAD1C27" w14:textId="77777777" w:rsidR="006C5F4C" w:rsidRDefault="004E4458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E676FD">
        <w:rPr>
          <w:lang w:val="pt-BR"/>
        </w:rP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607"/>
        <w:gridCol w:w="3617"/>
      </w:tblGrid>
      <w:tr w:rsidR="006C5F4C" w14:paraId="2CC8ABC7" w14:textId="77777777" w:rsidTr="00A47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2F1DFEE7" w14:textId="77777777" w:rsidR="006C5F4C" w:rsidRDefault="004E4458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4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</w:t>
            </w:r>
          </w:p>
        </w:tc>
      </w:tr>
      <w:tr w:rsidR="006C5F4C" w14:paraId="71B34FB9" w14:textId="77777777" w:rsidTr="00A47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2972AC30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2F447E70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7B8AE8AA" w14:textId="77777777" w:rsidTr="00A4757E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58" w:type="dxa"/>
            </w:tcMar>
          </w:tcPr>
          <w:p w14:paraId="07065F87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607" w:type="dxa"/>
            <w:shd w:val="clear" w:color="auto" w:fill="D9D9D9" w:themeFill="background1" w:themeFillShade="D9"/>
            <w:tcMar>
              <w:left w:w="58" w:type="dxa"/>
            </w:tcMar>
          </w:tcPr>
          <w:p w14:paraId="1A8B6023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617" w:type="dxa"/>
            <w:shd w:val="clear" w:color="auto" w:fill="D9D9D9" w:themeFill="background1" w:themeFillShade="D9"/>
            <w:tcMar>
              <w:left w:w="58" w:type="dxa"/>
            </w:tcMar>
          </w:tcPr>
          <w:p w14:paraId="6FF3EAFD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A4757E" w:rsidRPr="007C2D64" w14:paraId="32B6B0D3" w14:textId="77777777" w:rsidTr="00A47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197" w:type="dxa"/>
            <w:vMerge w:val="restart"/>
            <w:tcMar>
              <w:left w:w="58" w:type="dxa"/>
            </w:tcMar>
            <w:vAlign w:val="center"/>
          </w:tcPr>
          <w:p w14:paraId="1B0CAC3C" w14:textId="77777777" w:rsidR="00A4757E" w:rsidRDefault="00A4757E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Ciências</w:t>
            </w:r>
          </w:p>
        </w:tc>
        <w:tc>
          <w:tcPr>
            <w:tcW w:w="2201" w:type="dxa"/>
            <w:vMerge w:val="restart"/>
            <w:tcMar>
              <w:left w:w="58" w:type="dxa"/>
            </w:tcMar>
          </w:tcPr>
          <w:p w14:paraId="5038319E" w14:textId="4553067E" w:rsidR="00A4757E" w:rsidRDefault="00A4757E" w:rsidP="0035308A">
            <w:pPr>
              <w:pStyle w:val="00Textogeralbullet"/>
              <w:ind w:left="0" w:firstLine="0"/>
              <w:jc w:val="left"/>
            </w:pPr>
            <w:r w:rsidRPr="00A4757E">
              <w:t>Preparação de misturas</w:t>
            </w:r>
          </w:p>
          <w:p w14:paraId="1D2CF527" w14:textId="77777777" w:rsidR="009F2C1A" w:rsidRPr="00A4757E" w:rsidRDefault="009F2C1A" w:rsidP="0035308A">
            <w:pPr>
              <w:pStyle w:val="00Textogeralbullet"/>
              <w:ind w:left="0" w:firstLine="0"/>
              <w:jc w:val="left"/>
            </w:pPr>
          </w:p>
          <w:p w14:paraId="6C8AC47E" w14:textId="7BA0BE5F" w:rsidR="00A4757E" w:rsidRDefault="00A4757E" w:rsidP="0035308A">
            <w:pPr>
              <w:pStyle w:val="00Textogeralbullet"/>
              <w:ind w:left="0" w:firstLine="0"/>
              <w:jc w:val="left"/>
            </w:pPr>
            <w:r w:rsidRPr="00A4757E">
              <w:t>Transformações nos materiais no preparo de alimentos</w:t>
            </w:r>
          </w:p>
          <w:p w14:paraId="60B44556" w14:textId="77777777" w:rsidR="009F2C1A" w:rsidRPr="00A4757E" w:rsidRDefault="009F2C1A" w:rsidP="0035308A">
            <w:pPr>
              <w:pStyle w:val="00Textogeralbullet"/>
              <w:ind w:left="0" w:firstLine="0"/>
              <w:jc w:val="left"/>
            </w:pPr>
          </w:p>
          <w:p w14:paraId="22A0F9BB" w14:textId="56584433" w:rsidR="00A4757E" w:rsidRDefault="00A4757E" w:rsidP="0035308A">
            <w:pPr>
              <w:pStyle w:val="00Textogeralbullet"/>
              <w:ind w:left="0" w:firstLine="0"/>
              <w:jc w:val="left"/>
            </w:pPr>
            <w:r w:rsidRPr="00A4757E">
              <w:t xml:space="preserve">O uso de </w:t>
            </w:r>
            <w:r w:rsidR="007613B3">
              <w:t>microrganismos</w:t>
            </w:r>
            <w:r w:rsidRPr="00A4757E">
              <w:t xml:space="preserve"> na produção de alimentos</w:t>
            </w:r>
          </w:p>
        </w:tc>
        <w:tc>
          <w:tcPr>
            <w:tcW w:w="2607" w:type="dxa"/>
            <w:tcMar>
              <w:left w:w="58" w:type="dxa"/>
            </w:tcMar>
          </w:tcPr>
          <w:p w14:paraId="14993A67" w14:textId="77777777" w:rsidR="00A4757E" w:rsidRDefault="00A4757E" w:rsidP="0035308A">
            <w:pPr>
              <w:pStyle w:val="00Textogeralbullet"/>
              <w:jc w:val="left"/>
            </w:pPr>
            <w:r w:rsidRPr="00A4757E">
              <w:t>Misturas</w:t>
            </w:r>
          </w:p>
        </w:tc>
        <w:tc>
          <w:tcPr>
            <w:tcW w:w="3617" w:type="dxa"/>
            <w:tcMar>
              <w:left w:w="58" w:type="dxa"/>
            </w:tcMar>
          </w:tcPr>
          <w:p w14:paraId="55622F20" w14:textId="77777777" w:rsidR="00A4757E" w:rsidRDefault="00A4757E" w:rsidP="0035308A">
            <w:pPr>
              <w:pStyle w:val="00Textogeralbullet"/>
              <w:ind w:left="0" w:firstLine="0"/>
              <w:jc w:val="left"/>
              <w:rPr>
                <w:u w:val="single"/>
              </w:rPr>
            </w:pPr>
            <w:r w:rsidRPr="00A4757E">
              <w:rPr>
                <w:b/>
              </w:rPr>
              <w:t xml:space="preserve">EF04CI01: </w:t>
            </w:r>
            <w:r w:rsidRPr="00A4757E">
              <w:t>Identificar misturas na vida diária, com base em suas propriedades físicas observáveis, reconhecendo sua composição.</w:t>
            </w:r>
          </w:p>
        </w:tc>
      </w:tr>
      <w:tr w:rsidR="00A4757E" w:rsidRPr="007C2D64" w14:paraId="481B2203" w14:textId="77777777" w:rsidTr="00A4757E">
        <w:trPr>
          <w:trHeight w:val="20"/>
        </w:trPr>
        <w:tc>
          <w:tcPr>
            <w:tcW w:w="1197" w:type="dxa"/>
            <w:vMerge/>
            <w:tcMar>
              <w:left w:w="58" w:type="dxa"/>
            </w:tcMar>
          </w:tcPr>
          <w:p w14:paraId="25AA4C18" w14:textId="77777777" w:rsidR="00A4757E" w:rsidRDefault="00A4757E">
            <w:pPr>
              <w:tabs>
                <w:tab w:val="left" w:pos="284"/>
              </w:tabs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11360C77" w14:textId="77777777" w:rsidR="00A4757E" w:rsidRDefault="00A4757E" w:rsidP="0035308A">
            <w:pPr>
              <w:pStyle w:val="00Textogeralbullet"/>
              <w:jc w:val="left"/>
            </w:pPr>
          </w:p>
        </w:tc>
        <w:tc>
          <w:tcPr>
            <w:tcW w:w="2607" w:type="dxa"/>
            <w:tcMar>
              <w:left w:w="58" w:type="dxa"/>
            </w:tcMar>
          </w:tcPr>
          <w:p w14:paraId="6188D93E" w14:textId="77777777" w:rsidR="00A4757E" w:rsidRDefault="00A4757E" w:rsidP="0035308A">
            <w:pPr>
              <w:pStyle w:val="00Textogeralbullet"/>
              <w:ind w:left="0" w:firstLine="0"/>
              <w:jc w:val="left"/>
            </w:pPr>
            <w:r w:rsidRPr="00A4757E">
              <w:t>Transformações reversíveis e não reversíveis</w:t>
            </w:r>
          </w:p>
        </w:tc>
        <w:tc>
          <w:tcPr>
            <w:tcW w:w="3617" w:type="dxa"/>
            <w:tcMar>
              <w:left w:w="58" w:type="dxa"/>
            </w:tcMar>
          </w:tcPr>
          <w:p w14:paraId="5A02F936" w14:textId="77777777" w:rsidR="00A4757E" w:rsidRPr="00A4757E" w:rsidRDefault="00A4757E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A4757E">
              <w:rPr>
                <w:b/>
              </w:rPr>
              <w:t>EF04CI02:</w:t>
            </w:r>
            <w:r w:rsidRPr="00A4757E">
              <w:t xml:space="preserve"> Testar e relatar transformações nos materiais do dia a dia quando expostos a diferentes condições (aquecimento, resfriamento, luz e umidade).</w:t>
            </w:r>
          </w:p>
          <w:p w14:paraId="3F1F76B7" w14:textId="77777777" w:rsidR="00A4757E" w:rsidRPr="00A4757E" w:rsidRDefault="00A4757E" w:rsidP="0035308A">
            <w:pPr>
              <w:pStyle w:val="00Textogeralbullet"/>
              <w:jc w:val="left"/>
            </w:pPr>
          </w:p>
          <w:p w14:paraId="351A2C1D" w14:textId="77777777" w:rsidR="00A4757E" w:rsidRDefault="00A4757E" w:rsidP="0035308A">
            <w:pPr>
              <w:pStyle w:val="00Textogeralbullet"/>
              <w:ind w:left="0" w:firstLine="0"/>
              <w:jc w:val="left"/>
            </w:pPr>
            <w:r w:rsidRPr="00A4757E">
              <w:rPr>
                <w:b/>
              </w:rPr>
              <w:t xml:space="preserve">EF04CI03: </w:t>
            </w:r>
            <w:r w:rsidRPr="00A4757E">
              <w:t>Concluir que algumas mudanças causadas por aquecimento ou resfriamento são reversíveis (como as mudanças de estado físico da água) e outras não (como o cozimento do ovo, a queima do papel etc.).</w:t>
            </w:r>
          </w:p>
        </w:tc>
      </w:tr>
      <w:tr w:rsidR="00A4757E" w:rsidRPr="007C2D64" w14:paraId="4FEB4451" w14:textId="77777777" w:rsidTr="00A47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197" w:type="dxa"/>
            <w:vMerge/>
            <w:tcMar>
              <w:left w:w="58" w:type="dxa"/>
            </w:tcMar>
          </w:tcPr>
          <w:p w14:paraId="53F49FE2" w14:textId="77777777" w:rsidR="00A4757E" w:rsidRDefault="00A4757E">
            <w:pPr>
              <w:tabs>
                <w:tab w:val="left" w:pos="284"/>
              </w:tabs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201" w:type="dxa"/>
            <w:vMerge/>
            <w:tcMar>
              <w:left w:w="58" w:type="dxa"/>
            </w:tcMar>
          </w:tcPr>
          <w:p w14:paraId="6AA6964A" w14:textId="77777777" w:rsidR="00A4757E" w:rsidRDefault="00A4757E" w:rsidP="0035308A">
            <w:pPr>
              <w:pStyle w:val="00Textogeralbullet"/>
              <w:jc w:val="left"/>
            </w:pPr>
          </w:p>
        </w:tc>
        <w:tc>
          <w:tcPr>
            <w:tcW w:w="2607" w:type="dxa"/>
            <w:tcMar>
              <w:left w:w="58" w:type="dxa"/>
            </w:tcMar>
          </w:tcPr>
          <w:p w14:paraId="13E07206" w14:textId="77777777" w:rsidR="00A4757E" w:rsidRPr="00A4757E" w:rsidRDefault="00A4757E" w:rsidP="0035308A">
            <w:pPr>
              <w:pStyle w:val="00Textogeralbullet"/>
              <w:jc w:val="left"/>
            </w:pPr>
            <w:r w:rsidRPr="00A4757E">
              <w:t>Microrganismos</w:t>
            </w:r>
          </w:p>
        </w:tc>
        <w:tc>
          <w:tcPr>
            <w:tcW w:w="3617" w:type="dxa"/>
            <w:tcMar>
              <w:left w:w="58" w:type="dxa"/>
            </w:tcMar>
          </w:tcPr>
          <w:p w14:paraId="2482FB31" w14:textId="77777777" w:rsidR="00A4757E" w:rsidRPr="00A4757E" w:rsidRDefault="00A4757E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A4757E">
              <w:rPr>
                <w:b/>
              </w:rPr>
              <w:t xml:space="preserve">EF04CI07: </w:t>
            </w:r>
            <w:r w:rsidRPr="00A4757E">
              <w:t>Verificar a participação de microrganismos na produção de alimentos, combustíveis, medicamentos, entre outros.</w:t>
            </w:r>
          </w:p>
        </w:tc>
      </w:tr>
    </w:tbl>
    <w:p w14:paraId="0FA8B623" w14:textId="77777777" w:rsidR="00A4757E" w:rsidRDefault="004E4458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>)</w:t>
      </w:r>
    </w:p>
    <w:p w14:paraId="566026F8" w14:textId="77777777" w:rsidR="006C5F4C" w:rsidRDefault="004E4458" w:rsidP="00A4757E">
      <w: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316"/>
        <w:gridCol w:w="2082"/>
        <w:gridCol w:w="2317"/>
        <w:gridCol w:w="3907"/>
      </w:tblGrid>
      <w:tr w:rsidR="006C5F4C" w14:paraId="10622F1C" w14:textId="77777777" w:rsidTr="00A47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41C3D228" w14:textId="77777777" w:rsidR="006C5F4C" w:rsidRDefault="004E4458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4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6C5F4C" w14:paraId="4BEC61ED" w14:textId="77777777" w:rsidTr="00A47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21B61233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60E4FDE0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6C5F4C" w14:paraId="39812521" w14:textId="77777777" w:rsidTr="0035308A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58" w:type="dxa"/>
            </w:tcMar>
          </w:tcPr>
          <w:p w14:paraId="46759BFC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317" w:type="dxa"/>
            <w:shd w:val="clear" w:color="auto" w:fill="D9D9D9" w:themeFill="background1" w:themeFillShade="D9"/>
            <w:tcMar>
              <w:left w:w="58" w:type="dxa"/>
            </w:tcMar>
          </w:tcPr>
          <w:p w14:paraId="28EDF90D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907" w:type="dxa"/>
            <w:shd w:val="clear" w:color="auto" w:fill="D9D9D9" w:themeFill="background1" w:themeFillShade="D9"/>
            <w:tcMar>
              <w:left w:w="58" w:type="dxa"/>
            </w:tcMar>
          </w:tcPr>
          <w:p w14:paraId="4C782DC8" w14:textId="77777777" w:rsidR="006C5F4C" w:rsidRDefault="004E4458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872E97" w:rsidRPr="007C2D64" w14:paraId="03D215F7" w14:textId="77777777" w:rsidTr="00353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9"/>
        </w:trPr>
        <w:tc>
          <w:tcPr>
            <w:tcW w:w="1316" w:type="dxa"/>
            <w:vMerge w:val="restart"/>
            <w:tcMar>
              <w:left w:w="58" w:type="dxa"/>
            </w:tcMar>
            <w:vAlign w:val="center"/>
          </w:tcPr>
          <w:p w14:paraId="2A7A23CE" w14:textId="77777777" w:rsidR="00872E97" w:rsidRDefault="00872E97">
            <w:pPr>
              <w:tabs>
                <w:tab w:val="left" w:pos="284"/>
              </w:tabs>
              <w:jc w:val="center"/>
              <w:rPr>
                <w:rFonts w:ascii="Tahoma" w:hAnsi="Tahoma" w:cs="Arial"/>
                <w:sz w:val="20"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História</w:t>
            </w:r>
          </w:p>
        </w:tc>
        <w:tc>
          <w:tcPr>
            <w:tcW w:w="2082" w:type="dxa"/>
            <w:vMerge w:val="restart"/>
            <w:tcMar>
              <w:left w:w="58" w:type="dxa"/>
            </w:tcMar>
          </w:tcPr>
          <w:p w14:paraId="2ABC4DE2" w14:textId="1E69D0D0" w:rsidR="00872E97" w:rsidRDefault="00872E97" w:rsidP="0035308A">
            <w:pPr>
              <w:pStyle w:val="00Textogeralbullet"/>
              <w:ind w:left="0" w:firstLine="0"/>
              <w:jc w:val="left"/>
            </w:pPr>
            <w:r w:rsidRPr="00A4757E">
              <w:t>As migrações entre regiões brasileiras</w:t>
            </w:r>
          </w:p>
          <w:p w14:paraId="5C7C7D93" w14:textId="77777777" w:rsidR="009F2C1A" w:rsidRPr="00A4757E" w:rsidRDefault="009F2C1A" w:rsidP="0035308A">
            <w:pPr>
              <w:pStyle w:val="00Textogeralbullet"/>
              <w:ind w:left="0" w:firstLine="0"/>
              <w:jc w:val="left"/>
            </w:pPr>
          </w:p>
          <w:p w14:paraId="1504ABD9" w14:textId="21C5F85F" w:rsidR="00872E97" w:rsidRDefault="00872E97" w:rsidP="0035308A">
            <w:pPr>
              <w:pStyle w:val="00Textogeralbullet"/>
              <w:ind w:left="0" w:firstLine="0"/>
              <w:jc w:val="left"/>
            </w:pPr>
            <w:r w:rsidRPr="00A4757E">
              <w:t>Diversidade cultural brasileira</w:t>
            </w:r>
          </w:p>
          <w:p w14:paraId="42D61BD8" w14:textId="77777777" w:rsidR="009F2C1A" w:rsidRPr="00A4757E" w:rsidRDefault="009F2C1A" w:rsidP="0035308A">
            <w:pPr>
              <w:pStyle w:val="00Textogeralbullet"/>
              <w:ind w:left="0" w:firstLine="0"/>
              <w:jc w:val="left"/>
            </w:pPr>
          </w:p>
          <w:p w14:paraId="6F416804" w14:textId="13D9369A" w:rsidR="00872E97" w:rsidRDefault="00872E97" w:rsidP="0035308A">
            <w:pPr>
              <w:pStyle w:val="00Textogeralbullet"/>
              <w:jc w:val="left"/>
            </w:pPr>
            <w:r w:rsidRPr="00A4757E">
              <w:t>A língua brasileira</w:t>
            </w:r>
          </w:p>
          <w:p w14:paraId="0F105EFB" w14:textId="77777777" w:rsidR="009F2C1A" w:rsidRPr="00A4757E" w:rsidRDefault="009F2C1A" w:rsidP="0035308A">
            <w:pPr>
              <w:pStyle w:val="00Textogeralbullet"/>
              <w:jc w:val="left"/>
            </w:pPr>
          </w:p>
          <w:p w14:paraId="3B404688" w14:textId="0F95F9D1" w:rsidR="00872E97" w:rsidRDefault="00872E97" w:rsidP="0035308A">
            <w:pPr>
              <w:pStyle w:val="00Textogeralbullet"/>
              <w:jc w:val="left"/>
            </w:pPr>
            <w:r w:rsidRPr="00A4757E">
              <w:t>A música brasileira</w:t>
            </w:r>
          </w:p>
          <w:p w14:paraId="079D8A97" w14:textId="77777777" w:rsidR="009F2C1A" w:rsidRPr="00A4757E" w:rsidRDefault="009F2C1A" w:rsidP="0035308A">
            <w:pPr>
              <w:pStyle w:val="00Textogeralbullet"/>
              <w:jc w:val="left"/>
            </w:pPr>
          </w:p>
          <w:p w14:paraId="6C8F645E" w14:textId="4E8BA577" w:rsidR="00872E97" w:rsidRDefault="00872E97" w:rsidP="0035308A">
            <w:pPr>
              <w:pStyle w:val="00Textogeralbullet"/>
              <w:jc w:val="left"/>
            </w:pPr>
            <w:r w:rsidRPr="00A4757E">
              <w:t>As festas populares</w:t>
            </w:r>
          </w:p>
          <w:p w14:paraId="5E579414" w14:textId="77777777" w:rsidR="009F2C1A" w:rsidRPr="00A4757E" w:rsidRDefault="009F2C1A" w:rsidP="0035308A">
            <w:pPr>
              <w:pStyle w:val="00Textogeralbullet"/>
              <w:jc w:val="left"/>
            </w:pPr>
          </w:p>
          <w:p w14:paraId="540A657B" w14:textId="77777777" w:rsidR="00872E97" w:rsidRDefault="00872E97" w:rsidP="0035308A">
            <w:pPr>
              <w:pStyle w:val="00Textogeralbullet"/>
              <w:jc w:val="left"/>
            </w:pPr>
            <w:r w:rsidRPr="00A4757E">
              <w:t>Culinária brasileira</w:t>
            </w:r>
          </w:p>
        </w:tc>
        <w:tc>
          <w:tcPr>
            <w:tcW w:w="2317" w:type="dxa"/>
            <w:tcMar>
              <w:left w:w="58" w:type="dxa"/>
            </w:tcMar>
          </w:tcPr>
          <w:p w14:paraId="2DE3F8ED" w14:textId="77777777" w:rsidR="00872E97" w:rsidRPr="009F2C1A" w:rsidRDefault="00872E97" w:rsidP="0035308A">
            <w:pPr>
              <w:pStyle w:val="00Textogeralbullet"/>
              <w:ind w:left="0" w:firstLine="0"/>
              <w:jc w:val="left"/>
            </w:pPr>
            <w:r w:rsidRPr="009F2C1A">
              <w:t>O passado e o presente: a noção de permanência e as lentas transformações sociais e culturais</w:t>
            </w:r>
          </w:p>
        </w:tc>
        <w:tc>
          <w:tcPr>
            <w:tcW w:w="3907" w:type="dxa"/>
            <w:tcMar>
              <w:left w:w="58" w:type="dxa"/>
            </w:tcMar>
          </w:tcPr>
          <w:p w14:paraId="1DD15C63" w14:textId="77777777" w:rsidR="00872E97" w:rsidRPr="0035308A" w:rsidRDefault="00872E97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35308A">
              <w:rPr>
                <w:b/>
              </w:rPr>
              <w:t xml:space="preserve">EF04HI03: </w:t>
            </w:r>
            <w:r w:rsidRPr="0035308A">
              <w:t>Identificar as transformações ocorridas na cidade ao longo do tempo e discutir suas interferências nos modos de vida de seus habitantes, tomando como ponto de partida o presente.</w:t>
            </w:r>
          </w:p>
        </w:tc>
      </w:tr>
      <w:tr w:rsidR="00872E97" w:rsidRPr="007C2D64" w14:paraId="58269803" w14:textId="77777777" w:rsidTr="0035308A">
        <w:trPr>
          <w:trHeight w:val="675"/>
        </w:trPr>
        <w:tc>
          <w:tcPr>
            <w:tcW w:w="1316" w:type="dxa"/>
            <w:vMerge/>
            <w:tcMar>
              <w:left w:w="58" w:type="dxa"/>
            </w:tcMar>
            <w:vAlign w:val="center"/>
          </w:tcPr>
          <w:p w14:paraId="2DA14999" w14:textId="77777777" w:rsidR="00872E97" w:rsidRDefault="00872E97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tcMar>
              <w:left w:w="58" w:type="dxa"/>
            </w:tcMar>
          </w:tcPr>
          <w:p w14:paraId="1F913426" w14:textId="77777777" w:rsidR="00872E97" w:rsidRPr="00A4757E" w:rsidRDefault="00872E97" w:rsidP="0035308A">
            <w:pPr>
              <w:pStyle w:val="00Textogeralbullet"/>
              <w:jc w:val="left"/>
            </w:pPr>
          </w:p>
        </w:tc>
        <w:tc>
          <w:tcPr>
            <w:tcW w:w="2317" w:type="dxa"/>
            <w:tcMar>
              <w:left w:w="58" w:type="dxa"/>
            </w:tcMar>
          </w:tcPr>
          <w:p w14:paraId="208A46CF" w14:textId="26D95185" w:rsidR="00872E97" w:rsidRPr="009F2C1A" w:rsidRDefault="00872E9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F2C1A">
              <w:rPr>
                <w:rFonts w:ascii="Tahoma" w:hAnsi="Tahoma" w:cs="Tahoma"/>
                <w:color w:val="auto"/>
                <w:sz w:val="22"/>
                <w:szCs w:val="22"/>
              </w:rPr>
              <w:t>A circulação de pessoas e as transformações no meio natural</w:t>
            </w:r>
          </w:p>
        </w:tc>
        <w:tc>
          <w:tcPr>
            <w:tcW w:w="3907" w:type="dxa"/>
            <w:tcMar>
              <w:left w:w="58" w:type="dxa"/>
            </w:tcMar>
          </w:tcPr>
          <w:p w14:paraId="73CB4518" w14:textId="4E74F2C7" w:rsidR="00872E97" w:rsidRPr="009F2C1A" w:rsidRDefault="00872E9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F2C1A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EF04HI05:</w:t>
            </w:r>
            <w:r w:rsidRPr="009F2C1A">
              <w:rPr>
                <w:rFonts w:ascii="Tahoma" w:hAnsi="Tahoma" w:cs="Tahoma"/>
                <w:color w:val="auto"/>
                <w:sz w:val="22"/>
                <w:szCs w:val="22"/>
              </w:rPr>
              <w:t xml:space="preserve"> Relacionar os processos de ocupação do campo a intervenções na natureza, avaliando os resultados dessas intervenções.</w:t>
            </w:r>
          </w:p>
        </w:tc>
      </w:tr>
      <w:tr w:rsidR="00872E97" w:rsidRPr="007C2D64" w14:paraId="01E40EF3" w14:textId="77777777" w:rsidTr="00353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tcW w:w="1316" w:type="dxa"/>
            <w:vMerge/>
            <w:tcMar>
              <w:left w:w="58" w:type="dxa"/>
            </w:tcMar>
            <w:vAlign w:val="center"/>
          </w:tcPr>
          <w:p w14:paraId="0368CE63" w14:textId="77777777" w:rsidR="00872E97" w:rsidRDefault="00872E97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tcMar>
              <w:left w:w="58" w:type="dxa"/>
            </w:tcMar>
          </w:tcPr>
          <w:p w14:paraId="66C252ED" w14:textId="77777777" w:rsidR="00872E97" w:rsidRPr="00A4757E" w:rsidRDefault="00872E97" w:rsidP="0035308A">
            <w:pPr>
              <w:pStyle w:val="00Textogeralbullet"/>
              <w:jc w:val="left"/>
            </w:pPr>
          </w:p>
        </w:tc>
        <w:tc>
          <w:tcPr>
            <w:tcW w:w="2317" w:type="dxa"/>
            <w:tcMar>
              <w:left w:w="58" w:type="dxa"/>
            </w:tcMar>
          </w:tcPr>
          <w:p w14:paraId="47F43952" w14:textId="334CD2CF" w:rsidR="00872E97" w:rsidRPr="009F2C1A" w:rsidRDefault="00872E9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414142"/>
                <w:sz w:val="22"/>
                <w:szCs w:val="22"/>
              </w:rPr>
            </w:pPr>
            <w:r w:rsidRPr="009F2C1A">
              <w:rPr>
                <w:rFonts w:ascii="Tahoma" w:hAnsi="Tahoma" w:cs="Tahoma"/>
                <w:color w:val="auto"/>
                <w:sz w:val="22"/>
                <w:szCs w:val="22"/>
              </w:rPr>
              <w:t>O surgimento da espécie humana na África e sua expansão pelo mundo</w:t>
            </w:r>
          </w:p>
        </w:tc>
        <w:tc>
          <w:tcPr>
            <w:tcW w:w="3907" w:type="dxa"/>
            <w:tcMar>
              <w:left w:w="58" w:type="dxa"/>
            </w:tcMar>
          </w:tcPr>
          <w:p w14:paraId="7F47D5DA" w14:textId="7925A8B2" w:rsidR="00872E97" w:rsidRPr="009F2C1A" w:rsidRDefault="00872E97" w:rsidP="0035308A">
            <w:pPr>
              <w:autoSpaceDE w:val="0"/>
              <w:autoSpaceDN w:val="0"/>
              <w:adjustRightInd w:val="0"/>
              <w:rPr>
                <w:rFonts w:ascii="Tahoma" w:hAnsi="Tahoma" w:cs="Tahoma"/>
                <w:color w:val="414142"/>
                <w:sz w:val="22"/>
                <w:szCs w:val="22"/>
              </w:rPr>
            </w:pPr>
            <w:r w:rsidRPr="009F2C1A">
              <w:rPr>
                <w:rFonts w:ascii="Tahoma" w:hAnsi="Tahoma" w:cs="Tahoma"/>
                <w:b/>
                <w:color w:val="auto"/>
                <w:sz w:val="22"/>
                <w:szCs w:val="22"/>
              </w:rPr>
              <w:t>EF04HI09:</w:t>
            </w:r>
            <w:r w:rsidRPr="009F2C1A">
              <w:rPr>
                <w:rFonts w:ascii="Tahoma" w:hAnsi="Tahoma" w:cs="Tahoma"/>
                <w:color w:val="auto"/>
                <w:sz w:val="22"/>
                <w:szCs w:val="22"/>
              </w:rPr>
              <w:t xml:space="preserve"> Identificar as motivações dos processos migratórios em diferentes tempos e espaços e avaliar o papel desempenhado pela migração nas regiões de destino.</w:t>
            </w:r>
          </w:p>
        </w:tc>
      </w:tr>
      <w:tr w:rsidR="00872E97" w:rsidRPr="007C2D64" w14:paraId="30E01DDA" w14:textId="77777777" w:rsidTr="0035308A">
        <w:trPr>
          <w:trHeight w:val="1349"/>
        </w:trPr>
        <w:tc>
          <w:tcPr>
            <w:tcW w:w="1316" w:type="dxa"/>
            <w:vMerge/>
            <w:tcMar>
              <w:left w:w="58" w:type="dxa"/>
            </w:tcMar>
            <w:vAlign w:val="center"/>
          </w:tcPr>
          <w:p w14:paraId="5BA29350" w14:textId="77777777" w:rsidR="00872E97" w:rsidRDefault="00872E97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tcMar>
              <w:left w:w="58" w:type="dxa"/>
            </w:tcMar>
          </w:tcPr>
          <w:p w14:paraId="06FA574E" w14:textId="77777777" w:rsidR="00872E97" w:rsidRPr="00A4757E" w:rsidRDefault="00872E97" w:rsidP="0035308A">
            <w:pPr>
              <w:pStyle w:val="00Textogeralbullet"/>
              <w:jc w:val="left"/>
            </w:pPr>
          </w:p>
        </w:tc>
        <w:tc>
          <w:tcPr>
            <w:tcW w:w="2317" w:type="dxa"/>
            <w:tcMar>
              <w:left w:w="58" w:type="dxa"/>
            </w:tcMar>
          </w:tcPr>
          <w:p w14:paraId="4CF40CBF" w14:textId="77777777" w:rsidR="00872E97" w:rsidRPr="0035308A" w:rsidRDefault="00872E97" w:rsidP="0035308A">
            <w:pPr>
              <w:pStyle w:val="00Textogeralbullet"/>
              <w:ind w:left="0" w:firstLine="0"/>
              <w:jc w:val="left"/>
              <w:rPr>
                <w:spacing w:val="-4"/>
              </w:rPr>
            </w:pPr>
            <w:r w:rsidRPr="0035308A">
              <w:rPr>
                <w:spacing w:val="-4"/>
              </w:rPr>
              <w:t>Os processos migratórios para a formação do Brasil: os grupos indígenas, a presença portuguesa e a diáspora forçada dos africanos</w:t>
            </w:r>
          </w:p>
        </w:tc>
        <w:tc>
          <w:tcPr>
            <w:tcW w:w="3907" w:type="dxa"/>
            <w:tcMar>
              <w:left w:w="58" w:type="dxa"/>
            </w:tcMar>
          </w:tcPr>
          <w:p w14:paraId="4999EB2E" w14:textId="77777777" w:rsidR="00872E97" w:rsidRPr="009F2C1A" w:rsidRDefault="00872E97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9F2C1A">
              <w:rPr>
                <w:b/>
              </w:rPr>
              <w:t xml:space="preserve">EF04HI10: </w:t>
            </w:r>
            <w:r w:rsidRPr="009F2C1A">
              <w:t>Analisar diferentes fluxos populacionais e suas contribuições para a formação da sociedade brasileira.</w:t>
            </w:r>
          </w:p>
        </w:tc>
      </w:tr>
      <w:tr w:rsidR="00872E97" w:rsidRPr="003E1693" w14:paraId="36F9E82B" w14:textId="77777777" w:rsidTr="00353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tcW w:w="1316" w:type="dxa"/>
            <w:vMerge/>
            <w:tcMar>
              <w:left w:w="58" w:type="dxa"/>
            </w:tcMar>
            <w:vAlign w:val="center"/>
          </w:tcPr>
          <w:p w14:paraId="20E5FB61" w14:textId="77777777" w:rsidR="00872E97" w:rsidRDefault="00872E97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tcMar>
              <w:left w:w="58" w:type="dxa"/>
            </w:tcMar>
          </w:tcPr>
          <w:p w14:paraId="31E98125" w14:textId="77777777" w:rsidR="00872E97" w:rsidRPr="00A4757E" w:rsidRDefault="00872E97" w:rsidP="0035308A">
            <w:pPr>
              <w:pStyle w:val="00Textogeralbullet"/>
              <w:jc w:val="left"/>
            </w:pPr>
          </w:p>
        </w:tc>
        <w:tc>
          <w:tcPr>
            <w:tcW w:w="2317" w:type="dxa"/>
            <w:tcMar>
              <w:left w:w="58" w:type="dxa"/>
            </w:tcMar>
          </w:tcPr>
          <w:p w14:paraId="660C382A" w14:textId="77777777" w:rsidR="00872E97" w:rsidRPr="009F2C1A" w:rsidRDefault="00872E97" w:rsidP="0035308A">
            <w:pPr>
              <w:pStyle w:val="00Textogeralbullet"/>
              <w:ind w:left="0" w:firstLine="0"/>
              <w:jc w:val="left"/>
            </w:pPr>
            <w:r w:rsidRPr="009F2C1A">
              <w:t>Os processos migratórios do final do século XIX e início do século XX no Brasil</w:t>
            </w:r>
          </w:p>
        </w:tc>
        <w:tc>
          <w:tcPr>
            <w:tcW w:w="3907" w:type="dxa"/>
            <w:tcMar>
              <w:left w:w="58" w:type="dxa"/>
            </w:tcMar>
          </w:tcPr>
          <w:p w14:paraId="7DD38749" w14:textId="0D5D25AD" w:rsidR="00872E97" w:rsidRPr="009F2C1A" w:rsidRDefault="00872E97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9F2C1A">
              <w:rPr>
                <w:b/>
              </w:rPr>
              <w:t xml:space="preserve">EF04HI11: </w:t>
            </w:r>
            <w:r w:rsidRPr="009F2C1A">
              <w:t>Identificar, em seus lugares de vivência e em suas histórias familiares, elementos de distintas culturas (europeias, latino-</w:t>
            </w:r>
            <w:r w:rsidR="00366121">
              <w:br/>
              <w:t>-</w:t>
            </w:r>
            <w:r w:rsidRPr="009F2C1A">
              <w:t>americanas, afro-brasileiras, indígenas, ciganas, mestiças etc.), valorizando o que é próprio em cada uma delas e sua contribuição para a formação da cultura local e brasileira.</w:t>
            </w:r>
          </w:p>
        </w:tc>
      </w:tr>
    </w:tbl>
    <w:p w14:paraId="2C4C7BC9" w14:textId="77777777" w:rsidR="00A4757E" w:rsidRDefault="00A4757E" w:rsidP="00A4757E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>)</w:t>
      </w:r>
    </w:p>
    <w:p w14:paraId="0D359069" w14:textId="77777777" w:rsidR="00A4757E" w:rsidRDefault="00A4757E" w:rsidP="00A4757E">
      <w:r>
        <w:br w:type="page"/>
      </w:r>
    </w:p>
    <w:tbl>
      <w:tblPr>
        <w:tblStyle w:val="TabelaAtividade"/>
        <w:tblW w:w="9622" w:type="dxa"/>
        <w:tblInd w:w="-5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316"/>
        <w:gridCol w:w="2082"/>
        <w:gridCol w:w="2089"/>
        <w:gridCol w:w="4135"/>
      </w:tblGrid>
      <w:tr w:rsidR="00A4757E" w14:paraId="06EF4CD6" w14:textId="77777777" w:rsidTr="00944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58" w:type="dxa"/>
            </w:tcMar>
          </w:tcPr>
          <w:p w14:paraId="5AF1BD12" w14:textId="77777777" w:rsidR="00A4757E" w:rsidRDefault="00A4757E" w:rsidP="009441C9">
            <w:pPr>
              <w:pageBreakBefore/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lastRenderedPageBreak/>
              <w:t>4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val="single"/>
                <w:vertAlign w:val="superscript"/>
              </w:rPr>
              <w:t>o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BIMESTRE (CONTINUAÇÃO)</w:t>
            </w:r>
          </w:p>
        </w:tc>
      </w:tr>
      <w:tr w:rsidR="00A4757E" w14:paraId="6DCE1DF5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2563536F" w14:textId="77777777" w:rsidR="00A4757E" w:rsidRDefault="00A4757E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58" w:type="dxa"/>
            </w:tcMar>
          </w:tcPr>
          <w:p w14:paraId="6E848ACF" w14:textId="77777777" w:rsidR="00A4757E" w:rsidRDefault="00A4757E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Base Nacional Comum Curricular</w:t>
            </w:r>
          </w:p>
        </w:tc>
      </w:tr>
      <w:tr w:rsidR="00A4757E" w14:paraId="2E45A464" w14:textId="77777777" w:rsidTr="009441C9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58" w:type="dxa"/>
            </w:tcMar>
          </w:tcPr>
          <w:p w14:paraId="17603C76" w14:textId="77777777" w:rsidR="00A4757E" w:rsidRDefault="00A4757E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Conteúdos</w:t>
            </w:r>
          </w:p>
        </w:tc>
        <w:tc>
          <w:tcPr>
            <w:tcW w:w="2089" w:type="dxa"/>
            <w:shd w:val="clear" w:color="auto" w:fill="D9D9D9" w:themeFill="background1" w:themeFillShade="D9"/>
            <w:tcMar>
              <w:left w:w="58" w:type="dxa"/>
            </w:tcMar>
          </w:tcPr>
          <w:p w14:paraId="61FC4977" w14:textId="77777777" w:rsidR="00A4757E" w:rsidRDefault="00A4757E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Objetos de conhecimento</w:t>
            </w:r>
          </w:p>
        </w:tc>
        <w:tc>
          <w:tcPr>
            <w:tcW w:w="4135" w:type="dxa"/>
            <w:shd w:val="clear" w:color="auto" w:fill="D9D9D9" w:themeFill="background1" w:themeFillShade="D9"/>
            <w:tcMar>
              <w:left w:w="58" w:type="dxa"/>
            </w:tcMar>
          </w:tcPr>
          <w:p w14:paraId="269B48D4" w14:textId="77777777" w:rsidR="00A4757E" w:rsidRDefault="00A4757E" w:rsidP="009441C9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Habilidades</w:t>
            </w:r>
          </w:p>
        </w:tc>
      </w:tr>
      <w:tr w:rsidR="00926D39" w:rsidRPr="003E1693" w14:paraId="20A74A3E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9"/>
        </w:trPr>
        <w:tc>
          <w:tcPr>
            <w:tcW w:w="1316" w:type="dxa"/>
            <w:tcMar>
              <w:left w:w="58" w:type="dxa"/>
            </w:tcMar>
            <w:vAlign w:val="center"/>
          </w:tcPr>
          <w:p w14:paraId="338538FC" w14:textId="77777777" w:rsidR="00926D39" w:rsidRDefault="00926D39" w:rsidP="00926D39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tcMar>
              <w:left w:w="58" w:type="dxa"/>
            </w:tcMar>
          </w:tcPr>
          <w:p w14:paraId="18E7E7FA" w14:textId="77777777" w:rsidR="00926D39" w:rsidRPr="00A4757E" w:rsidRDefault="00926D39" w:rsidP="00926D39">
            <w:pPr>
              <w:pStyle w:val="00Textogeralbullet"/>
              <w:ind w:left="0" w:firstLine="0"/>
              <w:jc w:val="left"/>
            </w:pPr>
          </w:p>
        </w:tc>
        <w:tc>
          <w:tcPr>
            <w:tcW w:w="2089" w:type="dxa"/>
            <w:tcMar>
              <w:left w:w="58" w:type="dxa"/>
            </w:tcMar>
          </w:tcPr>
          <w:p w14:paraId="13BB1FCA" w14:textId="380FD624" w:rsidR="00926D39" w:rsidRPr="00A4757E" w:rsidRDefault="00926D39" w:rsidP="00926D39">
            <w:pPr>
              <w:pStyle w:val="00Textogeralbullet"/>
              <w:ind w:left="0" w:firstLine="0"/>
              <w:jc w:val="left"/>
            </w:pPr>
            <w:r w:rsidRPr="009F2C1A">
              <w:rPr>
                <w:color w:val="auto"/>
              </w:rPr>
              <w:t>As dinâmicas internas de migração no Brasil, a partir dos anos 1960</w:t>
            </w:r>
          </w:p>
        </w:tc>
        <w:tc>
          <w:tcPr>
            <w:tcW w:w="4135" w:type="dxa"/>
            <w:tcMar>
              <w:left w:w="58" w:type="dxa"/>
            </w:tcMar>
          </w:tcPr>
          <w:p w14:paraId="0CBF442E" w14:textId="2BBA618E" w:rsidR="00926D39" w:rsidRPr="00A4757E" w:rsidRDefault="00926D39" w:rsidP="00926D39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9F2C1A">
              <w:rPr>
                <w:b/>
                <w:color w:val="auto"/>
              </w:rPr>
              <w:t xml:space="preserve">EF04HI12: </w:t>
            </w:r>
            <w:r w:rsidRPr="009F2C1A">
              <w:rPr>
                <w:color w:val="auto"/>
              </w:rPr>
              <w:t>Analisar, na sociedade em que vive, a existência ou não de mudanças associadas à migração (interna e internacional).</w:t>
            </w:r>
          </w:p>
        </w:tc>
      </w:tr>
      <w:tr w:rsidR="00926D39" w:rsidRPr="003E1693" w14:paraId="4B38015B" w14:textId="77777777" w:rsidTr="009441C9">
        <w:trPr>
          <w:trHeight w:val="1349"/>
        </w:trPr>
        <w:tc>
          <w:tcPr>
            <w:tcW w:w="1316" w:type="dxa"/>
            <w:vMerge w:val="restart"/>
            <w:tcMar>
              <w:left w:w="58" w:type="dxa"/>
            </w:tcMar>
            <w:vAlign w:val="center"/>
          </w:tcPr>
          <w:p w14:paraId="40C04CB8" w14:textId="77777777" w:rsidR="00926D39" w:rsidRDefault="00926D39" w:rsidP="00926D39">
            <w:pPr>
              <w:tabs>
                <w:tab w:val="left" w:pos="284"/>
              </w:tabs>
              <w:jc w:val="center"/>
              <w:rPr>
                <w:rFonts w:ascii="Tahoma" w:hAnsi="Tahoma" w:cs="Arial"/>
                <w:sz w:val="20"/>
                <w:szCs w:val="20"/>
              </w:rPr>
            </w:pPr>
            <w:r>
              <w:rPr>
                <w:rFonts w:ascii="Tahoma" w:hAnsi="Tahoma" w:cs="Arial"/>
                <w:b/>
                <w:sz w:val="20"/>
                <w:szCs w:val="20"/>
              </w:rPr>
              <w:t>Geografia</w:t>
            </w:r>
          </w:p>
        </w:tc>
        <w:tc>
          <w:tcPr>
            <w:tcW w:w="2082" w:type="dxa"/>
            <w:vMerge w:val="restart"/>
            <w:tcMar>
              <w:left w:w="58" w:type="dxa"/>
            </w:tcMar>
          </w:tcPr>
          <w:p w14:paraId="2C4C181F" w14:textId="77777777" w:rsidR="00926D39" w:rsidRPr="00A4757E" w:rsidRDefault="00926D39" w:rsidP="00926D39">
            <w:pPr>
              <w:pStyle w:val="00Textogeralbullet"/>
              <w:ind w:left="0" w:firstLine="0"/>
              <w:jc w:val="left"/>
            </w:pPr>
            <w:r w:rsidRPr="00A4757E">
              <w:t>A formação da população brasileira</w:t>
            </w:r>
          </w:p>
          <w:p w14:paraId="31392847" w14:textId="77777777" w:rsidR="00926D39" w:rsidRDefault="00926D39" w:rsidP="00926D39">
            <w:pPr>
              <w:pStyle w:val="00Textogeralbullet"/>
              <w:jc w:val="left"/>
            </w:pPr>
          </w:p>
          <w:p w14:paraId="7E46189A" w14:textId="0A170C22" w:rsidR="00926D39" w:rsidRPr="00A4757E" w:rsidRDefault="00926D39" w:rsidP="00926D39">
            <w:pPr>
              <w:pStyle w:val="00Textogeralbullet"/>
              <w:jc w:val="left"/>
            </w:pPr>
            <w:r w:rsidRPr="00A4757E">
              <w:t>O êxodo rural</w:t>
            </w:r>
          </w:p>
          <w:p w14:paraId="6526485C" w14:textId="77777777" w:rsidR="00926D39" w:rsidRDefault="00926D39" w:rsidP="00926D39">
            <w:pPr>
              <w:pStyle w:val="00Textogeralbullet"/>
              <w:jc w:val="left"/>
            </w:pPr>
          </w:p>
          <w:p w14:paraId="622AC6C0" w14:textId="0F770C79" w:rsidR="00926D39" w:rsidRPr="00A4757E" w:rsidRDefault="00926D39" w:rsidP="00926D39">
            <w:pPr>
              <w:pStyle w:val="00Textogeralbullet"/>
              <w:ind w:left="0" w:firstLine="0"/>
              <w:jc w:val="left"/>
            </w:pPr>
            <w:r w:rsidRPr="00A4757E">
              <w:t>A produção de café e a industrialização</w:t>
            </w:r>
          </w:p>
          <w:p w14:paraId="27077402" w14:textId="77777777" w:rsidR="00926D39" w:rsidRDefault="00926D39" w:rsidP="00926D39">
            <w:pPr>
              <w:pStyle w:val="00Textogeralbullet"/>
              <w:jc w:val="left"/>
            </w:pPr>
          </w:p>
          <w:p w14:paraId="1E17A8DE" w14:textId="0EE5F57D" w:rsidR="00926D39" w:rsidRDefault="00926D39" w:rsidP="00926D39">
            <w:pPr>
              <w:pStyle w:val="00Textogeralbullet"/>
              <w:ind w:left="0" w:firstLine="0"/>
              <w:jc w:val="left"/>
            </w:pPr>
            <w:r w:rsidRPr="00A4757E">
              <w:t>O crescimento das cidades</w:t>
            </w:r>
          </w:p>
        </w:tc>
        <w:tc>
          <w:tcPr>
            <w:tcW w:w="2089" w:type="dxa"/>
            <w:tcMar>
              <w:left w:w="58" w:type="dxa"/>
            </w:tcMar>
          </w:tcPr>
          <w:p w14:paraId="0CB5FC75" w14:textId="77777777" w:rsidR="00926D39" w:rsidRDefault="00926D39" w:rsidP="00926D39">
            <w:pPr>
              <w:pStyle w:val="00Textogeralbullet"/>
              <w:ind w:left="0" w:firstLine="0"/>
              <w:jc w:val="left"/>
            </w:pPr>
            <w:r w:rsidRPr="00A4757E">
              <w:t>Território e diversidade cultural</w:t>
            </w:r>
          </w:p>
        </w:tc>
        <w:tc>
          <w:tcPr>
            <w:tcW w:w="4135" w:type="dxa"/>
            <w:tcMar>
              <w:left w:w="58" w:type="dxa"/>
            </w:tcMar>
          </w:tcPr>
          <w:p w14:paraId="3CA2C3A2" w14:textId="77777777" w:rsidR="00926D39" w:rsidRDefault="00926D39" w:rsidP="00926D39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A4757E">
              <w:rPr>
                <w:b/>
              </w:rPr>
              <w:t xml:space="preserve">EF04GE01: </w:t>
            </w:r>
            <w:r w:rsidRPr="00A4757E">
              <w:t>Selecionar, em seus lugares de vivência e em suas histórias familiares, componentes de culturas afro-brasileiras, indígenas, mestiças e migrantes.</w:t>
            </w:r>
          </w:p>
        </w:tc>
      </w:tr>
      <w:tr w:rsidR="00926D39" w:rsidRPr="003E1693" w14:paraId="60E7F6CC" w14:textId="77777777" w:rsidTr="00944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9"/>
        </w:trPr>
        <w:tc>
          <w:tcPr>
            <w:tcW w:w="1316" w:type="dxa"/>
            <w:vMerge/>
            <w:tcMar>
              <w:left w:w="58" w:type="dxa"/>
            </w:tcMar>
            <w:vAlign w:val="center"/>
          </w:tcPr>
          <w:p w14:paraId="3E98E24A" w14:textId="77777777" w:rsidR="00926D39" w:rsidRDefault="00926D39" w:rsidP="00926D39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tcMar>
              <w:left w:w="58" w:type="dxa"/>
            </w:tcMar>
          </w:tcPr>
          <w:p w14:paraId="0A2E0FBF" w14:textId="77777777" w:rsidR="00926D39" w:rsidRPr="00A4757E" w:rsidRDefault="00926D39" w:rsidP="00926D39">
            <w:pPr>
              <w:pStyle w:val="00Textogeralbullet"/>
              <w:jc w:val="left"/>
            </w:pPr>
          </w:p>
        </w:tc>
        <w:tc>
          <w:tcPr>
            <w:tcW w:w="2089" w:type="dxa"/>
            <w:tcMar>
              <w:left w:w="58" w:type="dxa"/>
            </w:tcMar>
          </w:tcPr>
          <w:p w14:paraId="241EC437" w14:textId="77777777" w:rsidR="00926D39" w:rsidRPr="00A4757E" w:rsidRDefault="00926D39" w:rsidP="00926D39">
            <w:pPr>
              <w:pStyle w:val="00Textogeralbullet"/>
              <w:ind w:left="0" w:firstLine="0"/>
              <w:jc w:val="left"/>
            </w:pPr>
            <w:r w:rsidRPr="00A4757E">
              <w:t>Processos migratórios no Brasil</w:t>
            </w:r>
          </w:p>
        </w:tc>
        <w:tc>
          <w:tcPr>
            <w:tcW w:w="4135" w:type="dxa"/>
            <w:tcMar>
              <w:left w:w="58" w:type="dxa"/>
            </w:tcMar>
          </w:tcPr>
          <w:p w14:paraId="4B5A43CD" w14:textId="77777777" w:rsidR="00926D39" w:rsidRPr="00A4757E" w:rsidRDefault="00926D39" w:rsidP="00926D39">
            <w:pPr>
              <w:pStyle w:val="00Textogeralbullet"/>
              <w:ind w:left="0" w:firstLine="0"/>
              <w:jc w:val="left"/>
              <w:rPr>
                <w:b/>
              </w:rPr>
            </w:pPr>
            <w:r w:rsidRPr="00A4757E">
              <w:rPr>
                <w:b/>
              </w:rPr>
              <w:t xml:space="preserve">EF04GE02: </w:t>
            </w:r>
            <w:r w:rsidRPr="00A4757E">
              <w:t>Descrever processos migratórios e suas contribuições para a formação da sociedade brasileira.</w:t>
            </w:r>
          </w:p>
        </w:tc>
      </w:tr>
    </w:tbl>
    <w:p w14:paraId="3DF3DC75" w14:textId="77777777" w:rsidR="00A4757E" w:rsidRDefault="00A4757E">
      <w:pPr>
        <w:rPr>
          <w:lang w:val="pt-BR"/>
        </w:rPr>
      </w:pPr>
    </w:p>
    <w:p w14:paraId="4F5D4101" w14:textId="77777777" w:rsidR="00A4757E" w:rsidRDefault="00A4757E">
      <w:pPr>
        <w:rPr>
          <w:lang w:val="pt-BR"/>
        </w:rPr>
      </w:pPr>
      <w:r>
        <w:rPr>
          <w:lang w:val="pt-BR"/>
        </w:rPr>
        <w:br w:type="page"/>
      </w:r>
    </w:p>
    <w:p w14:paraId="4793AEA9" w14:textId="77777777" w:rsidR="006C5F4C" w:rsidRDefault="004E4458">
      <w:pPr>
        <w:pStyle w:val="00P1"/>
      </w:pPr>
      <w:r>
        <w:lastRenderedPageBreak/>
        <w:t>Habilidades fundamentais para a continuidade dos estudos</w:t>
      </w:r>
    </w:p>
    <w:p w14:paraId="07A0676F" w14:textId="77777777" w:rsidR="006C5F4C" w:rsidRDefault="006C5F4C">
      <w:pPr>
        <w:pStyle w:val="00textosemparagrafo"/>
      </w:pPr>
    </w:p>
    <w:tbl>
      <w:tblPr>
        <w:tblStyle w:val="TabelaAtividade"/>
        <w:tblW w:w="9716" w:type="dxa"/>
        <w:tblInd w:w="60" w:type="dxa"/>
        <w:tblCellMar>
          <w:top w:w="170" w:type="dxa"/>
          <w:left w:w="58" w:type="dxa"/>
          <w:bottom w:w="170" w:type="dxa"/>
        </w:tblCellMar>
        <w:tblLook w:val="04A0" w:firstRow="1" w:lastRow="0" w:firstColumn="1" w:lastColumn="0" w:noHBand="0" w:noVBand="1"/>
      </w:tblPr>
      <w:tblGrid>
        <w:gridCol w:w="1426"/>
        <w:gridCol w:w="4692"/>
        <w:gridCol w:w="3598"/>
      </w:tblGrid>
      <w:tr w:rsidR="006C5F4C" w14:paraId="7AE19358" w14:textId="77777777" w:rsidTr="00031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26" w:type="dxa"/>
            <w:tcMar>
              <w:left w:w="58" w:type="dxa"/>
            </w:tcMar>
          </w:tcPr>
          <w:p w14:paraId="2FACBF3A" w14:textId="77777777" w:rsidR="006C5F4C" w:rsidRDefault="004E4458">
            <w:pPr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color w:val="FFFFFF" w:themeColor="background1"/>
                <w:sz w:val="20"/>
                <w:szCs w:val="20"/>
                <w:u w:color="FFFFFF"/>
              </w:rPr>
              <w:t>DISCIPLINA</w:t>
            </w:r>
          </w:p>
        </w:tc>
        <w:tc>
          <w:tcPr>
            <w:tcW w:w="4692" w:type="dxa"/>
            <w:tcMar>
              <w:left w:w="58" w:type="dxa"/>
            </w:tcMar>
            <w:vAlign w:val="center"/>
          </w:tcPr>
          <w:p w14:paraId="1130ECDD" w14:textId="77777777" w:rsidR="006C5F4C" w:rsidRDefault="004E4458">
            <w:pPr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Arial"/>
                <w:color w:val="FFFFFF" w:themeColor="background1"/>
                <w:sz w:val="20"/>
                <w:szCs w:val="20"/>
                <w:u w:color="FFFFFF"/>
              </w:rPr>
              <w:t>HABILIDADES DA BNCC</w:t>
            </w:r>
          </w:p>
        </w:tc>
        <w:tc>
          <w:tcPr>
            <w:tcW w:w="3598" w:type="dxa"/>
            <w:tcMar>
              <w:left w:w="58" w:type="dxa"/>
            </w:tcMar>
          </w:tcPr>
          <w:p w14:paraId="1CFB9721" w14:textId="77777777" w:rsidR="006C5F4C" w:rsidRDefault="004E4458">
            <w:pPr>
              <w:jc w:val="center"/>
              <w:rPr>
                <w:rFonts w:cs="Tahoma"/>
                <w:szCs w:val="20"/>
              </w:rPr>
            </w:pPr>
            <w:r>
              <w:rPr>
                <w:rFonts w:ascii="Tahoma" w:hAnsi="Tahoma" w:cs="Arial"/>
                <w:color w:val="FFFFFF" w:themeColor="background1"/>
                <w:sz w:val="20"/>
                <w:szCs w:val="20"/>
                <w:u w:color="FFFFFF"/>
              </w:rPr>
              <w:t>JUSTIFICATIVA</w:t>
            </w:r>
          </w:p>
        </w:tc>
      </w:tr>
      <w:tr w:rsidR="006C5F4C" w:rsidRPr="003E1693" w14:paraId="025EE59F" w14:textId="77777777" w:rsidTr="00031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26" w:type="dxa"/>
            <w:vMerge w:val="restart"/>
            <w:tcMar>
              <w:left w:w="58" w:type="dxa"/>
            </w:tcMar>
            <w:vAlign w:val="center"/>
          </w:tcPr>
          <w:p w14:paraId="3ADE8650" w14:textId="77777777" w:rsidR="006C5F4C" w:rsidRDefault="004E4458" w:rsidP="00366121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Ciências</w:t>
            </w:r>
          </w:p>
        </w:tc>
        <w:tc>
          <w:tcPr>
            <w:tcW w:w="4692" w:type="dxa"/>
            <w:tcMar>
              <w:left w:w="58" w:type="dxa"/>
            </w:tcMar>
          </w:tcPr>
          <w:p w14:paraId="05D381E9" w14:textId="77777777" w:rsidR="006C5F4C" w:rsidRDefault="004E4458" w:rsidP="0035308A">
            <w:pPr>
              <w:pStyle w:val="00Textogeralbullet"/>
              <w:ind w:left="0" w:firstLine="0"/>
              <w:jc w:val="left"/>
            </w:pPr>
            <w:r>
              <w:rPr>
                <w:b/>
              </w:rPr>
              <w:t>EF0</w:t>
            </w:r>
            <w:r w:rsidR="00B26746">
              <w:rPr>
                <w:b/>
              </w:rPr>
              <w:t>4</w:t>
            </w:r>
            <w:r>
              <w:rPr>
                <w:b/>
              </w:rPr>
              <w:t>CI01:</w:t>
            </w:r>
            <w:r>
              <w:t xml:space="preserve"> </w:t>
            </w:r>
            <w:r w:rsidR="00B26746" w:rsidRPr="00B26746">
              <w:t>Identificar misturas na vida diária, com base em suas propriedades físicas observáveis, reconhecendo sua composição</w:t>
            </w:r>
            <w:r>
              <w:t>.</w:t>
            </w:r>
          </w:p>
        </w:tc>
        <w:tc>
          <w:tcPr>
            <w:tcW w:w="3598" w:type="dxa"/>
            <w:tcMar>
              <w:left w:w="58" w:type="dxa"/>
            </w:tcMar>
          </w:tcPr>
          <w:p w14:paraId="1E2B68C4" w14:textId="77777777" w:rsidR="006C5F4C" w:rsidRDefault="00B26746" w:rsidP="0035308A">
            <w:pPr>
              <w:pStyle w:val="00Textogeralbullet"/>
              <w:ind w:left="0" w:firstLine="0"/>
              <w:jc w:val="left"/>
            </w:pPr>
            <w:r w:rsidRPr="00B26746">
              <w:t>Permite a observação de propriedades físicas dos materiais, como a solubilidade para a exploração de fenômenos que evidenciem essa propriedade</w:t>
            </w:r>
            <w:r w:rsidR="004E4458">
              <w:t>.</w:t>
            </w:r>
          </w:p>
        </w:tc>
      </w:tr>
      <w:tr w:rsidR="006C5F4C" w:rsidRPr="003E1693" w14:paraId="01AE24ED" w14:textId="77777777" w:rsidTr="000312C3">
        <w:tc>
          <w:tcPr>
            <w:tcW w:w="1426" w:type="dxa"/>
            <w:vMerge/>
            <w:tcMar>
              <w:left w:w="58" w:type="dxa"/>
            </w:tcMar>
          </w:tcPr>
          <w:p w14:paraId="0D9BC401" w14:textId="77777777" w:rsidR="006C5F4C" w:rsidRDefault="006C5F4C" w:rsidP="00366121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2BBB1988" w14:textId="77777777" w:rsidR="006C5F4C" w:rsidRDefault="004E4458" w:rsidP="0035308A">
            <w:pPr>
              <w:pStyle w:val="00Textogeralbullet"/>
              <w:ind w:left="0" w:firstLine="0"/>
              <w:jc w:val="left"/>
            </w:pPr>
            <w:r>
              <w:rPr>
                <w:b/>
              </w:rPr>
              <w:t>EF0</w:t>
            </w:r>
            <w:r w:rsidR="00B26746">
              <w:rPr>
                <w:b/>
              </w:rPr>
              <w:t>4</w:t>
            </w:r>
            <w:r>
              <w:rPr>
                <w:b/>
              </w:rPr>
              <w:t>CI0</w:t>
            </w:r>
            <w:r w:rsidR="00B26746">
              <w:rPr>
                <w:b/>
              </w:rPr>
              <w:t>3</w:t>
            </w:r>
            <w:r>
              <w:rPr>
                <w:b/>
              </w:rPr>
              <w:t>:</w:t>
            </w:r>
            <w:r>
              <w:t xml:space="preserve"> </w:t>
            </w:r>
            <w:r w:rsidR="00B26746" w:rsidRPr="00B26746">
              <w:t>Concluir que algumas mudanças causadas por aquecimento ou resfriamento são reversíveis (como as mudanças de estado físico da água) e outras não (como o cozimento do ovo, a queima do papel etc.)</w:t>
            </w:r>
            <w:r>
              <w:t>.</w:t>
            </w:r>
          </w:p>
        </w:tc>
        <w:tc>
          <w:tcPr>
            <w:tcW w:w="3598" w:type="dxa"/>
            <w:tcMar>
              <w:left w:w="58" w:type="dxa"/>
            </w:tcMar>
          </w:tcPr>
          <w:p w14:paraId="43CF459B" w14:textId="77777777" w:rsidR="006C5F4C" w:rsidRDefault="00B26746" w:rsidP="0035308A">
            <w:pPr>
              <w:pStyle w:val="00Textogeralbullet"/>
              <w:ind w:left="0" w:firstLine="0"/>
              <w:jc w:val="left"/>
            </w:pPr>
            <w:r w:rsidRPr="00B26746">
              <w:t>Possibilita a construção do conhecimento sobre as mudanças de estado físico dos materiais para aplicação em outras situações</w:t>
            </w:r>
            <w:r w:rsidR="004E4458">
              <w:t>.</w:t>
            </w:r>
          </w:p>
        </w:tc>
      </w:tr>
      <w:tr w:rsidR="005F5789" w:rsidRPr="003E1693" w14:paraId="30C6EAA5" w14:textId="77777777" w:rsidTr="00031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26" w:type="dxa"/>
            <w:vMerge/>
            <w:tcMar>
              <w:left w:w="58" w:type="dxa"/>
            </w:tcMar>
          </w:tcPr>
          <w:p w14:paraId="360B165D" w14:textId="77777777" w:rsidR="005F5789" w:rsidRDefault="005F5789" w:rsidP="00366121">
            <w:pPr>
              <w:jc w:val="center"/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6265CDB1" w14:textId="3F36BE86" w:rsidR="005F5789" w:rsidRDefault="0038296C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EF04CI08:</w:t>
            </w:r>
            <w:r>
              <w:t xml:space="preserve"> Propor, a partir do conhecimento das formas de transmissão de alguns microrganismos (vírus, bactérias e protozoários) atitudes e medidas adequadas para prevenção de doenças a ele associadas.</w:t>
            </w:r>
          </w:p>
        </w:tc>
        <w:tc>
          <w:tcPr>
            <w:tcW w:w="3598" w:type="dxa"/>
            <w:tcMar>
              <w:left w:w="58" w:type="dxa"/>
            </w:tcMar>
          </w:tcPr>
          <w:p w14:paraId="7690EC52" w14:textId="5066FBBC" w:rsidR="005F5789" w:rsidRPr="00B26746" w:rsidRDefault="001E64DC" w:rsidP="0035308A">
            <w:pPr>
              <w:pStyle w:val="00Textogeralbullet"/>
              <w:ind w:left="0" w:firstLine="0"/>
              <w:jc w:val="left"/>
            </w:pPr>
            <w:r>
              <w:t xml:space="preserve">Promove atitudes de respeito e cuidado com o próprio corpo e saúde e a conscientização </w:t>
            </w:r>
            <w:r w:rsidR="008E45D7">
              <w:t>para o bem</w:t>
            </w:r>
            <w:r w:rsidR="00366121">
              <w:t>-</w:t>
            </w:r>
            <w:r w:rsidR="008E45D7">
              <w:t>estar coletivo.</w:t>
            </w:r>
            <w:r w:rsidR="00BC3C5E">
              <w:t xml:space="preserve"> </w:t>
            </w:r>
          </w:p>
        </w:tc>
      </w:tr>
      <w:tr w:rsidR="006C5F4C" w:rsidRPr="003E1693" w14:paraId="47C2DEE9" w14:textId="77777777" w:rsidTr="000312C3">
        <w:trPr>
          <w:trHeight w:val="1586"/>
        </w:trPr>
        <w:tc>
          <w:tcPr>
            <w:tcW w:w="1426" w:type="dxa"/>
            <w:vMerge/>
            <w:tcMar>
              <w:left w:w="58" w:type="dxa"/>
            </w:tcMar>
          </w:tcPr>
          <w:p w14:paraId="10CB54DE" w14:textId="77777777" w:rsidR="006C5F4C" w:rsidRDefault="006C5F4C" w:rsidP="00366121">
            <w:pPr>
              <w:jc w:val="center"/>
              <w:rPr>
                <w:rFonts w:ascii="Tahoma" w:hAnsi="Tahoma"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6383880A" w14:textId="77777777" w:rsidR="006C5F4C" w:rsidRDefault="004E4458" w:rsidP="0035308A">
            <w:pPr>
              <w:pStyle w:val="00Textogeralbullet"/>
              <w:ind w:left="0" w:firstLine="0"/>
              <w:jc w:val="left"/>
            </w:pPr>
            <w:r>
              <w:rPr>
                <w:b/>
              </w:rPr>
              <w:t>EF0</w:t>
            </w:r>
            <w:r w:rsidR="00B26746">
              <w:rPr>
                <w:b/>
              </w:rPr>
              <w:t>4</w:t>
            </w:r>
            <w:r>
              <w:rPr>
                <w:b/>
              </w:rPr>
              <w:t>CI</w:t>
            </w:r>
            <w:r w:rsidR="00B26746">
              <w:rPr>
                <w:b/>
              </w:rPr>
              <w:t>11</w:t>
            </w:r>
            <w:r>
              <w:rPr>
                <w:b/>
              </w:rPr>
              <w:t>:</w:t>
            </w:r>
            <w:r>
              <w:t xml:space="preserve"> </w:t>
            </w:r>
            <w:r w:rsidR="00B26746" w:rsidRPr="00B26746">
              <w:t>Associar os movimentos cíclicos da Lua e da Terra a períodos de tempo regulares e ao uso desse conhecimento para a construção de calendários em diferentes culturas</w:t>
            </w:r>
            <w:r>
              <w:t>.</w:t>
            </w:r>
          </w:p>
        </w:tc>
        <w:tc>
          <w:tcPr>
            <w:tcW w:w="3598" w:type="dxa"/>
            <w:tcMar>
              <w:left w:w="58" w:type="dxa"/>
            </w:tcMar>
          </w:tcPr>
          <w:p w14:paraId="4806CBBD" w14:textId="77777777" w:rsidR="006C5F4C" w:rsidRDefault="00B26746" w:rsidP="0035308A">
            <w:pPr>
              <w:pStyle w:val="00Textogeralbullet"/>
              <w:ind w:left="0" w:firstLine="0"/>
              <w:jc w:val="left"/>
            </w:pPr>
            <w:r w:rsidRPr="00B26746">
              <w:t>Amplia a experiência de observação do céu e da natureza visando a compreensão sobre a relação de movimentos da Lua e da Terra a duração de certos períodos de tempo</w:t>
            </w:r>
            <w:r w:rsidR="004E4458">
              <w:t>.</w:t>
            </w:r>
          </w:p>
        </w:tc>
      </w:tr>
      <w:tr w:rsidR="00366121" w:rsidRPr="003E1693" w14:paraId="2118CDBF" w14:textId="77777777" w:rsidTr="00031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5"/>
        </w:trPr>
        <w:tc>
          <w:tcPr>
            <w:tcW w:w="1426" w:type="dxa"/>
            <w:vMerge w:val="restart"/>
            <w:tcMar>
              <w:left w:w="58" w:type="dxa"/>
            </w:tcMar>
            <w:vAlign w:val="center"/>
          </w:tcPr>
          <w:p w14:paraId="19EE74E7" w14:textId="43C574A5" w:rsidR="00366121" w:rsidRPr="00366121" w:rsidRDefault="00366121" w:rsidP="00366121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História</w:t>
            </w:r>
          </w:p>
        </w:tc>
        <w:tc>
          <w:tcPr>
            <w:tcW w:w="4692" w:type="dxa"/>
            <w:tcMar>
              <w:left w:w="58" w:type="dxa"/>
            </w:tcMar>
          </w:tcPr>
          <w:p w14:paraId="79A9BC34" w14:textId="02744A12" w:rsidR="00366121" w:rsidRDefault="0036612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EF04HI02:</w:t>
            </w:r>
            <w:r>
              <w:t xml:space="preserve"> </w:t>
            </w:r>
            <w:r w:rsidRPr="008B6882">
              <w:t>Identificar mudanças ocorridas ao longo do tempo, com base nos grandes marcos da história da humanidade, tais como o desenvolvimento da agricultura e do pastoreio e a criação da indústria, colocando em questão perspectivas evolucionistas</w:t>
            </w:r>
            <w:r>
              <w:t>.</w:t>
            </w:r>
          </w:p>
        </w:tc>
        <w:tc>
          <w:tcPr>
            <w:tcW w:w="3598" w:type="dxa"/>
            <w:vMerge w:val="restart"/>
            <w:tcMar>
              <w:left w:w="58" w:type="dxa"/>
            </w:tcMar>
          </w:tcPr>
          <w:p w14:paraId="122BE0CC" w14:textId="77777777" w:rsidR="00366121" w:rsidRDefault="00366121" w:rsidP="0035308A">
            <w:pPr>
              <w:pStyle w:val="00Textogeralbullet"/>
              <w:ind w:left="0" w:firstLine="0"/>
              <w:jc w:val="left"/>
            </w:pPr>
            <w:r w:rsidRPr="008B6882">
              <w:t>Favorecem a identificação dos processos de formação das culturas e povos em relação</w:t>
            </w:r>
            <w:r>
              <w:t xml:space="preserve"> à</w:t>
            </w:r>
            <w:r w:rsidRPr="008B6882">
              <w:t xml:space="preserve"> ocupação do espaço geográfico</w:t>
            </w:r>
            <w:r>
              <w:t>.</w:t>
            </w:r>
          </w:p>
          <w:p w14:paraId="6DA9736A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3150E96D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209CB236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65EDD687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78A30530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0AB515AE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3565BED4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3529A4B3" w14:textId="77777777" w:rsidR="00366121" w:rsidRDefault="00366121" w:rsidP="0035308A">
            <w:pPr>
              <w:pStyle w:val="00Textogeralbullet"/>
              <w:ind w:left="0" w:firstLine="0"/>
              <w:jc w:val="left"/>
            </w:pPr>
          </w:p>
          <w:p w14:paraId="7FA6124B" w14:textId="6CDC4B44" w:rsidR="00366121" w:rsidRDefault="00366121" w:rsidP="0035308A">
            <w:pPr>
              <w:pStyle w:val="00Textogeralbullet"/>
              <w:ind w:left="0" w:firstLine="0"/>
              <w:jc w:val="left"/>
            </w:pPr>
            <w:r w:rsidRPr="008B6882">
              <w:lastRenderedPageBreak/>
              <w:t>Favorecem a identificação dos processos de formação das culturas e povos em relação</w:t>
            </w:r>
            <w:r>
              <w:t xml:space="preserve"> à</w:t>
            </w:r>
            <w:r w:rsidRPr="008B6882">
              <w:t xml:space="preserve"> ocupação do espaço geográfico</w:t>
            </w:r>
            <w:r>
              <w:t>.</w:t>
            </w:r>
          </w:p>
        </w:tc>
      </w:tr>
      <w:tr w:rsidR="00366121" w:rsidRPr="003E1693" w14:paraId="1813BA04" w14:textId="77777777" w:rsidTr="000312C3">
        <w:trPr>
          <w:trHeight w:val="1415"/>
        </w:trPr>
        <w:tc>
          <w:tcPr>
            <w:tcW w:w="1426" w:type="dxa"/>
            <w:vMerge/>
            <w:tcMar>
              <w:left w:w="58" w:type="dxa"/>
            </w:tcMar>
            <w:vAlign w:val="center"/>
          </w:tcPr>
          <w:p w14:paraId="731B4E98" w14:textId="77777777" w:rsidR="00366121" w:rsidRDefault="00366121" w:rsidP="0035308A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79A31F4B" w14:textId="544BCD49" w:rsidR="00366121" w:rsidRDefault="0036612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EF04HI04:</w:t>
            </w:r>
            <w:r>
              <w:t xml:space="preserve"> </w:t>
            </w:r>
            <w:r w:rsidRPr="008B6882">
              <w:t>Identificar as relações entre os indivíduos e a natureza e discutir o significado do nomadismo e da fixação das primeiras comunidades humanas</w:t>
            </w:r>
            <w:r>
              <w:t>.</w:t>
            </w:r>
          </w:p>
        </w:tc>
        <w:tc>
          <w:tcPr>
            <w:tcW w:w="3598" w:type="dxa"/>
            <w:vMerge/>
            <w:tcMar>
              <w:left w:w="58" w:type="dxa"/>
            </w:tcMar>
          </w:tcPr>
          <w:p w14:paraId="01F466AD" w14:textId="77777777" w:rsidR="00366121" w:rsidRPr="008B6882" w:rsidRDefault="00366121" w:rsidP="000312C3">
            <w:pPr>
              <w:pStyle w:val="00Textogeralbullet"/>
              <w:ind w:left="0" w:firstLine="0"/>
            </w:pPr>
          </w:p>
        </w:tc>
      </w:tr>
      <w:tr w:rsidR="00366121" w:rsidRPr="003E1693" w14:paraId="37DD3F75" w14:textId="77777777" w:rsidTr="005F5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tcW w:w="1426" w:type="dxa"/>
            <w:vMerge/>
            <w:tcMar>
              <w:left w:w="58" w:type="dxa"/>
            </w:tcMar>
            <w:vAlign w:val="center"/>
          </w:tcPr>
          <w:p w14:paraId="47D3E3A7" w14:textId="77777777" w:rsidR="00366121" w:rsidRDefault="00366121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26D150FD" w14:textId="4FAB270C" w:rsidR="00366121" w:rsidRDefault="0036612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EF04HI06:</w:t>
            </w:r>
            <w:r>
              <w:t xml:space="preserve"> </w:t>
            </w:r>
            <w:r w:rsidRPr="008B6882">
              <w:t>Identificar as transformações ocorridas nos processos de deslocamento das pessoas e mercadorias, analisando as formas de adaptação ou marginalização</w:t>
            </w:r>
            <w:r>
              <w:t>.</w:t>
            </w:r>
          </w:p>
        </w:tc>
        <w:tc>
          <w:tcPr>
            <w:tcW w:w="3598" w:type="dxa"/>
            <w:vMerge/>
            <w:tcMar>
              <w:left w:w="58" w:type="dxa"/>
            </w:tcMar>
          </w:tcPr>
          <w:p w14:paraId="471CD326" w14:textId="77777777" w:rsidR="00366121" w:rsidRPr="008B6882" w:rsidRDefault="00366121" w:rsidP="0035308A">
            <w:pPr>
              <w:pStyle w:val="00Textogeralbullet"/>
              <w:ind w:left="0" w:firstLine="0"/>
              <w:jc w:val="left"/>
            </w:pPr>
          </w:p>
        </w:tc>
      </w:tr>
      <w:tr w:rsidR="00366121" w:rsidRPr="003E1693" w14:paraId="40AB491F" w14:textId="77777777" w:rsidTr="005F5789">
        <w:trPr>
          <w:trHeight w:val="705"/>
        </w:trPr>
        <w:tc>
          <w:tcPr>
            <w:tcW w:w="1426" w:type="dxa"/>
            <w:vMerge/>
            <w:tcMar>
              <w:left w:w="58" w:type="dxa"/>
            </w:tcMar>
            <w:vAlign w:val="center"/>
          </w:tcPr>
          <w:p w14:paraId="0D34B8B3" w14:textId="77777777" w:rsidR="00366121" w:rsidRDefault="00366121" w:rsidP="005F5789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3A9E6852" w14:textId="0E3D7072" w:rsidR="00366121" w:rsidRPr="005F5789" w:rsidRDefault="00366121" w:rsidP="0035308A">
            <w:pPr>
              <w:autoSpaceDE w:val="0"/>
              <w:autoSpaceDN w:val="0"/>
              <w:adjustRightInd w:val="0"/>
              <w:rPr>
                <w:b/>
                <w:color w:val="auto"/>
              </w:rPr>
            </w:pPr>
            <w:r w:rsidRPr="005F5789">
              <w:rPr>
                <w:rFonts w:ascii="Tahoma" w:eastAsiaTheme="minorHAnsi" w:hAnsi="Tahoma" w:cs="Tahoma"/>
                <w:b/>
                <w:color w:val="auto"/>
                <w:sz w:val="22"/>
                <w:szCs w:val="22"/>
                <w:lang w:eastAsia="en-US"/>
              </w:rPr>
              <w:t>EF04HI09:</w:t>
            </w:r>
            <w:r w:rsidRPr="005F5789"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 xml:space="preserve"> Identificar as motivações dos processos migratórios em diferentes tempos e</w:t>
            </w:r>
            <w:r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5F5789"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>espaços e avaliar o papel desempenhado pela migração nas regiões de destino.</w:t>
            </w:r>
          </w:p>
        </w:tc>
        <w:tc>
          <w:tcPr>
            <w:tcW w:w="3598" w:type="dxa"/>
            <w:vMerge w:val="restart"/>
            <w:tcMar>
              <w:left w:w="58" w:type="dxa"/>
            </w:tcMar>
          </w:tcPr>
          <w:p w14:paraId="6A14F296" w14:textId="2ABEA128" w:rsidR="00366121" w:rsidRPr="008B6882" w:rsidRDefault="00366121" w:rsidP="0035308A">
            <w:pPr>
              <w:pStyle w:val="00Textogeralbullet"/>
              <w:ind w:left="0" w:firstLine="0"/>
              <w:jc w:val="left"/>
            </w:pPr>
            <w:r>
              <w:t>Contribuem para a compreensão de que a ocupação do território brasileiro se deu por meio de um processo de muitos anos e que a população brasileira apresenta influências de diversos povos, o que é refletido nos aspectos culturais como a língua, a música, as festas e a culinária.</w:t>
            </w:r>
          </w:p>
        </w:tc>
      </w:tr>
      <w:tr w:rsidR="00366121" w:rsidRPr="003E1693" w14:paraId="02D31B91" w14:textId="77777777" w:rsidTr="005F5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tcW w:w="1426" w:type="dxa"/>
            <w:vMerge/>
            <w:tcMar>
              <w:left w:w="58" w:type="dxa"/>
            </w:tcMar>
            <w:vAlign w:val="center"/>
          </w:tcPr>
          <w:p w14:paraId="0BE201B0" w14:textId="77777777" w:rsidR="00366121" w:rsidRDefault="00366121" w:rsidP="005F5789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78676F83" w14:textId="0BEFF953" w:rsidR="00366121" w:rsidRPr="005F5789" w:rsidRDefault="00366121" w:rsidP="0035308A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</w:pPr>
            <w:r w:rsidRPr="005F5789">
              <w:rPr>
                <w:rFonts w:ascii="Tahoma" w:eastAsiaTheme="minorHAnsi" w:hAnsi="Tahoma" w:cs="Tahoma"/>
                <w:b/>
                <w:color w:val="auto"/>
                <w:sz w:val="22"/>
                <w:szCs w:val="22"/>
                <w:lang w:eastAsia="en-US"/>
              </w:rPr>
              <w:t>EF04HI10:</w:t>
            </w:r>
            <w:r w:rsidRPr="005F5789"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 xml:space="preserve"> Analisar diferentes fluxos populacionais e suas contribuições para a formação da</w:t>
            </w:r>
            <w:r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5F5789">
              <w:rPr>
                <w:rFonts w:ascii="Tahoma" w:eastAsiaTheme="minorHAnsi" w:hAnsi="Tahoma" w:cs="Tahoma"/>
                <w:color w:val="auto"/>
                <w:sz w:val="22"/>
                <w:szCs w:val="22"/>
                <w:lang w:eastAsia="en-US"/>
              </w:rPr>
              <w:t>sociedade brasileira.</w:t>
            </w:r>
          </w:p>
        </w:tc>
        <w:tc>
          <w:tcPr>
            <w:tcW w:w="3598" w:type="dxa"/>
            <w:vMerge/>
            <w:tcMar>
              <w:left w:w="58" w:type="dxa"/>
            </w:tcMar>
          </w:tcPr>
          <w:p w14:paraId="332DE5BC" w14:textId="77777777" w:rsidR="00366121" w:rsidRPr="008B6882" w:rsidRDefault="00366121" w:rsidP="0035308A">
            <w:pPr>
              <w:pStyle w:val="00Textogeralbullet"/>
              <w:ind w:left="0" w:firstLine="0"/>
              <w:jc w:val="left"/>
            </w:pPr>
          </w:p>
        </w:tc>
      </w:tr>
      <w:tr w:rsidR="00667711" w:rsidRPr="003E1693" w14:paraId="68396885" w14:textId="77777777" w:rsidTr="005F5789">
        <w:trPr>
          <w:trHeight w:val="705"/>
        </w:trPr>
        <w:tc>
          <w:tcPr>
            <w:tcW w:w="1426" w:type="dxa"/>
            <w:vMerge w:val="restart"/>
            <w:tcMar>
              <w:left w:w="58" w:type="dxa"/>
            </w:tcMar>
            <w:vAlign w:val="center"/>
          </w:tcPr>
          <w:p w14:paraId="2B4B0303" w14:textId="19B024F6" w:rsidR="00667711" w:rsidRPr="008E45D7" w:rsidRDefault="00667711" w:rsidP="00667711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8E45D7">
              <w:rPr>
                <w:rFonts w:ascii="Tahoma" w:hAnsi="Tahoma" w:cs="Tahoma"/>
                <w:b/>
                <w:sz w:val="22"/>
                <w:szCs w:val="22"/>
              </w:rPr>
              <w:t>Geografia</w:t>
            </w:r>
          </w:p>
        </w:tc>
        <w:tc>
          <w:tcPr>
            <w:tcW w:w="4692" w:type="dxa"/>
            <w:tcMar>
              <w:left w:w="58" w:type="dxa"/>
            </w:tcMar>
          </w:tcPr>
          <w:p w14:paraId="5EB82FE1" w14:textId="77777777" w:rsidR="00366121" w:rsidRDefault="00667711" w:rsidP="00366121">
            <w:pPr>
              <w:pStyle w:val="00Textogeralbullet"/>
              <w:ind w:left="0" w:firstLine="0"/>
              <w:jc w:val="left"/>
            </w:pPr>
            <w:r w:rsidRPr="008E45D7">
              <w:rPr>
                <w:b/>
              </w:rPr>
              <w:t>EF04GE01:</w:t>
            </w:r>
            <w:r w:rsidRPr="008E45D7">
              <w:t xml:space="preserve"> Selecionar, em seus lugares de vivência e em suas histórias familiares, componentes de culturas afro-brasileiras, indígenas, mestiças e migrantes.</w:t>
            </w:r>
          </w:p>
          <w:p w14:paraId="1FEE22C3" w14:textId="77777777" w:rsidR="00366121" w:rsidRDefault="00366121" w:rsidP="00366121">
            <w:pPr>
              <w:pStyle w:val="00Textogeralbullet"/>
              <w:ind w:left="0" w:firstLine="0"/>
              <w:jc w:val="left"/>
              <w:rPr>
                <w:b/>
              </w:rPr>
            </w:pPr>
          </w:p>
          <w:p w14:paraId="77BF6580" w14:textId="2A086A98" w:rsidR="00667711" w:rsidRPr="008E45D7" w:rsidRDefault="00667711" w:rsidP="00366121">
            <w:pPr>
              <w:pStyle w:val="00Textogeralbullet"/>
              <w:ind w:left="0" w:firstLine="0"/>
              <w:jc w:val="left"/>
              <w:rPr>
                <w:b/>
                <w:color w:val="auto"/>
              </w:rPr>
            </w:pPr>
            <w:r w:rsidRPr="008E45D7">
              <w:rPr>
                <w:b/>
              </w:rPr>
              <w:t>EF04GE02:</w:t>
            </w:r>
            <w:r w:rsidRPr="008E45D7">
              <w:t xml:space="preserve"> Descrever processos migratórios e suas contribuições para a formação da sociedade brasileira.</w:t>
            </w:r>
          </w:p>
        </w:tc>
        <w:tc>
          <w:tcPr>
            <w:tcW w:w="3598" w:type="dxa"/>
            <w:tcMar>
              <w:left w:w="58" w:type="dxa"/>
            </w:tcMar>
          </w:tcPr>
          <w:p w14:paraId="04A5D06C" w14:textId="54D109B7" w:rsidR="00667711" w:rsidRPr="008B6882" w:rsidRDefault="00667711" w:rsidP="0035308A">
            <w:pPr>
              <w:pStyle w:val="00Textogeralbullet"/>
              <w:ind w:left="0" w:firstLine="0"/>
              <w:jc w:val="left"/>
            </w:pPr>
            <w:r w:rsidRPr="008B6882">
              <w:t>Possibilitam o reconhecimento e a valorização de diferentes culturas para estabelecer relações entre migrações e condições de infraestrutura</w:t>
            </w:r>
            <w:r>
              <w:t>.</w:t>
            </w:r>
          </w:p>
        </w:tc>
      </w:tr>
      <w:tr w:rsidR="00667711" w:rsidRPr="003E1693" w14:paraId="5E812AD4" w14:textId="77777777" w:rsidTr="000C64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tcW w:w="1426" w:type="dxa"/>
            <w:vMerge/>
            <w:tcMar>
              <w:left w:w="58" w:type="dxa"/>
            </w:tcMar>
          </w:tcPr>
          <w:p w14:paraId="597D0E8F" w14:textId="77777777" w:rsidR="00667711" w:rsidRDefault="00667711" w:rsidP="00667711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391FEE87" w14:textId="55C8492C" w:rsidR="00624FA0" w:rsidRDefault="00667711" w:rsidP="0035308A">
            <w:pPr>
              <w:pStyle w:val="00Textogeralbullet"/>
              <w:ind w:left="0" w:firstLine="0"/>
              <w:jc w:val="left"/>
            </w:pPr>
            <w:r>
              <w:rPr>
                <w:b/>
              </w:rPr>
              <w:t>EF04GE04:</w:t>
            </w:r>
            <w:r>
              <w:t xml:space="preserve"> </w:t>
            </w:r>
            <w:r w:rsidRPr="008B6882">
              <w:t>Reconhecer especificidades e analisar a interdependência do campo e da cidade, considerando fluxos econômicos, de informações, de ideias e de pessoas</w:t>
            </w:r>
            <w:r>
              <w:t>.</w:t>
            </w:r>
          </w:p>
          <w:p w14:paraId="7FABEE47" w14:textId="77777777" w:rsidR="00366121" w:rsidRPr="00624FA0" w:rsidRDefault="00366121" w:rsidP="0035308A">
            <w:pPr>
              <w:pStyle w:val="00Textogeralbullet"/>
              <w:ind w:left="0" w:firstLine="0"/>
              <w:jc w:val="left"/>
            </w:pPr>
          </w:p>
          <w:p w14:paraId="2DA47637" w14:textId="4E5BF702" w:rsidR="00667711" w:rsidRDefault="0066771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EF04GE07:</w:t>
            </w:r>
            <w:r>
              <w:t xml:space="preserve"> </w:t>
            </w:r>
            <w:r w:rsidRPr="008B6882">
              <w:t>Comparar as características do trabalho no campo e na cidade</w:t>
            </w:r>
            <w:r>
              <w:t>.</w:t>
            </w:r>
          </w:p>
        </w:tc>
        <w:tc>
          <w:tcPr>
            <w:tcW w:w="3598" w:type="dxa"/>
            <w:tcMar>
              <w:left w:w="58" w:type="dxa"/>
            </w:tcMar>
          </w:tcPr>
          <w:p w14:paraId="1957F5E6" w14:textId="1B730354" w:rsidR="00667711" w:rsidRPr="008B6882" w:rsidRDefault="00667711" w:rsidP="0035308A">
            <w:pPr>
              <w:pStyle w:val="00Textogeralbullet"/>
              <w:ind w:left="0" w:firstLine="0"/>
              <w:jc w:val="left"/>
            </w:pPr>
            <w:r w:rsidRPr="008B6882">
              <w:t>Habilidades fundamentais para reconhecer características da cidade e analisar interações com o campo</w:t>
            </w:r>
            <w:r>
              <w:t>.</w:t>
            </w:r>
          </w:p>
        </w:tc>
      </w:tr>
      <w:tr w:rsidR="00667711" w:rsidRPr="003E1693" w14:paraId="2B613382" w14:textId="77777777" w:rsidTr="000C641B">
        <w:trPr>
          <w:trHeight w:val="705"/>
        </w:trPr>
        <w:tc>
          <w:tcPr>
            <w:tcW w:w="1426" w:type="dxa"/>
            <w:vMerge/>
            <w:tcMar>
              <w:left w:w="58" w:type="dxa"/>
            </w:tcMar>
          </w:tcPr>
          <w:p w14:paraId="1B67D8B1" w14:textId="77777777" w:rsidR="00667711" w:rsidRDefault="00667711" w:rsidP="00667711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692" w:type="dxa"/>
            <w:tcMar>
              <w:left w:w="58" w:type="dxa"/>
            </w:tcMar>
          </w:tcPr>
          <w:p w14:paraId="79F0CCF9" w14:textId="4B01C5F6" w:rsidR="00667711" w:rsidRDefault="00667711" w:rsidP="0035308A">
            <w:pPr>
              <w:pStyle w:val="00Textogeralbullet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EF04GE06:</w:t>
            </w:r>
            <w:r>
              <w:t xml:space="preserve"> </w:t>
            </w:r>
            <w:r w:rsidRPr="008B6882">
              <w:t>Identificar e descrever territórios étnico-culturais existentes no Brasil, tais como terras indígenas e quilombolas</w:t>
            </w:r>
            <w:r>
              <w:t>.</w:t>
            </w:r>
          </w:p>
        </w:tc>
        <w:tc>
          <w:tcPr>
            <w:tcW w:w="3598" w:type="dxa"/>
            <w:tcMar>
              <w:left w:w="58" w:type="dxa"/>
            </w:tcMar>
          </w:tcPr>
          <w:p w14:paraId="25F46205" w14:textId="76239F50" w:rsidR="00667711" w:rsidRPr="008B6882" w:rsidRDefault="00667711" w:rsidP="0035308A">
            <w:pPr>
              <w:pStyle w:val="00Textogeralbullet"/>
              <w:ind w:left="0" w:firstLine="0"/>
              <w:jc w:val="left"/>
            </w:pPr>
            <w:r w:rsidRPr="008B6882">
              <w:t>Promove a compreensão sobre os territórios étnico-culturais existentes no Brasil para identificação de diferenças entre esses grupos</w:t>
            </w:r>
            <w:r>
              <w:t>.</w:t>
            </w:r>
          </w:p>
        </w:tc>
      </w:tr>
    </w:tbl>
    <w:p w14:paraId="4F99CDA9" w14:textId="579D7633" w:rsidR="00667711" w:rsidRPr="0035308A" w:rsidRDefault="00667711" w:rsidP="008B6882">
      <w:pPr>
        <w:jc w:val="right"/>
        <w:rPr>
          <w:lang w:val="pt-BR"/>
        </w:rPr>
      </w:pPr>
    </w:p>
    <w:p w14:paraId="4ECC6223" w14:textId="77777777" w:rsidR="00667711" w:rsidRPr="0035308A" w:rsidRDefault="00667711">
      <w:pPr>
        <w:rPr>
          <w:lang w:val="pt-BR"/>
        </w:rPr>
      </w:pPr>
      <w:r w:rsidRPr="0035308A">
        <w:rPr>
          <w:lang w:val="pt-BR"/>
        </w:rPr>
        <w:br w:type="page"/>
      </w:r>
    </w:p>
    <w:p w14:paraId="4AF9AB6C" w14:textId="77777777" w:rsidR="006C5F4C" w:rsidRDefault="004E4458">
      <w:pPr>
        <w:pStyle w:val="00P1"/>
      </w:pPr>
      <w:r>
        <w:lastRenderedPageBreak/>
        <w:t>Acompanhamento constante da aprendizagem</w:t>
      </w:r>
    </w:p>
    <w:p w14:paraId="673236AF" w14:textId="77777777" w:rsidR="006C5F4C" w:rsidRDefault="006C5F4C">
      <w:pPr>
        <w:pStyle w:val="00Textogeral"/>
      </w:pPr>
    </w:p>
    <w:p w14:paraId="0C68B95C" w14:textId="77777777" w:rsidR="008B6882" w:rsidRPr="008B6882" w:rsidRDefault="008B6882" w:rsidP="008B6882">
      <w:pPr>
        <w:pStyle w:val="00Textogeral"/>
        <w:rPr>
          <w:spacing w:val="-4"/>
        </w:rPr>
      </w:pPr>
      <w:r w:rsidRPr="008B6882">
        <w:rPr>
          <w:spacing w:val="-4"/>
        </w:rPr>
        <w:t>Para acompanhar e avaliar o desenvolvimento das práticas de ensino-aprendizagem, é fundamental que sejam realizadas avaliações iniciais, intermediárias e finais dos alunos com o objetivo de diagnosticar distorções no processo de ensino-aprendizagem, conhecer os alunos individualmente, planejar e replanejar as ações e intervir no momento certo a partir dos resultados obtidos.</w:t>
      </w:r>
    </w:p>
    <w:p w14:paraId="289BB379" w14:textId="77777777" w:rsidR="008B6882" w:rsidRPr="008B6882" w:rsidRDefault="008B6882" w:rsidP="008B6882">
      <w:pPr>
        <w:pStyle w:val="00Textogeral"/>
        <w:rPr>
          <w:spacing w:val="-4"/>
        </w:rPr>
      </w:pPr>
      <w:r w:rsidRPr="008B6882">
        <w:rPr>
          <w:spacing w:val="-4"/>
        </w:rPr>
        <w:t xml:space="preserve">As avaliações iniciais, aplicadas no início de cada bimestre, visam diagnosticar o ponto de partida dos alunos e orientar as ações pedagógicas necessárias para se atingir os objetivos finais do bimestre ou do ano letivo. A efetivação dos objetivos poderá ser verificada na avaliação final que diagnosticará os avanços e as necessidades de reforço em determinados pontos. A partir do diagnóstico, cabe ao professor ajustar o planejamento do bimestre seguinte incorporando essas necessidades. </w:t>
      </w:r>
    </w:p>
    <w:p w14:paraId="7840F382" w14:textId="77777777" w:rsidR="008B6882" w:rsidRPr="008B6882" w:rsidRDefault="008B6882" w:rsidP="008B6882">
      <w:pPr>
        <w:pStyle w:val="00Textogeral"/>
        <w:rPr>
          <w:spacing w:val="-4"/>
        </w:rPr>
      </w:pPr>
      <w:r w:rsidRPr="008B6882">
        <w:rPr>
          <w:spacing w:val="-4"/>
        </w:rPr>
        <w:t xml:space="preserve">As avaliações intermediárias visam avaliar a apreensão de conteúdos específicos desenvolvidos ao longo das aulas ou conjunto de aulas e reorientar as ações didáticas mais pontualmente. Essas devem ser feitas com frequência durante todo o processo de ensino-aprendizagem, isto é, durante as aulas e outras atividades didáticas. Uma forma de realizá-las é por meio do levantamento de conhecimentos prévios dos alunos no início da abordagem de cada novo conteúdo e de retomadas ao concluí-los para verificar avanços e dificuldades individuais e coletivos. </w:t>
      </w:r>
    </w:p>
    <w:p w14:paraId="6ECAB829" w14:textId="3F1958F6" w:rsidR="006C5F4C" w:rsidRDefault="008B6882" w:rsidP="008B6882">
      <w:pPr>
        <w:pStyle w:val="00Textogeral"/>
        <w:spacing w:after="0" w:line="240" w:lineRule="auto"/>
      </w:pPr>
      <w:r w:rsidRPr="008B6882">
        <w:rPr>
          <w:spacing w:val="-4"/>
        </w:rPr>
        <w:t>Para avaliar o desenvolvimento das competências leitora e escritora dos alunos no 4</w:t>
      </w:r>
      <w:r w:rsidRPr="00EB2064">
        <w:rPr>
          <w:rFonts w:asciiTheme="minorHAnsi" w:hAnsiTheme="minorHAnsi"/>
          <w:spacing w:val="-4"/>
        </w:rPr>
        <w:t>º</w:t>
      </w:r>
      <w:r w:rsidRPr="008B6882">
        <w:rPr>
          <w:spacing w:val="-4"/>
        </w:rPr>
        <w:t xml:space="preserve"> ano do Ensino Fundamental, sugere-se a realização de um diagnóstico inicial da turma</w:t>
      </w:r>
      <w:r w:rsidR="00CB7988">
        <w:rPr>
          <w:spacing w:val="-4"/>
        </w:rPr>
        <w:t>,</w:t>
      </w:r>
      <w:r w:rsidRPr="008B6882">
        <w:rPr>
          <w:spacing w:val="-4"/>
        </w:rPr>
        <w:t xml:space="preserve"> que permitirá identificar o nível de aprendizagem dos alunos no que se refere </w:t>
      </w:r>
      <w:r w:rsidR="00CB7988">
        <w:rPr>
          <w:spacing w:val="-4"/>
        </w:rPr>
        <w:t>à</w:t>
      </w:r>
      <w:r w:rsidR="00CB7988" w:rsidRPr="008B6882">
        <w:rPr>
          <w:spacing w:val="-4"/>
        </w:rPr>
        <w:t xml:space="preserve"> </w:t>
      </w:r>
      <w:r w:rsidRPr="008B6882">
        <w:rPr>
          <w:spacing w:val="-4"/>
        </w:rPr>
        <w:t>fluência na oralização de palavras e frases, observando seu emprego tônico, e a capacidade do aluno de compreender textos. Ao final das ações didáticas espera-se que os alunos tenham desenvolvido as seguintes habilidades</w:t>
      </w:r>
      <w:r w:rsidR="004E4458">
        <w:t>:</w:t>
      </w:r>
    </w:p>
    <w:p w14:paraId="7207F97F" w14:textId="72A5F7FA" w:rsidR="008B6882" w:rsidRPr="008B6882" w:rsidRDefault="008B34AA" w:rsidP="00933731">
      <w:pPr>
        <w:pStyle w:val="00Textogeralbullet"/>
        <w:numPr>
          <w:ilvl w:val="0"/>
          <w:numId w:val="4"/>
        </w:numPr>
        <w:ind w:left="284" w:hanging="284"/>
      </w:pPr>
      <w:r>
        <w:t>l</w:t>
      </w:r>
      <w:r w:rsidR="008B6882" w:rsidRPr="008B6882">
        <w:t xml:space="preserve">er e compreender </w:t>
      </w:r>
      <w:r w:rsidR="002C48F2">
        <w:t>frases</w:t>
      </w:r>
      <w:r w:rsidR="008B6882" w:rsidRPr="008B6882">
        <w:t xml:space="preserve"> inteiras de estruturas diversas</w:t>
      </w:r>
      <w:r w:rsidR="00EB2064">
        <w:t>;</w:t>
      </w:r>
    </w:p>
    <w:p w14:paraId="36FB800A" w14:textId="2F9C5D08" w:rsidR="008B6882" w:rsidRPr="008B6882" w:rsidRDefault="008B34AA" w:rsidP="00933731">
      <w:pPr>
        <w:pStyle w:val="00Textogeralbullet"/>
        <w:numPr>
          <w:ilvl w:val="0"/>
          <w:numId w:val="4"/>
        </w:numPr>
        <w:ind w:left="284" w:hanging="284"/>
      </w:pPr>
      <w:r>
        <w:t>r</w:t>
      </w:r>
      <w:r w:rsidR="008B6882" w:rsidRPr="008B6882">
        <w:t>econhecer a finalidade e o assunto tratado em um texto;</w:t>
      </w:r>
    </w:p>
    <w:p w14:paraId="696BBFB2" w14:textId="6664CBC4" w:rsidR="008B6882" w:rsidRPr="008B6882" w:rsidRDefault="008B34AA" w:rsidP="00933731">
      <w:pPr>
        <w:pStyle w:val="00Textogeralbullet"/>
        <w:numPr>
          <w:ilvl w:val="0"/>
          <w:numId w:val="4"/>
        </w:numPr>
        <w:ind w:left="284" w:hanging="284"/>
      </w:pPr>
      <w:r>
        <w:t>r</w:t>
      </w:r>
      <w:r w:rsidR="008B6882" w:rsidRPr="008B6882">
        <w:t>ealizar inferências a partir da leitura de textos que articulem a linguagem verbal e não verbal;</w:t>
      </w:r>
    </w:p>
    <w:p w14:paraId="65A5F51D" w14:textId="20DC5168" w:rsidR="008B6882" w:rsidRPr="008B6882" w:rsidRDefault="008B34AA" w:rsidP="00933731">
      <w:pPr>
        <w:pStyle w:val="00Textogeralbullet"/>
        <w:numPr>
          <w:ilvl w:val="0"/>
          <w:numId w:val="4"/>
        </w:numPr>
        <w:ind w:left="284" w:hanging="284"/>
      </w:pPr>
      <w:r>
        <w:t>d</w:t>
      </w:r>
      <w:r w:rsidR="008B6882" w:rsidRPr="008B6882">
        <w:t xml:space="preserve">ominar as correspondências entre letras ou grupos de letras e seu valor sonoro, de modo a ler e escrever palavras formadas por diferentes estruturas silábicas; </w:t>
      </w:r>
    </w:p>
    <w:p w14:paraId="2AB9577E" w14:textId="55E825A0" w:rsidR="006C5F4C" w:rsidRDefault="008B34AA" w:rsidP="00933731">
      <w:pPr>
        <w:pStyle w:val="00Textogeralbullet"/>
        <w:numPr>
          <w:ilvl w:val="0"/>
          <w:numId w:val="4"/>
        </w:numPr>
        <w:ind w:left="284" w:hanging="284"/>
      </w:pPr>
      <w:r>
        <w:t>s</w:t>
      </w:r>
      <w:r w:rsidR="008B6882" w:rsidRPr="008B6882">
        <w:t>e apropriar de algumas convenções sociais necessárias à leitura e à escrita, como o uso de diferentes tipos de letra e a utilização do espaço em branco entre as palavras</w:t>
      </w:r>
      <w:r w:rsidR="004E4458">
        <w:t>.</w:t>
      </w:r>
    </w:p>
    <w:p w14:paraId="235E3D37" w14:textId="77777777" w:rsidR="006C5F4C" w:rsidRPr="008B6882" w:rsidRDefault="008B6882">
      <w:pPr>
        <w:spacing w:line="250" w:lineRule="atLeast"/>
        <w:ind w:firstLine="284"/>
        <w:jc w:val="both"/>
        <w:rPr>
          <w:lang w:val="pt-BR"/>
        </w:rPr>
      </w:pPr>
      <w:r w:rsidRPr="008B6882">
        <w:rPr>
          <w:rFonts w:ascii="Tahoma" w:hAnsi="Tahoma" w:cs="Tahoma"/>
          <w:color w:val="000000"/>
          <w:sz w:val="22"/>
          <w:szCs w:val="22"/>
          <w:lang w:val="pt-BR"/>
        </w:rPr>
        <w:t>Para além das competências leitora e escritora, no 4</w:t>
      </w:r>
      <w:r w:rsidRPr="008B6882">
        <w:rPr>
          <w:rFonts w:ascii="Tahoma" w:hAnsi="Tahoma" w:cs="Tahoma"/>
          <w:color w:val="000000"/>
          <w:sz w:val="22"/>
          <w:szCs w:val="22"/>
          <w:u w:val="single"/>
          <w:vertAlign w:val="superscript"/>
          <w:lang w:val="pt-BR"/>
        </w:rPr>
        <w:t>o</w:t>
      </w:r>
      <w:r w:rsidRPr="008B6882">
        <w:rPr>
          <w:rFonts w:ascii="Tahoma" w:hAnsi="Tahoma" w:cs="Tahoma"/>
          <w:color w:val="000000"/>
          <w:sz w:val="22"/>
          <w:szCs w:val="22"/>
          <w:lang w:val="pt-BR"/>
        </w:rPr>
        <w:t xml:space="preserve"> ano do Ensino Fundamental, espera-se que os alunos compreendam e ampliem sua compreensão sobre alguns conceitos próprios dos três componentes curriculares que compõem a obra: Ciências, História e Geografia. Assim, pode ser avaliada a apreensão de</w:t>
      </w:r>
      <w:r w:rsidR="004E4458">
        <w:rPr>
          <w:rFonts w:ascii="Tahoma" w:hAnsi="Tahoma" w:cs="Tahoma"/>
          <w:sz w:val="22"/>
          <w:szCs w:val="22"/>
          <w:lang w:val="pt-BR"/>
        </w:rPr>
        <w:t>:</w:t>
      </w:r>
    </w:p>
    <w:p w14:paraId="715F228C" w14:textId="69CCF6C8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i</w:t>
      </w:r>
      <w:r w:rsidR="008B6882" w:rsidRPr="008B6882">
        <w:t>dentificação das transformações dos materiais</w:t>
      </w:r>
      <w:r w:rsidR="003247E8">
        <w:t>;</w:t>
      </w:r>
    </w:p>
    <w:p w14:paraId="69BD3E35" w14:textId="2C16BABB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ompreensão das relações alimentares entre os seres vivos e a importância da decomposição para o ambiente</w:t>
      </w:r>
      <w:r w:rsidR="003247E8">
        <w:t>;</w:t>
      </w:r>
    </w:p>
    <w:p w14:paraId="1C086015" w14:textId="0917B4F5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onhecimento sobre os conceitos de transferência de energia e ciclo de materiais</w:t>
      </w:r>
      <w:r w:rsidR="003247E8">
        <w:t>;</w:t>
      </w:r>
    </w:p>
    <w:p w14:paraId="085ABD87" w14:textId="0A833A97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onhecimento sobre a percepção da passagem do tempo por meio da observação de astros no céu e da natureza e a utilização desse conhecimento para a construção de calendários</w:t>
      </w:r>
      <w:r w:rsidR="003247E8">
        <w:t>;</w:t>
      </w:r>
    </w:p>
    <w:p w14:paraId="1C25AADA" w14:textId="2BA1A74F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ompreensão sobre o</w:t>
      </w:r>
      <w:r>
        <w:t xml:space="preserve">s benefícios e o </w:t>
      </w:r>
      <w:r w:rsidR="008B6882" w:rsidRPr="008B6882">
        <w:t>uso de microrganismos na produção de alimentos, medicamentos e combustíveis e sobre as suas formas de transmissão e prevenção de doenças</w:t>
      </w:r>
      <w:r w:rsidR="003247E8">
        <w:t>;</w:t>
      </w:r>
    </w:p>
    <w:p w14:paraId="6C18399F" w14:textId="538B592C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n</w:t>
      </w:r>
      <w:r w:rsidR="008B6882" w:rsidRPr="008B6882">
        <w:t>oções sobre o surgimento do ser humano no planeta Terra</w:t>
      </w:r>
      <w:r w:rsidR="003247E8">
        <w:t>;</w:t>
      </w:r>
    </w:p>
    <w:p w14:paraId="78676D16" w14:textId="1DCEF4A6" w:rsidR="008B6882" w:rsidRPr="008B6882" w:rsidRDefault="00933731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 xml:space="preserve">ompreensão </w:t>
      </w:r>
      <w:r>
        <w:t xml:space="preserve">da </w:t>
      </w:r>
      <w:r w:rsidRPr="008B6882">
        <w:t>sedentarização</w:t>
      </w:r>
      <w:r>
        <w:t>,</w:t>
      </w:r>
      <w:r w:rsidR="008B6882" w:rsidRPr="008B6882">
        <w:t xml:space="preserve"> desenvolvimento da agricultura</w:t>
      </w:r>
      <w:r>
        <w:t xml:space="preserve"> e </w:t>
      </w:r>
      <w:r w:rsidR="003247E8">
        <w:t xml:space="preserve">da </w:t>
      </w:r>
      <w:r w:rsidR="008B6882" w:rsidRPr="008B6882">
        <w:t>pecuária</w:t>
      </w:r>
      <w:r w:rsidR="003247E8">
        <w:t>;</w:t>
      </w:r>
    </w:p>
    <w:p w14:paraId="32D0ED96" w14:textId="0500B91D" w:rsidR="008B6882" w:rsidRPr="008B6882" w:rsidRDefault="003247E8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onhecimento sobre a formação das primeiras cidades e civilizações</w:t>
      </w:r>
      <w:r>
        <w:t>;</w:t>
      </w:r>
    </w:p>
    <w:p w14:paraId="1437726E" w14:textId="5D4C258B" w:rsidR="008B6882" w:rsidRPr="008B6882" w:rsidRDefault="003247E8" w:rsidP="00933731">
      <w:pPr>
        <w:pStyle w:val="00Textogeralbullet"/>
        <w:numPr>
          <w:ilvl w:val="0"/>
          <w:numId w:val="22"/>
        </w:numPr>
        <w:ind w:left="284" w:hanging="284"/>
      </w:pPr>
      <w:r>
        <w:t>n</w:t>
      </w:r>
      <w:r w:rsidR="008B6882" w:rsidRPr="008B6882">
        <w:t>oções sobre as navegações portuguesas e espanholas</w:t>
      </w:r>
      <w:r>
        <w:t>;</w:t>
      </w:r>
    </w:p>
    <w:p w14:paraId="2E2D9EC2" w14:textId="6FD89FE2" w:rsidR="008B6882" w:rsidRPr="008B6882" w:rsidRDefault="003247E8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ompreensão sobre a colonização do Brasil e o uso de mão</w:t>
      </w:r>
      <w:r>
        <w:t xml:space="preserve"> de obra</w:t>
      </w:r>
      <w:r w:rsidR="008B6882" w:rsidRPr="008B6882">
        <w:t xml:space="preserve"> escrava</w:t>
      </w:r>
      <w:r>
        <w:t>;</w:t>
      </w:r>
    </w:p>
    <w:p w14:paraId="05D20B24" w14:textId="7D78987D" w:rsidR="00933731" w:rsidRDefault="003247E8" w:rsidP="00933731">
      <w:pPr>
        <w:pStyle w:val="00Textogeralbullet"/>
        <w:numPr>
          <w:ilvl w:val="0"/>
          <w:numId w:val="22"/>
        </w:numPr>
        <w:ind w:left="284" w:hanging="284"/>
      </w:pPr>
      <w:r>
        <w:t>c</w:t>
      </w:r>
      <w:r w:rsidR="008B6882" w:rsidRPr="008B6882">
        <w:t>ompreensão das principais formas de relevo, rios e formações vegetais</w:t>
      </w:r>
      <w:r>
        <w:t>;</w:t>
      </w:r>
    </w:p>
    <w:p w14:paraId="0201140D" w14:textId="6AD1FCA6" w:rsidR="008B6882" w:rsidRPr="008B6882" w:rsidRDefault="003247E8" w:rsidP="00933731">
      <w:pPr>
        <w:pStyle w:val="00Textogeralbullet"/>
        <w:numPr>
          <w:ilvl w:val="0"/>
          <w:numId w:val="22"/>
        </w:numPr>
        <w:ind w:left="284" w:hanging="284"/>
      </w:pPr>
      <w:r>
        <w:t>n</w:t>
      </w:r>
      <w:r w:rsidR="008B6882" w:rsidRPr="008B6882">
        <w:t>oções de orientação pelo Sol e conhecimento dos pontos cardeais e colaterais</w:t>
      </w:r>
      <w:r>
        <w:t>;</w:t>
      </w:r>
    </w:p>
    <w:p w14:paraId="7E6AF92E" w14:textId="3D107E65" w:rsidR="008B6882" w:rsidRPr="008B6882" w:rsidRDefault="003247E8" w:rsidP="003247E8">
      <w:pPr>
        <w:pStyle w:val="00Textogeralbullet"/>
        <w:numPr>
          <w:ilvl w:val="0"/>
          <w:numId w:val="23"/>
        </w:numPr>
        <w:ind w:left="284" w:hanging="284"/>
      </w:pPr>
      <w:r>
        <w:lastRenderedPageBreak/>
        <w:t>c</w:t>
      </w:r>
      <w:r w:rsidR="008B6882" w:rsidRPr="008B6882">
        <w:t>onhecimento sobre a organização do território brasileiro</w:t>
      </w:r>
      <w:r>
        <w:t>;</w:t>
      </w:r>
    </w:p>
    <w:p w14:paraId="68E65E56" w14:textId="1B83F5EE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n</w:t>
      </w:r>
      <w:r w:rsidR="008B6882" w:rsidRPr="008B6882">
        <w:t>oções sobre município e papéis dos órgãos do poder público municipal</w:t>
      </w:r>
      <w:r>
        <w:t>;</w:t>
      </w:r>
    </w:p>
    <w:p w14:paraId="68BDE720" w14:textId="77E4E661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n</w:t>
      </w:r>
      <w:r w:rsidR="008B6882" w:rsidRPr="008B6882">
        <w:t>oções sobre a relação entre o campo e a cidade</w:t>
      </w:r>
      <w:r>
        <w:t>;</w:t>
      </w:r>
    </w:p>
    <w:p w14:paraId="5858A751" w14:textId="5564C1F4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r</w:t>
      </w:r>
      <w:r w:rsidR="008B6882" w:rsidRPr="008B6882">
        <w:t>econhecimento de territórios indígenas e quilombolas no Brasil</w:t>
      </w:r>
      <w:r>
        <w:t>;</w:t>
      </w:r>
    </w:p>
    <w:p w14:paraId="5C17AF75" w14:textId="6204D617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c</w:t>
      </w:r>
      <w:r w:rsidR="008B6882" w:rsidRPr="008B6882">
        <w:t>ompreensão sobre a formação da população brasileira e o crescimento das cidades</w:t>
      </w:r>
      <w:r>
        <w:t>;</w:t>
      </w:r>
    </w:p>
    <w:p w14:paraId="13B2FDF6" w14:textId="0DC9E105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c</w:t>
      </w:r>
      <w:r w:rsidR="008B6882" w:rsidRPr="008B6882">
        <w:t>ompreensão sobre as migrações entre as regiões brasileiras</w:t>
      </w:r>
      <w:r>
        <w:t>;</w:t>
      </w:r>
    </w:p>
    <w:p w14:paraId="54C593C4" w14:textId="34D17846" w:rsidR="008B6882" w:rsidRPr="008B6882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c</w:t>
      </w:r>
      <w:r w:rsidR="008B6882" w:rsidRPr="008B6882">
        <w:t>onhecimento sobre a diversidade cultural brasileira</w:t>
      </w:r>
      <w:r>
        <w:t>;</w:t>
      </w:r>
    </w:p>
    <w:p w14:paraId="3AC2B865" w14:textId="3CBED8AF" w:rsidR="006C5F4C" w:rsidRDefault="004A12D8" w:rsidP="003247E8">
      <w:pPr>
        <w:pStyle w:val="00Textogeralbullet"/>
        <w:numPr>
          <w:ilvl w:val="0"/>
          <w:numId w:val="23"/>
        </w:numPr>
        <w:ind w:left="284" w:hanging="284"/>
      </w:pPr>
      <w:r>
        <w:t>r</w:t>
      </w:r>
      <w:r w:rsidR="008B6882" w:rsidRPr="008B6882">
        <w:t>econhecimento sobre algumas propriedades dos materiais</w:t>
      </w:r>
      <w:r w:rsidR="004E4458">
        <w:t>.</w:t>
      </w:r>
    </w:p>
    <w:p w14:paraId="5B28CDA3" w14:textId="1645DD0B" w:rsidR="006C5F4C" w:rsidRDefault="004E4458">
      <w:pPr>
        <w:pStyle w:val="00Textogeral"/>
      </w:pPr>
      <w:r>
        <w:t xml:space="preserve">Além da avaliação realizada pelo professor, a autoavaliação é um importante instrumento para finalizar as ações avaliativas do bimestre, pois permite </w:t>
      </w:r>
      <w:r w:rsidR="004E7026">
        <w:t>que o aluno tome</w:t>
      </w:r>
      <w:r>
        <w:t xml:space="preserve"> consciência de seu processo de aprendizado. Incentivar a reflexão sobre si mesmo, o que </w:t>
      </w:r>
      <w:r w:rsidR="002111EA">
        <w:t xml:space="preserve">produziu </w:t>
      </w:r>
      <w:r>
        <w:t xml:space="preserve">e o próprio aprendizado também permite ao aluno </w:t>
      </w:r>
      <w:r w:rsidR="002111EA">
        <w:t xml:space="preserve">desenvolver </w:t>
      </w:r>
      <w:r>
        <w:t xml:space="preserve">a noção de que ele </w:t>
      </w:r>
      <w:r w:rsidR="00BF3A73">
        <w:t xml:space="preserve">é </w:t>
      </w:r>
      <w:r>
        <w:t>também sujeito construtor de conhecimento, aspecto fundamental para o avanço no aprendizado.</w:t>
      </w:r>
    </w:p>
    <w:p w14:paraId="4765C2FA" w14:textId="77777777" w:rsidR="006C5F4C" w:rsidRDefault="004E4458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  <w:r w:rsidRPr="00E676FD">
        <w:rPr>
          <w:lang w:val="pt-BR"/>
        </w:rPr>
        <w:br w:type="page"/>
      </w:r>
    </w:p>
    <w:p w14:paraId="25F5C5B7" w14:textId="77777777" w:rsidR="006C5F4C" w:rsidRDefault="004E4458">
      <w:pPr>
        <w:pStyle w:val="00P1"/>
      </w:pPr>
      <w:r>
        <w:lastRenderedPageBreak/>
        <w:t>Fontes de pesquisa</w:t>
      </w:r>
    </w:p>
    <w:p w14:paraId="60AECF9A" w14:textId="77777777" w:rsidR="006C5F4C" w:rsidRDefault="006C5F4C">
      <w:pPr>
        <w:pStyle w:val="00Textogeral"/>
      </w:pPr>
    </w:p>
    <w:p w14:paraId="2D5F23C8" w14:textId="77777777" w:rsidR="006C5F4C" w:rsidRDefault="008B6882">
      <w:pPr>
        <w:pStyle w:val="00Textogeral"/>
      </w:pPr>
      <w:r w:rsidRPr="008B6882">
        <w:t>A seguir são apresentadas algumas fontes de pesquisa para aprofundar o conhecimento sobre os conteúdos trabalhados no Livro do Estudante e para orientar e fortalecer as práticas pedagógicas</w:t>
      </w:r>
      <w:r w:rsidR="004E4458">
        <w:t>.</w:t>
      </w:r>
    </w:p>
    <w:p w14:paraId="35EC8B85" w14:textId="77777777" w:rsidR="006C5F4C" w:rsidRDefault="006C5F4C">
      <w:pPr>
        <w:tabs>
          <w:tab w:val="left" w:pos="284"/>
        </w:tabs>
        <w:rPr>
          <w:rFonts w:ascii="Arial" w:hAnsi="Arial" w:cs="Arial"/>
          <w:b/>
          <w:lang w:val="pt-BR"/>
        </w:rPr>
      </w:pPr>
    </w:p>
    <w:tbl>
      <w:tblPr>
        <w:tblStyle w:val="tabelalivrossites"/>
        <w:tblW w:w="9619" w:type="dxa"/>
        <w:tblInd w:w="-50" w:type="dxa"/>
        <w:tblCellMar>
          <w:left w:w="58" w:type="dxa"/>
        </w:tblCellMar>
        <w:tblLook w:val="0600" w:firstRow="0" w:lastRow="0" w:firstColumn="0" w:lastColumn="0" w:noHBand="1" w:noVBand="1"/>
      </w:tblPr>
      <w:tblGrid>
        <w:gridCol w:w="9678"/>
      </w:tblGrid>
      <w:tr w:rsidR="006C5F4C" w:rsidRPr="00502852" w14:paraId="45C8D861" w14:textId="77777777" w:rsidTr="006C5F4C">
        <w:trPr>
          <w:trHeight w:val="1763"/>
        </w:trPr>
        <w:tc>
          <w:tcPr>
            <w:tcW w:w="9619" w:type="dxa"/>
            <w:tcMar>
              <w:left w:w="58" w:type="dxa"/>
            </w:tcMar>
          </w:tcPr>
          <w:p w14:paraId="4EB13B51" w14:textId="77777777" w:rsidR="006C5F4C" w:rsidRDefault="006C5F4C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</w:p>
          <w:p w14:paraId="003D6FA4" w14:textId="77777777" w:rsidR="006C5F4C" w:rsidRDefault="004E4458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  <w:t>ARTIGOs</w:t>
            </w:r>
          </w:p>
          <w:p w14:paraId="4FF0988E" w14:textId="378C6A00" w:rsidR="006C5F4C" w:rsidRDefault="008B6882" w:rsidP="00931139">
            <w:pPr>
              <w:pStyle w:val="00Textogeralbullet"/>
              <w:ind w:left="0" w:firstLine="0"/>
            </w:pPr>
            <w:r w:rsidRPr="008B6882">
              <w:t xml:space="preserve">FURMAN, M. O ensino de Ciências no Ensino Fundamental: colocando as pedras fundacionais do pensamento científico. In: </w:t>
            </w:r>
            <w:r w:rsidRPr="001420CB">
              <w:t>Sangari Brasil</w:t>
            </w:r>
            <w:r w:rsidRPr="008B6882">
              <w:t>, 2009. Disponível em: &lt;</w:t>
            </w:r>
            <w:hyperlink r:id="rId8" w:history="1">
              <w:r w:rsidRPr="00B9114C">
                <w:rPr>
                  <w:rStyle w:val="Hyperlink"/>
                </w:rPr>
                <w:t>http://www.dominiopublico.gov.br/pesquisa/DetalheObraForm.do?select_action=&amp;co_obra=167317</w:t>
              </w:r>
            </w:hyperlink>
            <w:r w:rsidRPr="008B6882">
              <w:t xml:space="preserve">&gt;. </w:t>
            </w:r>
            <w:r w:rsidRPr="0035308A">
              <w:t>Acesso em: 5 jan. 2018</w:t>
            </w:r>
            <w:r w:rsidR="004E4458">
              <w:t>.</w:t>
            </w:r>
          </w:p>
          <w:p w14:paraId="5C195F58" w14:textId="5320E564" w:rsidR="008B6882" w:rsidRDefault="008B6882" w:rsidP="00931139">
            <w:pPr>
              <w:pStyle w:val="00Textogeralbullet"/>
              <w:ind w:left="0" w:firstLine="0"/>
            </w:pPr>
            <w:r w:rsidRPr="008B6882">
              <w:t>NOGUEIRA, M. L. S.</w:t>
            </w:r>
            <w:r w:rsidR="00BF3A73">
              <w:t xml:space="preserve"> </w:t>
            </w:r>
            <w:r w:rsidRPr="008B6882">
              <w:t>L.</w:t>
            </w:r>
            <w:r w:rsidR="00BF3A73">
              <w:t xml:space="preserve"> </w:t>
            </w:r>
            <w:r w:rsidRPr="008B6882">
              <w:t>S.; NETO, J.</w:t>
            </w:r>
            <w:r w:rsidR="00BF3A73">
              <w:t xml:space="preserve"> </w:t>
            </w:r>
            <w:r w:rsidRPr="008B6882">
              <w:t>M. Práticas interdisciplinares nas séries iniciais do ensino fundamental: um estudo de teses e dissertações. Artigo apresentado no VIII Encontro Nacional de Pesquisa em Educação em Ciências.</w:t>
            </w:r>
            <w:bookmarkStart w:id="7" w:name="_GoBack"/>
            <w:bookmarkEnd w:id="7"/>
          </w:p>
          <w:p w14:paraId="546BA070" w14:textId="77777777" w:rsidR="006C5F4C" w:rsidRDefault="006C5F4C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pt-BR"/>
              </w:rPr>
            </w:pPr>
          </w:p>
          <w:p w14:paraId="3E2FD1C7" w14:textId="4CA08E8B" w:rsidR="00533B15" w:rsidRDefault="004E4458">
            <w:pPr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  <w:t>LivrOS</w:t>
            </w:r>
          </w:p>
          <w:p w14:paraId="567694A3" w14:textId="4228247E" w:rsidR="00533B15" w:rsidRDefault="00533B15" w:rsidP="006B25DD">
            <w:pPr>
              <w:pStyle w:val="00Textogeralbullet"/>
              <w:ind w:left="0" w:firstLine="0"/>
            </w:pPr>
            <w:r>
              <w:t xml:space="preserve">AB’SABER, Aziz Nacib. </w:t>
            </w:r>
            <w:r w:rsidRPr="00DD609D">
              <w:rPr>
                <w:i/>
              </w:rPr>
              <w:t>Os domínios de natureza no Brasil:</w:t>
            </w:r>
            <w:r>
              <w:t xml:space="preserve"> potencialidades paisagísticas. São Paulo: Ateliê Ed</w:t>
            </w:r>
            <w:r w:rsidR="005E1559">
              <w:t>itorial</w:t>
            </w:r>
            <w:r>
              <w:t>, 20</w:t>
            </w:r>
            <w:r w:rsidR="006B25DD">
              <w:t>12</w:t>
            </w:r>
            <w:r>
              <w:t>.</w:t>
            </w:r>
          </w:p>
          <w:p w14:paraId="190CBF0E" w14:textId="0921000C" w:rsidR="00DD609D" w:rsidRDefault="00DD609D" w:rsidP="006B25DD">
            <w:pPr>
              <w:pStyle w:val="00Textogeralbullet"/>
              <w:ind w:left="0" w:firstLine="0"/>
            </w:pPr>
            <w:r>
              <w:t xml:space="preserve">BEGON, Michael; TOWNSEND, Colin R.; HARPER, John L. </w:t>
            </w:r>
            <w:r w:rsidRPr="00DD609D">
              <w:rPr>
                <w:i/>
              </w:rPr>
              <w:t>Ecologia:</w:t>
            </w:r>
            <w:r>
              <w:t xml:space="preserve"> de indivíduos a ecossistemas. Porto</w:t>
            </w:r>
            <w:r w:rsidR="00366121">
              <w:t xml:space="preserve"> </w:t>
            </w:r>
            <w:r>
              <w:t>Alegre: Artmed, 2007.</w:t>
            </w:r>
          </w:p>
          <w:p w14:paraId="5E666628" w14:textId="77777777" w:rsidR="006B25DD" w:rsidRDefault="006B25DD" w:rsidP="006B25DD">
            <w:pPr>
              <w:pStyle w:val="00Textogeralbullet"/>
              <w:ind w:left="0" w:firstLine="0"/>
            </w:pPr>
            <w:r w:rsidRPr="008B6882">
              <w:t xml:space="preserve">HIPOLIDE, Márcia. </w:t>
            </w:r>
            <w:r w:rsidRPr="00F05527">
              <w:rPr>
                <w:i/>
              </w:rPr>
              <w:t>O ensino de História nos anos iniciais do ensino fundamental</w:t>
            </w:r>
            <w:r w:rsidRPr="008B6882">
              <w:t>. São Paulo: Companhia Editora Nacional, 2010.</w:t>
            </w:r>
          </w:p>
          <w:p w14:paraId="03C5F786" w14:textId="77777777" w:rsidR="008B6882" w:rsidRPr="008B6882" w:rsidRDefault="008B6882" w:rsidP="006B25DD">
            <w:pPr>
              <w:pStyle w:val="00Textogeralbullet"/>
              <w:ind w:left="0" w:firstLine="0"/>
            </w:pPr>
            <w:r w:rsidRPr="008B6882">
              <w:t xml:space="preserve">MENDONÇA, Rita. </w:t>
            </w:r>
            <w:r w:rsidRPr="00F05527">
              <w:rPr>
                <w:i/>
              </w:rPr>
              <w:t>Atividades em áreas naturais</w:t>
            </w:r>
            <w:r w:rsidRPr="008B6882">
              <w:t>. São Paulo: Instituto Ecofuturo, 2015.</w:t>
            </w:r>
          </w:p>
          <w:p w14:paraId="5CB58DDE" w14:textId="61717D9A" w:rsidR="008B6882" w:rsidRPr="008B6882" w:rsidRDefault="008B6882" w:rsidP="006B25DD">
            <w:pPr>
              <w:pStyle w:val="00Textogeralbullet"/>
              <w:ind w:left="0" w:firstLine="0"/>
            </w:pPr>
            <w:r w:rsidRPr="008B6882">
              <w:t xml:space="preserve">PENTEADO, Heloísa Dupas. </w:t>
            </w:r>
            <w:r w:rsidRPr="00F05527">
              <w:rPr>
                <w:i/>
              </w:rPr>
              <w:t xml:space="preserve">Metodologia do ensino de </w:t>
            </w:r>
            <w:r w:rsidR="00F80EB0" w:rsidRPr="00F05527">
              <w:rPr>
                <w:i/>
              </w:rPr>
              <w:t>H</w:t>
            </w:r>
            <w:r w:rsidRPr="00F05527">
              <w:rPr>
                <w:i/>
              </w:rPr>
              <w:t xml:space="preserve">istória e </w:t>
            </w:r>
            <w:r w:rsidR="00F80EB0" w:rsidRPr="00F05527">
              <w:rPr>
                <w:i/>
              </w:rPr>
              <w:t>G</w:t>
            </w:r>
            <w:r w:rsidRPr="00F05527">
              <w:rPr>
                <w:i/>
              </w:rPr>
              <w:t>eografia</w:t>
            </w:r>
            <w:r w:rsidRPr="008B6882">
              <w:t>. São Paulo: Cortez, 2009.</w:t>
            </w:r>
          </w:p>
          <w:p w14:paraId="5E5A35A5" w14:textId="317B388E" w:rsidR="006C5F4C" w:rsidRDefault="008B6882" w:rsidP="006B25DD">
            <w:pPr>
              <w:pStyle w:val="00Textogeralbullet"/>
              <w:ind w:left="0" w:firstLine="0"/>
            </w:pPr>
            <w:r w:rsidRPr="008B6882">
              <w:t xml:space="preserve">URBAN, Ana Cláudia; LUPORINI, Teresa Jussara. </w:t>
            </w:r>
            <w:r w:rsidRPr="00F05527">
              <w:rPr>
                <w:i/>
              </w:rPr>
              <w:t xml:space="preserve">Aprender e ensinar </w:t>
            </w:r>
            <w:r w:rsidR="00F80EB0" w:rsidRPr="00F05527">
              <w:rPr>
                <w:i/>
              </w:rPr>
              <w:t>H</w:t>
            </w:r>
            <w:r w:rsidRPr="00F05527">
              <w:rPr>
                <w:i/>
              </w:rPr>
              <w:t>istória nos anos iniciais do ensino fundamental.</w:t>
            </w:r>
            <w:r w:rsidRPr="008B6882">
              <w:t xml:space="preserve"> </w:t>
            </w:r>
            <w:r w:rsidRPr="008B6882">
              <w:rPr>
                <w:lang w:val="en-US"/>
              </w:rPr>
              <w:t>São Paulo: Cortez, 2015</w:t>
            </w:r>
            <w:r w:rsidR="004E4458">
              <w:t>.</w:t>
            </w:r>
          </w:p>
        </w:tc>
      </w:tr>
    </w:tbl>
    <w:p w14:paraId="4521C81F" w14:textId="77777777" w:rsidR="006C5F4C" w:rsidRDefault="004E4458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C2663C">
        <w:rPr>
          <w:lang w:val="pt-BR"/>
        </w:rPr>
        <w:br w:type="page"/>
      </w:r>
    </w:p>
    <w:p w14:paraId="3C0720A8" w14:textId="77777777" w:rsidR="006C5F4C" w:rsidRDefault="004E4458">
      <w:pPr>
        <w:pStyle w:val="00P1"/>
      </w:pPr>
      <w:r>
        <w:lastRenderedPageBreak/>
        <w:t>PROJETO INTEGRADOR</w:t>
      </w:r>
    </w:p>
    <w:p w14:paraId="787CAD3C" w14:textId="77777777" w:rsidR="006C5F4C" w:rsidRPr="008B6882" w:rsidRDefault="008B6882">
      <w:pPr>
        <w:pStyle w:val="00P1"/>
      </w:pPr>
      <w:r w:rsidRPr="008B6882">
        <w:t>Da matéria-prima ao produto final</w:t>
      </w:r>
    </w:p>
    <w:p w14:paraId="620EDFB0" w14:textId="77777777" w:rsidR="006C5F4C" w:rsidRDefault="006C5F4C">
      <w:pPr>
        <w:pStyle w:val="00textosemparagrafo"/>
      </w:pPr>
    </w:p>
    <w:p w14:paraId="6FA85DBE" w14:textId="77777777" w:rsidR="006C5F4C" w:rsidRDefault="004E4458">
      <w:pPr>
        <w:pStyle w:val="00PESO2"/>
      </w:pPr>
      <w:r>
        <w:t>Objetivos</w:t>
      </w:r>
    </w:p>
    <w:p w14:paraId="29213710" w14:textId="33D641AA" w:rsidR="008B6882" w:rsidRPr="008B6882" w:rsidRDefault="008B6882" w:rsidP="008B6882">
      <w:pPr>
        <w:pStyle w:val="00Textogeral"/>
        <w:rPr>
          <w:bCs/>
        </w:rPr>
      </w:pPr>
      <w:r w:rsidRPr="008B6882">
        <w:rPr>
          <w:bCs/>
        </w:rPr>
        <w:t>Desenvolver um projeto interdisciplinar envolvendo os componentes curriculares Geografia, Arte e Língua Portuguesa que retrate e apresente, por meio de maquetes e apresentação oral, o processo de produção, desde a obtenção de sua matéria-prima até a chegada do produto ao consumidor final.</w:t>
      </w:r>
    </w:p>
    <w:p w14:paraId="7A4A3029" w14:textId="3063A802" w:rsidR="006C5F4C" w:rsidRPr="008B6882" w:rsidRDefault="008B6882" w:rsidP="008B6882">
      <w:pPr>
        <w:pStyle w:val="00Textogeral"/>
      </w:pPr>
      <w:r w:rsidRPr="008B6882">
        <w:rPr>
          <w:bCs/>
        </w:rPr>
        <w:t xml:space="preserve">A realização do projeto visa, além de proporcionar o conhecimento ao aluno sobre o tema em questão, </w:t>
      </w:r>
      <w:r w:rsidR="00867AFE">
        <w:rPr>
          <w:bCs/>
        </w:rPr>
        <w:t>ao</w:t>
      </w:r>
      <w:r w:rsidR="00867AFE" w:rsidRPr="008B6882">
        <w:rPr>
          <w:bCs/>
        </w:rPr>
        <w:t xml:space="preserve"> </w:t>
      </w:r>
      <w:r w:rsidRPr="008B6882">
        <w:rPr>
          <w:bCs/>
        </w:rPr>
        <w:t xml:space="preserve">reconhecimento das relações entre o campo e a cidade. No entanto, o projeto ainda permitirá aos alunos: o estímulo da criatividade, no que se refere </w:t>
      </w:r>
      <w:r w:rsidR="00867AFE">
        <w:rPr>
          <w:bCs/>
        </w:rPr>
        <w:t>à</w:t>
      </w:r>
      <w:r w:rsidR="00867AFE" w:rsidRPr="008B6882">
        <w:rPr>
          <w:bCs/>
        </w:rPr>
        <w:t xml:space="preserve"> </w:t>
      </w:r>
      <w:r w:rsidRPr="008B6882">
        <w:rPr>
          <w:bCs/>
        </w:rPr>
        <w:t>construção da maquete; o desenvolvimento da oralidade, por meio da apresentação dos trabalhos</w:t>
      </w:r>
      <w:r w:rsidR="00867AFE">
        <w:rPr>
          <w:bCs/>
        </w:rPr>
        <w:t>;</w:t>
      </w:r>
      <w:r w:rsidRPr="008B6882">
        <w:rPr>
          <w:bCs/>
        </w:rPr>
        <w:t xml:space="preserve"> o despertar da consciência socioambiental, com a reflexão sobre o tema proposto</w:t>
      </w:r>
      <w:r w:rsidR="00867AFE">
        <w:rPr>
          <w:bCs/>
        </w:rPr>
        <w:t>;</w:t>
      </w:r>
      <w:r w:rsidRPr="008B6882">
        <w:rPr>
          <w:bCs/>
        </w:rPr>
        <w:t xml:space="preserve"> e o desenvolvimento de habilidades como a argumentação e a defesa de um ponto de vista. Os objetivos descritos serão desenvolvidos ao longo da execução das atividades propostas nas seis etapas do projeto</w:t>
      </w:r>
      <w:r>
        <w:rPr>
          <w:bCs/>
        </w:rPr>
        <w:t>.</w:t>
      </w:r>
    </w:p>
    <w:p w14:paraId="0B267C73" w14:textId="77777777" w:rsidR="006C5F4C" w:rsidRDefault="006C5F4C">
      <w:pPr>
        <w:pStyle w:val="00textosemparagrafo"/>
      </w:pPr>
    </w:p>
    <w:p w14:paraId="5E80FC73" w14:textId="77777777" w:rsidR="006C5F4C" w:rsidRDefault="004E4458">
      <w:pPr>
        <w:pStyle w:val="00PESO2"/>
      </w:pPr>
      <w:r>
        <w:t>Justificativa</w:t>
      </w:r>
    </w:p>
    <w:p w14:paraId="1561BC38" w14:textId="61AA3578" w:rsidR="008B6882" w:rsidRPr="008B6882" w:rsidRDefault="008B6882" w:rsidP="008B6882">
      <w:pPr>
        <w:pStyle w:val="00Textogeral"/>
        <w:spacing w:line="240" w:lineRule="auto"/>
        <w:rPr>
          <w:spacing w:val="-6"/>
        </w:rPr>
      </w:pPr>
      <w:r w:rsidRPr="008B6882">
        <w:rPr>
          <w:spacing w:val="-6"/>
        </w:rPr>
        <w:t>Compreender a existência de distintas cadeias produtivas por trás de alimentos e produtos que consumimos no dia</w:t>
      </w:r>
      <w:r w:rsidR="000409D4">
        <w:rPr>
          <w:spacing w:val="-6"/>
        </w:rPr>
        <w:t xml:space="preserve"> </w:t>
      </w:r>
      <w:r w:rsidRPr="008B6882">
        <w:rPr>
          <w:spacing w:val="-6"/>
        </w:rPr>
        <w:t>a</w:t>
      </w:r>
      <w:r w:rsidR="000409D4">
        <w:rPr>
          <w:spacing w:val="-6"/>
        </w:rPr>
        <w:t xml:space="preserve"> </w:t>
      </w:r>
      <w:r w:rsidRPr="008B6882">
        <w:rPr>
          <w:spacing w:val="-6"/>
        </w:rPr>
        <w:t>dia, as relações de trabalho entre o campo e a cidade e a possível degradação da natureza decorrentes dessas atividades, permite aos alunos entender, ao longo das etapas do projeto integrador, que os produtos encontrados no comércio, prontos para a compra, passaram por um longo processo de transformação. E que essa cadeia produtiva abrange o trabalho no campo, fornecendo matérias-primas provenientes da agricultura e da pecuária</w:t>
      </w:r>
      <w:r w:rsidR="00867AFE">
        <w:rPr>
          <w:spacing w:val="-6"/>
        </w:rPr>
        <w:t>,</w:t>
      </w:r>
      <w:r w:rsidRPr="008B6882">
        <w:rPr>
          <w:spacing w:val="-6"/>
        </w:rPr>
        <w:t xml:space="preserve"> e a transformação dessas matérias-primas pela indústria, normalmente situada nas cidades. Permite também que os alunos reflitam sobre o alinhamento dos processos envolvidos nas cadeias produtivas </w:t>
      </w:r>
      <w:r w:rsidR="00366121">
        <w:rPr>
          <w:spacing w:val="-6"/>
        </w:rPr>
        <w:t>e</w:t>
      </w:r>
      <w:r w:rsidRPr="008B6882">
        <w:rPr>
          <w:spacing w:val="-6"/>
        </w:rPr>
        <w:t xml:space="preserve"> busquem a preservação da natureza.</w:t>
      </w:r>
    </w:p>
    <w:p w14:paraId="617E6E28" w14:textId="6B807387" w:rsidR="008B6882" w:rsidRPr="008B6882" w:rsidRDefault="008B6882" w:rsidP="008B6882">
      <w:pPr>
        <w:pStyle w:val="00Textogeral"/>
      </w:pPr>
      <w:r w:rsidRPr="008B6882">
        <w:t xml:space="preserve">Durante este projeto, os alunos ainda poderão compreender melhor a percepção e o domínio do espaço, adquirir noções de representação tridimensional com a construção e leitura de maquetes, terão a possibilidade de se expressar (artística e oralmente) e o privilégio de trabalhar conceitos teóricos de forma prática. O projeto também visa explorar o desenvolvimento de habilidades relacionadas </w:t>
      </w:r>
      <w:r w:rsidR="00BF3A73">
        <w:t>à</w:t>
      </w:r>
      <w:r w:rsidRPr="008B6882">
        <w:t xml:space="preserve"> linguagem verbal e </w:t>
      </w:r>
      <w:r w:rsidR="00BF3A73">
        <w:t>à</w:t>
      </w:r>
      <w:r w:rsidRPr="008B6882">
        <w:t xml:space="preserve"> conscientização dos alunos e de toda a comunidade escolar sobre as ações humanas na preservação e degradação da natureza.</w:t>
      </w:r>
    </w:p>
    <w:p w14:paraId="4A54EF1D" w14:textId="21281C78" w:rsidR="008B6882" w:rsidRPr="008B6882" w:rsidRDefault="008B6882" w:rsidP="008B6882">
      <w:pPr>
        <w:pStyle w:val="00Textogeral"/>
      </w:pPr>
      <w:r w:rsidRPr="008B6882">
        <w:t xml:space="preserve">Portanto, à medida </w:t>
      </w:r>
      <w:r w:rsidR="006D74BD">
        <w:t>que o</w:t>
      </w:r>
      <w:r w:rsidRPr="008B6882">
        <w:t xml:space="preserve"> projeto integrador</w:t>
      </w:r>
      <w:r w:rsidR="006D74BD">
        <w:t xml:space="preserve"> vai se desenvolvendo</w:t>
      </w:r>
      <w:r w:rsidRPr="008B6882">
        <w:t xml:space="preserve">, diferentes vertentes serão abordadas, favorecendo a inserção dos alunos em raciocínios geográficos, ambientais, artísticos e o desenvolvimento de habilidades relacionadas </w:t>
      </w:r>
      <w:r w:rsidR="00BF3A73">
        <w:t>à</w:t>
      </w:r>
      <w:r w:rsidR="001420CB">
        <w:t xml:space="preserve"> </w:t>
      </w:r>
      <w:r w:rsidRPr="008B6882">
        <w:t>língua portuguesa.</w:t>
      </w:r>
    </w:p>
    <w:p w14:paraId="37660BAB" w14:textId="4BD14C19" w:rsidR="006C5F4C" w:rsidRDefault="008B6882" w:rsidP="008B6882">
      <w:pPr>
        <w:pStyle w:val="00Textogeral"/>
        <w:rPr>
          <w:bCs/>
        </w:rPr>
      </w:pPr>
      <w:r w:rsidRPr="008B6882">
        <w:rPr>
          <w:bCs/>
        </w:rPr>
        <w:t xml:space="preserve">O projeto integra objetos de conhecimento dos componentes curriculares Geografia, Arte e Língua Portuguesa. Esses objetos de conhecimento se articulam </w:t>
      </w:r>
      <w:r w:rsidR="00395EBC">
        <w:rPr>
          <w:bCs/>
        </w:rPr>
        <w:t>a</w:t>
      </w:r>
      <w:r w:rsidRPr="008B6882">
        <w:rPr>
          <w:bCs/>
        </w:rPr>
        <w:t xml:space="preserve"> habilidades, conforme mostra o quadro a seguir, e contribuem para o desenvolvimento da competência </w:t>
      </w:r>
      <w:r w:rsidRPr="008B6882">
        <w:t xml:space="preserve">geral 4: </w:t>
      </w:r>
      <w:r w:rsidRPr="008B6882">
        <w:rPr>
          <w:i/>
        </w:rPr>
        <w:t>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</w:t>
      </w:r>
      <w:r w:rsidRPr="008B6882">
        <w:t xml:space="preserve"> e da competência geral 7: </w:t>
      </w:r>
      <w:r w:rsidRPr="008B6882">
        <w:rPr>
          <w:i/>
        </w:rPr>
        <w:t>Argumentar com base em fatos, dados e informações confiáveis, para formular, negociar e defender ideias, pontos de vista e decisões comuns que respeitem e promovam os direitos humanos e a consciência socioambiental em âmbito local, regional e global, com posicionamento ético em relação ao cuidado de si mesmo, dos outros e do planeta</w:t>
      </w:r>
      <w:r w:rsidR="004E4458">
        <w:rPr>
          <w:bCs/>
        </w:rPr>
        <w:t>.</w:t>
      </w:r>
      <w:r w:rsidR="004E4458" w:rsidRPr="00E676FD">
        <w:br w:type="page"/>
      </w:r>
    </w:p>
    <w:tbl>
      <w:tblPr>
        <w:tblStyle w:val="Tabelacomgrade"/>
        <w:tblW w:w="9634" w:type="dxa"/>
        <w:tblInd w:w="5" w:type="dxa"/>
        <w:tblLook w:val="04A0" w:firstRow="1" w:lastRow="0" w:firstColumn="1" w:lastColumn="0" w:noHBand="0" w:noVBand="1"/>
      </w:tblPr>
      <w:tblGrid>
        <w:gridCol w:w="596"/>
        <w:gridCol w:w="817"/>
        <w:gridCol w:w="2835"/>
        <w:gridCol w:w="5386"/>
      </w:tblGrid>
      <w:tr w:rsidR="009441C9" w:rsidRPr="00117635" w14:paraId="6F8EFD11" w14:textId="77777777" w:rsidTr="00082BD6">
        <w:trPr>
          <w:trHeight w:val="454"/>
        </w:trPr>
        <w:tc>
          <w:tcPr>
            <w:tcW w:w="1413" w:type="dxa"/>
            <w:gridSpan w:val="2"/>
            <w:tcBorders>
              <w:top w:val="nil"/>
              <w:left w:val="nil"/>
            </w:tcBorders>
          </w:tcPr>
          <w:p w14:paraId="60DA7AAF" w14:textId="77777777" w:rsidR="009441C9" w:rsidRPr="00117635" w:rsidRDefault="009441C9" w:rsidP="009441C9">
            <w:pPr>
              <w:pStyle w:val="00textosemparagrafo"/>
            </w:pP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38A16411" w14:textId="77777777" w:rsidR="009441C9" w:rsidRPr="009441C9" w:rsidRDefault="009441C9" w:rsidP="009441C9">
            <w:pPr>
              <w:pStyle w:val="00textosemparagrafo"/>
              <w:jc w:val="center"/>
              <w:rPr>
                <w:b/>
              </w:rPr>
            </w:pPr>
            <w:r w:rsidRPr="009441C9">
              <w:rPr>
                <w:b/>
              </w:rPr>
              <w:t>Objeto de conhecimento</w:t>
            </w:r>
          </w:p>
        </w:tc>
        <w:tc>
          <w:tcPr>
            <w:tcW w:w="5386" w:type="dxa"/>
            <w:shd w:val="clear" w:color="auto" w:fill="BFBFBF" w:themeFill="background1" w:themeFillShade="BF"/>
            <w:vAlign w:val="center"/>
          </w:tcPr>
          <w:p w14:paraId="2288A782" w14:textId="77777777" w:rsidR="009441C9" w:rsidRPr="009441C9" w:rsidRDefault="009441C9" w:rsidP="009441C9">
            <w:pPr>
              <w:pStyle w:val="00textosemparagrafo"/>
              <w:jc w:val="center"/>
              <w:rPr>
                <w:b/>
              </w:rPr>
            </w:pPr>
            <w:r w:rsidRPr="009441C9">
              <w:rPr>
                <w:b/>
              </w:rPr>
              <w:t>Habilidade</w:t>
            </w:r>
          </w:p>
        </w:tc>
      </w:tr>
      <w:tr w:rsidR="009441C9" w:rsidRPr="007C2D64" w14:paraId="1D265829" w14:textId="77777777" w:rsidTr="007756B1">
        <w:trPr>
          <w:cantSplit/>
          <w:trHeight w:val="1134"/>
        </w:trPr>
        <w:tc>
          <w:tcPr>
            <w:tcW w:w="596" w:type="dxa"/>
            <w:vMerge w:val="restart"/>
            <w:shd w:val="clear" w:color="auto" w:fill="808080" w:themeFill="background1" w:themeFillShade="80"/>
            <w:textDirection w:val="btLr"/>
          </w:tcPr>
          <w:p w14:paraId="27B08278" w14:textId="1DBB181E" w:rsidR="009441C9" w:rsidRPr="009441C9" w:rsidRDefault="00366121" w:rsidP="009441C9">
            <w:pPr>
              <w:pStyle w:val="00textosemparagrafo"/>
              <w:jc w:val="center"/>
              <w:rPr>
                <w:b/>
              </w:rPr>
            </w:pPr>
            <w:r w:rsidRPr="007756B1">
              <w:rPr>
                <w:b/>
                <w:color w:val="FFFFFF" w:themeColor="background1"/>
              </w:rPr>
              <w:t>Compone</w:t>
            </w:r>
            <w:r w:rsidR="007756B1" w:rsidRPr="007756B1">
              <w:rPr>
                <w:b/>
                <w:color w:val="FFFFFF" w:themeColor="background1"/>
              </w:rPr>
              <w:t>nte</w:t>
            </w:r>
            <w:r w:rsidR="003E1693">
              <w:rPr>
                <w:b/>
                <w:color w:val="FFFFFF" w:themeColor="background1"/>
              </w:rPr>
              <w:t xml:space="preserve"> </w:t>
            </w:r>
            <w:r w:rsidR="007756B1" w:rsidRPr="007756B1">
              <w:rPr>
                <w:b/>
                <w:color w:val="FFFFFF" w:themeColor="background1"/>
              </w:rPr>
              <w:t>curricular</w:t>
            </w:r>
          </w:p>
        </w:tc>
        <w:tc>
          <w:tcPr>
            <w:tcW w:w="81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3989EEB1" w14:textId="0A68CACB" w:rsidR="009441C9" w:rsidRPr="009441C9" w:rsidRDefault="007756B1" w:rsidP="007756B1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  <w:tc>
          <w:tcPr>
            <w:tcW w:w="2835" w:type="dxa"/>
          </w:tcPr>
          <w:p w14:paraId="7B96BF82" w14:textId="77777777" w:rsidR="009441C9" w:rsidRPr="009441C9" w:rsidRDefault="009441C9" w:rsidP="009441C9">
            <w:pPr>
              <w:pStyle w:val="00textosemparagrafo"/>
              <w:jc w:val="left"/>
            </w:pPr>
            <w:r w:rsidRPr="009441C9">
              <w:t>Relação campo e cidade</w:t>
            </w:r>
          </w:p>
        </w:tc>
        <w:tc>
          <w:tcPr>
            <w:tcW w:w="5386" w:type="dxa"/>
          </w:tcPr>
          <w:p w14:paraId="613DDBCE" w14:textId="77777777" w:rsidR="009441C9" w:rsidRPr="009441C9" w:rsidRDefault="009441C9" w:rsidP="009441C9">
            <w:pPr>
              <w:pStyle w:val="00textosemparagrafo"/>
              <w:jc w:val="left"/>
            </w:pPr>
            <w:r w:rsidRPr="009441C9">
              <w:rPr>
                <w:b/>
              </w:rPr>
              <w:t>EF04GE04:</w:t>
            </w:r>
            <w:r w:rsidRPr="009441C9">
              <w:t xml:space="preserve"> Reconhecer especificidades e analisar a interdependência do campo e da cidade, considerando fluxos econômicos, de informações, de ideias e de pessoas.</w:t>
            </w:r>
          </w:p>
        </w:tc>
      </w:tr>
      <w:tr w:rsidR="00B85586" w:rsidRPr="007C2D64" w14:paraId="6AAC9A78" w14:textId="77777777" w:rsidTr="007756B1">
        <w:trPr>
          <w:cantSplit/>
          <w:trHeight w:val="1134"/>
        </w:trPr>
        <w:tc>
          <w:tcPr>
            <w:tcW w:w="596" w:type="dxa"/>
            <w:vMerge/>
            <w:shd w:val="clear" w:color="auto" w:fill="808080" w:themeFill="background1" w:themeFillShade="80"/>
            <w:textDirection w:val="btLr"/>
          </w:tcPr>
          <w:p w14:paraId="1EC0D700" w14:textId="77777777" w:rsidR="00B85586" w:rsidRPr="009441C9" w:rsidRDefault="00B85586" w:rsidP="009441C9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704D0DF" w14:textId="77777777" w:rsidR="00B85586" w:rsidRPr="009441C9" w:rsidRDefault="00B85586" w:rsidP="007756B1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2835" w:type="dxa"/>
          </w:tcPr>
          <w:p w14:paraId="3ECDEBDB" w14:textId="0438300A" w:rsidR="00B85586" w:rsidRPr="00AF071B" w:rsidRDefault="00B85586" w:rsidP="009441C9">
            <w:pPr>
              <w:pStyle w:val="00textosemparagrafo"/>
              <w:jc w:val="left"/>
            </w:pPr>
            <w:r>
              <w:t>Trabalho no campo e na cidade</w:t>
            </w:r>
          </w:p>
        </w:tc>
        <w:tc>
          <w:tcPr>
            <w:tcW w:w="5386" w:type="dxa"/>
          </w:tcPr>
          <w:p w14:paraId="7CDDF929" w14:textId="604C0A92" w:rsidR="00B85586" w:rsidRPr="00AF071B" w:rsidRDefault="00B85586" w:rsidP="009441C9">
            <w:pPr>
              <w:pStyle w:val="00textosemparagrafo"/>
              <w:jc w:val="left"/>
              <w:rPr>
                <w:b/>
              </w:rPr>
            </w:pPr>
            <w:r>
              <w:rPr>
                <w:b/>
              </w:rPr>
              <w:t xml:space="preserve">EF04GE07: </w:t>
            </w:r>
            <w:r w:rsidRPr="00B85586">
              <w:t>Comparar as características do trabalho no campo e na cidade</w:t>
            </w:r>
            <w:r w:rsidR="007756B1">
              <w:t>.</w:t>
            </w:r>
          </w:p>
        </w:tc>
      </w:tr>
      <w:tr w:rsidR="00082BD6" w:rsidRPr="007C2D64" w14:paraId="40C1CB68" w14:textId="77777777" w:rsidTr="007756B1">
        <w:trPr>
          <w:cantSplit/>
          <w:trHeight w:val="1134"/>
        </w:trPr>
        <w:tc>
          <w:tcPr>
            <w:tcW w:w="596" w:type="dxa"/>
            <w:vMerge/>
            <w:shd w:val="clear" w:color="auto" w:fill="808080" w:themeFill="background1" w:themeFillShade="80"/>
            <w:textDirection w:val="btLr"/>
          </w:tcPr>
          <w:p w14:paraId="5EEE9649" w14:textId="77777777" w:rsidR="00082BD6" w:rsidRPr="009441C9" w:rsidRDefault="00082BD6" w:rsidP="00082BD6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02084DE8" w14:textId="77777777" w:rsidR="00082BD6" w:rsidRPr="009441C9" w:rsidRDefault="00082BD6" w:rsidP="007756B1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2835" w:type="dxa"/>
          </w:tcPr>
          <w:p w14:paraId="13A17987" w14:textId="128403C8" w:rsidR="00082BD6" w:rsidRPr="009441C9" w:rsidRDefault="00082BD6" w:rsidP="00082BD6">
            <w:pPr>
              <w:pStyle w:val="00textosemparagrafo"/>
              <w:jc w:val="left"/>
            </w:pPr>
            <w:r w:rsidRPr="009441C9">
              <w:t>Produção, circulação e consumo</w:t>
            </w:r>
          </w:p>
        </w:tc>
        <w:tc>
          <w:tcPr>
            <w:tcW w:w="5386" w:type="dxa"/>
          </w:tcPr>
          <w:p w14:paraId="34BFE505" w14:textId="6D91BE2F" w:rsidR="00082BD6" w:rsidRPr="009441C9" w:rsidRDefault="00082BD6" w:rsidP="00082BD6">
            <w:pPr>
              <w:pStyle w:val="00textosemparagrafo"/>
              <w:jc w:val="left"/>
              <w:rPr>
                <w:b/>
              </w:rPr>
            </w:pPr>
            <w:r w:rsidRPr="009441C9">
              <w:rPr>
                <w:b/>
              </w:rPr>
              <w:t>EF04GE08:</w:t>
            </w:r>
            <w:r w:rsidRPr="009441C9">
              <w:t xml:space="preserve"> Descrever e discutir o processo de produção (transformação de matérias-primas), circulação e consumo de diferentes produtos.</w:t>
            </w:r>
          </w:p>
        </w:tc>
      </w:tr>
      <w:tr w:rsidR="00082BD6" w:rsidRPr="007C2D64" w14:paraId="11386526" w14:textId="77777777" w:rsidTr="007756B1">
        <w:trPr>
          <w:cantSplit/>
          <w:trHeight w:val="1134"/>
        </w:trPr>
        <w:tc>
          <w:tcPr>
            <w:tcW w:w="596" w:type="dxa"/>
            <w:vMerge/>
            <w:shd w:val="clear" w:color="auto" w:fill="808080" w:themeFill="background1" w:themeFillShade="80"/>
            <w:textDirection w:val="btLr"/>
          </w:tcPr>
          <w:p w14:paraId="7D82BA1E" w14:textId="77777777" w:rsidR="00082BD6" w:rsidRPr="009441C9" w:rsidRDefault="00082BD6" w:rsidP="00082BD6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1B2B0CAF" w14:textId="77777777" w:rsidR="00082BD6" w:rsidRPr="009441C9" w:rsidRDefault="00082BD6" w:rsidP="007756B1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2835" w:type="dxa"/>
          </w:tcPr>
          <w:p w14:paraId="5D924BBF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t>Preservação e degradação da natureza</w:t>
            </w:r>
          </w:p>
        </w:tc>
        <w:tc>
          <w:tcPr>
            <w:tcW w:w="5386" w:type="dxa"/>
          </w:tcPr>
          <w:p w14:paraId="5070C4BD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rPr>
                <w:b/>
              </w:rPr>
              <w:t>EF04GE11:</w:t>
            </w:r>
            <w:r w:rsidRPr="009441C9">
              <w:t xml:space="preserve">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  <w:tr w:rsidR="00082BD6" w:rsidRPr="007C2D64" w14:paraId="552F7FB4" w14:textId="77777777" w:rsidTr="007756B1">
        <w:tc>
          <w:tcPr>
            <w:tcW w:w="596" w:type="dxa"/>
            <w:vMerge/>
            <w:shd w:val="clear" w:color="auto" w:fill="808080" w:themeFill="background1" w:themeFillShade="80"/>
          </w:tcPr>
          <w:p w14:paraId="3B8D1827" w14:textId="77777777" w:rsidR="00082BD6" w:rsidRPr="009441C9" w:rsidRDefault="00082BD6" w:rsidP="00082BD6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2EE47699" w14:textId="77777777" w:rsidR="00082BD6" w:rsidRPr="009441C9" w:rsidRDefault="00082BD6" w:rsidP="007756B1">
            <w:pPr>
              <w:pStyle w:val="00textosemparagrafo"/>
              <w:jc w:val="center"/>
              <w:rPr>
                <w:b/>
              </w:rPr>
            </w:pPr>
            <w:r w:rsidRPr="009441C9">
              <w:rPr>
                <w:b/>
              </w:rPr>
              <w:t>Arte</w:t>
            </w:r>
          </w:p>
        </w:tc>
        <w:tc>
          <w:tcPr>
            <w:tcW w:w="2835" w:type="dxa"/>
          </w:tcPr>
          <w:p w14:paraId="0DA68AAD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t>Materialidades</w:t>
            </w:r>
          </w:p>
        </w:tc>
        <w:tc>
          <w:tcPr>
            <w:tcW w:w="5386" w:type="dxa"/>
          </w:tcPr>
          <w:p w14:paraId="4922C013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rPr>
                <w:b/>
              </w:rPr>
              <w:t>EF15AR04:</w:t>
            </w:r>
            <w:r w:rsidRPr="009441C9">
      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      </w:r>
          </w:p>
        </w:tc>
      </w:tr>
      <w:tr w:rsidR="00082BD6" w:rsidRPr="007C2D64" w14:paraId="3ACBEDB8" w14:textId="77777777" w:rsidTr="007756B1">
        <w:tc>
          <w:tcPr>
            <w:tcW w:w="596" w:type="dxa"/>
            <w:vMerge/>
            <w:shd w:val="clear" w:color="auto" w:fill="808080" w:themeFill="background1" w:themeFillShade="80"/>
          </w:tcPr>
          <w:p w14:paraId="1A42FE53" w14:textId="77777777" w:rsidR="00082BD6" w:rsidRPr="009441C9" w:rsidRDefault="00082BD6" w:rsidP="00082BD6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17237924" w14:textId="77777777" w:rsidR="00082BD6" w:rsidRPr="009441C9" w:rsidRDefault="00082BD6" w:rsidP="007756B1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2835" w:type="dxa"/>
          </w:tcPr>
          <w:p w14:paraId="46EB1C64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t>Processos de criação</w:t>
            </w:r>
          </w:p>
        </w:tc>
        <w:tc>
          <w:tcPr>
            <w:tcW w:w="5386" w:type="dxa"/>
          </w:tcPr>
          <w:p w14:paraId="44ACF8A7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rPr>
                <w:b/>
              </w:rPr>
              <w:t>EF15AR05:</w:t>
            </w:r>
            <w:r w:rsidRPr="009441C9">
              <w:t xml:space="preserve"> Experimentar a criação em artes visuais de modo individual, coletivo e colaborativo, explorando diferentes espaços da escola e da comunidade.</w:t>
            </w:r>
          </w:p>
        </w:tc>
      </w:tr>
      <w:tr w:rsidR="00082BD6" w:rsidRPr="007C2D64" w14:paraId="4786F1D5" w14:textId="77777777" w:rsidTr="007756B1">
        <w:trPr>
          <w:cantSplit/>
          <w:trHeight w:val="698"/>
        </w:trPr>
        <w:tc>
          <w:tcPr>
            <w:tcW w:w="596" w:type="dxa"/>
            <w:vMerge/>
            <w:shd w:val="clear" w:color="auto" w:fill="808080" w:themeFill="background1" w:themeFillShade="80"/>
          </w:tcPr>
          <w:p w14:paraId="3C6B7786" w14:textId="77777777" w:rsidR="00082BD6" w:rsidRPr="009441C9" w:rsidRDefault="00082BD6" w:rsidP="00082BD6">
            <w:pPr>
              <w:pStyle w:val="00textosemparagrafo"/>
              <w:jc w:val="center"/>
              <w:rPr>
                <w:b/>
              </w:rPr>
            </w:pPr>
          </w:p>
        </w:tc>
        <w:tc>
          <w:tcPr>
            <w:tcW w:w="81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01D514B1" w14:textId="77777777" w:rsidR="00082BD6" w:rsidRPr="009441C9" w:rsidRDefault="00082BD6" w:rsidP="007756B1">
            <w:pPr>
              <w:pStyle w:val="00textosemparagrafo"/>
              <w:jc w:val="center"/>
              <w:rPr>
                <w:b/>
              </w:rPr>
            </w:pPr>
            <w:r w:rsidRPr="009441C9">
              <w:rPr>
                <w:b/>
              </w:rPr>
              <w:t>Língua Portuguesa</w:t>
            </w:r>
          </w:p>
        </w:tc>
        <w:tc>
          <w:tcPr>
            <w:tcW w:w="2835" w:type="dxa"/>
          </w:tcPr>
          <w:p w14:paraId="668788F0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t>Seleção de informações</w:t>
            </w:r>
          </w:p>
        </w:tc>
        <w:tc>
          <w:tcPr>
            <w:tcW w:w="5386" w:type="dxa"/>
          </w:tcPr>
          <w:p w14:paraId="789D59B2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rPr>
                <w:b/>
              </w:rPr>
              <w:t>EF04LP09:</w:t>
            </w:r>
            <w:r w:rsidRPr="009441C9">
              <w:t xml:space="preserve"> Buscar e selecionar informações sobre temas de interesse pessoal ou escolar em textos que circulam em meios digitais ou impressos.</w:t>
            </w:r>
          </w:p>
        </w:tc>
      </w:tr>
      <w:tr w:rsidR="00082BD6" w:rsidRPr="007C2D64" w14:paraId="5EC0A0EB" w14:textId="77777777" w:rsidTr="00082BD6">
        <w:trPr>
          <w:cantSplit/>
          <w:trHeight w:val="1134"/>
        </w:trPr>
        <w:tc>
          <w:tcPr>
            <w:tcW w:w="596" w:type="dxa"/>
            <w:vMerge/>
            <w:shd w:val="clear" w:color="auto" w:fill="808080" w:themeFill="background1" w:themeFillShade="80"/>
          </w:tcPr>
          <w:p w14:paraId="1EF84F13" w14:textId="77777777" w:rsidR="00082BD6" w:rsidRPr="009441C9" w:rsidRDefault="00082BD6" w:rsidP="00082BD6">
            <w:pPr>
              <w:pStyle w:val="00textosemparagrafo"/>
            </w:pPr>
          </w:p>
        </w:tc>
        <w:tc>
          <w:tcPr>
            <w:tcW w:w="817" w:type="dxa"/>
            <w:vMerge/>
            <w:shd w:val="clear" w:color="auto" w:fill="BFBFBF" w:themeFill="background1" w:themeFillShade="BF"/>
            <w:textDirection w:val="btLr"/>
          </w:tcPr>
          <w:p w14:paraId="36FE4573" w14:textId="77777777" w:rsidR="00082BD6" w:rsidRPr="009441C9" w:rsidRDefault="00082BD6" w:rsidP="00082BD6">
            <w:pPr>
              <w:pStyle w:val="00textosemparagrafo"/>
            </w:pPr>
          </w:p>
        </w:tc>
        <w:tc>
          <w:tcPr>
            <w:tcW w:w="2835" w:type="dxa"/>
          </w:tcPr>
          <w:p w14:paraId="53BB136F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t>Constituição da identidade psicossocial, em sala de aula, por meio da oralidade</w:t>
            </w:r>
          </w:p>
        </w:tc>
        <w:tc>
          <w:tcPr>
            <w:tcW w:w="5386" w:type="dxa"/>
          </w:tcPr>
          <w:p w14:paraId="4AE56E2D" w14:textId="77777777" w:rsidR="00082BD6" w:rsidRPr="009441C9" w:rsidRDefault="00082BD6" w:rsidP="00082BD6">
            <w:pPr>
              <w:pStyle w:val="00textosemparagrafo"/>
              <w:jc w:val="left"/>
            </w:pPr>
            <w:r w:rsidRPr="009441C9">
              <w:rPr>
                <w:b/>
              </w:rPr>
              <w:t>EF04LP01:</w:t>
            </w:r>
            <w:r w:rsidRPr="009441C9">
              <w:t xml:space="preserve"> Participar das interações orais em sala de aula, com liberdade, desenvoltura e respeito aos interlocutores, para resolver conflitos e criar soluções.</w:t>
            </w:r>
          </w:p>
        </w:tc>
      </w:tr>
    </w:tbl>
    <w:p w14:paraId="1EEA38C8" w14:textId="77777777" w:rsidR="006C5F4C" w:rsidRDefault="006C5F4C">
      <w:pPr>
        <w:pStyle w:val="00textosemparagrafo"/>
      </w:pPr>
    </w:p>
    <w:p w14:paraId="1A91093B" w14:textId="77777777" w:rsidR="006C5F4C" w:rsidRDefault="004E4458">
      <w:pPr>
        <w:pStyle w:val="00PESO2"/>
      </w:pPr>
      <w:r>
        <w:t xml:space="preserve">Metodologia </w:t>
      </w:r>
    </w:p>
    <w:p w14:paraId="491BD53B" w14:textId="2861E476" w:rsidR="009441C9" w:rsidRPr="009441C9" w:rsidRDefault="009441C9" w:rsidP="009441C9">
      <w:pPr>
        <w:pStyle w:val="00Textogeral"/>
        <w:spacing w:after="52"/>
        <w:ind w:firstLine="284"/>
        <w:rPr>
          <w:bCs/>
        </w:rPr>
      </w:pPr>
      <w:r w:rsidRPr="009441C9">
        <w:rPr>
          <w:bCs/>
        </w:rPr>
        <w:t xml:space="preserve">O conteúdo do projeto integrador abrange principalmente as habilidades relacionadas ao ensino de </w:t>
      </w:r>
      <w:r w:rsidR="007756B1">
        <w:rPr>
          <w:bCs/>
        </w:rPr>
        <w:t>G</w:t>
      </w:r>
      <w:r w:rsidRPr="009441C9">
        <w:rPr>
          <w:bCs/>
        </w:rPr>
        <w:t>eografia, estudadas no</w:t>
      </w:r>
      <w:r w:rsidR="00B517E1">
        <w:rPr>
          <w:bCs/>
        </w:rPr>
        <w:t xml:space="preserve"> </w:t>
      </w:r>
      <w:r w:rsidRPr="009441C9">
        <w:rPr>
          <w:bCs/>
        </w:rPr>
        <w:t>terceiro bimestre.</w:t>
      </w:r>
    </w:p>
    <w:p w14:paraId="4BD00622" w14:textId="370B7150" w:rsidR="009441C9" w:rsidRPr="009441C9" w:rsidRDefault="009441C9" w:rsidP="009441C9">
      <w:pPr>
        <w:pStyle w:val="00Textogeral"/>
        <w:spacing w:after="52"/>
        <w:ind w:firstLine="284"/>
        <w:rPr>
          <w:bCs/>
        </w:rPr>
      </w:pPr>
      <w:r w:rsidRPr="009441C9">
        <w:rPr>
          <w:bCs/>
        </w:rPr>
        <w:t>A execução do projeto envolverá o levantamento de conhecimentos prévios dos alunos sobre matérias-primas, a seleção de informações na internet e em fontes impressas sobre o processo de produção, o reconhecimento de atividades realizadas no campo e na cidade, a construção de modelo representando o tema em questão, a exposição de trabalhos, a apresentação oral dos grupos e conversas coletivas para reflexão e despertar da consciência socioambiental.</w:t>
      </w:r>
    </w:p>
    <w:p w14:paraId="06882E0E" w14:textId="6077FE1E" w:rsidR="006C5F4C" w:rsidRDefault="009441C9" w:rsidP="009441C9">
      <w:pPr>
        <w:pStyle w:val="00Textogeral"/>
        <w:spacing w:after="52"/>
        <w:ind w:firstLine="284"/>
        <w:rPr>
          <w:rFonts w:ascii="Cambria" w:hAnsi="Cambria"/>
          <w:b/>
          <w:bCs/>
          <w:sz w:val="28"/>
          <w:szCs w:val="28"/>
        </w:rPr>
      </w:pPr>
      <w:r w:rsidRPr="009441C9">
        <w:rPr>
          <w:bCs/>
        </w:rPr>
        <w:t>A seguir são descritas as etapas do projeto integrador, que podem ser seguidas na ordem ou podem ser adaptadas, conforme as características e as peculiaridades de cada escola</w:t>
      </w:r>
      <w:r w:rsidR="00B517E1">
        <w:rPr>
          <w:bCs/>
        </w:rPr>
        <w:t xml:space="preserve"> e turma</w:t>
      </w:r>
      <w:r w:rsidR="004E4458">
        <w:rPr>
          <w:bCs/>
        </w:rPr>
        <w:t>.</w:t>
      </w:r>
      <w:r w:rsidR="004E4458" w:rsidRPr="00E676FD">
        <w:br w:type="page"/>
      </w:r>
    </w:p>
    <w:p w14:paraId="315B918C" w14:textId="77777777" w:rsidR="00DA5555" w:rsidRPr="00DA5555" w:rsidRDefault="00DA5555" w:rsidP="00DA5555">
      <w:pPr>
        <w:pStyle w:val="00Textogeral"/>
      </w:pPr>
      <w:r w:rsidRPr="00DA5555">
        <w:rPr>
          <w:b/>
        </w:rPr>
        <w:lastRenderedPageBreak/>
        <w:t>Previsão de duração:</w:t>
      </w:r>
      <w:r w:rsidRPr="00DA5555">
        <w:t xml:space="preserve"> 10 aulas.</w:t>
      </w:r>
    </w:p>
    <w:p w14:paraId="20EB861F" w14:textId="3D60DC02" w:rsidR="00DA5555" w:rsidRPr="00DA5555" w:rsidRDefault="00DA5555" w:rsidP="00DA5555">
      <w:pPr>
        <w:pStyle w:val="00Textogeral"/>
      </w:pPr>
      <w:r w:rsidRPr="00DA5555">
        <w:t>O tempo de duração do projeto pode variar. Recomenda-se que as etapas sejam realizadas de forma contínua ou com um pequeno intervalo entre elas e, preferencialmente</w:t>
      </w:r>
      <w:r w:rsidR="00C11A2D">
        <w:t>,</w:t>
      </w:r>
      <w:r w:rsidRPr="00DA5555">
        <w:t xml:space="preserve"> ao longo do terceiro bimestre.</w:t>
      </w:r>
    </w:p>
    <w:p w14:paraId="06851A13" w14:textId="77777777" w:rsidR="00DA5555" w:rsidRDefault="00DA5555" w:rsidP="00DA5555">
      <w:pPr>
        <w:pStyle w:val="00PESO2"/>
      </w:pPr>
    </w:p>
    <w:p w14:paraId="3B45F0F7" w14:textId="77777777" w:rsidR="00DA5555" w:rsidRDefault="00DA5555" w:rsidP="00DA5555">
      <w:pPr>
        <w:pStyle w:val="00PESO2"/>
      </w:pPr>
      <w:r>
        <w:t>Cronograma de execução do projeto</w:t>
      </w:r>
    </w:p>
    <w:p w14:paraId="053A1810" w14:textId="77777777" w:rsidR="00DA5555" w:rsidRDefault="00DA5555" w:rsidP="00DA5555">
      <w:pPr>
        <w:rPr>
          <w:rFonts w:ascii="Cambria" w:hAnsi="Cambria"/>
          <w:b/>
          <w:sz w:val="29"/>
          <w:szCs w:val="29"/>
          <w:lang w:val="pt-BR"/>
        </w:rPr>
      </w:pPr>
    </w:p>
    <w:tbl>
      <w:tblPr>
        <w:tblStyle w:val="Tabelacomgrade"/>
        <w:tblW w:w="9628" w:type="dxa"/>
        <w:tblInd w:w="-40" w:type="dxa"/>
        <w:tblCellMar>
          <w:left w:w="68" w:type="dxa"/>
        </w:tblCellMar>
        <w:tblLook w:val="04A0" w:firstRow="1" w:lastRow="0" w:firstColumn="1" w:lastColumn="0" w:noHBand="0" w:noVBand="1"/>
      </w:tblPr>
      <w:tblGrid>
        <w:gridCol w:w="7225"/>
        <w:gridCol w:w="2403"/>
      </w:tblGrid>
      <w:tr w:rsidR="00DA5555" w14:paraId="14DDE734" w14:textId="77777777" w:rsidTr="006671FB">
        <w:trPr>
          <w:trHeight w:val="170"/>
        </w:trPr>
        <w:tc>
          <w:tcPr>
            <w:tcW w:w="9627" w:type="dxa"/>
            <w:gridSpan w:val="2"/>
            <w:shd w:val="clear" w:color="auto" w:fill="auto"/>
            <w:tcMar>
              <w:left w:w="68" w:type="dxa"/>
            </w:tcMar>
          </w:tcPr>
          <w:p w14:paraId="20B9D99C" w14:textId="77777777" w:rsidR="00DA5555" w:rsidRDefault="00DA5555" w:rsidP="006671FB">
            <w:pPr>
              <w:pStyle w:val="00textosemparagrafo"/>
              <w:spacing w:line="480" w:lineRule="auto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Previsão de duração</w:t>
            </w:r>
          </w:p>
        </w:tc>
      </w:tr>
      <w:tr w:rsidR="00DA5555" w14:paraId="393A5412" w14:textId="77777777" w:rsidTr="007756B1">
        <w:trPr>
          <w:trHeight w:val="103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1FFB6BD7" w14:textId="2E94FEB4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1</w:t>
            </w:r>
            <w:r w:rsidRPr="00B517E1">
              <w:rPr>
                <w:rFonts w:cs="Tahom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</w:rPr>
              <w:t xml:space="preserve"> etapa:</w:t>
            </w:r>
            <w:r w:rsidRPr="00B517E1">
              <w:rPr>
                <w:rFonts w:cs="Tahoma"/>
                <w:b/>
              </w:rPr>
              <w:t xml:space="preserve"> </w:t>
            </w:r>
            <w:r w:rsidRPr="00B517E1">
              <w:rPr>
                <w:rFonts w:cs="Tahoma"/>
              </w:rPr>
              <w:t>Escolha do produto</w:t>
            </w:r>
            <w:r w:rsidR="00B517E1">
              <w:rPr>
                <w:rFonts w:cs="Tahoma"/>
              </w:rPr>
              <w:t xml:space="preserve"> e </w:t>
            </w:r>
            <w:r w:rsidR="0068414C">
              <w:rPr>
                <w:rFonts w:cs="Tahoma"/>
              </w:rPr>
              <w:t xml:space="preserve">reconhecimento da </w:t>
            </w:r>
            <w:r w:rsidRPr="00B517E1">
              <w:rPr>
                <w:rFonts w:cs="Tahoma"/>
              </w:rPr>
              <w:t>matéria-prima.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0B64E88E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1 aula</w:t>
            </w:r>
          </w:p>
        </w:tc>
      </w:tr>
      <w:tr w:rsidR="00DA5555" w14:paraId="6B9028F0" w14:textId="77777777" w:rsidTr="007756B1">
        <w:trPr>
          <w:trHeight w:val="20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0DB81121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2</w:t>
            </w:r>
            <w:r w:rsidRPr="00B517E1">
              <w:rPr>
                <w:rFonts w:cs="Tahom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</w:rPr>
              <w:t xml:space="preserve"> etapa: O processo de produção.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6975E99D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2 aulas</w:t>
            </w:r>
          </w:p>
        </w:tc>
      </w:tr>
      <w:tr w:rsidR="00DA5555" w14:paraId="53BCB79C" w14:textId="77777777" w:rsidTr="007756B1">
        <w:trPr>
          <w:trHeight w:val="20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147F7786" w14:textId="66908889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3</w:t>
            </w:r>
            <w:r w:rsidRPr="00B517E1">
              <w:rPr>
                <w:rFonts w:cs="Tahom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</w:rPr>
              <w:t xml:space="preserve"> etapa: A relação entre campo e cidade.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79191EBA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1 aula</w:t>
            </w:r>
          </w:p>
        </w:tc>
      </w:tr>
      <w:tr w:rsidR="00DA5555" w14:paraId="2AC765ED" w14:textId="77777777" w:rsidTr="007756B1">
        <w:trPr>
          <w:trHeight w:val="20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09DCC733" w14:textId="3C39C07B" w:rsidR="00DA5555" w:rsidRPr="00B517E1" w:rsidRDefault="00DA5555" w:rsidP="007756B1">
            <w:pPr>
              <w:pStyle w:val="00textosemparagrafo"/>
              <w:spacing w:line="24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  <w:color w:val="00000A"/>
              </w:rPr>
              <w:t>4</w:t>
            </w:r>
            <w:r w:rsidRPr="00B517E1">
              <w:rPr>
                <w:rFonts w:cs="Tahoma"/>
                <w:color w:val="00000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  <w:color w:val="00000A"/>
              </w:rPr>
              <w:t xml:space="preserve"> etapa: Construção de modelo: maquete representando o processo de produção.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75D295BD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3 aulas</w:t>
            </w:r>
          </w:p>
        </w:tc>
      </w:tr>
      <w:tr w:rsidR="00DA5555" w14:paraId="62924B17" w14:textId="77777777" w:rsidTr="007756B1">
        <w:trPr>
          <w:trHeight w:val="20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3E9E0F16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5</w:t>
            </w:r>
            <w:r w:rsidRPr="00B517E1">
              <w:rPr>
                <w:rFonts w:cs="Tahom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</w:rPr>
              <w:t xml:space="preserve"> etapa: Exposição de maquetes e apresentação para a turma.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50B59E9A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2 aulas</w:t>
            </w:r>
          </w:p>
        </w:tc>
      </w:tr>
      <w:tr w:rsidR="00DA5555" w14:paraId="10948F02" w14:textId="77777777" w:rsidTr="007756B1">
        <w:trPr>
          <w:trHeight w:val="70"/>
        </w:trPr>
        <w:tc>
          <w:tcPr>
            <w:tcW w:w="7224" w:type="dxa"/>
            <w:shd w:val="clear" w:color="auto" w:fill="auto"/>
            <w:tcMar>
              <w:left w:w="68" w:type="dxa"/>
            </w:tcMar>
            <w:vAlign w:val="center"/>
          </w:tcPr>
          <w:p w14:paraId="2157A6B2" w14:textId="77777777" w:rsidR="00DA5555" w:rsidRPr="00B517E1" w:rsidRDefault="00DA5555" w:rsidP="007756B1">
            <w:pPr>
              <w:pStyle w:val="00textosemparagrafo"/>
              <w:spacing w:line="24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6</w:t>
            </w:r>
            <w:r w:rsidRPr="00B517E1">
              <w:rPr>
                <w:rFonts w:cs="Tahoma"/>
                <w:u w:val="single"/>
                <w:vertAlign w:val="superscript"/>
              </w:rPr>
              <w:t>a</w:t>
            </w:r>
            <w:r w:rsidRPr="00B517E1">
              <w:rPr>
                <w:rFonts w:cs="Tahoma"/>
              </w:rPr>
              <w:t xml:space="preserve"> etapa: Debate: a obtenção de matérias-primas e a degradação do ambiente.</w:t>
            </w:r>
          </w:p>
        </w:tc>
        <w:tc>
          <w:tcPr>
            <w:tcW w:w="2403" w:type="dxa"/>
            <w:shd w:val="clear" w:color="auto" w:fill="auto"/>
            <w:tcMar>
              <w:left w:w="68" w:type="dxa"/>
            </w:tcMar>
            <w:vAlign w:val="center"/>
          </w:tcPr>
          <w:p w14:paraId="3AA2BF60" w14:textId="77777777" w:rsidR="00DA5555" w:rsidRPr="00B517E1" w:rsidRDefault="00DA5555" w:rsidP="007756B1">
            <w:pPr>
              <w:pStyle w:val="00textosemparagrafo"/>
              <w:spacing w:line="480" w:lineRule="auto"/>
              <w:jc w:val="left"/>
              <w:rPr>
                <w:rFonts w:cs="Tahoma"/>
              </w:rPr>
            </w:pPr>
            <w:r w:rsidRPr="00B517E1">
              <w:rPr>
                <w:rFonts w:cs="Tahoma"/>
              </w:rPr>
              <w:t>1 aula</w:t>
            </w:r>
          </w:p>
        </w:tc>
      </w:tr>
    </w:tbl>
    <w:p w14:paraId="2E3EFDFE" w14:textId="77777777" w:rsidR="00DA5555" w:rsidRDefault="00DA5555" w:rsidP="00DA5555">
      <w:pPr>
        <w:pStyle w:val="00PESO2"/>
        <w:rPr>
          <w:highlight w:val="yellow"/>
        </w:rPr>
      </w:pPr>
    </w:p>
    <w:p w14:paraId="41A2D0F1" w14:textId="77777777" w:rsidR="00DA5555" w:rsidRPr="00DA5555" w:rsidRDefault="00DA5555" w:rsidP="00DA5555">
      <w:pPr>
        <w:pStyle w:val="00PESO2"/>
        <w:rPr>
          <w:color w:val="00B0F0"/>
        </w:rPr>
      </w:pPr>
      <w:r w:rsidRPr="00DA5555">
        <w:t>Materiais necessários para a execução do projeto</w:t>
      </w:r>
    </w:p>
    <w:p w14:paraId="1E3674F6" w14:textId="77777777" w:rsidR="00DA5555" w:rsidRPr="00117635" w:rsidRDefault="00DA5555" w:rsidP="00B12DAD">
      <w:pPr>
        <w:pStyle w:val="00Textogeralbullet"/>
      </w:pPr>
      <w:r w:rsidRPr="00117635">
        <w:t>Chocolate;</w:t>
      </w:r>
    </w:p>
    <w:p w14:paraId="2A31B8D1" w14:textId="77777777" w:rsidR="00DA5555" w:rsidRPr="00117635" w:rsidRDefault="00DA5555" w:rsidP="00B12DAD">
      <w:pPr>
        <w:pStyle w:val="00Textogeralbullet"/>
      </w:pPr>
      <w:r w:rsidRPr="00117635">
        <w:t>Caixa de leite;</w:t>
      </w:r>
    </w:p>
    <w:p w14:paraId="508BED49" w14:textId="77777777" w:rsidR="00DA5555" w:rsidRPr="00117635" w:rsidRDefault="00DA5555" w:rsidP="00B12DAD">
      <w:pPr>
        <w:pStyle w:val="00Textogeralbullet"/>
      </w:pPr>
      <w:r w:rsidRPr="00117635">
        <w:t>Pacote de açúcar refinado;</w:t>
      </w:r>
    </w:p>
    <w:p w14:paraId="231AEEAD" w14:textId="77777777" w:rsidR="00DA5555" w:rsidRPr="00117635" w:rsidRDefault="00DA5555" w:rsidP="00B12DAD">
      <w:pPr>
        <w:pStyle w:val="00Textogeralbullet"/>
      </w:pPr>
      <w:r w:rsidRPr="00117635">
        <w:t>Pacote de farinha de trigo;</w:t>
      </w:r>
    </w:p>
    <w:p w14:paraId="5B431E90" w14:textId="77777777" w:rsidR="00DA5555" w:rsidRPr="00117635" w:rsidRDefault="00DA5555" w:rsidP="00B12DAD">
      <w:pPr>
        <w:pStyle w:val="00Textogeralbullet"/>
      </w:pPr>
      <w:r w:rsidRPr="00117635">
        <w:t>Suco em caixa;</w:t>
      </w:r>
    </w:p>
    <w:p w14:paraId="38F87199" w14:textId="77777777" w:rsidR="00DA5555" w:rsidRPr="00117635" w:rsidRDefault="00DA5555" w:rsidP="00B12DAD">
      <w:pPr>
        <w:pStyle w:val="00Textogeralbullet"/>
      </w:pPr>
      <w:r w:rsidRPr="00117635">
        <w:t>Lata de molho de tomate;</w:t>
      </w:r>
    </w:p>
    <w:p w14:paraId="2E2ADB04" w14:textId="77777777" w:rsidR="00DA5555" w:rsidRPr="00117635" w:rsidRDefault="00DA5555" w:rsidP="00B12DAD">
      <w:pPr>
        <w:pStyle w:val="00Textogeralbullet"/>
      </w:pPr>
      <w:r w:rsidRPr="00117635">
        <w:t>Caixa de hambúrguer bovino;</w:t>
      </w:r>
    </w:p>
    <w:p w14:paraId="3D20F987" w14:textId="77777777" w:rsidR="00DA5555" w:rsidRPr="00117635" w:rsidRDefault="00DA5555" w:rsidP="00B12DAD">
      <w:pPr>
        <w:pStyle w:val="00Textogeralbullet"/>
      </w:pPr>
      <w:r w:rsidRPr="00117635">
        <w:t>Camiseta de algodão;</w:t>
      </w:r>
    </w:p>
    <w:p w14:paraId="3511780D" w14:textId="77777777" w:rsidR="00DA5555" w:rsidRPr="00117635" w:rsidRDefault="00DA5555" w:rsidP="00B12DAD">
      <w:pPr>
        <w:pStyle w:val="00Textogeralbullet"/>
      </w:pPr>
      <w:r w:rsidRPr="00117635">
        <w:t>Folha de papel;</w:t>
      </w:r>
    </w:p>
    <w:p w14:paraId="7A37538D" w14:textId="77777777" w:rsidR="00DA5555" w:rsidRPr="00117635" w:rsidRDefault="00DA5555" w:rsidP="00B12DAD">
      <w:pPr>
        <w:pStyle w:val="00Textogeralbullet"/>
      </w:pPr>
      <w:r w:rsidRPr="00117635">
        <w:t>Placa de isopor;</w:t>
      </w:r>
    </w:p>
    <w:p w14:paraId="378D3758" w14:textId="77777777" w:rsidR="00DA5555" w:rsidRPr="00117635" w:rsidRDefault="00DA5555" w:rsidP="00B12DAD">
      <w:pPr>
        <w:pStyle w:val="00Textogeralbullet"/>
      </w:pPr>
      <w:r w:rsidRPr="00117635">
        <w:t>Embalagens e materiais reutilizáveis;</w:t>
      </w:r>
    </w:p>
    <w:p w14:paraId="3F90ECD5" w14:textId="77777777" w:rsidR="00DA5555" w:rsidRPr="00117635" w:rsidRDefault="00DA5555" w:rsidP="00B12DAD">
      <w:pPr>
        <w:pStyle w:val="00Textogeralbullet"/>
      </w:pPr>
      <w:r w:rsidRPr="00117635">
        <w:t>Canet</w:t>
      </w:r>
      <w:r>
        <w:t>inhas coloridas</w:t>
      </w:r>
      <w:r w:rsidRPr="00117635">
        <w:t>;</w:t>
      </w:r>
    </w:p>
    <w:p w14:paraId="35DA7442" w14:textId="77777777" w:rsidR="00DA5555" w:rsidRPr="00117635" w:rsidRDefault="00DA5555" w:rsidP="00B12DAD">
      <w:pPr>
        <w:pStyle w:val="00Textogeralbullet"/>
      </w:pPr>
      <w:r w:rsidRPr="00117635">
        <w:t>Cola branca;</w:t>
      </w:r>
    </w:p>
    <w:p w14:paraId="18AAC964" w14:textId="77777777" w:rsidR="00DA5555" w:rsidRPr="00117635" w:rsidRDefault="00DA5555" w:rsidP="00B12DAD">
      <w:pPr>
        <w:pStyle w:val="00Textogeralbullet"/>
      </w:pPr>
      <w:r>
        <w:t>Tesoura</w:t>
      </w:r>
      <w:r w:rsidRPr="00117635">
        <w:t xml:space="preserve"> com pontas arredondadas;</w:t>
      </w:r>
    </w:p>
    <w:p w14:paraId="6AFCCAC1" w14:textId="77777777" w:rsidR="00DA5555" w:rsidRPr="00117635" w:rsidRDefault="00DA5555" w:rsidP="00B12DAD">
      <w:pPr>
        <w:pStyle w:val="00Textogeralbullet"/>
      </w:pPr>
      <w:r w:rsidRPr="00117635">
        <w:t>Pincéis;</w:t>
      </w:r>
    </w:p>
    <w:p w14:paraId="7EFB4E9D" w14:textId="77777777" w:rsidR="00DA5555" w:rsidRPr="00117635" w:rsidRDefault="00DA5555" w:rsidP="00B12DAD">
      <w:pPr>
        <w:pStyle w:val="00Textogeralbullet"/>
      </w:pPr>
      <w:r w:rsidRPr="00117635">
        <w:t>Tintas do tipo guache;</w:t>
      </w:r>
    </w:p>
    <w:p w14:paraId="0A03CAA9" w14:textId="77777777" w:rsidR="00DA5555" w:rsidRPr="00117635" w:rsidRDefault="00DA5555" w:rsidP="00B12DAD">
      <w:pPr>
        <w:pStyle w:val="00Textogeralbullet"/>
      </w:pPr>
      <w:r w:rsidRPr="00117635">
        <w:t>Outros materiais que julgar necessário para a construção da maquete.</w:t>
      </w:r>
    </w:p>
    <w:p w14:paraId="4E825EFB" w14:textId="77777777" w:rsidR="00DA5555" w:rsidRDefault="00DA5555">
      <w:pPr>
        <w:rPr>
          <w:rFonts w:ascii="Cambria-BoldItalic" w:hAnsi="Cambria-BoldItalic" w:cs="Cambria-BoldItalic"/>
          <w:b/>
          <w:bCs/>
          <w:i/>
          <w:iCs/>
          <w:color w:val="000000"/>
          <w:u w:color="A6BD38"/>
          <w:lang w:val="pt-BR"/>
        </w:rPr>
      </w:pPr>
      <w:r w:rsidRPr="0035308A">
        <w:rPr>
          <w:lang w:val="pt-BR"/>
        </w:rPr>
        <w:br w:type="page"/>
      </w:r>
    </w:p>
    <w:p w14:paraId="7A8295C0" w14:textId="54F31811" w:rsidR="006C5F4C" w:rsidRPr="00395EBC" w:rsidRDefault="004E4458">
      <w:pPr>
        <w:pStyle w:val="00Peso4"/>
      </w:pPr>
      <w:r w:rsidRPr="00395EBC">
        <w:lastRenderedPageBreak/>
        <w:t>1</w:t>
      </w:r>
      <w:r w:rsidRPr="00395EBC">
        <w:rPr>
          <w:u w:val="single"/>
          <w:vertAlign w:val="superscript"/>
        </w:rPr>
        <w:t>a</w:t>
      </w:r>
      <w:r w:rsidRPr="00395EBC">
        <w:t xml:space="preserve"> etapa </w:t>
      </w:r>
      <w:r w:rsidR="00534B32">
        <w:t>–</w:t>
      </w:r>
      <w:r w:rsidR="00534B32" w:rsidRPr="00395EBC">
        <w:t xml:space="preserve"> </w:t>
      </w:r>
      <w:r w:rsidR="009441C9" w:rsidRPr="00395EBC">
        <w:t xml:space="preserve">Escolha do produto </w:t>
      </w:r>
      <w:r w:rsidR="00B517E1">
        <w:t xml:space="preserve">e </w:t>
      </w:r>
      <w:r w:rsidR="000C641B">
        <w:t xml:space="preserve">reconhecimento da </w:t>
      </w:r>
      <w:r w:rsidR="009441C9" w:rsidRPr="00395EBC">
        <w:t>matéria-prima</w:t>
      </w:r>
    </w:p>
    <w:p w14:paraId="7EB7ED65" w14:textId="04055014" w:rsidR="006C5F4C" w:rsidRDefault="009441C9">
      <w:pPr>
        <w:pStyle w:val="00Textogeral"/>
        <w:spacing w:after="52"/>
        <w:ind w:firstLine="284"/>
        <w:rPr>
          <w:color w:val="000000" w:themeColor="text1"/>
        </w:rPr>
      </w:pPr>
      <w:r w:rsidRPr="009441C9">
        <w:rPr>
          <w:color w:val="000000" w:themeColor="text1"/>
        </w:rPr>
        <w:t xml:space="preserve">Na primeira etapa do projeto leve para a sala de aula diferentes produtos. </w:t>
      </w:r>
      <w:r w:rsidRPr="009441C9">
        <w:rPr>
          <w:color w:val="000000" w:themeColor="text1"/>
          <w:lang w:val="en-US"/>
        </w:rPr>
        <w:t xml:space="preserve">Veja a lista </w:t>
      </w:r>
      <w:r w:rsidR="0035278D">
        <w:rPr>
          <w:color w:val="000000" w:themeColor="text1"/>
          <w:lang w:val="en-US"/>
        </w:rPr>
        <w:t>com sugestões a seguir.</w:t>
      </w:r>
    </w:p>
    <w:p w14:paraId="711B2543" w14:textId="5E6D0F78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Chocolate</w:t>
      </w:r>
    </w:p>
    <w:p w14:paraId="397178FF" w14:textId="7D07290B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Caixa de leite</w:t>
      </w:r>
    </w:p>
    <w:p w14:paraId="513B99A4" w14:textId="19D5A803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Pacote de açúcar refinado</w:t>
      </w:r>
    </w:p>
    <w:p w14:paraId="7681FB98" w14:textId="4EF26ACC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Pacote de farinha de trigo</w:t>
      </w:r>
    </w:p>
    <w:p w14:paraId="739E004F" w14:textId="60AFADAF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Suco em caixa</w:t>
      </w:r>
    </w:p>
    <w:p w14:paraId="0F7ECDEA" w14:textId="37CA84CB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Lata de molho de tomate</w:t>
      </w:r>
    </w:p>
    <w:p w14:paraId="0EAE3D30" w14:textId="2A6C1E9C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Caixa de hambúrguer bovino</w:t>
      </w:r>
    </w:p>
    <w:p w14:paraId="4D6E103C" w14:textId="3F5616D5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Camiseta de algodão</w:t>
      </w:r>
    </w:p>
    <w:p w14:paraId="1271B7AC" w14:textId="19DBF58F" w:rsidR="009441C9" w:rsidRPr="00117635" w:rsidRDefault="009441C9" w:rsidP="0035278D">
      <w:pPr>
        <w:pStyle w:val="00Textogeralbullet"/>
        <w:numPr>
          <w:ilvl w:val="0"/>
          <w:numId w:val="24"/>
        </w:numPr>
        <w:ind w:left="284" w:hanging="284"/>
      </w:pPr>
      <w:r w:rsidRPr="00117635">
        <w:t>Folha de papel</w:t>
      </w:r>
    </w:p>
    <w:p w14:paraId="2FA00E36" w14:textId="4E375E29" w:rsidR="009441C9" w:rsidRPr="009441C9" w:rsidRDefault="009441C9" w:rsidP="009441C9">
      <w:pPr>
        <w:pStyle w:val="00Textogeral"/>
        <w:spacing w:after="52"/>
        <w:ind w:firstLine="284"/>
        <w:rPr>
          <w:color w:val="000000" w:themeColor="text1"/>
        </w:rPr>
      </w:pPr>
      <w:r w:rsidRPr="009441C9">
        <w:rPr>
          <w:color w:val="000000" w:themeColor="text1"/>
        </w:rPr>
        <w:t>Apresente esses produtos para a turma e, em seguida, trabalhe com o levantamento de conhecimentos prévios sobre o tema do projeto. Pergunte para os alunos se conhecem a matéria-</w:t>
      </w:r>
      <w:r w:rsidR="007756B1">
        <w:rPr>
          <w:color w:val="000000" w:themeColor="text1"/>
        </w:rPr>
        <w:br/>
        <w:t>-</w:t>
      </w:r>
      <w:r w:rsidRPr="009441C9">
        <w:rPr>
          <w:color w:val="000000" w:themeColor="text1"/>
        </w:rPr>
        <w:t>prima de cada um dos produtos apresentados. Caso eles não conheçam a matéria-prima de algum dos produtos, solicite que levantem hipóteses sobre qual é.</w:t>
      </w:r>
    </w:p>
    <w:p w14:paraId="2A4E0775" w14:textId="411A561B" w:rsidR="006C5F4C" w:rsidRDefault="009441C9" w:rsidP="009441C9">
      <w:pPr>
        <w:pStyle w:val="00Textogeral"/>
        <w:spacing w:after="52"/>
        <w:ind w:firstLine="284"/>
        <w:rPr>
          <w:color w:val="000000" w:themeColor="text1"/>
        </w:rPr>
      </w:pPr>
      <w:r w:rsidRPr="009441C9">
        <w:rPr>
          <w:color w:val="000000" w:themeColor="text1"/>
        </w:rPr>
        <w:t>Depois de apresentados os produtos e feito o levantamento de hipóteses sobre sua</w:t>
      </w:r>
      <w:r w:rsidR="00D55D0A">
        <w:rPr>
          <w:color w:val="000000" w:themeColor="text1"/>
        </w:rPr>
        <w:t>s</w:t>
      </w:r>
      <w:r w:rsidRPr="009441C9">
        <w:rPr>
          <w:color w:val="000000" w:themeColor="text1"/>
        </w:rPr>
        <w:t xml:space="preserve"> matéria</w:t>
      </w:r>
      <w:r w:rsidR="00D55D0A">
        <w:rPr>
          <w:color w:val="000000" w:themeColor="text1"/>
        </w:rPr>
        <w:t>s</w:t>
      </w:r>
      <w:r w:rsidR="007C2D64">
        <w:rPr>
          <w:color w:val="000000" w:themeColor="text1"/>
        </w:rPr>
        <w:t>-</w:t>
      </w:r>
      <w:r w:rsidR="007756B1">
        <w:rPr>
          <w:color w:val="000000" w:themeColor="text1"/>
        </w:rPr>
        <w:br/>
        <w:t>-</w:t>
      </w:r>
      <w:r w:rsidRPr="009441C9">
        <w:rPr>
          <w:color w:val="000000" w:themeColor="text1"/>
        </w:rPr>
        <w:t>prima</w:t>
      </w:r>
      <w:r w:rsidR="00D55D0A">
        <w:rPr>
          <w:color w:val="000000" w:themeColor="text1"/>
        </w:rPr>
        <w:t>s</w:t>
      </w:r>
      <w:r w:rsidRPr="009441C9">
        <w:rPr>
          <w:color w:val="000000" w:themeColor="text1"/>
        </w:rPr>
        <w:t>, organize os alunos em grupos e separe um produto para cada grupo. Os alunos trabalharão com o produto selecionado na 2</w:t>
      </w:r>
      <w:r w:rsidRPr="009441C9">
        <w:rPr>
          <w:color w:val="000000" w:themeColor="text1"/>
          <w:u w:val="single"/>
          <w:vertAlign w:val="superscript"/>
        </w:rPr>
        <w:t>a</w:t>
      </w:r>
      <w:r w:rsidRPr="009441C9">
        <w:rPr>
          <w:color w:val="000000" w:themeColor="text1"/>
        </w:rPr>
        <w:t xml:space="preserve"> etapa do projet</w:t>
      </w:r>
      <w:r>
        <w:rPr>
          <w:color w:val="000000" w:themeColor="text1"/>
        </w:rPr>
        <w:t>o.</w:t>
      </w:r>
    </w:p>
    <w:p w14:paraId="0E80E52E" w14:textId="77777777" w:rsidR="006C5F4C" w:rsidRDefault="006C5F4C">
      <w:pPr>
        <w:pStyle w:val="00Textogeral"/>
        <w:spacing w:after="52"/>
        <w:ind w:firstLine="284"/>
        <w:rPr>
          <w:rFonts w:ascii="Arial" w:hAnsi="Arial" w:cs="Arial"/>
        </w:rPr>
      </w:pPr>
    </w:p>
    <w:p w14:paraId="01E4C8BE" w14:textId="77777777" w:rsidR="006C5F4C" w:rsidRPr="009441C9" w:rsidRDefault="004E4458">
      <w:pPr>
        <w:pStyle w:val="00Pes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</w:t>
      </w:r>
      <w:r w:rsidR="009441C9" w:rsidRPr="009441C9">
        <w:t>O processo de produção</w:t>
      </w:r>
    </w:p>
    <w:p w14:paraId="387C8DC9" w14:textId="77777777" w:rsidR="008F508E" w:rsidRDefault="009441C9">
      <w:pPr>
        <w:pStyle w:val="00Textogeral"/>
        <w:spacing w:after="52"/>
        <w:ind w:firstLine="284"/>
        <w:rPr>
          <w:color w:val="000000" w:themeColor="text1"/>
        </w:rPr>
      </w:pPr>
      <w:r w:rsidRPr="009441C9">
        <w:rPr>
          <w:color w:val="000000" w:themeColor="text1"/>
        </w:rPr>
        <w:t>Nesse momento, reunidos em grupos, os alunos farão uma pesquisa sobre o processo de produção do produto selecionado para o seu grupo. Reserve a sala de informática para que possam realizar pesquisas na internet e disponibilize fontes impressas</w:t>
      </w:r>
      <w:r w:rsidR="00D55D0A">
        <w:rPr>
          <w:color w:val="000000" w:themeColor="text1"/>
        </w:rPr>
        <w:t>,</w:t>
      </w:r>
      <w:r w:rsidRPr="009441C9">
        <w:rPr>
          <w:color w:val="000000" w:themeColor="text1"/>
        </w:rPr>
        <w:t xml:space="preserve"> como livros e revistas</w:t>
      </w:r>
      <w:r w:rsidR="00D55D0A">
        <w:rPr>
          <w:color w:val="000000" w:themeColor="text1"/>
        </w:rPr>
        <w:t>,</w:t>
      </w:r>
      <w:r w:rsidRPr="009441C9">
        <w:rPr>
          <w:color w:val="000000" w:themeColor="text1"/>
        </w:rPr>
        <w:t xml:space="preserve"> para que possam complementar a pesquisa. Para guiar os alunos em relação </w:t>
      </w:r>
      <w:r w:rsidR="00D55D0A">
        <w:rPr>
          <w:color w:val="000000" w:themeColor="text1"/>
        </w:rPr>
        <w:t>à</w:t>
      </w:r>
      <w:r w:rsidR="00D55D0A" w:rsidRPr="009441C9">
        <w:rPr>
          <w:color w:val="000000" w:themeColor="text1"/>
        </w:rPr>
        <w:t xml:space="preserve"> </w:t>
      </w:r>
      <w:r w:rsidRPr="009441C9">
        <w:rPr>
          <w:color w:val="000000" w:themeColor="text1"/>
        </w:rPr>
        <w:t xml:space="preserve">maneira como devem executar a pesquisa, escolha um produto e mostre a eles o seu processo de produção. </w:t>
      </w:r>
    </w:p>
    <w:p w14:paraId="40F5C8E3" w14:textId="67C2D544" w:rsidR="006C5F4C" w:rsidRDefault="009441C9">
      <w:pPr>
        <w:pStyle w:val="00Textogeral"/>
        <w:spacing w:after="52"/>
        <w:ind w:firstLine="284"/>
        <w:rPr>
          <w:color w:val="000000" w:themeColor="text1"/>
        </w:rPr>
      </w:pPr>
      <w:r w:rsidRPr="009441C9">
        <w:rPr>
          <w:color w:val="000000" w:themeColor="text1"/>
        </w:rPr>
        <w:t>Veja o processo de produção do café, ele pode ser copiado no quadro de giz e dado como exemplo aos alunos</w:t>
      </w:r>
      <w:r w:rsidR="004E4458" w:rsidRPr="009441C9">
        <w:rPr>
          <w:color w:val="000000" w:themeColor="text1"/>
        </w:rPr>
        <w:t>.</w:t>
      </w:r>
    </w:p>
    <w:p w14:paraId="30287839" w14:textId="77777777" w:rsidR="009441C9" w:rsidRDefault="009441C9">
      <w:pPr>
        <w:pStyle w:val="00Textogeral"/>
        <w:spacing w:after="52"/>
        <w:ind w:firstLine="284"/>
        <w:rPr>
          <w:color w:val="000000" w:themeColor="text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091"/>
      </w:tblGrid>
      <w:tr w:rsidR="009441C9" w14:paraId="2AD2A51B" w14:textId="77777777" w:rsidTr="009441C9">
        <w:trPr>
          <w:jc w:val="center"/>
        </w:trPr>
        <w:tc>
          <w:tcPr>
            <w:tcW w:w="6091" w:type="dxa"/>
          </w:tcPr>
          <w:p w14:paraId="1B98DF54" w14:textId="77777777" w:rsidR="009441C9" w:rsidRPr="009441C9" w:rsidRDefault="009441C9" w:rsidP="009441C9">
            <w:pPr>
              <w:pStyle w:val="00textosemparagrafo"/>
            </w:pPr>
            <w:r w:rsidRPr="009441C9">
              <w:rPr>
                <w:b/>
              </w:rPr>
              <w:t>1.</w:t>
            </w:r>
            <w:r>
              <w:t xml:space="preserve"> </w:t>
            </w:r>
            <w:r w:rsidRPr="009441C9">
              <w:t>Plantio de mudas</w:t>
            </w:r>
          </w:p>
          <w:p w14:paraId="52BC4AF8" w14:textId="77777777" w:rsidR="009441C9" w:rsidRPr="009441C9" w:rsidRDefault="009441C9" w:rsidP="009441C9">
            <w:pPr>
              <w:pStyle w:val="00textosemparagrafo"/>
            </w:pPr>
            <w:r w:rsidRPr="009441C9">
              <w:rPr>
                <w:b/>
              </w:rPr>
              <w:t>2.</w:t>
            </w:r>
            <w:r>
              <w:t xml:space="preserve"> </w:t>
            </w:r>
            <w:r w:rsidRPr="009441C9">
              <w:t>Colheita</w:t>
            </w:r>
          </w:p>
          <w:p w14:paraId="1C94E171" w14:textId="77777777" w:rsidR="009441C9" w:rsidRPr="009441C9" w:rsidRDefault="009441C9" w:rsidP="009441C9">
            <w:pPr>
              <w:pStyle w:val="00textosemparagrafo"/>
            </w:pPr>
            <w:r w:rsidRPr="009441C9">
              <w:rPr>
                <w:b/>
              </w:rPr>
              <w:t>3.</w:t>
            </w:r>
            <w:r>
              <w:t xml:space="preserve"> </w:t>
            </w:r>
            <w:r w:rsidRPr="009441C9">
              <w:t>Secagem</w:t>
            </w:r>
          </w:p>
          <w:p w14:paraId="16995B42" w14:textId="3E955044" w:rsidR="009441C9" w:rsidRPr="009441C9" w:rsidRDefault="009441C9" w:rsidP="009441C9">
            <w:pPr>
              <w:pStyle w:val="00textosemparagrafo"/>
            </w:pPr>
            <w:r w:rsidRPr="009441C9">
              <w:rPr>
                <w:b/>
              </w:rPr>
              <w:t>4.</w:t>
            </w:r>
            <w:r>
              <w:t xml:space="preserve"> </w:t>
            </w:r>
            <w:r w:rsidRPr="009441C9">
              <w:t>Transformação da matéria-prima⁄fabricação do produto</w:t>
            </w:r>
          </w:p>
          <w:p w14:paraId="144EB717" w14:textId="77777777" w:rsidR="009441C9" w:rsidRPr="009441C9" w:rsidRDefault="009441C9" w:rsidP="009441C9">
            <w:pPr>
              <w:pStyle w:val="00textosemparagrafo"/>
            </w:pPr>
            <w:r w:rsidRPr="009441C9">
              <w:rPr>
                <w:b/>
              </w:rPr>
              <w:t>5.</w:t>
            </w:r>
            <w:r>
              <w:t xml:space="preserve"> </w:t>
            </w:r>
            <w:r w:rsidRPr="009441C9">
              <w:t>Venda no comércio</w:t>
            </w:r>
          </w:p>
        </w:tc>
      </w:tr>
    </w:tbl>
    <w:p w14:paraId="6E14B5AD" w14:textId="77777777" w:rsidR="009441C9" w:rsidRDefault="009441C9">
      <w:pPr>
        <w:pStyle w:val="00Textogeral"/>
        <w:spacing w:after="52"/>
        <w:ind w:firstLine="284"/>
        <w:rPr>
          <w:color w:val="000000" w:themeColor="text1"/>
        </w:rPr>
      </w:pPr>
    </w:p>
    <w:p w14:paraId="2B8AA8E2" w14:textId="23F0F5E1" w:rsidR="009441C9" w:rsidRPr="009441C9" w:rsidRDefault="009441C9" w:rsidP="009441C9">
      <w:pPr>
        <w:pStyle w:val="00Textogeral"/>
      </w:pPr>
      <w:r w:rsidRPr="009441C9">
        <w:t xml:space="preserve">Destaque para a turma quais etapas do processo eles devem </w:t>
      </w:r>
      <w:r w:rsidR="00D55D0A">
        <w:t>abordar</w:t>
      </w:r>
      <w:r w:rsidR="00D55D0A" w:rsidRPr="009441C9">
        <w:t xml:space="preserve"> </w:t>
      </w:r>
      <w:r w:rsidRPr="009441C9">
        <w:t>em sua pesquisa: o plantio e a colheita, se a matéria-prima é de origem vegetal; a criação de animais, se a matéria-prima é de origem animal; o processo industrial e a chegada do produto ao consumidor final.</w:t>
      </w:r>
    </w:p>
    <w:p w14:paraId="017DA379" w14:textId="77777777" w:rsidR="006C5F4C" w:rsidRDefault="009441C9" w:rsidP="009441C9">
      <w:pPr>
        <w:pStyle w:val="00Textogeral"/>
      </w:pPr>
      <w:r w:rsidRPr="009441C9">
        <w:t>Solicite aos alunos que anotem as informações pesquisadas no caderno, elas serão utilizadas para a construção de uma maquete, na 4</w:t>
      </w:r>
      <w:r w:rsidRPr="009441C9">
        <w:rPr>
          <w:u w:val="single"/>
          <w:vertAlign w:val="superscript"/>
        </w:rPr>
        <w:t>a</w:t>
      </w:r>
      <w:r w:rsidRPr="009441C9">
        <w:t xml:space="preserve"> etapa do projeto</w:t>
      </w:r>
      <w:r w:rsidR="004E4458">
        <w:t>.</w:t>
      </w:r>
    </w:p>
    <w:p w14:paraId="4BF5035E" w14:textId="77777777" w:rsidR="00266776" w:rsidRDefault="00266776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C2663C">
        <w:rPr>
          <w:lang w:val="pt-BR"/>
        </w:rPr>
        <w:br w:type="page"/>
      </w:r>
    </w:p>
    <w:p w14:paraId="118EFFA6" w14:textId="7DD053F0" w:rsidR="006C5F4C" w:rsidRPr="009441C9" w:rsidRDefault="004E4458">
      <w:pPr>
        <w:pStyle w:val="00Peso4"/>
      </w:pPr>
      <w:r>
        <w:lastRenderedPageBreak/>
        <w:t>3</w:t>
      </w:r>
      <w:r>
        <w:rPr>
          <w:u w:val="single"/>
          <w:vertAlign w:val="superscript"/>
        </w:rPr>
        <w:t>a</w:t>
      </w:r>
      <w:r>
        <w:t xml:space="preserve"> etapa – </w:t>
      </w:r>
      <w:r w:rsidR="009441C9" w:rsidRPr="009441C9">
        <w:t>A relação entre campo e cidade</w:t>
      </w:r>
    </w:p>
    <w:p w14:paraId="35F241B9" w14:textId="64832193" w:rsidR="009441C9" w:rsidRPr="009441C9" w:rsidRDefault="009441C9" w:rsidP="009441C9">
      <w:pPr>
        <w:pStyle w:val="00Textogeral"/>
        <w:spacing w:line="240" w:lineRule="auto"/>
        <w:rPr>
          <w:color w:val="000000" w:themeColor="text1"/>
        </w:rPr>
      </w:pPr>
      <w:r w:rsidRPr="009441C9">
        <w:rPr>
          <w:color w:val="000000" w:themeColor="text1"/>
        </w:rPr>
        <w:t>Nessa etapa, os alunos deverão reconhecer, por meio das informações pesquisadas, a relação entre campo e cidade e comparar características do trabalho entre eles. Para isso, retome o exemplo do processo de produção do café e identifique, juntamente com a turma, quais etapas do processo de sua produção são realizadas no campo e quais delas são realizadas na cidade. Você pode ainda apresentar aos alunos fotografias e ilustrações dessas etapas, que podem ser encontradas na internet.</w:t>
      </w:r>
    </w:p>
    <w:p w14:paraId="29D01573" w14:textId="1AD61893" w:rsidR="006C5F4C" w:rsidRDefault="009441C9" w:rsidP="009441C9">
      <w:pPr>
        <w:pStyle w:val="00Textogeral"/>
        <w:spacing w:line="240" w:lineRule="auto"/>
        <w:rPr>
          <w:color w:val="000000" w:themeColor="text1"/>
        </w:rPr>
      </w:pPr>
      <w:r w:rsidRPr="009441C9">
        <w:rPr>
          <w:color w:val="000000" w:themeColor="text1"/>
        </w:rPr>
        <w:t xml:space="preserve">Depois, solicite aos alunos que façam o mesmo com o produto pesquisado pelo grupo, reconhecendo e anotando no caderno quais etapas do processo de produção são realizadas no campo e quais delas são realizadas na cidade. Geralmente, as etapas iniciais do processo de produção de </w:t>
      </w:r>
      <w:r w:rsidR="007756B1">
        <w:rPr>
          <w:color w:val="000000" w:themeColor="text1"/>
        </w:rPr>
        <w:t xml:space="preserve">uma </w:t>
      </w:r>
      <w:r w:rsidRPr="009441C9">
        <w:rPr>
          <w:color w:val="000000" w:themeColor="text1"/>
        </w:rPr>
        <w:t>matéria-prima</w:t>
      </w:r>
      <w:r w:rsidR="00D55D0A">
        <w:rPr>
          <w:color w:val="000000" w:themeColor="text1"/>
        </w:rPr>
        <w:t>,</w:t>
      </w:r>
      <w:r w:rsidRPr="009441C9">
        <w:rPr>
          <w:color w:val="000000" w:themeColor="text1"/>
        </w:rPr>
        <w:t xml:space="preserve"> tanto de origem vegetal como de origem animal</w:t>
      </w:r>
      <w:r w:rsidR="00D55D0A">
        <w:rPr>
          <w:color w:val="000000" w:themeColor="text1"/>
        </w:rPr>
        <w:t>,</w:t>
      </w:r>
      <w:r w:rsidRPr="009441C9">
        <w:rPr>
          <w:color w:val="000000" w:themeColor="text1"/>
        </w:rPr>
        <w:t xml:space="preserve"> são realizadas no campo</w:t>
      </w:r>
      <w:r w:rsidR="004E4458">
        <w:rPr>
          <w:color w:val="000000" w:themeColor="text1"/>
        </w:rPr>
        <w:t>.</w:t>
      </w:r>
    </w:p>
    <w:p w14:paraId="2ED39BF1" w14:textId="77777777" w:rsidR="006C5F4C" w:rsidRDefault="006C5F4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07124B1D" w14:textId="77428BAB" w:rsidR="006C5F4C" w:rsidRDefault="004E4458">
      <w:pPr>
        <w:pStyle w:val="00Peso4"/>
      </w:pPr>
      <w:r>
        <w:t>4</w:t>
      </w:r>
      <w:r>
        <w:rPr>
          <w:u w:val="single"/>
          <w:vertAlign w:val="superscript"/>
        </w:rPr>
        <w:t>a</w:t>
      </w:r>
      <w:r>
        <w:t xml:space="preserve"> etapa – </w:t>
      </w:r>
      <w:r w:rsidR="009441C9" w:rsidRPr="009441C9">
        <w:t>Construção de modelo: maquete representando o processo de produção</w:t>
      </w:r>
      <w:r>
        <w:t>.</w:t>
      </w:r>
    </w:p>
    <w:p w14:paraId="63D853DA" w14:textId="093F1AE3" w:rsidR="009441C9" w:rsidRPr="009441C9" w:rsidRDefault="009441C9" w:rsidP="009441C9">
      <w:pPr>
        <w:pStyle w:val="00Textogeral"/>
        <w:rPr>
          <w:bCs/>
          <w:color w:val="000000" w:themeColor="text1"/>
        </w:rPr>
      </w:pPr>
      <w:r w:rsidRPr="009441C9">
        <w:rPr>
          <w:bCs/>
          <w:color w:val="000000" w:themeColor="text1"/>
        </w:rPr>
        <w:t xml:space="preserve">Para essa etapa, os alunos </w:t>
      </w:r>
      <w:r w:rsidR="00D55D0A">
        <w:rPr>
          <w:bCs/>
          <w:color w:val="000000" w:themeColor="text1"/>
        </w:rPr>
        <w:t>vão</w:t>
      </w:r>
      <w:r w:rsidR="00D55D0A" w:rsidRPr="009441C9">
        <w:rPr>
          <w:bCs/>
          <w:color w:val="000000" w:themeColor="text1"/>
        </w:rPr>
        <w:t xml:space="preserve"> </w:t>
      </w:r>
      <w:r w:rsidRPr="009441C9">
        <w:rPr>
          <w:bCs/>
          <w:color w:val="000000" w:themeColor="text1"/>
        </w:rPr>
        <w:t xml:space="preserve">reunir as informações levantadas </w:t>
      </w:r>
      <w:r w:rsidR="00D55D0A">
        <w:rPr>
          <w:bCs/>
          <w:color w:val="000000" w:themeColor="text1"/>
        </w:rPr>
        <w:t>na 2</w:t>
      </w:r>
      <w:r w:rsidR="00D55D0A" w:rsidRPr="008A25F6">
        <w:rPr>
          <w:rFonts w:asciiTheme="minorHAnsi" w:hAnsiTheme="minorHAnsi"/>
          <w:bCs/>
          <w:color w:val="000000" w:themeColor="text1"/>
        </w:rPr>
        <w:t>ª</w:t>
      </w:r>
      <w:r w:rsidR="00D55D0A">
        <w:rPr>
          <w:bCs/>
          <w:color w:val="000000" w:themeColor="text1"/>
        </w:rPr>
        <w:t xml:space="preserve"> e na 3</w:t>
      </w:r>
      <w:r w:rsidR="00D55D0A" w:rsidRPr="008A25F6">
        <w:rPr>
          <w:rFonts w:asciiTheme="minorHAnsi" w:hAnsiTheme="minorHAnsi"/>
          <w:bCs/>
          <w:color w:val="000000" w:themeColor="text1"/>
        </w:rPr>
        <w:t>ª</w:t>
      </w:r>
      <w:r w:rsidR="00D55D0A">
        <w:rPr>
          <w:bCs/>
          <w:color w:val="000000" w:themeColor="text1"/>
        </w:rPr>
        <w:t xml:space="preserve"> etapas</w:t>
      </w:r>
      <w:r w:rsidRPr="009441C9">
        <w:rPr>
          <w:bCs/>
          <w:color w:val="000000" w:themeColor="text1"/>
        </w:rPr>
        <w:t xml:space="preserve"> do projeto para a construção de uma maquete, representando graficamente o processo de produção, desde obtenção e transformação de sua matéria-prima </w:t>
      </w:r>
      <w:r w:rsidR="007A4128">
        <w:rPr>
          <w:bCs/>
          <w:color w:val="000000" w:themeColor="text1"/>
        </w:rPr>
        <w:t>à</w:t>
      </w:r>
      <w:r w:rsidR="007A4128" w:rsidRPr="009441C9">
        <w:rPr>
          <w:bCs/>
          <w:color w:val="000000" w:themeColor="text1"/>
        </w:rPr>
        <w:t xml:space="preserve"> </w:t>
      </w:r>
      <w:r w:rsidRPr="009441C9">
        <w:rPr>
          <w:bCs/>
          <w:color w:val="000000" w:themeColor="text1"/>
        </w:rPr>
        <w:t>disponibilidade para venda no comércio.</w:t>
      </w:r>
    </w:p>
    <w:p w14:paraId="7D15B47F" w14:textId="00F82B4A" w:rsidR="009441C9" w:rsidRPr="009441C9" w:rsidRDefault="009441C9" w:rsidP="009441C9">
      <w:pPr>
        <w:pStyle w:val="00Textogeral"/>
        <w:rPr>
          <w:bCs/>
          <w:color w:val="000000" w:themeColor="text1"/>
        </w:rPr>
      </w:pPr>
      <w:r w:rsidRPr="009441C9">
        <w:rPr>
          <w:bCs/>
          <w:color w:val="000000" w:themeColor="text1"/>
        </w:rPr>
        <w:t>Peça aos alunos que levem os materiais necessários para a construção da maquete e oriente-os na execução desta etapa. Durante esse processo</w:t>
      </w:r>
      <w:r w:rsidR="00B8161E">
        <w:rPr>
          <w:bCs/>
          <w:color w:val="000000" w:themeColor="text1"/>
        </w:rPr>
        <w:t>,</w:t>
      </w:r>
      <w:r w:rsidRPr="009441C9">
        <w:rPr>
          <w:bCs/>
          <w:color w:val="000000" w:themeColor="text1"/>
        </w:rPr>
        <w:t xml:space="preserve"> faça as intervenções que julgar necessárias e incentive-os a explorar detalhadamente a representação construída. Estimule a criatividade da turma, apresentando modelos de maquetes para que conheçam como são representadas casas, plantas e animais, por exemplo. </w:t>
      </w:r>
    </w:p>
    <w:p w14:paraId="44BA7854" w14:textId="77777777" w:rsidR="006C5F4C" w:rsidRDefault="009441C9" w:rsidP="009441C9">
      <w:pPr>
        <w:pStyle w:val="00Textogeral"/>
        <w:rPr>
          <w:color w:val="000000" w:themeColor="text1"/>
        </w:rPr>
      </w:pPr>
      <w:r w:rsidRPr="009441C9">
        <w:rPr>
          <w:color w:val="000000" w:themeColor="text1"/>
        </w:rPr>
        <w:t>Finalizadas as maquetes, oriente os alunos a identificar o tema explorado na representação da maquete e os nomes dos alunos que participaram de sua construção. Veja o exemplo a seguir</w:t>
      </w:r>
      <w:r w:rsidR="004E4458">
        <w:rPr>
          <w:color w:val="000000" w:themeColor="text1"/>
        </w:rPr>
        <w:t>.</w:t>
      </w:r>
    </w:p>
    <w:p w14:paraId="40A702A9" w14:textId="77777777" w:rsidR="009441C9" w:rsidRDefault="009441C9" w:rsidP="009441C9">
      <w:pPr>
        <w:pStyle w:val="00Textogeral"/>
        <w:rPr>
          <w:color w:val="000000" w:themeColor="text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316"/>
      </w:tblGrid>
      <w:tr w:rsidR="009441C9" w:rsidRPr="007C2D64" w14:paraId="2B109BB7" w14:textId="77777777" w:rsidTr="000E4114">
        <w:trPr>
          <w:trHeight w:val="1793"/>
          <w:jc w:val="center"/>
        </w:trPr>
        <w:tc>
          <w:tcPr>
            <w:tcW w:w="6316" w:type="dxa"/>
          </w:tcPr>
          <w:p w14:paraId="621DE68F" w14:textId="77777777" w:rsidR="009441C9" w:rsidRPr="009441C9" w:rsidRDefault="009441C9" w:rsidP="009441C9">
            <w:pPr>
              <w:pStyle w:val="00textosemparagrafo"/>
              <w:jc w:val="center"/>
              <w:rPr>
                <w:b/>
              </w:rPr>
            </w:pPr>
            <w:r w:rsidRPr="009441C9">
              <w:rPr>
                <w:b/>
              </w:rPr>
              <w:t>Processo de produção do café</w:t>
            </w:r>
          </w:p>
          <w:p w14:paraId="3022DBA2" w14:textId="77777777" w:rsidR="009441C9" w:rsidRPr="009441C9" w:rsidRDefault="009441C9" w:rsidP="009441C9">
            <w:pPr>
              <w:pStyle w:val="00textosemparagrafo"/>
              <w:rPr>
                <w:b/>
              </w:rPr>
            </w:pPr>
            <w:r w:rsidRPr="009441C9">
              <w:rPr>
                <w:b/>
              </w:rPr>
              <w:t>Participantes do grupo:</w:t>
            </w:r>
          </w:p>
          <w:p w14:paraId="2C9FA85D" w14:textId="77777777" w:rsidR="009441C9" w:rsidRDefault="009441C9" w:rsidP="009441C9">
            <w:pPr>
              <w:pStyle w:val="00textosemparagrafo"/>
            </w:pPr>
          </w:p>
          <w:p w14:paraId="040ABD66" w14:textId="77777777" w:rsidR="009441C9" w:rsidRPr="009441C9" w:rsidRDefault="009441C9" w:rsidP="009441C9">
            <w:pPr>
              <w:pStyle w:val="00textosemparagrafo"/>
            </w:pPr>
          </w:p>
        </w:tc>
      </w:tr>
    </w:tbl>
    <w:p w14:paraId="37329505" w14:textId="77777777" w:rsidR="006C5F4C" w:rsidRDefault="006C5F4C">
      <w:pPr>
        <w:pStyle w:val="00Peso4"/>
      </w:pPr>
    </w:p>
    <w:p w14:paraId="2A8BBCFB" w14:textId="77777777" w:rsidR="006C5F4C" w:rsidRDefault="004E4458">
      <w:pPr>
        <w:pStyle w:val="00Peso4"/>
      </w:pPr>
      <w:r>
        <w:t>5</w:t>
      </w:r>
      <w:r>
        <w:rPr>
          <w:u w:val="single"/>
          <w:vertAlign w:val="superscript"/>
        </w:rPr>
        <w:t>a</w:t>
      </w:r>
      <w:r>
        <w:t xml:space="preserve"> etapa – </w:t>
      </w:r>
      <w:r w:rsidR="009441C9" w:rsidRPr="009441C9">
        <w:t>Exposição de maquetes e apresentação para a turma</w:t>
      </w:r>
      <w:r>
        <w:t>.</w:t>
      </w:r>
    </w:p>
    <w:p w14:paraId="4DDDACB2" w14:textId="43C0B495" w:rsidR="009441C9" w:rsidRPr="009441C9" w:rsidRDefault="009441C9" w:rsidP="009441C9">
      <w:pPr>
        <w:pStyle w:val="00Textogeral"/>
        <w:rPr>
          <w:bCs/>
          <w:color w:val="000000" w:themeColor="text1"/>
        </w:rPr>
      </w:pPr>
      <w:r w:rsidRPr="009441C9">
        <w:rPr>
          <w:bCs/>
          <w:color w:val="000000" w:themeColor="text1"/>
        </w:rPr>
        <w:t>Essa etapa abrange a exposição das maquetes construídas e a apresentação das informações obtidas pelo grupo para a turma. Organize a sala de aula em forma de U</w:t>
      </w:r>
      <w:r w:rsidR="00D67889">
        <w:rPr>
          <w:bCs/>
          <w:color w:val="000000" w:themeColor="text1"/>
        </w:rPr>
        <w:t xml:space="preserve"> e peça que um</w:t>
      </w:r>
      <w:r w:rsidRPr="009441C9">
        <w:rPr>
          <w:bCs/>
          <w:color w:val="000000" w:themeColor="text1"/>
        </w:rPr>
        <w:t xml:space="preserve"> grupo por vez </w:t>
      </w:r>
      <w:r w:rsidR="00D67889">
        <w:rPr>
          <w:bCs/>
          <w:color w:val="000000" w:themeColor="text1"/>
        </w:rPr>
        <w:t>se posicione</w:t>
      </w:r>
      <w:r w:rsidRPr="009441C9">
        <w:rPr>
          <w:bCs/>
          <w:color w:val="000000" w:themeColor="text1"/>
        </w:rPr>
        <w:t xml:space="preserve"> </w:t>
      </w:r>
      <w:r w:rsidR="00B8161E">
        <w:rPr>
          <w:bCs/>
          <w:color w:val="000000" w:themeColor="text1"/>
        </w:rPr>
        <w:t>à</w:t>
      </w:r>
      <w:r w:rsidRPr="009441C9">
        <w:rPr>
          <w:bCs/>
          <w:color w:val="000000" w:themeColor="text1"/>
        </w:rPr>
        <w:t xml:space="preserve"> frente da turma para a apresentação de seu trabalho. </w:t>
      </w:r>
      <w:r w:rsidR="00D67889">
        <w:rPr>
          <w:bCs/>
          <w:color w:val="000000" w:themeColor="text1"/>
        </w:rPr>
        <w:t>Os alunos</w:t>
      </w:r>
      <w:r w:rsidRPr="009441C9">
        <w:rPr>
          <w:bCs/>
          <w:color w:val="000000" w:themeColor="text1"/>
        </w:rPr>
        <w:t xml:space="preserve"> devem utilizar a linguagem </w:t>
      </w:r>
      <w:r w:rsidR="00D67889">
        <w:rPr>
          <w:bCs/>
          <w:color w:val="000000" w:themeColor="text1"/>
        </w:rPr>
        <w:t xml:space="preserve">verbal, </w:t>
      </w:r>
      <w:r w:rsidRPr="009441C9">
        <w:rPr>
          <w:bCs/>
          <w:color w:val="000000" w:themeColor="text1"/>
        </w:rPr>
        <w:t>e</w:t>
      </w:r>
      <w:r w:rsidR="00477A21">
        <w:rPr>
          <w:bCs/>
          <w:color w:val="000000" w:themeColor="text1"/>
        </w:rPr>
        <w:t>,</w:t>
      </w:r>
      <w:r w:rsidRPr="009441C9">
        <w:rPr>
          <w:bCs/>
          <w:color w:val="000000" w:themeColor="text1"/>
        </w:rPr>
        <w:t xml:space="preserve"> após cada apresentação, </w:t>
      </w:r>
      <w:r w:rsidR="00D67889">
        <w:rPr>
          <w:bCs/>
          <w:color w:val="000000" w:themeColor="text1"/>
        </w:rPr>
        <w:t>organize-os para que,</w:t>
      </w:r>
      <w:r w:rsidRPr="009441C9">
        <w:rPr>
          <w:bCs/>
          <w:color w:val="000000" w:themeColor="text1"/>
        </w:rPr>
        <w:t xml:space="preserve"> em grupos, possam observar detalhadamente as maquetes.</w:t>
      </w:r>
    </w:p>
    <w:p w14:paraId="4C36F564" w14:textId="2D56F182" w:rsidR="006C5F4C" w:rsidRDefault="009441C9" w:rsidP="009441C9">
      <w:pPr>
        <w:pStyle w:val="00Textogeral"/>
        <w:rPr>
          <w:color w:val="000000" w:themeColor="text1"/>
        </w:rPr>
      </w:pPr>
      <w:r w:rsidRPr="009441C9">
        <w:rPr>
          <w:bCs/>
          <w:color w:val="000000" w:themeColor="text1"/>
        </w:rPr>
        <w:t>Ao final das apresentações, as maquetes podem ficar expostas em outras áreas da escola para difusão das informações para as demais turmas e toda comunidade escolar</w:t>
      </w:r>
      <w:r w:rsidR="004E4458">
        <w:rPr>
          <w:color w:val="000000" w:themeColor="text1"/>
        </w:rPr>
        <w:t>.</w:t>
      </w:r>
    </w:p>
    <w:p w14:paraId="7370D72A" w14:textId="77777777" w:rsidR="00DA5555" w:rsidRDefault="00DA5555">
      <w:pPr>
        <w:rPr>
          <w:rFonts w:ascii="Cambria" w:hAnsi="Cambria" w:cs="Tahoma"/>
          <w:b/>
          <w:bCs/>
          <w:color w:val="000000"/>
          <w:sz w:val="29"/>
          <w:szCs w:val="29"/>
          <w:highlight w:val="yellow"/>
          <w:lang w:val="pt-BR"/>
        </w:rPr>
      </w:pPr>
      <w:r w:rsidRPr="0035308A">
        <w:rPr>
          <w:highlight w:val="yellow"/>
          <w:lang w:val="pt-BR"/>
        </w:rPr>
        <w:br w:type="page"/>
      </w:r>
    </w:p>
    <w:p w14:paraId="4AFB5E4B" w14:textId="77777777" w:rsidR="006C5F4C" w:rsidRPr="00DA5555" w:rsidRDefault="004E4458">
      <w:pPr>
        <w:pStyle w:val="00Peso4"/>
      </w:pPr>
      <w:r>
        <w:lastRenderedPageBreak/>
        <w:t>6</w:t>
      </w:r>
      <w:r>
        <w:rPr>
          <w:u w:val="single"/>
          <w:vertAlign w:val="superscript"/>
        </w:rPr>
        <w:t>a</w:t>
      </w:r>
      <w:r>
        <w:t xml:space="preserve"> etapa – </w:t>
      </w:r>
      <w:r w:rsidR="00DA5555" w:rsidRPr="00DA5555">
        <w:t>Debate: a obtenção de matérias-primas e a degradação do ambiente</w:t>
      </w:r>
      <w:r w:rsidR="00DA5555">
        <w:t>.</w:t>
      </w:r>
    </w:p>
    <w:p w14:paraId="285D3CCA" w14:textId="08C8C7BA" w:rsidR="00DA5555" w:rsidRPr="00DA5555" w:rsidRDefault="00DA5555" w:rsidP="00DA5555">
      <w:pPr>
        <w:pStyle w:val="00Textogeral"/>
        <w:rPr>
          <w:color w:val="000000" w:themeColor="text1"/>
        </w:rPr>
      </w:pPr>
      <w:r w:rsidRPr="00DA5555">
        <w:rPr>
          <w:color w:val="000000" w:themeColor="text1"/>
        </w:rPr>
        <w:t xml:space="preserve">Nessa etapa final do </w:t>
      </w:r>
      <w:r w:rsidR="00A13A81">
        <w:rPr>
          <w:color w:val="000000" w:themeColor="text1"/>
        </w:rPr>
        <w:t>p</w:t>
      </w:r>
      <w:r w:rsidRPr="00DA5555">
        <w:rPr>
          <w:color w:val="000000" w:themeColor="text1"/>
        </w:rPr>
        <w:t>rojeto, promova um debate com a turma. A ideia é que eles confrontem as hipóteses levantadas na 1</w:t>
      </w:r>
      <w:r w:rsidRPr="00DA5555">
        <w:rPr>
          <w:color w:val="000000" w:themeColor="text1"/>
          <w:u w:val="single"/>
          <w:vertAlign w:val="superscript"/>
        </w:rPr>
        <w:t>a</w:t>
      </w:r>
      <w:r w:rsidRPr="00DA5555">
        <w:rPr>
          <w:color w:val="000000" w:themeColor="text1"/>
        </w:rPr>
        <w:t xml:space="preserve"> etapa, sobre a matéria-prima de cada um dos produtos apresentados, com o que aprenderam na pesquisa e </w:t>
      </w:r>
      <w:r w:rsidR="00120E92">
        <w:rPr>
          <w:color w:val="000000" w:themeColor="text1"/>
        </w:rPr>
        <w:t xml:space="preserve">na </w:t>
      </w:r>
      <w:r w:rsidRPr="00DA5555">
        <w:rPr>
          <w:color w:val="000000" w:themeColor="text1"/>
        </w:rPr>
        <w:t xml:space="preserve">elaboração de suas maquetes e com a apresentação e exposição das maquetes dos demais alunos da sala. </w:t>
      </w:r>
    </w:p>
    <w:p w14:paraId="1BF1C72F" w14:textId="104652B2" w:rsidR="00DA5555" w:rsidRPr="00DA5555" w:rsidRDefault="00DA5555" w:rsidP="00DA5555">
      <w:pPr>
        <w:pStyle w:val="00Textogeral"/>
        <w:rPr>
          <w:color w:val="000000" w:themeColor="text1"/>
        </w:rPr>
      </w:pPr>
      <w:r w:rsidRPr="00DA5555">
        <w:rPr>
          <w:color w:val="000000" w:themeColor="text1"/>
        </w:rPr>
        <w:t xml:space="preserve">Aproveite a oportunidade e trabalhe com a turma conteúdos relacionados </w:t>
      </w:r>
      <w:r w:rsidR="00335DD1">
        <w:rPr>
          <w:color w:val="000000" w:themeColor="text1"/>
        </w:rPr>
        <w:t xml:space="preserve">à </w:t>
      </w:r>
      <w:r w:rsidRPr="00DA5555">
        <w:rPr>
          <w:color w:val="000000" w:themeColor="text1"/>
        </w:rPr>
        <w:t xml:space="preserve">degradação </w:t>
      </w:r>
      <w:r w:rsidR="007756B1">
        <w:rPr>
          <w:color w:val="000000" w:themeColor="text1"/>
        </w:rPr>
        <w:t>da natureza</w:t>
      </w:r>
      <w:r w:rsidRPr="00DA5555">
        <w:rPr>
          <w:color w:val="000000" w:themeColor="text1"/>
        </w:rPr>
        <w:t xml:space="preserve"> para as atividades de agricultura e pecuária, pois ambas podem trazer problemas ambientais</w:t>
      </w:r>
      <w:r w:rsidR="00E06191">
        <w:rPr>
          <w:color w:val="000000" w:themeColor="text1"/>
        </w:rPr>
        <w:t>,</w:t>
      </w:r>
      <w:r w:rsidRPr="00DA5555">
        <w:rPr>
          <w:color w:val="000000" w:themeColor="text1"/>
        </w:rPr>
        <w:t xml:space="preserve"> </w:t>
      </w:r>
      <w:r w:rsidR="00A13A81">
        <w:rPr>
          <w:color w:val="000000" w:themeColor="text1"/>
        </w:rPr>
        <w:t>por exemplo,</w:t>
      </w:r>
      <w:r w:rsidRPr="00DA5555">
        <w:rPr>
          <w:color w:val="000000" w:themeColor="text1"/>
        </w:rPr>
        <w:t xml:space="preserve"> </w:t>
      </w:r>
      <w:r w:rsidR="00512E62" w:rsidRPr="00DA5555">
        <w:rPr>
          <w:color w:val="000000" w:themeColor="text1"/>
        </w:rPr>
        <w:t>a destruição de solos</w:t>
      </w:r>
      <w:r w:rsidR="00512E62">
        <w:rPr>
          <w:color w:val="000000" w:themeColor="text1"/>
        </w:rPr>
        <w:t xml:space="preserve">, </w:t>
      </w:r>
      <w:r w:rsidR="00512E62" w:rsidRPr="00DA5555">
        <w:rPr>
          <w:color w:val="000000" w:themeColor="text1"/>
        </w:rPr>
        <w:t>a poluição de rios e lagos</w:t>
      </w:r>
      <w:r w:rsidR="00512E62">
        <w:rPr>
          <w:color w:val="000000" w:themeColor="text1"/>
        </w:rPr>
        <w:t xml:space="preserve">, </w:t>
      </w:r>
      <w:r w:rsidRPr="00DA5555">
        <w:rPr>
          <w:color w:val="000000" w:themeColor="text1"/>
        </w:rPr>
        <w:t>o desmatamento e, consequentemente, a extinção de plantas e animais</w:t>
      </w:r>
      <w:r w:rsidR="00512E62">
        <w:rPr>
          <w:color w:val="000000" w:themeColor="text1"/>
        </w:rPr>
        <w:t>.</w:t>
      </w:r>
    </w:p>
    <w:p w14:paraId="25731996" w14:textId="6D2C8F60" w:rsidR="00DA5555" w:rsidRPr="00DA5555" w:rsidRDefault="00E06191" w:rsidP="00DA5555">
      <w:pPr>
        <w:pStyle w:val="00Textogeral"/>
        <w:rPr>
          <w:color w:val="000000" w:themeColor="text1"/>
        </w:rPr>
      </w:pPr>
      <w:r>
        <w:rPr>
          <w:color w:val="000000" w:themeColor="text1"/>
        </w:rPr>
        <w:t>A</w:t>
      </w:r>
      <w:r w:rsidR="00DA5555" w:rsidRPr="00DA5555">
        <w:rPr>
          <w:color w:val="000000" w:themeColor="text1"/>
        </w:rPr>
        <w:t>presente a importância des</w:t>
      </w:r>
      <w:r>
        <w:rPr>
          <w:color w:val="000000" w:themeColor="text1"/>
        </w:rPr>
        <w:t>s</w:t>
      </w:r>
      <w:r w:rsidR="00DA5555" w:rsidRPr="00DA5555">
        <w:rPr>
          <w:color w:val="000000" w:themeColor="text1"/>
        </w:rPr>
        <w:t xml:space="preserve">as atividades para a sociedade, pois ambas fornecem alimentos e matérias-primas para a produção de diferentes produtos. </w:t>
      </w:r>
    </w:p>
    <w:p w14:paraId="4BA95C38" w14:textId="16F4338A" w:rsidR="00DA5555" w:rsidRPr="00DA5555" w:rsidRDefault="00DA5555" w:rsidP="00DA5555">
      <w:pPr>
        <w:pStyle w:val="00Textogeral"/>
        <w:rPr>
          <w:color w:val="000000" w:themeColor="text1"/>
        </w:rPr>
      </w:pPr>
      <w:r w:rsidRPr="00DA5555">
        <w:rPr>
          <w:color w:val="000000" w:themeColor="text1"/>
        </w:rPr>
        <w:t xml:space="preserve">Expostas essas informações, instigue os alunos a argumentar sobre esses fatos. Eles devem </w:t>
      </w:r>
      <w:r w:rsidR="00E06191">
        <w:rPr>
          <w:color w:val="000000" w:themeColor="text1"/>
        </w:rPr>
        <w:t>ter</w:t>
      </w:r>
      <w:r w:rsidR="00E06191" w:rsidRPr="00DA5555">
        <w:rPr>
          <w:color w:val="000000" w:themeColor="text1"/>
        </w:rPr>
        <w:t xml:space="preserve"> </w:t>
      </w:r>
      <w:r w:rsidRPr="00DA5555">
        <w:rPr>
          <w:color w:val="000000" w:themeColor="text1"/>
        </w:rPr>
        <w:t xml:space="preserve">um posicionamento perante essas informações e defender seus pontos de vista. </w:t>
      </w:r>
    </w:p>
    <w:p w14:paraId="3B43AA2F" w14:textId="77777777" w:rsidR="006C5F4C" w:rsidRDefault="00DA5555" w:rsidP="00DA5555">
      <w:pPr>
        <w:pStyle w:val="00Textogeral"/>
        <w:rPr>
          <w:color w:val="000000" w:themeColor="text1"/>
        </w:rPr>
      </w:pPr>
      <w:r w:rsidRPr="00DA5555">
        <w:rPr>
          <w:color w:val="000000" w:themeColor="text1"/>
        </w:rPr>
        <w:t>No final do debate, os alunos devem ter compreendido que as atividades de agricultura e pecuária são importantes para a sobrevivência da sociedade e devem ser realizadas de maneira adequada, garantindo a preservação dos ambientes</w:t>
      </w:r>
      <w:r w:rsidR="004E4458">
        <w:rPr>
          <w:color w:val="000000" w:themeColor="text1"/>
        </w:rPr>
        <w:t>.</w:t>
      </w:r>
    </w:p>
    <w:p w14:paraId="2DE49EBF" w14:textId="533A60E6" w:rsidR="006C5F4C" w:rsidRDefault="006C5F4C">
      <w:pPr>
        <w:rPr>
          <w:rFonts w:ascii="Cambria" w:hAnsi="Cambria" w:cs="Tahoma"/>
          <w:b/>
          <w:bCs/>
          <w:color w:val="000000"/>
          <w:sz w:val="29"/>
          <w:szCs w:val="29"/>
          <w:highlight w:val="yellow"/>
          <w:lang w:val="pt-BR"/>
        </w:rPr>
      </w:pPr>
    </w:p>
    <w:p w14:paraId="36AADEC7" w14:textId="77777777" w:rsidR="006C5F4C" w:rsidRDefault="004E4458">
      <w:pPr>
        <w:pStyle w:val="00PESO2"/>
      </w:pPr>
      <w:r>
        <w:t xml:space="preserve">Avaliação </w:t>
      </w:r>
    </w:p>
    <w:p w14:paraId="54314684" w14:textId="7EAA0B4C" w:rsidR="00DA5555" w:rsidRPr="00DA5555" w:rsidRDefault="00DA5555" w:rsidP="00DA5555">
      <w:pPr>
        <w:pStyle w:val="00Textogeral"/>
        <w:spacing w:after="52"/>
        <w:ind w:firstLine="284"/>
        <w:rPr>
          <w:bCs/>
        </w:rPr>
      </w:pPr>
      <w:r w:rsidRPr="00DA5555">
        <w:rPr>
          <w:bCs/>
        </w:rPr>
        <w:t xml:space="preserve">A avaliação do projeto integrador pode ser feita durante </w:t>
      </w:r>
      <w:r w:rsidR="005050B1">
        <w:rPr>
          <w:bCs/>
        </w:rPr>
        <w:t>sua</w:t>
      </w:r>
      <w:r w:rsidR="005050B1" w:rsidRPr="00DA5555">
        <w:rPr>
          <w:bCs/>
        </w:rPr>
        <w:t xml:space="preserve"> </w:t>
      </w:r>
      <w:r w:rsidRPr="00DA5555">
        <w:rPr>
          <w:bCs/>
        </w:rPr>
        <w:t>realização e</w:t>
      </w:r>
      <w:r w:rsidR="00512E62">
        <w:rPr>
          <w:bCs/>
        </w:rPr>
        <w:t>/ou</w:t>
      </w:r>
      <w:r w:rsidRPr="00DA5555">
        <w:rPr>
          <w:bCs/>
        </w:rPr>
        <w:t xml:space="preserve"> ao seu final. Durante as atividades, observe a participação dos alunos e o seu entendimento sobre os assuntos abordados. Quanto maior for o engajamento dos alunos na realização das etapas, mais significativa será sua aprendizagem.</w:t>
      </w:r>
    </w:p>
    <w:p w14:paraId="06ED0685" w14:textId="77777777" w:rsidR="006C5F4C" w:rsidRDefault="006C5F4C">
      <w:pPr>
        <w:pStyle w:val="00Textogeral"/>
        <w:spacing w:after="52"/>
        <w:ind w:firstLine="0"/>
      </w:pPr>
    </w:p>
    <w:p w14:paraId="4E1FD6D6" w14:textId="77777777" w:rsidR="006C5F4C" w:rsidRDefault="004E4458">
      <w:pPr>
        <w:pStyle w:val="00PESO2"/>
      </w:pPr>
      <w:r>
        <w:t>Autoavaliação</w:t>
      </w:r>
    </w:p>
    <w:p w14:paraId="3681AFC4" w14:textId="77777777" w:rsidR="006C5F4C" w:rsidRDefault="006C5F4C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69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3861"/>
        <w:gridCol w:w="1636"/>
        <w:gridCol w:w="2360"/>
        <w:gridCol w:w="1784"/>
      </w:tblGrid>
      <w:tr w:rsidR="006C5F4C" w14:paraId="75D9840A" w14:textId="77777777" w:rsidTr="00775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2840B018" w14:textId="1B45C376" w:rsidR="006C5F4C" w:rsidRDefault="00DA5555">
            <w:pPr>
              <w:rPr>
                <w:lang w:val="pt-BR"/>
              </w:rPr>
            </w:pPr>
            <w:r w:rsidRPr="00DA5555">
              <w:rPr>
                <w:rFonts w:ascii="Tahoma" w:hAnsi="Tahoma"/>
                <w:caps w:val="0"/>
                <w:sz w:val="20"/>
                <w:lang w:val="pt-BR"/>
              </w:rPr>
              <w:t>Marque um X na opção que melhor define o que você aprendeu com o projeto “Da matéria-prima ao produto final</w:t>
            </w:r>
            <w:r w:rsidR="004E4458">
              <w:rPr>
                <w:rFonts w:ascii="Tahoma" w:hAnsi="Tahoma"/>
                <w:caps w:val="0"/>
                <w:sz w:val="20"/>
                <w:lang w:val="pt-BR"/>
              </w:rPr>
              <w:t>”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4B063E8" w14:textId="77777777" w:rsidR="006C5F4C" w:rsidRDefault="004E445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DF5974C" w14:textId="77777777" w:rsidR="006C5F4C" w:rsidRDefault="004E445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  <w:sz w:val="20"/>
              </w:rPr>
              <w:t>Mais ou menos</w:t>
            </w: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21B9F42F" w14:textId="77777777" w:rsidR="006C5F4C" w:rsidRDefault="004E445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  <w:sz w:val="20"/>
              </w:rPr>
              <w:t>Não</w:t>
            </w:r>
          </w:p>
        </w:tc>
      </w:tr>
      <w:tr w:rsidR="006C5F4C" w:rsidRPr="007C2D64" w14:paraId="52ACE0EC" w14:textId="77777777" w:rsidTr="007756B1">
        <w:trPr>
          <w:trHeight w:val="680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4AB7316" w14:textId="21514620" w:rsidR="006C5F4C" w:rsidRDefault="004E445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</w:t>
            </w:r>
            <w:bookmarkStart w:id="8" w:name="__DdeLink__8714_35722722071"/>
            <w:bookmarkEnd w:id="8"/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Compreendi a existência de processos de produção envolvidos aos alimentos e </w:t>
            </w:r>
            <w:r w:rsidR="007756B1">
              <w:rPr>
                <w:rFonts w:ascii="Tahoma" w:hAnsi="Tahoma"/>
                <w:caps w:val="0"/>
                <w:sz w:val="20"/>
                <w:lang w:val="pt-BR"/>
              </w:rPr>
              <w:t xml:space="preserve">aos 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>produtos que consumimos no dia a dia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06AEBC9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0E43ADD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EB2F6A5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C5F4C" w:rsidRPr="007C2D64" w14:paraId="6515DD36" w14:textId="77777777" w:rsidTr="007756B1">
        <w:trPr>
          <w:trHeight w:val="680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4D3D946D" w14:textId="5420A2A8" w:rsidR="006C5F4C" w:rsidRDefault="004E4458">
            <w:pPr>
              <w:rPr>
                <w:lang w:val="pt-BR"/>
              </w:rPr>
            </w:pPr>
            <w:bookmarkStart w:id="9" w:name="__DdeLink__13212_3572272207"/>
            <w:r>
              <w:rPr>
                <w:rFonts w:ascii="Tahoma" w:hAnsi="Tahoma"/>
                <w:caps w:val="0"/>
                <w:sz w:val="20"/>
                <w:lang w:val="pt-BR"/>
              </w:rPr>
              <w:t xml:space="preserve">2. </w:t>
            </w:r>
            <w:bookmarkStart w:id="10" w:name="__DdeLink__8714_3572272207"/>
            <w:bookmarkEnd w:id="9"/>
            <w:bookmarkEnd w:id="10"/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>Entendi as relações entre campo e cidade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4E73F981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237B6E2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E6FE0F5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C5F4C" w:rsidRPr="007C2D64" w14:paraId="01B7D33B" w14:textId="77777777" w:rsidTr="007756B1">
        <w:trPr>
          <w:trHeight w:val="680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2D44207" w14:textId="06D730C4" w:rsidR="006C5F4C" w:rsidRDefault="004E445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3. 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Percebi a importância </w:t>
            </w:r>
            <w:r w:rsidR="007756B1">
              <w:rPr>
                <w:rFonts w:ascii="Tahoma" w:hAnsi="Tahoma"/>
                <w:caps w:val="0"/>
                <w:sz w:val="20"/>
                <w:lang w:val="pt-BR"/>
              </w:rPr>
              <w:t>da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 agricultura e </w:t>
            </w:r>
            <w:r w:rsidR="007756B1">
              <w:rPr>
                <w:rFonts w:ascii="Tahoma" w:hAnsi="Tahoma"/>
                <w:caps w:val="0"/>
                <w:sz w:val="20"/>
                <w:lang w:val="pt-BR"/>
              </w:rPr>
              <w:t xml:space="preserve">da 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>pecuária para a sociedade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73F5BF1C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5B19AB2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79886C83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C5F4C" w:rsidRPr="007C2D64" w14:paraId="2406BE04" w14:textId="77777777" w:rsidTr="007756B1">
        <w:trPr>
          <w:trHeight w:val="680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42F38CF" w14:textId="230E7EA1" w:rsidR="006C5F4C" w:rsidRDefault="004E445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4. 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Percebi a importância da realização adequada </w:t>
            </w:r>
            <w:r w:rsidR="007756B1">
              <w:rPr>
                <w:rFonts w:ascii="Tahoma" w:hAnsi="Tahoma"/>
                <w:caps w:val="0"/>
                <w:sz w:val="20"/>
                <w:lang w:val="pt-BR"/>
              </w:rPr>
              <w:t>da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 agricultura e</w:t>
            </w:r>
            <w:r w:rsidR="007756B1">
              <w:rPr>
                <w:rFonts w:ascii="Tahoma" w:hAnsi="Tahoma"/>
                <w:caps w:val="0"/>
                <w:sz w:val="20"/>
                <w:lang w:val="pt-BR"/>
              </w:rPr>
              <w:t xml:space="preserve"> da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 pecuária para a preservação dos ambientes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22A2FD6C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61E0E6C0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C012C22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  <w:bookmarkStart w:id="11" w:name="_Toc493148425"/>
            <w:bookmarkStart w:id="12" w:name="_Toc493148606"/>
            <w:bookmarkStart w:id="13" w:name="_Toc493148923"/>
            <w:bookmarkEnd w:id="11"/>
            <w:bookmarkEnd w:id="12"/>
            <w:bookmarkEnd w:id="13"/>
          </w:p>
        </w:tc>
      </w:tr>
      <w:tr w:rsidR="006C5F4C" w:rsidRPr="007C2D64" w14:paraId="30C7B125" w14:textId="77777777" w:rsidTr="007756B1">
        <w:trPr>
          <w:trHeight w:val="680"/>
        </w:trPr>
        <w:tc>
          <w:tcPr>
            <w:tcW w:w="3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66A4E19A" w14:textId="5469C28F" w:rsidR="006C5F4C" w:rsidRDefault="007756B1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5</w:t>
            </w:r>
            <w:r w:rsidR="004E4458">
              <w:rPr>
                <w:rFonts w:ascii="Tahoma" w:hAnsi="Tahoma"/>
                <w:caps w:val="0"/>
                <w:sz w:val="20"/>
                <w:lang w:val="pt-BR"/>
              </w:rPr>
              <w:t xml:space="preserve">.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Melhorei</w:t>
            </w:r>
            <w:r w:rsidR="00963F83" w:rsidRPr="00DA5555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="00DA5555" w:rsidRPr="00DA5555">
              <w:rPr>
                <w:rFonts w:ascii="Tahoma" w:hAnsi="Tahoma"/>
                <w:caps w:val="0"/>
                <w:sz w:val="20"/>
                <w:lang w:val="pt-BR"/>
              </w:rPr>
              <w:t>na apresentação de trabalhos</w:t>
            </w:r>
            <w:r w:rsidR="004E4458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E6FD112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2B4909C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641C67D1" w14:textId="77777777" w:rsidR="006C5F4C" w:rsidRDefault="006C5F4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7158B292" w14:textId="77777777" w:rsidR="006C5F4C" w:rsidRDefault="004E4458">
      <w:pPr>
        <w:rPr>
          <w:rFonts w:ascii="Cambria" w:hAnsi="Cambria" w:cs="Tahoma"/>
          <w:b/>
          <w:bCs/>
          <w:color w:val="000000"/>
          <w:sz w:val="29"/>
          <w:szCs w:val="29"/>
          <w:lang w:val="pt-BR"/>
        </w:rPr>
      </w:pPr>
      <w:r w:rsidRPr="00E676FD">
        <w:rPr>
          <w:lang w:val="pt-BR"/>
        </w:rPr>
        <w:br w:type="page"/>
      </w:r>
    </w:p>
    <w:p w14:paraId="72C7913C" w14:textId="77777777" w:rsidR="006C5F4C" w:rsidRDefault="004E4458">
      <w:pPr>
        <w:pStyle w:val="00PESO2"/>
      </w:pPr>
      <w:r>
        <w:lastRenderedPageBreak/>
        <w:t>Sugestões de leitura</w:t>
      </w:r>
    </w:p>
    <w:p w14:paraId="6D1B90EC" w14:textId="77777777" w:rsidR="006C5F4C" w:rsidRDefault="006C5F4C">
      <w:pPr>
        <w:pStyle w:val="00PESO2"/>
        <w:rPr>
          <w:sz w:val="22"/>
          <w:szCs w:val="22"/>
        </w:rPr>
      </w:pPr>
    </w:p>
    <w:p w14:paraId="55939DC0" w14:textId="081ECD60" w:rsid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  <w:r w:rsidRPr="00DA5555">
        <w:rPr>
          <w:rFonts w:ascii="Tahoma" w:hAnsi="Tahoma" w:cs="Tahoma"/>
          <w:sz w:val="22"/>
          <w:szCs w:val="22"/>
          <w:lang w:val="pt-BR" w:eastAsia="pt-BR"/>
        </w:rPr>
        <w:t>CHERUBIN, M. J. (</w:t>
      </w:r>
      <w:r w:rsidR="00963F83" w:rsidRPr="00DA5555">
        <w:rPr>
          <w:rFonts w:ascii="Tahoma" w:hAnsi="Tahoma" w:cs="Tahoma"/>
          <w:sz w:val="22"/>
          <w:szCs w:val="22"/>
          <w:lang w:val="pt-BR" w:eastAsia="pt-BR"/>
        </w:rPr>
        <w:t>O</w:t>
      </w:r>
      <w:r w:rsidR="00963F83">
        <w:rPr>
          <w:rFonts w:ascii="Tahoma" w:hAnsi="Tahoma" w:cs="Tahoma"/>
          <w:sz w:val="22"/>
          <w:szCs w:val="22"/>
          <w:lang w:val="pt-BR" w:eastAsia="pt-BR"/>
        </w:rPr>
        <w:t>rg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>.)</w:t>
      </w:r>
      <w:r w:rsidR="007756B1">
        <w:rPr>
          <w:rFonts w:ascii="Tahoma" w:hAnsi="Tahoma" w:cs="Tahoma"/>
          <w:sz w:val="22"/>
          <w:szCs w:val="22"/>
          <w:lang w:val="pt-BR" w:eastAsia="pt-BR"/>
        </w:rPr>
        <w:t>.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 </w:t>
      </w:r>
      <w:r w:rsidRPr="00F2737C">
        <w:rPr>
          <w:rFonts w:ascii="Tahoma" w:hAnsi="Tahoma" w:cs="Tahoma"/>
          <w:i/>
          <w:sz w:val="22"/>
          <w:szCs w:val="22"/>
          <w:lang w:val="pt-BR" w:eastAsia="pt-BR"/>
        </w:rPr>
        <w:t>Papel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. São Paulo: </w:t>
      </w:r>
      <w:r w:rsidR="00963F83">
        <w:rPr>
          <w:rFonts w:ascii="Tahoma" w:hAnsi="Tahoma" w:cs="Tahoma"/>
          <w:sz w:val="22"/>
          <w:szCs w:val="22"/>
          <w:lang w:val="pt-BR" w:eastAsia="pt-BR"/>
        </w:rPr>
        <w:t>Senai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>-SP Editora, 2014.</w:t>
      </w:r>
    </w:p>
    <w:p w14:paraId="1B17BDDF" w14:textId="77777777" w:rsidR="00DA5555" w:rsidRP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</w:p>
    <w:p w14:paraId="78DBD5CC" w14:textId="49ABB158" w:rsid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  <w:r w:rsidRPr="00DA5555">
        <w:rPr>
          <w:rFonts w:ascii="Tahoma" w:hAnsi="Tahoma" w:cs="Tahoma"/>
          <w:sz w:val="22"/>
          <w:szCs w:val="22"/>
          <w:lang w:val="pt-BR" w:eastAsia="pt-BR"/>
        </w:rPr>
        <w:t>EMPRESA BRASILEIRA DE PESQUISA AGROPECUÁRIA. Agroindústria. Ciência que transforma. Disponível em: &lt;</w:t>
      </w:r>
      <w:hyperlink r:id="rId9" w:history="1">
        <w:r w:rsidRPr="00B9114C">
          <w:rPr>
            <w:rStyle w:val="Hyperlink"/>
            <w:rFonts w:ascii="Tahoma" w:hAnsi="Tahoma" w:cs="Tahoma"/>
            <w:sz w:val="22"/>
            <w:szCs w:val="22"/>
            <w:lang w:val="pt-BR" w:eastAsia="pt-BR"/>
          </w:rPr>
          <w:t>https://www.embrapa.br/grandes-contribuicoes-para-a-agricultura-brasileira/agroindustria</w:t>
        </w:r>
      </w:hyperlink>
      <w:r w:rsidRPr="00DA5555">
        <w:rPr>
          <w:rFonts w:ascii="Tahoma" w:hAnsi="Tahoma" w:cs="Tahoma"/>
          <w:sz w:val="22"/>
          <w:szCs w:val="22"/>
          <w:lang w:val="pt-BR" w:eastAsia="pt-BR"/>
        </w:rPr>
        <w:t>&gt;. Acesso em: 5 jan. 2018.</w:t>
      </w:r>
    </w:p>
    <w:p w14:paraId="24A5DF62" w14:textId="77777777" w:rsidR="00DA5555" w:rsidRP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</w:p>
    <w:p w14:paraId="0A777837" w14:textId="6E7B778D" w:rsid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SANTOS, F. A. S. F. G. </w:t>
      </w:r>
      <w:r w:rsidRPr="00F2737C">
        <w:rPr>
          <w:rFonts w:ascii="Tahoma" w:hAnsi="Tahoma" w:cs="Tahoma"/>
          <w:i/>
          <w:sz w:val="22"/>
          <w:szCs w:val="22"/>
          <w:lang w:val="pt-BR" w:eastAsia="pt-BR"/>
        </w:rPr>
        <w:t>O ensino da linguagem cartográfica nos anos iniciais do Ensino Fundamental I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>: uma experiência com professores e alunos. São Paulo: USP, 2014. Tese de doutorado</w:t>
      </w:r>
      <w:r w:rsidR="00963F83">
        <w:rPr>
          <w:rFonts w:ascii="Tahoma" w:hAnsi="Tahoma" w:cs="Tahoma"/>
          <w:sz w:val="22"/>
          <w:szCs w:val="22"/>
          <w:lang w:val="pt-BR" w:eastAsia="pt-BR"/>
        </w:rPr>
        <w:t>,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 </w:t>
      </w:r>
      <w:r w:rsidR="00963F83">
        <w:rPr>
          <w:rFonts w:ascii="Tahoma" w:hAnsi="Tahoma" w:cs="Tahoma"/>
          <w:sz w:val="22"/>
          <w:szCs w:val="22"/>
          <w:lang w:val="pt-BR" w:eastAsia="pt-BR"/>
        </w:rPr>
        <w:t>Universidade de São Paulo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, Programa de Pós-Graduação em Educação. </w:t>
      </w:r>
    </w:p>
    <w:p w14:paraId="244B7FA5" w14:textId="77777777" w:rsidR="00DA5555" w:rsidRPr="00DA5555" w:rsidRDefault="00DA5555" w:rsidP="00DA5555">
      <w:pPr>
        <w:jc w:val="both"/>
        <w:rPr>
          <w:rFonts w:ascii="Tahoma" w:hAnsi="Tahoma" w:cs="Tahoma"/>
          <w:sz w:val="22"/>
          <w:szCs w:val="22"/>
          <w:lang w:val="pt-BR" w:eastAsia="pt-BR"/>
        </w:rPr>
      </w:pPr>
    </w:p>
    <w:p w14:paraId="7F6C901D" w14:textId="560B303C" w:rsidR="006C5F4C" w:rsidRDefault="00DA5555" w:rsidP="00DA5555">
      <w:pPr>
        <w:jc w:val="both"/>
      </w:pPr>
      <w:r w:rsidRPr="00DA5555">
        <w:rPr>
          <w:rFonts w:ascii="Tahoma" w:hAnsi="Tahoma" w:cs="Tahoma"/>
          <w:sz w:val="22"/>
          <w:szCs w:val="22"/>
          <w:lang w:val="pt-BR" w:eastAsia="pt-BR"/>
        </w:rPr>
        <w:t>SILVA, R. F. A relação cidade-campo em Campina Grande a partir da produção do algodão colorido. João Pessoa: UFPB, 2011. Dissertação (Mestrado em Geografia)</w:t>
      </w:r>
      <w:r w:rsidR="00963F83">
        <w:rPr>
          <w:rFonts w:ascii="Tahoma" w:hAnsi="Tahoma" w:cs="Tahoma"/>
          <w:sz w:val="22"/>
          <w:szCs w:val="22"/>
          <w:lang w:val="pt-BR" w:eastAsia="pt-BR"/>
        </w:rPr>
        <w:t>,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 U</w:t>
      </w:r>
      <w:r w:rsidR="00963F83">
        <w:rPr>
          <w:rFonts w:ascii="Tahoma" w:hAnsi="Tahoma" w:cs="Tahoma"/>
          <w:sz w:val="22"/>
          <w:szCs w:val="22"/>
          <w:lang w:val="pt-BR" w:eastAsia="pt-BR"/>
        </w:rPr>
        <w:t xml:space="preserve">niversidade Federal da Paraíba, </w:t>
      </w:r>
      <w:r w:rsidRPr="00DA5555">
        <w:rPr>
          <w:rFonts w:ascii="Tahoma" w:hAnsi="Tahoma" w:cs="Tahoma"/>
          <w:sz w:val="22"/>
          <w:szCs w:val="22"/>
          <w:lang w:val="pt-BR" w:eastAsia="pt-BR"/>
        </w:rPr>
        <w:t xml:space="preserve"> Programa de Pós-Graduação em Geografia. Disponível em: &lt;</w:t>
      </w:r>
      <w:hyperlink r:id="rId10" w:history="1">
        <w:r w:rsidRPr="00B9114C">
          <w:rPr>
            <w:rStyle w:val="Hyperlink"/>
            <w:rFonts w:ascii="Tahoma" w:hAnsi="Tahoma" w:cs="Tahoma"/>
            <w:sz w:val="22"/>
            <w:szCs w:val="22"/>
            <w:lang w:val="pt-BR" w:eastAsia="pt-BR"/>
          </w:rPr>
          <w:t>http://tede.biblioteca.ufpb.br/bitstream/tede/5796/1/arquivototal.pdf</w:t>
        </w:r>
      </w:hyperlink>
      <w:r w:rsidRPr="00DA5555">
        <w:rPr>
          <w:rFonts w:ascii="Tahoma" w:hAnsi="Tahoma" w:cs="Tahoma"/>
          <w:sz w:val="22"/>
          <w:szCs w:val="22"/>
          <w:lang w:val="pt-BR" w:eastAsia="pt-BR"/>
        </w:rPr>
        <w:t>&gt;. Acesso em: 5 jan. 2018</w:t>
      </w:r>
      <w:r w:rsidR="004E4458">
        <w:rPr>
          <w:rFonts w:ascii="Tahoma" w:hAnsi="Tahoma" w:cs="Tahoma"/>
          <w:sz w:val="22"/>
          <w:szCs w:val="22"/>
          <w:lang w:val="pt-BR" w:eastAsia="pt-BR"/>
        </w:rPr>
        <w:t>.</w:t>
      </w:r>
    </w:p>
    <w:sectPr w:rsidR="006C5F4C" w:rsidSect="00E676FD">
      <w:headerReference w:type="default" r:id="rId11"/>
      <w:footerReference w:type="default" r:id="rId12"/>
      <w:pgSz w:w="11906" w:h="16838"/>
      <w:pgMar w:top="2127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95F00" w14:textId="77777777" w:rsidR="00412981" w:rsidRDefault="00412981">
      <w:r>
        <w:separator/>
      </w:r>
    </w:p>
  </w:endnote>
  <w:endnote w:type="continuationSeparator" w:id="0">
    <w:p w14:paraId="1D4DECD1" w14:textId="77777777" w:rsidR="00412981" w:rsidRDefault="0041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DB8304-F4FC-41C3-B1D7-304396E0C7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2AD94C5-F4C1-448C-B080-15E4C0285057}"/>
    <w:embedBold r:id="rId3" w:fontKey="{E98E4C64-1EC4-4251-AA59-31EAB26529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6FC9D81-B83C-4C12-961F-5FF54BB1E2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D2E963-EBF8-4246-AEE6-5A9766BFD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4BAB928-FF5D-4E03-9F18-EF08F229880F}"/>
    <w:embedBold r:id="rId7" w:fontKey="{9B2754A3-D1B4-4674-BC9F-08CE43376E1F}"/>
    <w:embedItalic r:id="rId8" w:fontKey="{99026C48-83DB-4D2A-9D78-39B8ECB3ABB1}"/>
    <w:embedBoldItalic r:id="rId9" w:fontKey="{8CD3ED02-016F-456F-A25A-5CF83993D4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F583EAEF-D1B0-4406-A7CF-D8B75470A7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48D8B36-1890-4807-A9DB-7BBA2170422C}"/>
    <w:embedBold r:id="rId12" w:fontKey="{6CE9C624-80B8-4A6E-99DC-76D3E65EF3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EB652BD-8EA1-4B51-A3C9-5C2E90CA9E14}"/>
    <w:embedBold r:id="rId14" w:fontKey="{39DE58DD-606E-4118-B149-E25DBF69F69C}"/>
    <w:embedItalic r:id="rId15" w:fontKey="{01026C7C-2E21-4048-997A-8039A0423A3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6" w:fontKey="{3BFE265A-F076-4CDE-A344-AD5FE1016AC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7" w:fontKey="{443DDCE0-A8FA-4D36-8B67-60186EA781B8}"/>
    <w:embedItalic r:id="rId18" w:fontKey="{78DD3636-D513-4045-AED4-D8A65C66F5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9" w:fontKey="{38455E6F-5899-45CA-9222-29DC79C60D0D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DFEA59C-2149-4EAF-A1B9-F74359A38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A824F" w14:textId="77777777" w:rsidR="00366121" w:rsidRDefault="00366121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hAnsi="ArialMT" w:cs="ArialMT"/>
        <w:sz w:val="22"/>
        <w:szCs w:val="22"/>
        <w:lang w:val="pt-BR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5EB5F2DB" w14:textId="18C7271A" w:rsidR="00366121" w:rsidRDefault="0036612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7C2D64">
      <w:rPr>
        <w:noProof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6616A" w14:textId="77777777" w:rsidR="00412981" w:rsidRDefault="00412981">
      <w:r>
        <w:separator/>
      </w:r>
    </w:p>
  </w:footnote>
  <w:footnote w:type="continuationSeparator" w:id="0">
    <w:p w14:paraId="3BCC93E2" w14:textId="77777777" w:rsidR="00412981" w:rsidRDefault="00412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6162" w14:textId="77777777" w:rsidR="00366121" w:rsidRDefault="00366121">
    <w:pPr>
      <w:ind w:right="360"/>
    </w:pPr>
    <w:r>
      <w:rPr>
        <w:noProof/>
      </w:rPr>
      <w:drawing>
        <wp:inline distT="0" distB="0" distL="0" distR="0" wp14:anchorId="04CB66CE" wp14:editId="0A33B153">
          <wp:extent cx="5940000" cy="288000"/>
          <wp:effectExtent l="0" t="0" r="0" b="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4_MD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76FD4"/>
    <w:multiLevelType w:val="hybridMultilevel"/>
    <w:tmpl w:val="4858C512"/>
    <w:lvl w:ilvl="0" w:tplc="E5F20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A6B90"/>
    <w:multiLevelType w:val="hybridMultilevel"/>
    <w:tmpl w:val="38C0A4D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E15434"/>
    <w:multiLevelType w:val="multilevel"/>
    <w:tmpl w:val="3A2291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8D2299"/>
    <w:multiLevelType w:val="hybridMultilevel"/>
    <w:tmpl w:val="18362E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B37FC"/>
    <w:multiLevelType w:val="hybridMultilevel"/>
    <w:tmpl w:val="860AA83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641429"/>
    <w:multiLevelType w:val="hybridMultilevel"/>
    <w:tmpl w:val="DBB2D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5C03"/>
    <w:multiLevelType w:val="multilevel"/>
    <w:tmpl w:val="73BA12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83322F3"/>
    <w:multiLevelType w:val="hybridMultilevel"/>
    <w:tmpl w:val="E248A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E024A"/>
    <w:multiLevelType w:val="hybridMultilevel"/>
    <w:tmpl w:val="20A83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43D8"/>
    <w:multiLevelType w:val="hybridMultilevel"/>
    <w:tmpl w:val="D8387640"/>
    <w:lvl w:ilvl="0" w:tplc="0A70B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E7E4A"/>
    <w:multiLevelType w:val="hybridMultilevel"/>
    <w:tmpl w:val="7B340632"/>
    <w:lvl w:ilvl="0" w:tplc="FBE64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F1034"/>
    <w:multiLevelType w:val="hybridMultilevel"/>
    <w:tmpl w:val="1F0C667A"/>
    <w:lvl w:ilvl="0" w:tplc="E4C02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92619"/>
    <w:multiLevelType w:val="multilevel"/>
    <w:tmpl w:val="824ACC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EA02251"/>
    <w:multiLevelType w:val="hybridMultilevel"/>
    <w:tmpl w:val="1512BEC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AE13AC"/>
    <w:multiLevelType w:val="hybridMultilevel"/>
    <w:tmpl w:val="67BE4E0E"/>
    <w:lvl w:ilvl="0" w:tplc="F9B63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94D25"/>
    <w:multiLevelType w:val="hybridMultilevel"/>
    <w:tmpl w:val="76AC0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35FA9"/>
    <w:multiLevelType w:val="hybridMultilevel"/>
    <w:tmpl w:val="396C61BE"/>
    <w:lvl w:ilvl="0" w:tplc="16D8C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A5132"/>
    <w:multiLevelType w:val="hybridMultilevel"/>
    <w:tmpl w:val="A5A2A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A3E4B"/>
    <w:multiLevelType w:val="multilevel"/>
    <w:tmpl w:val="E8E2B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61A30E6"/>
    <w:multiLevelType w:val="hybridMultilevel"/>
    <w:tmpl w:val="32FC5BF4"/>
    <w:lvl w:ilvl="0" w:tplc="3C026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C7DB3"/>
    <w:multiLevelType w:val="multilevel"/>
    <w:tmpl w:val="0360B3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BFC7403"/>
    <w:multiLevelType w:val="hybridMultilevel"/>
    <w:tmpl w:val="44C0E6E2"/>
    <w:lvl w:ilvl="0" w:tplc="0416000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52" w:hanging="360"/>
      </w:pPr>
      <w:rPr>
        <w:rFonts w:ascii="Wingdings" w:hAnsi="Wingdings" w:hint="default"/>
      </w:rPr>
    </w:lvl>
  </w:abstractNum>
  <w:abstractNum w:abstractNumId="22" w15:restartNumberingAfterBreak="0">
    <w:nsid w:val="75EC2CCD"/>
    <w:multiLevelType w:val="multilevel"/>
    <w:tmpl w:val="84646696"/>
    <w:lvl w:ilvl="0">
      <w:start w:val="1"/>
      <w:numFmt w:val="bullet"/>
      <w:lvlText w:val=""/>
      <w:lvlJc w:val="left"/>
      <w:pPr>
        <w:ind w:left="71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77D42F5"/>
    <w:multiLevelType w:val="hybridMultilevel"/>
    <w:tmpl w:val="F58EF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"/>
  </w:num>
  <w:num w:numId="4">
    <w:abstractNumId w:val="18"/>
  </w:num>
  <w:num w:numId="5">
    <w:abstractNumId w:val="22"/>
  </w:num>
  <w:num w:numId="6">
    <w:abstractNumId w:val="6"/>
  </w:num>
  <w:num w:numId="7">
    <w:abstractNumId w:val="4"/>
  </w:num>
  <w:num w:numId="8">
    <w:abstractNumId w:val="3"/>
  </w:num>
  <w:num w:numId="9">
    <w:abstractNumId w:val="13"/>
  </w:num>
  <w:num w:numId="10">
    <w:abstractNumId w:val="1"/>
  </w:num>
  <w:num w:numId="11">
    <w:abstractNumId w:val="11"/>
  </w:num>
  <w:num w:numId="12">
    <w:abstractNumId w:val="21"/>
  </w:num>
  <w:num w:numId="13">
    <w:abstractNumId w:val="15"/>
  </w:num>
  <w:num w:numId="14">
    <w:abstractNumId w:val="17"/>
  </w:num>
  <w:num w:numId="15">
    <w:abstractNumId w:val="19"/>
  </w:num>
  <w:num w:numId="16">
    <w:abstractNumId w:val="0"/>
  </w:num>
  <w:num w:numId="17">
    <w:abstractNumId w:val="14"/>
  </w:num>
  <w:num w:numId="18">
    <w:abstractNumId w:val="5"/>
  </w:num>
  <w:num w:numId="19">
    <w:abstractNumId w:val="9"/>
  </w:num>
  <w:num w:numId="20">
    <w:abstractNumId w:val="10"/>
  </w:num>
  <w:num w:numId="21">
    <w:abstractNumId w:val="16"/>
  </w:num>
  <w:num w:numId="22">
    <w:abstractNumId w:val="23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4C"/>
    <w:rsid w:val="000008DD"/>
    <w:rsid w:val="00016548"/>
    <w:rsid w:val="00026E3A"/>
    <w:rsid w:val="000312C3"/>
    <w:rsid w:val="000409D4"/>
    <w:rsid w:val="00062C95"/>
    <w:rsid w:val="00064C29"/>
    <w:rsid w:val="00082BD6"/>
    <w:rsid w:val="000C220C"/>
    <w:rsid w:val="000C5EF2"/>
    <w:rsid w:val="000C641B"/>
    <w:rsid w:val="000D139A"/>
    <w:rsid w:val="000D37EA"/>
    <w:rsid w:val="000D4384"/>
    <w:rsid w:val="000E4114"/>
    <w:rsid w:val="000E450B"/>
    <w:rsid w:val="0010512C"/>
    <w:rsid w:val="00120E92"/>
    <w:rsid w:val="00140225"/>
    <w:rsid w:val="001420CB"/>
    <w:rsid w:val="00142510"/>
    <w:rsid w:val="001515C3"/>
    <w:rsid w:val="00162D80"/>
    <w:rsid w:val="00174C68"/>
    <w:rsid w:val="001869FD"/>
    <w:rsid w:val="00195FB4"/>
    <w:rsid w:val="001B5515"/>
    <w:rsid w:val="001C0852"/>
    <w:rsid w:val="001C3743"/>
    <w:rsid w:val="001E25D5"/>
    <w:rsid w:val="001E64DC"/>
    <w:rsid w:val="001F16C4"/>
    <w:rsid w:val="001F1EF9"/>
    <w:rsid w:val="001F5344"/>
    <w:rsid w:val="001F769D"/>
    <w:rsid w:val="00202C20"/>
    <w:rsid w:val="002111EA"/>
    <w:rsid w:val="00212245"/>
    <w:rsid w:val="002176DE"/>
    <w:rsid w:val="00220801"/>
    <w:rsid w:val="00222CF1"/>
    <w:rsid w:val="002427E2"/>
    <w:rsid w:val="002543DE"/>
    <w:rsid w:val="002577B2"/>
    <w:rsid w:val="00266776"/>
    <w:rsid w:val="002701E3"/>
    <w:rsid w:val="002943A6"/>
    <w:rsid w:val="002B2915"/>
    <w:rsid w:val="002C48F2"/>
    <w:rsid w:val="002D4140"/>
    <w:rsid w:val="002E1037"/>
    <w:rsid w:val="00304627"/>
    <w:rsid w:val="00306100"/>
    <w:rsid w:val="00306751"/>
    <w:rsid w:val="0031563D"/>
    <w:rsid w:val="00321B52"/>
    <w:rsid w:val="003247E8"/>
    <w:rsid w:val="00324979"/>
    <w:rsid w:val="00335DD1"/>
    <w:rsid w:val="00336BF9"/>
    <w:rsid w:val="0035278D"/>
    <w:rsid w:val="0035308A"/>
    <w:rsid w:val="00366121"/>
    <w:rsid w:val="00371B0D"/>
    <w:rsid w:val="00374057"/>
    <w:rsid w:val="0038296C"/>
    <w:rsid w:val="00395EBC"/>
    <w:rsid w:val="003B2132"/>
    <w:rsid w:val="003D65AC"/>
    <w:rsid w:val="003E1693"/>
    <w:rsid w:val="003F777D"/>
    <w:rsid w:val="00401599"/>
    <w:rsid w:val="00412981"/>
    <w:rsid w:val="004129BC"/>
    <w:rsid w:val="004252A5"/>
    <w:rsid w:val="00426A20"/>
    <w:rsid w:val="00433F8F"/>
    <w:rsid w:val="00450C88"/>
    <w:rsid w:val="00452F64"/>
    <w:rsid w:val="004627D9"/>
    <w:rsid w:val="00474380"/>
    <w:rsid w:val="00477A21"/>
    <w:rsid w:val="0048160C"/>
    <w:rsid w:val="004836DB"/>
    <w:rsid w:val="0049359C"/>
    <w:rsid w:val="004948C1"/>
    <w:rsid w:val="004A12D8"/>
    <w:rsid w:val="004A57A3"/>
    <w:rsid w:val="004B4D56"/>
    <w:rsid w:val="004D225F"/>
    <w:rsid w:val="004E4458"/>
    <w:rsid w:val="004E7026"/>
    <w:rsid w:val="005019A9"/>
    <w:rsid w:val="00502852"/>
    <w:rsid w:val="0050509A"/>
    <w:rsid w:val="005050B1"/>
    <w:rsid w:val="00512E62"/>
    <w:rsid w:val="00523BCB"/>
    <w:rsid w:val="00532F3C"/>
    <w:rsid w:val="00533670"/>
    <w:rsid w:val="00533B15"/>
    <w:rsid w:val="00534B32"/>
    <w:rsid w:val="00535788"/>
    <w:rsid w:val="00582759"/>
    <w:rsid w:val="005964DF"/>
    <w:rsid w:val="005A1C26"/>
    <w:rsid w:val="005A483F"/>
    <w:rsid w:val="005E1559"/>
    <w:rsid w:val="005E2AF9"/>
    <w:rsid w:val="005F5789"/>
    <w:rsid w:val="00604D24"/>
    <w:rsid w:val="00604E60"/>
    <w:rsid w:val="00610DF1"/>
    <w:rsid w:val="00624FA0"/>
    <w:rsid w:val="00633742"/>
    <w:rsid w:val="00634442"/>
    <w:rsid w:val="00636EF2"/>
    <w:rsid w:val="00657A04"/>
    <w:rsid w:val="00665B92"/>
    <w:rsid w:val="006671FB"/>
    <w:rsid w:val="00667711"/>
    <w:rsid w:val="00672D5D"/>
    <w:rsid w:val="00675D2E"/>
    <w:rsid w:val="00680F39"/>
    <w:rsid w:val="00682398"/>
    <w:rsid w:val="0068414C"/>
    <w:rsid w:val="00685839"/>
    <w:rsid w:val="00685B34"/>
    <w:rsid w:val="00690C29"/>
    <w:rsid w:val="00697F29"/>
    <w:rsid w:val="006A1BEA"/>
    <w:rsid w:val="006A2982"/>
    <w:rsid w:val="006B25DD"/>
    <w:rsid w:val="006C5F4C"/>
    <w:rsid w:val="006D74BD"/>
    <w:rsid w:val="006F26C7"/>
    <w:rsid w:val="00710E29"/>
    <w:rsid w:val="00713179"/>
    <w:rsid w:val="007263C6"/>
    <w:rsid w:val="007329CB"/>
    <w:rsid w:val="00740CEF"/>
    <w:rsid w:val="007613B3"/>
    <w:rsid w:val="00764EB9"/>
    <w:rsid w:val="00765B27"/>
    <w:rsid w:val="007756B1"/>
    <w:rsid w:val="00781563"/>
    <w:rsid w:val="007A3563"/>
    <w:rsid w:val="007A4128"/>
    <w:rsid w:val="007A7FAF"/>
    <w:rsid w:val="007C2D64"/>
    <w:rsid w:val="007E3934"/>
    <w:rsid w:val="007E6552"/>
    <w:rsid w:val="007F1F36"/>
    <w:rsid w:val="007F29D7"/>
    <w:rsid w:val="007F348C"/>
    <w:rsid w:val="007F495A"/>
    <w:rsid w:val="0083051A"/>
    <w:rsid w:val="00847AA1"/>
    <w:rsid w:val="00852746"/>
    <w:rsid w:val="0085390D"/>
    <w:rsid w:val="00862A64"/>
    <w:rsid w:val="00862C2F"/>
    <w:rsid w:val="00864AB7"/>
    <w:rsid w:val="00867AFE"/>
    <w:rsid w:val="00872E97"/>
    <w:rsid w:val="00874221"/>
    <w:rsid w:val="00875BC9"/>
    <w:rsid w:val="00894656"/>
    <w:rsid w:val="008A25F6"/>
    <w:rsid w:val="008A5172"/>
    <w:rsid w:val="008B2933"/>
    <w:rsid w:val="008B34AA"/>
    <w:rsid w:val="008B6882"/>
    <w:rsid w:val="008C4185"/>
    <w:rsid w:val="008E3098"/>
    <w:rsid w:val="008E45D7"/>
    <w:rsid w:val="008E485D"/>
    <w:rsid w:val="008F508E"/>
    <w:rsid w:val="0090043E"/>
    <w:rsid w:val="00910914"/>
    <w:rsid w:val="00913A2F"/>
    <w:rsid w:val="00913CF5"/>
    <w:rsid w:val="0091467A"/>
    <w:rsid w:val="00926D39"/>
    <w:rsid w:val="00926F0A"/>
    <w:rsid w:val="00931139"/>
    <w:rsid w:val="00933731"/>
    <w:rsid w:val="00933A98"/>
    <w:rsid w:val="0094165A"/>
    <w:rsid w:val="00943E38"/>
    <w:rsid w:val="009441C9"/>
    <w:rsid w:val="00963F83"/>
    <w:rsid w:val="009716C2"/>
    <w:rsid w:val="00983F31"/>
    <w:rsid w:val="009912D8"/>
    <w:rsid w:val="009B3860"/>
    <w:rsid w:val="009C0763"/>
    <w:rsid w:val="009E27B7"/>
    <w:rsid w:val="009E5E2D"/>
    <w:rsid w:val="009F12AA"/>
    <w:rsid w:val="009F2C1A"/>
    <w:rsid w:val="00A035AC"/>
    <w:rsid w:val="00A100C0"/>
    <w:rsid w:val="00A13A81"/>
    <w:rsid w:val="00A307CE"/>
    <w:rsid w:val="00A30827"/>
    <w:rsid w:val="00A32C2E"/>
    <w:rsid w:val="00A47349"/>
    <w:rsid w:val="00A4757E"/>
    <w:rsid w:val="00A47B76"/>
    <w:rsid w:val="00A847AA"/>
    <w:rsid w:val="00A8487E"/>
    <w:rsid w:val="00AB606F"/>
    <w:rsid w:val="00AC1A6C"/>
    <w:rsid w:val="00AC530E"/>
    <w:rsid w:val="00AC638C"/>
    <w:rsid w:val="00AD0008"/>
    <w:rsid w:val="00AF071B"/>
    <w:rsid w:val="00AF2CD1"/>
    <w:rsid w:val="00AF515D"/>
    <w:rsid w:val="00AF76CF"/>
    <w:rsid w:val="00B063ED"/>
    <w:rsid w:val="00B12DAD"/>
    <w:rsid w:val="00B22035"/>
    <w:rsid w:val="00B22914"/>
    <w:rsid w:val="00B22E95"/>
    <w:rsid w:val="00B26746"/>
    <w:rsid w:val="00B26949"/>
    <w:rsid w:val="00B517E1"/>
    <w:rsid w:val="00B551E9"/>
    <w:rsid w:val="00B6403C"/>
    <w:rsid w:val="00B678C8"/>
    <w:rsid w:val="00B8161E"/>
    <w:rsid w:val="00B85586"/>
    <w:rsid w:val="00B9114C"/>
    <w:rsid w:val="00B92A35"/>
    <w:rsid w:val="00B92A87"/>
    <w:rsid w:val="00BA7F53"/>
    <w:rsid w:val="00BC3C5E"/>
    <w:rsid w:val="00BD512A"/>
    <w:rsid w:val="00BE4F2C"/>
    <w:rsid w:val="00BF3A73"/>
    <w:rsid w:val="00C11A2D"/>
    <w:rsid w:val="00C125A6"/>
    <w:rsid w:val="00C2663C"/>
    <w:rsid w:val="00C30DA9"/>
    <w:rsid w:val="00C3160A"/>
    <w:rsid w:val="00C33620"/>
    <w:rsid w:val="00C36565"/>
    <w:rsid w:val="00C3694B"/>
    <w:rsid w:val="00C40EE2"/>
    <w:rsid w:val="00C774AD"/>
    <w:rsid w:val="00C84885"/>
    <w:rsid w:val="00C95DB7"/>
    <w:rsid w:val="00CA3646"/>
    <w:rsid w:val="00CA7219"/>
    <w:rsid w:val="00CB7988"/>
    <w:rsid w:val="00CC115B"/>
    <w:rsid w:val="00CC119A"/>
    <w:rsid w:val="00CC59F0"/>
    <w:rsid w:val="00CD511D"/>
    <w:rsid w:val="00D16E20"/>
    <w:rsid w:val="00D31F1D"/>
    <w:rsid w:val="00D47071"/>
    <w:rsid w:val="00D55D0A"/>
    <w:rsid w:val="00D6643F"/>
    <w:rsid w:val="00D67889"/>
    <w:rsid w:val="00D70426"/>
    <w:rsid w:val="00D734E2"/>
    <w:rsid w:val="00D86395"/>
    <w:rsid w:val="00D93A16"/>
    <w:rsid w:val="00DA0599"/>
    <w:rsid w:val="00DA5555"/>
    <w:rsid w:val="00DB2261"/>
    <w:rsid w:val="00DD609D"/>
    <w:rsid w:val="00DE045F"/>
    <w:rsid w:val="00DE595D"/>
    <w:rsid w:val="00E06191"/>
    <w:rsid w:val="00E120F0"/>
    <w:rsid w:val="00E12BA6"/>
    <w:rsid w:val="00E162F9"/>
    <w:rsid w:val="00E17712"/>
    <w:rsid w:val="00E434EE"/>
    <w:rsid w:val="00E5117C"/>
    <w:rsid w:val="00E6229D"/>
    <w:rsid w:val="00E676FD"/>
    <w:rsid w:val="00E70558"/>
    <w:rsid w:val="00E71DF5"/>
    <w:rsid w:val="00E74F6F"/>
    <w:rsid w:val="00E806C4"/>
    <w:rsid w:val="00EA40F5"/>
    <w:rsid w:val="00EB2064"/>
    <w:rsid w:val="00EE79DD"/>
    <w:rsid w:val="00F05527"/>
    <w:rsid w:val="00F07A2F"/>
    <w:rsid w:val="00F17C0C"/>
    <w:rsid w:val="00F218F6"/>
    <w:rsid w:val="00F2737C"/>
    <w:rsid w:val="00F3749B"/>
    <w:rsid w:val="00F50710"/>
    <w:rsid w:val="00F65A80"/>
    <w:rsid w:val="00F77E8E"/>
    <w:rsid w:val="00F80EB0"/>
    <w:rsid w:val="00FA416B"/>
    <w:rsid w:val="00FB3AD5"/>
    <w:rsid w:val="00FB74A4"/>
    <w:rsid w:val="00FC2571"/>
    <w:rsid w:val="00FC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FBE0E"/>
  <w15:docId w15:val="{E0272BDB-5E1F-4C90-AC19-F158B8C8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sz w:val="20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ascii="Tahoma" w:hAnsi="Tahoma" w:cs="Symbol"/>
      <w:sz w:val="20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ascii="Tahoma" w:hAnsi="Tahoma" w:cs="Symbol"/>
      <w:color w:val="00000A"/>
      <w:sz w:val="20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51770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51770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nkdaInternet">
    <w:name w:val="Link da Internet"/>
    <w:basedOn w:val="Fontepargpadro"/>
    <w:uiPriority w:val="99"/>
    <w:unhideWhenUsed/>
    <w:rsid w:val="00E0329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qFormat/>
    <w:rsid w:val="008E3573"/>
    <w:rPr>
      <w:color w:val="808080"/>
      <w:shd w:val="clear" w:color="auto" w:fill="E6E6E6"/>
    </w:rPr>
  </w:style>
  <w:style w:type="character" w:customStyle="1" w:styleId="ListLabel123">
    <w:name w:val="ListLabel 123"/>
    <w:qFormat/>
    <w:rPr>
      <w:rFonts w:cs="Symbol"/>
      <w:sz w:val="20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Tahoma" w:hAnsi="Tahoma" w:cs="Symbol"/>
      <w:sz w:val="20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Tahoma" w:hAnsi="Tahoma" w:cs="Symbol"/>
      <w:color w:val="00000A"/>
      <w:sz w:val="20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color w:val="00000A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rFonts w:cs="Times New Roman"/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ascii="Tahoma" w:hAnsi="Tahoma" w:cs="Symbol"/>
      <w:sz w:val="20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Tahoma" w:hAnsi="Tahoma" w:cs="Symbol"/>
      <w:color w:val="00000A"/>
      <w:sz w:val="20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ascii="Tahoma" w:hAnsi="Tahoma"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  <w:sz w:val="22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  <w:sz w:val="22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color w:val="00000A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color w:val="00000A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color w:val="00000A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ascii="Tahoma" w:hAnsi="Tahoma" w:cs="Symbol"/>
      <w:sz w:val="20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ascii="Tahoma" w:hAnsi="Tahoma" w:cs="Symbol"/>
      <w:color w:val="00000A"/>
      <w:sz w:val="20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ascii="Tahoma" w:hAnsi="Tahoma"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  <w:sz w:val="22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  <w:sz w:val="22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Tahoma" w:hAnsi="Tahoma" w:cs="Symbol"/>
      <w:sz w:val="20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ascii="Tahoma" w:hAnsi="Tahoma" w:cs="Symbol"/>
      <w:color w:val="00000A"/>
      <w:sz w:val="20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Tahoma" w:hAnsi="Tahoma"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  <w:sz w:val="22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  <w:sz w:val="22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ascii="Tahoma" w:hAnsi="Tahoma" w:cs="Symbol"/>
      <w:sz w:val="20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ascii="Tahoma" w:hAnsi="Tahoma" w:cs="Symbol"/>
      <w:color w:val="00000A"/>
      <w:sz w:val="20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ascii="Tahoma" w:hAnsi="Tahoma"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  <w:sz w:val="22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  <w:sz w:val="22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cs="Symbol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ascii="Tahoma" w:hAnsi="Tahoma" w:cs="Symbol"/>
      <w:sz w:val="20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ascii="Tahoma" w:hAnsi="Tahoma" w:cs="Symbol"/>
      <w:color w:val="00000A"/>
      <w:sz w:val="20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ascii="Tahoma" w:hAnsi="Tahoma"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  <w:sz w:val="22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  <w:sz w:val="22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ascii="Tahoma" w:hAnsi="Tahoma" w:cs="Symbol"/>
      <w:sz w:val="20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ascii="Tahoma" w:hAnsi="Tahoma" w:cs="Symbol"/>
      <w:color w:val="00000A"/>
      <w:sz w:val="20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ascii="Tahoma" w:hAnsi="Tahoma"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  <w:sz w:val="22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  <w:sz w:val="22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ascii="Tahoma" w:hAnsi="Tahoma" w:cs="Symbol"/>
      <w:sz w:val="20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ascii="Tahoma" w:hAnsi="Tahoma" w:cs="Symbol"/>
      <w:color w:val="00000A"/>
      <w:sz w:val="20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ascii="Tahoma" w:hAnsi="Tahoma"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  <w:sz w:val="22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  <w:sz w:val="22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ListLabel529">
    <w:name w:val="ListLabel 529"/>
    <w:qFormat/>
    <w:rPr>
      <w:rFonts w:cs="Symbol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3B60EE"/>
    <w:rPr>
      <w:color w:val="954F72" w:themeColor="followedHyperlink"/>
      <w:u w:val="single"/>
    </w:rPr>
  </w:style>
  <w:style w:type="character" w:customStyle="1" w:styleId="ListLabel532">
    <w:name w:val="ListLabel 532"/>
    <w:qFormat/>
    <w:rPr>
      <w:rFonts w:ascii="Tahoma" w:hAnsi="Tahoma" w:cs="Symbol"/>
      <w:sz w:val="20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cs="Symbol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ascii="Tahoma" w:hAnsi="Tahoma" w:cs="Symbol"/>
      <w:color w:val="00000A"/>
      <w:sz w:val="20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Symbol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ascii="Tahoma" w:hAnsi="Tahoma"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  <w:sz w:val="22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cs="Symbol"/>
    </w:rPr>
  </w:style>
  <w:style w:type="character" w:customStyle="1" w:styleId="ListLabel566">
    <w:name w:val="ListLabel 566"/>
    <w:qFormat/>
    <w:rPr>
      <w:rFonts w:cs="Courier New"/>
    </w:rPr>
  </w:style>
  <w:style w:type="character" w:customStyle="1" w:styleId="ListLabel567">
    <w:name w:val="ListLabel 567"/>
    <w:qFormat/>
    <w:rPr>
      <w:rFonts w:cs="Wingdings"/>
    </w:rPr>
  </w:style>
  <w:style w:type="character" w:customStyle="1" w:styleId="ListLabel568">
    <w:name w:val="ListLabel 568"/>
    <w:qFormat/>
    <w:rPr>
      <w:rFonts w:cs="Symbol"/>
      <w:sz w:val="22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PargrafodaLista"/>
    <w:autoRedefine/>
    <w:uiPriority w:val="99"/>
    <w:qFormat/>
    <w:rsid w:val="00B12DAD"/>
    <w:pPr>
      <w:spacing w:line="250" w:lineRule="atLeast"/>
      <w:ind w:left="284" w:hanging="284"/>
      <w:jc w:val="both"/>
    </w:pPr>
    <w:rPr>
      <w:rFonts w:ascii="Tahoma" w:hAnsi="Tahoma" w:cs="Tahoma"/>
      <w:color w:val="000000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DA4245"/>
    <w:pPr>
      <w:widowControl w:val="0"/>
      <w:tabs>
        <w:tab w:val="left" w:pos="283"/>
      </w:tabs>
      <w:suppressAutoHyphens/>
      <w:spacing w:line="280" w:lineRule="atLeast"/>
      <w:textAlignment w:val="center"/>
    </w:pPr>
    <w:rPr>
      <w:rFonts w:ascii="Cambria" w:hAnsi="Cambria" w:cs="Tahoma"/>
      <w:b/>
      <w:bCs/>
      <w:color w:val="000000"/>
      <w:sz w:val="28"/>
      <w:szCs w:val="28"/>
      <w:lang w:val="pt-BR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qFormat/>
    <w:rsid w:val="005A1C26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pacing w:val="-8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9441C9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5A1C26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7072B"/>
    <w:pPr>
      <w:widowControl w:val="0"/>
      <w:tabs>
        <w:tab w:val="left" w:pos="283"/>
      </w:tabs>
      <w:suppressAutoHyphens/>
      <w:spacing w:line="280" w:lineRule="atLeast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851770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670F7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Hyperlink">
    <w:name w:val="Hyperlink"/>
    <w:basedOn w:val="Fontepargpadro"/>
    <w:uiPriority w:val="99"/>
    <w:unhideWhenUsed/>
    <w:rsid w:val="00B9114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B9114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pesquisa/DetalheObraForm.do?select_action=&amp;co_obra=16731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tede.biblioteca.ufpb.br/bitstream/tede/5796/1/arquivototal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mbrapa.br/grandes-contribuicoes-para-a-agricultura-brasileira/agroindustri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381E93-FDDF-4D76-B358-4D7AD5AC7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8333</Words>
  <Characters>45001</Characters>
  <Application>Microsoft Office Word</Application>
  <DocSecurity>0</DocSecurity>
  <Lines>375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Leporo Torcato</dc:creator>
  <dc:description/>
  <cp:lastModifiedBy>Ed5-821</cp:lastModifiedBy>
  <cp:revision>11</cp:revision>
  <cp:lastPrinted>2017-10-23T20:25:00Z</cp:lastPrinted>
  <dcterms:created xsi:type="dcterms:W3CDTF">2018-01-18T00:14:00Z</dcterms:created>
  <dcterms:modified xsi:type="dcterms:W3CDTF">2018-01-22T17:43:00Z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