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4D37" w:rsidRDefault="004B5A78">
      <w:pPr>
        <w:pStyle w:val="00cabeos"/>
      </w:pPr>
      <w:r>
        <w:t xml:space="preserve">AVALIAÇÃO – 3º BIMESTRE </w:t>
      </w:r>
    </w:p>
    <w:tbl>
      <w:tblPr>
        <w:tblStyle w:val="tabelaavaliacao"/>
        <w:tblW w:w="9690" w:type="dxa"/>
        <w:tblInd w:w="59" w:type="dxa"/>
        <w:tblCellMar>
          <w:left w:w="78" w:type="dxa"/>
        </w:tblCellMar>
        <w:tblLook w:val="04A0" w:firstRow="1" w:lastRow="0" w:firstColumn="1" w:lastColumn="0" w:noHBand="0" w:noVBand="1"/>
      </w:tblPr>
      <w:tblGrid>
        <w:gridCol w:w="9690"/>
      </w:tblGrid>
      <w:tr w:rsidR="00184D37">
        <w:trPr>
          <w:trHeight w:val="1678"/>
        </w:trPr>
        <w:tc>
          <w:tcPr>
            <w:tcW w:w="9690" w:type="dxa"/>
            <w:tcMar>
              <w:left w:w="78" w:type="dxa"/>
            </w:tcMar>
          </w:tcPr>
          <w:p w:rsidR="00184D37" w:rsidRDefault="004B5A78">
            <w:pPr>
              <w:pStyle w:val="00textosemparagrafo"/>
              <w:spacing w:before="120"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NOME: ___________________________________________________________</w:t>
            </w:r>
          </w:p>
          <w:p w:rsidR="00184D37" w:rsidRDefault="004B5A78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TURMA: __________________________________________________________</w:t>
            </w:r>
          </w:p>
          <w:p w:rsidR="00184D37" w:rsidRDefault="004B5A78">
            <w:pPr>
              <w:pStyle w:val="00textosemparagrafo"/>
              <w:spacing w:line="480" w:lineRule="auto"/>
              <w:rPr>
                <w:sz w:val="24"/>
                <w:szCs w:val="24"/>
              </w:rPr>
            </w:pPr>
            <w:r>
              <w:rPr>
                <w:rFonts w:ascii="Tahoma" w:hAnsi="Tahoma"/>
                <w:sz w:val="20"/>
              </w:rPr>
              <w:t>DATA: ____________________________________________________________</w:t>
            </w:r>
          </w:p>
        </w:tc>
      </w:tr>
    </w:tbl>
    <w:p w:rsidR="00184D37" w:rsidRDefault="00184D37">
      <w:pPr>
        <w:pStyle w:val="00textosemparagrafo"/>
        <w:rPr>
          <w:b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1. Observe a seguir a imagem de um bairro.</w:t>
      </w:r>
    </w:p>
    <w:p w:rsidR="00184D37" w:rsidRDefault="004B5A78">
      <w:pPr>
        <w:pStyle w:val="00textosemparagrafo"/>
        <w:rPr>
          <w:b/>
        </w:rPr>
      </w:pPr>
      <w:r>
        <w:rPr>
          <w:noProof/>
        </w:rPr>
        <w:drawing>
          <wp:inline distT="0" distB="0" distL="0" distR="9525">
            <wp:extent cx="5781675" cy="2770505"/>
            <wp:effectExtent l="0" t="0" r="0" b="0"/>
            <wp:docPr id="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D37" w:rsidRDefault="00F84AF6">
      <w:pPr>
        <w:pStyle w:val="00textosemparagrafo"/>
        <w:ind w:left="426" w:hanging="426"/>
        <w:rPr>
          <w:sz w:val="20"/>
          <w:szCs w:val="20"/>
        </w:rPr>
      </w:pPr>
      <w:proofErr w:type="spellStart"/>
      <w:r w:rsidRPr="00F84AF6">
        <w:rPr>
          <w:sz w:val="20"/>
          <w:szCs w:val="20"/>
          <w:lang w:val="en-US"/>
        </w:rPr>
        <w:t>Representação</w:t>
      </w:r>
      <w:proofErr w:type="spellEnd"/>
      <w:r w:rsidRPr="00F84AF6">
        <w:rPr>
          <w:sz w:val="20"/>
          <w:szCs w:val="20"/>
          <w:lang w:val="en-US"/>
        </w:rPr>
        <w:t xml:space="preserve"> fora de </w:t>
      </w:r>
      <w:proofErr w:type="spellStart"/>
      <w:r w:rsidRPr="00F84AF6">
        <w:rPr>
          <w:sz w:val="20"/>
          <w:szCs w:val="20"/>
          <w:lang w:val="en-US"/>
        </w:rPr>
        <w:t>proporção</w:t>
      </w:r>
      <w:proofErr w:type="spellEnd"/>
      <w:r>
        <w:rPr>
          <w:sz w:val="20"/>
          <w:szCs w:val="20"/>
        </w:rPr>
        <w:t>.</w:t>
      </w:r>
    </w:p>
    <w:p w:rsidR="00184D37" w:rsidRDefault="00184D37">
      <w:pPr>
        <w:pStyle w:val="00textosemparagrafo"/>
        <w:rPr>
          <w:sz w:val="20"/>
          <w:szCs w:val="20"/>
        </w:rPr>
      </w:pPr>
    </w:p>
    <w:p w:rsidR="00184D37" w:rsidRDefault="004B5A78">
      <w:pPr>
        <w:pStyle w:val="00textosemparagrafo"/>
        <w:numPr>
          <w:ilvl w:val="0"/>
          <w:numId w:val="2"/>
        </w:numPr>
        <w:ind w:left="284" w:hanging="284"/>
      </w:pPr>
      <w:r>
        <w:t>Agora, imagine que você está saindo da farmácia e escolha a alternativa que apresenta as palavras que completam corretamente as frases a seguir.</w:t>
      </w:r>
    </w:p>
    <w:p w:rsidR="00184D37" w:rsidRDefault="004B5A78">
      <w:pPr>
        <w:pStyle w:val="00textosemparagrafo"/>
        <w:spacing w:before="240" w:line="360" w:lineRule="auto"/>
        <w:ind w:left="284"/>
      </w:pPr>
      <w:r>
        <w:t xml:space="preserve">O hospital fica à ______________ da farmácia. </w:t>
      </w:r>
    </w:p>
    <w:p w:rsidR="00184D37" w:rsidRDefault="004B5A78">
      <w:pPr>
        <w:pStyle w:val="00textosemparagrafo"/>
        <w:spacing w:line="360" w:lineRule="auto"/>
        <w:ind w:left="284"/>
      </w:pPr>
      <w:r>
        <w:t>A delegacia fica ______________ a farmácia e o banco.</w:t>
      </w:r>
    </w:p>
    <w:p w:rsidR="00184D37" w:rsidRDefault="004B5A78">
      <w:pPr>
        <w:pStyle w:val="00textosemparagrafo"/>
        <w:spacing w:line="360" w:lineRule="auto"/>
        <w:ind w:left="284"/>
      </w:pPr>
      <w:r>
        <w:t>O banco fica à ______________ da delegacia.</w:t>
      </w:r>
    </w:p>
    <w:p w:rsidR="00184D37" w:rsidRDefault="004B5A78">
      <w:pPr>
        <w:pStyle w:val="00textosemparagrafo"/>
        <w:spacing w:before="240"/>
      </w:pPr>
      <w:r>
        <w:t xml:space="preserve">a) esquerda, </w:t>
      </w:r>
      <w:proofErr w:type="gramStart"/>
      <w:r>
        <w:t>entre, direita</w:t>
      </w:r>
      <w:proofErr w:type="gramEnd"/>
      <w:r>
        <w:t>.</w:t>
      </w:r>
    </w:p>
    <w:p w:rsidR="00184D37" w:rsidRDefault="004B5A78">
      <w:pPr>
        <w:pStyle w:val="00textosemparagrafo"/>
      </w:pPr>
      <w:r>
        <w:t>b) frente, direita, esquerda.</w:t>
      </w:r>
    </w:p>
    <w:p w:rsidR="00184D37" w:rsidRDefault="004B5A78">
      <w:pPr>
        <w:pStyle w:val="00textosemparagrafo"/>
      </w:pPr>
      <w:r>
        <w:t xml:space="preserve">c) direita, </w:t>
      </w:r>
      <w:proofErr w:type="gramStart"/>
      <w:r>
        <w:t>entre, esquerda</w:t>
      </w:r>
      <w:proofErr w:type="gramEnd"/>
      <w:r>
        <w:t>.</w:t>
      </w:r>
    </w:p>
    <w:p w:rsidR="00184D37" w:rsidRDefault="004B5A78">
      <w:pPr>
        <w:pStyle w:val="00textosemparagrafo"/>
      </w:pPr>
      <w:r>
        <w:t>d) esquerda, direita, frente.</w:t>
      </w:r>
    </w:p>
    <w:p w:rsidR="00184D37" w:rsidRDefault="00184D37">
      <w:pPr>
        <w:pStyle w:val="00textosemparagrafo"/>
        <w:rPr>
          <w:b/>
        </w:rPr>
      </w:pPr>
    </w:p>
    <w:p w:rsidR="00184D37" w:rsidRDefault="00184D37">
      <w:pPr>
        <w:pStyle w:val="00textosemparagrafo"/>
        <w:rPr>
          <w:b/>
        </w:rPr>
      </w:pPr>
    </w:p>
    <w:p w:rsidR="00184D37" w:rsidRDefault="00184D37">
      <w:pPr>
        <w:pStyle w:val="00textosemparagrafo"/>
        <w:rPr>
          <w:b/>
        </w:rPr>
      </w:pPr>
    </w:p>
    <w:p w:rsidR="00184D37" w:rsidRDefault="00184D37">
      <w:pPr>
        <w:pStyle w:val="00textosemparagrafo"/>
        <w:rPr>
          <w:b/>
        </w:rPr>
      </w:pPr>
    </w:p>
    <w:p w:rsidR="00184D37" w:rsidRDefault="00184D37">
      <w:pPr>
        <w:pStyle w:val="00textosemparagrafo"/>
        <w:rPr>
          <w:b/>
        </w:rPr>
      </w:pPr>
    </w:p>
    <w:p w:rsidR="00184D37" w:rsidRDefault="00184D37">
      <w:pPr>
        <w:pStyle w:val="00textosemparagrafo"/>
        <w:rPr>
          <w:b/>
        </w:rPr>
      </w:pPr>
    </w:p>
    <w:p w:rsidR="00184D37" w:rsidRDefault="004B5A78">
      <w:pPr>
        <w:pStyle w:val="00textosemparagrafo"/>
        <w:spacing w:after="0"/>
        <w:rPr>
          <w:b/>
        </w:rPr>
      </w:pPr>
      <w:r>
        <w:rPr>
          <w:b/>
        </w:rPr>
        <w:lastRenderedPageBreak/>
        <w:t>2. Observe o envelope a seguir e depois responda às questões.</w:t>
      </w:r>
    </w:p>
    <w:p w:rsidR="00184D37" w:rsidRDefault="00CF6EA7">
      <w:pPr>
        <w:jc w:val="both"/>
        <w:rPr>
          <w:rFonts w:ascii="Arial" w:hAnsi="Arial" w:cs="Arial"/>
          <w:b/>
          <w:lang w:val="pt-BR"/>
        </w:rPr>
      </w:pPr>
      <w:bookmarkStart w:id="0" w:name="_GoBack"/>
      <w:r>
        <w:rPr>
          <w:rFonts w:ascii="Arial" w:hAnsi="Arial" w:cs="Arial"/>
          <w:b/>
          <w:noProof/>
          <w:lang w:val="pt-BR"/>
        </w:rPr>
        <w:drawing>
          <wp:inline distT="0" distB="0" distL="0" distR="0">
            <wp:extent cx="5580888" cy="1557528"/>
            <wp:effectExtent l="0" t="0" r="1270" b="5080"/>
            <wp:docPr id="9" name="Imagem 9" descr="Uma imagem contendo captura de tel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2_i_PBCHN2_MD_LT3_3bim_AA1_G19_m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888" cy="155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84D37" w:rsidRDefault="00184D37">
      <w:pPr>
        <w:rPr>
          <w:rFonts w:ascii="Arial" w:hAnsi="Arial" w:cs="Arial"/>
          <w:color w:val="000000"/>
          <w:sz w:val="22"/>
          <w:szCs w:val="22"/>
          <w:bdr w:val="single" w:sz="4" w:space="0" w:color="FFFFFF"/>
          <w:lang w:val="pt-BR"/>
        </w:rPr>
      </w:pPr>
    </w:p>
    <w:p w:rsidR="00184D37" w:rsidRDefault="004B5A78">
      <w:pPr>
        <w:pStyle w:val="00textosemparagrafo"/>
      </w:pPr>
      <w:r>
        <w:rPr>
          <w:b/>
        </w:rPr>
        <w:t>a)</w:t>
      </w:r>
      <w:r>
        <w:t xml:space="preserve"> Quem vai receber a carta?</w:t>
      </w:r>
    </w:p>
    <w:p w:rsidR="00184D37" w:rsidRDefault="004B5A78">
      <w:pPr>
        <w:pStyle w:val="00textosemparagrafo"/>
        <w:spacing w:before="240"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</w:pPr>
      <w:r>
        <w:rPr>
          <w:b/>
        </w:rPr>
        <w:t>b)</w:t>
      </w:r>
      <w:r>
        <w:t xml:space="preserve"> Quem enviou a carta?</w:t>
      </w:r>
    </w:p>
    <w:p w:rsidR="00184D37" w:rsidRDefault="004B5A78">
      <w:pPr>
        <w:pStyle w:val="00textosemparagrafo"/>
        <w:spacing w:before="240"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</w:pPr>
      <w:r>
        <w:rPr>
          <w:b/>
        </w:rPr>
        <w:t>c)</w:t>
      </w:r>
      <w:r>
        <w:t xml:space="preserve"> Caio e Luana moram no mesmo bairro? Como você descobriu isso?</w:t>
      </w:r>
    </w:p>
    <w:p w:rsidR="00184D37" w:rsidRDefault="004B5A78">
      <w:pPr>
        <w:pStyle w:val="00textosemparagrafo"/>
        <w:spacing w:before="240"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</w:pPr>
      <w:r>
        <w:rPr>
          <w:b/>
        </w:rPr>
        <w:t>d)</w:t>
      </w:r>
      <w:r>
        <w:t xml:space="preserve"> Quais informações o carteiro usa para garantir que a carta será entregue no lugar certo?</w:t>
      </w:r>
    </w:p>
    <w:p w:rsidR="00184D37" w:rsidRDefault="004B5A78">
      <w:pPr>
        <w:pStyle w:val="00textosemparagrafo"/>
        <w:spacing w:before="240"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rPr>
          <w:b/>
        </w:rPr>
      </w:pPr>
      <w:r>
        <w:rPr>
          <w:b/>
        </w:rPr>
        <w:t>3. Desenhe o trajeto entre a sua moradia e a escola, representando alguns pontos de referência que podem ser observados nesse trajeto.</w:t>
      </w:r>
    </w:p>
    <w:tbl>
      <w:tblPr>
        <w:tblStyle w:val="Tabelacomgrade"/>
        <w:tblW w:w="9628" w:type="dxa"/>
        <w:tblInd w:w="-10" w:type="dxa"/>
        <w:tblCellMar>
          <w:left w:w="98" w:type="dxa"/>
        </w:tblCellMar>
        <w:tblLook w:val="04A0" w:firstRow="1" w:lastRow="0" w:firstColumn="1" w:lastColumn="0" w:noHBand="0" w:noVBand="1"/>
      </w:tblPr>
      <w:tblGrid>
        <w:gridCol w:w="9628"/>
      </w:tblGrid>
      <w:tr w:rsidR="00184D37" w:rsidRPr="00F84AF6">
        <w:trPr>
          <w:trHeight w:val="3956"/>
        </w:trPr>
        <w:tc>
          <w:tcPr>
            <w:tcW w:w="9628" w:type="dxa"/>
            <w:shd w:val="clear" w:color="auto" w:fill="auto"/>
            <w:tcMar>
              <w:left w:w="98" w:type="dxa"/>
            </w:tcMar>
          </w:tcPr>
          <w:p w:rsidR="00184D37" w:rsidRDefault="00184D37">
            <w:pPr>
              <w:rPr>
                <w:lang w:val="pt-BR"/>
              </w:rPr>
            </w:pPr>
          </w:p>
        </w:tc>
      </w:tr>
    </w:tbl>
    <w:p w:rsidR="00184D37" w:rsidRDefault="00184D37">
      <w:pPr>
        <w:rPr>
          <w:lang w:val="pt-BR"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lastRenderedPageBreak/>
        <w:t>4. As imagens a seguir mostram as transformações de um bairro ao longo dos anos, porém, elas estão fora de ordem. Assinale a alternativa que traz a ordem correta dos acontecimentos no bairro.</w:t>
      </w:r>
    </w:p>
    <w:p w:rsidR="00184D37" w:rsidRDefault="00184D37">
      <w:pPr>
        <w:pStyle w:val="00textosemparagrafo"/>
        <w:rPr>
          <w:b/>
        </w:rPr>
      </w:pPr>
    </w:p>
    <w:p w:rsidR="00184D37" w:rsidRDefault="004B5A78">
      <w:pPr>
        <w:pStyle w:val="00textosemparagrafo"/>
        <w:rPr>
          <w:b/>
        </w:rPr>
      </w:pPr>
      <w:r>
        <w:rPr>
          <w:noProof/>
        </w:rPr>
        <w:drawing>
          <wp:inline distT="0" distB="0" distL="0" distR="0">
            <wp:extent cx="5718175" cy="3239770"/>
            <wp:effectExtent l="0" t="0" r="0" b="0"/>
            <wp:docPr id="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AF6" w:rsidRDefault="00F84AF6" w:rsidP="00F84AF6">
      <w:pPr>
        <w:pStyle w:val="00textosemparagrafo"/>
        <w:ind w:left="567" w:hanging="426"/>
        <w:rPr>
          <w:sz w:val="20"/>
          <w:szCs w:val="20"/>
        </w:rPr>
      </w:pPr>
      <w:proofErr w:type="spellStart"/>
      <w:r w:rsidRPr="00F84AF6">
        <w:rPr>
          <w:sz w:val="20"/>
          <w:szCs w:val="20"/>
          <w:lang w:val="en-US"/>
        </w:rPr>
        <w:t>Representação</w:t>
      </w:r>
      <w:proofErr w:type="spellEnd"/>
      <w:r w:rsidRPr="00F84AF6">
        <w:rPr>
          <w:sz w:val="20"/>
          <w:szCs w:val="20"/>
          <w:lang w:val="en-US"/>
        </w:rPr>
        <w:t xml:space="preserve"> fora de </w:t>
      </w:r>
      <w:proofErr w:type="spellStart"/>
      <w:r w:rsidRPr="00F84AF6">
        <w:rPr>
          <w:sz w:val="20"/>
          <w:szCs w:val="20"/>
          <w:lang w:val="en-US"/>
        </w:rPr>
        <w:t>proporção</w:t>
      </w:r>
      <w:proofErr w:type="spellEnd"/>
      <w:r>
        <w:rPr>
          <w:sz w:val="20"/>
          <w:szCs w:val="20"/>
        </w:rPr>
        <w:t>.</w:t>
      </w:r>
    </w:p>
    <w:p w:rsidR="00F84AF6" w:rsidRDefault="00F84AF6">
      <w:pPr>
        <w:pStyle w:val="00textosemparagrafo"/>
        <w:rPr>
          <w:b/>
        </w:rPr>
      </w:pPr>
    </w:p>
    <w:p w:rsidR="00184D37" w:rsidRDefault="004B5A78">
      <w:pPr>
        <w:pStyle w:val="00textosemparagrafo"/>
      </w:pPr>
      <w:r>
        <w:t>a) 1, 2, 3, 4.</w:t>
      </w:r>
    </w:p>
    <w:p w:rsidR="00184D37" w:rsidRDefault="004B5A78">
      <w:pPr>
        <w:pStyle w:val="00textosemparagrafo"/>
      </w:pPr>
      <w:r>
        <w:t>b) 4, 2, 3, 1.</w:t>
      </w:r>
    </w:p>
    <w:p w:rsidR="00184D37" w:rsidRDefault="004B5A78">
      <w:pPr>
        <w:pStyle w:val="00textosemparagrafo"/>
      </w:pPr>
      <w:r>
        <w:t>c) 1, 4, 3, 2.</w:t>
      </w:r>
    </w:p>
    <w:p w:rsidR="00184D37" w:rsidRDefault="004B5A78">
      <w:pPr>
        <w:pStyle w:val="00textosemparagrafo"/>
      </w:pPr>
      <w:r>
        <w:t>d) 2, 3, 1, 2.</w:t>
      </w:r>
    </w:p>
    <w:p w:rsidR="00184D37" w:rsidRDefault="00184D37">
      <w:pPr>
        <w:pStyle w:val="00textosemparagrafo"/>
        <w:rPr>
          <w:b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5. Leia o relato de Ricardo sobre como era o seu bairro no passado e, em seguida, responda às questões.</w:t>
      </w:r>
    </w:p>
    <w:p w:rsidR="00184D37" w:rsidRDefault="004B5A78">
      <w:pPr>
        <w:pStyle w:val="00Textogeral"/>
        <w:spacing w:before="240" w:line="360" w:lineRule="auto"/>
      </w:pPr>
      <w:r>
        <w:t>Tinha uma quitanda bem ali onde hoje é o mercado. Sei disso porque me lembro de ver as pessoas saindo de lá com muitas frutas diferentes, uma mais cheirosa que a outra. Também tinha uma confeitaria aqui onde está o banco: eu via os bolos e doces e ficava louco! Já asfalto, moto e carro, não tinha não. As pessoas costumavam caminhar, andar a cavalo e usar mais bicicletas.</w:t>
      </w:r>
    </w:p>
    <w:p w:rsidR="00184D37" w:rsidRDefault="004B5A78">
      <w:pPr>
        <w:pStyle w:val="00Textogeral"/>
        <w:spacing w:line="360" w:lineRule="auto"/>
        <w:jc w:val="right"/>
        <w:rPr>
          <w:sz w:val="20"/>
          <w:szCs w:val="20"/>
        </w:rPr>
      </w:pPr>
      <w:r>
        <w:rPr>
          <w:sz w:val="20"/>
          <w:szCs w:val="20"/>
        </w:rPr>
        <w:t>Texto escrito especialmente para este material.</w:t>
      </w:r>
    </w:p>
    <w:p w:rsidR="00184D37" w:rsidRDefault="004B5A78">
      <w:pPr>
        <w:pStyle w:val="00textosemparagrafo"/>
        <w:spacing w:before="240"/>
      </w:pPr>
      <w:r>
        <w:rPr>
          <w:b/>
        </w:rPr>
        <w:t>a)</w:t>
      </w:r>
      <w:r>
        <w:t xml:space="preserve"> O que existia antes do mercado no bairro de Ricardo? Como ele sabia disso?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</w:pPr>
      <w:r>
        <w:rPr>
          <w:b/>
        </w:rPr>
        <w:lastRenderedPageBreak/>
        <w:t>b)</w:t>
      </w:r>
      <w:r>
        <w:t xml:space="preserve"> Onde ficava a confeitaria?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</w:pPr>
      <w:r>
        <w:rPr>
          <w:b/>
        </w:rPr>
        <w:t>c)</w:t>
      </w:r>
      <w:r>
        <w:t xml:space="preserve"> Como as pessoas costumavam se deslocar no bairro de Ricardo no passado?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184D37">
      <w:pPr>
        <w:pStyle w:val="00textosemparagrafo"/>
        <w:rPr>
          <w:b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6. Escolha a alternativa que apresenta as palavras que completam corretamente o texto.</w:t>
      </w:r>
    </w:p>
    <w:p w:rsidR="00184D37" w:rsidRDefault="00184D37">
      <w:pPr>
        <w:pStyle w:val="00textosemparagrafo"/>
        <w:rPr>
          <w:b/>
        </w:rPr>
      </w:pPr>
    </w:p>
    <w:tbl>
      <w:tblPr>
        <w:tblStyle w:val="Tabelacomgrade"/>
        <w:tblW w:w="0" w:type="auto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3"/>
        <w:gridCol w:w="3209"/>
        <w:gridCol w:w="1510"/>
      </w:tblGrid>
      <w:tr w:rsidR="00006290" w:rsidTr="0094730A">
        <w:trPr>
          <w:trHeight w:val="397"/>
          <w:jc w:val="center"/>
        </w:trPr>
        <w:tc>
          <w:tcPr>
            <w:tcW w:w="1513" w:type="dxa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cultura</w:t>
            </w:r>
          </w:p>
        </w:tc>
        <w:tc>
          <w:tcPr>
            <w:tcW w:w="3209" w:type="dxa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migração</w:t>
            </w:r>
          </w:p>
        </w:tc>
        <w:tc>
          <w:tcPr>
            <w:tcW w:w="1510" w:type="dxa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idioma</w:t>
            </w:r>
          </w:p>
        </w:tc>
      </w:tr>
    </w:tbl>
    <w:p w:rsidR="00184D37" w:rsidRDefault="00184D37">
      <w:pPr>
        <w:rPr>
          <w:rFonts w:ascii="Arial" w:hAnsi="Arial" w:cs="Arial"/>
          <w:sz w:val="22"/>
          <w:szCs w:val="22"/>
          <w:lang w:val="pt-BR"/>
        </w:rPr>
      </w:pPr>
    </w:p>
    <w:p w:rsidR="00184D37" w:rsidRDefault="004B5A78">
      <w:pPr>
        <w:pStyle w:val="00Textogeral"/>
        <w:spacing w:line="360" w:lineRule="auto"/>
        <w:ind w:firstLine="720"/>
        <w:rPr>
          <w:rFonts w:ascii="Arial" w:hAnsi="Arial" w:cs="Arial"/>
        </w:rPr>
      </w:pPr>
      <w:r>
        <w:rPr>
          <w:rFonts w:ascii="Arial" w:hAnsi="Arial" w:cs="Arial"/>
        </w:rPr>
        <w:t xml:space="preserve">O deslocamento de pessoas de um lugar para viver em outro é chamado de ________________. Quando migram, as pessoas levam junto de si sua ________________, isto é, seu jeito de se vestir, seu ________________ e seu hábito alimentar. </w:t>
      </w:r>
    </w:p>
    <w:p w:rsidR="00184D37" w:rsidRDefault="00184D37">
      <w:pPr>
        <w:pStyle w:val="00textosemparagrafo"/>
        <w:spacing w:line="360" w:lineRule="auto"/>
      </w:pPr>
    </w:p>
    <w:p w:rsidR="00184D37" w:rsidRDefault="004B5A78">
      <w:pPr>
        <w:pStyle w:val="00textosemparagrafo"/>
      </w:pPr>
      <w:r>
        <w:t>a) migração - cultura - idioma.</w:t>
      </w:r>
    </w:p>
    <w:p w:rsidR="00184D37" w:rsidRDefault="004B5A78">
      <w:pPr>
        <w:pStyle w:val="00textosemparagrafo"/>
      </w:pPr>
      <w:r>
        <w:t>b) cultura - idioma - migração.</w:t>
      </w:r>
    </w:p>
    <w:p w:rsidR="00184D37" w:rsidRDefault="004B5A78">
      <w:pPr>
        <w:pStyle w:val="00textosemparagrafo"/>
      </w:pPr>
      <w:r>
        <w:t>c) cultura - migração - idioma.</w:t>
      </w:r>
    </w:p>
    <w:p w:rsidR="00184D37" w:rsidRDefault="004B5A78">
      <w:pPr>
        <w:pStyle w:val="00textosemparagrafo"/>
      </w:pPr>
      <w:r>
        <w:t>d) migração - idioma - cultura.</w:t>
      </w:r>
    </w:p>
    <w:p w:rsidR="00184D37" w:rsidRDefault="00184D37">
      <w:pPr>
        <w:rPr>
          <w:lang w:val="pt-BR"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7. Assinale a alternativa que associa corretamente os pratos típicos ao grupo de migrantes que os introduziram no Brasil.</w:t>
      </w:r>
    </w:p>
    <w:p w:rsidR="00184D37" w:rsidRDefault="004B5A78">
      <w:pPr>
        <w:pStyle w:val="00textosemparagrafo"/>
      </w:pPr>
      <w:r>
        <w:t xml:space="preserve">a) </w:t>
      </w:r>
      <w:proofErr w:type="spellStart"/>
      <w:r>
        <w:t>Esfirras</w:t>
      </w:r>
      <w:proofErr w:type="spellEnd"/>
      <w:r>
        <w:t xml:space="preserve"> e imigrantes italianos.</w:t>
      </w:r>
    </w:p>
    <w:p w:rsidR="00184D37" w:rsidRDefault="004B5A78">
      <w:pPr>
        <w:pStyle w:val="00textosemparagrafo"/>
      </w:pPr>
      <w:bookmarkStart w:id="1" w:name="_Hlk499631284"/>
      <w:bookmarkEnd w:id="1"/>
      <w:r>
        <w:t xml:space="preserve">b) </w:t>
      </w:r>
      <w:proofErr w:type="spellStart"/>
      <w:r>
        <w:t>Patacones</w:t>
      </w:r>
      <w:proofErr w:type="spellEnd"/>
      <w:r>
        <w:t xml:space="preserve"> e imigrantes colombianos.</w:t>
      </w:r>
    </w:p>
    <w:p w:rsidR="00184D37" w:rsidRDefault="004B5A78">
      <w:pPr>
        <w:pStyle w:val="00textosemparagrafo"/>
      </w:pPr>
      <w:r>
        <w:t>c) Polenta e imigrantes portugueses.</w:t>
      </w:r>
    </w:p>
    <w:p w:rsidR="00184D37" w:rsidRDefault="004B5A78">
      <w:pPr>
        <w:pStyle w:val="00textosemparagrafo"/>
      </w:pPr>
      <w:r>
        <w:t>d) Pastel de Belém e imigrantes libaneses.</w:t>
      </w:r>
    </w:p>
    <w:p w:rsidR="00184D37" w:rsidRDefault="00184D37">
      <w:pPr>
        <w:rPr>
          <w:lang w:val="pt-BR"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8. Ligue o profissional à atividade que ele realiza para garantir o bem-estar das pessoas que vivem no bairro.</w:t>
      </w:r>
    </w:p>
    <w:p w:rsidR="00184D37" w:rsidRDefault="00184D37">
      <w:pPr>
        <w:pStyle w:val="00textosemparagrafo"/>
        <w:rPr>
          <w:b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006290" w:rsidRPr="00006290" w:rsidTr="00006290"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  <w:r>
              <w:t>Mantém a limpeza do bairro.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</w:p>
        </w:tc>
        <w:tc>
          <w:tcPr>
            <w:tcW w:w="3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Médico</w:t>
            </w:r>
          </w:p>
        </w:tc>
      </w:tr>
      <w:tr w:rsidR="00006290" w:rsidRPr="00006290" w:rsidTr="00006290">
        <w:trPr>
          <w:trHeight w:val="680"/>
        </w:trPr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</w:pP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</w:p>
        </w:tc>
        <w:tc>
          <w:tcPr>
            <w:tcW w:w="32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06290" w:rsidRDefault="00006290" w:rsidP="00006290">
            <w:pPr>
              <w:pStyle w:val="00textosemparagrafo"/>
              <w:jc w:val="center"/>
            </w:pPr>
          </w:p>
        </w:tc>
      </w:tr>
      <w:tr w:rsidR="00006290" w:rsidRPr="00006290" w:rsidTr="00006290"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  <w:r>
              <w:t>Entrega as cartas.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</w:p>
        </w:tc>
        <w:tc>
          <w:tcPr>
            <w:tcW w:w="3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Carteiro</w:t>
            </w:r>
          </w:p>
        </w:tc>
      </w:tr>
      <w:tr w:rsidR="00006290" w:rsidRPr="00006290" w:rsidTr="00006290">
        <w:trPr>
          <w:trHeight w:val="680"/>
        </w:trPr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</w:pP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</w:p>
        </w:tc>
        <w:tc>
          <w:tcPr>
            <w:tcW w:w="32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006290" w:rsidRDefault="00006290" w:rsidP="00006290">
            <w:pPr>
              <w:pStyle w:val="00textosemparagrafo"/>
              <w:jc w:val="center"/>
            </w:pPr>
          </w:p>
        </w:tc>
      </w:tr>
      <w:tr w:rsidR="00006290" w:rsidRPr="00006290" w:rsidTr="00006290">
        <w:tc>
          <w:tcPr>
            <w:tcW w:w="3209" w:type="dxa"/>
            <w:tcBorders>
              <w:top w:val="nil"/>
              <w:left w:val="nil"/>
              <w:bottom w:val="nil"/>
              <w:right w:val="nil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  <w:r>
              <w:t>Cuida da saúde das pessoas.</w:t>
            </w:r>
          </w:p>
        </w:tc>
        <w:tc>
          <w:tcPr>
            <w:tcW w:w="32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06290" w:rsidRDefault="00006290">
            <w:pPr>
              <w:pStyle w:val="00textosemparagrafo"/>
              <w:rPr>
                <w:b/>
              </w:rPr>
            </w:pPr>
          </w:p>
        </w:tc>
        <w:tc>
          <w:tcPr>
            <w:tcW w:w="3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Varredor de rua</w:t>
            </w:r>
          </w:p>
        </w:tc>
      </w:tr>
    </w:tbl>
    <w:p w:rsidR="00184D37" w:rsidRDefault="004B5A78">
      <w:pPr>
        <w:rPr>
          <w:rFonts w:ascii="Arial" w:hAnsi="Arial" w:cs="Arial"/>
          <w:color w:val="000000"/>
          <w:sz w:val="22"/>
          <w:szCs w:val="22"/>
          <w:lang w:val="pt-BR"/>
        </w:rPr>
      </w:pPr>
      <w:r>
        <w:br w:type="page"/>
      </w:r>
    </w:p>
    <w:p w:rsidR="00184D37" w:rsidRDefault="004B5A78">
      <w:pPr>
        <w:pStyle w:val="00textosemparagrafo"/>
        <w:rPr>
          <w:b/>
        </w:rPr>
      </w:pPr>
      <w:r>
        <w:rPr>
          <w:b/>
        </w:rPr>
        <w:lastRenderedPageBreak/>
        <w:t>9. Assinale a alternativa que contém duas profissões do passado e que, atualmente, não existem mais.</w:t>
      </w:r>
    </w:p>
    <w:p w:rsidR="00184D37" w:rsidRDefault="004B5A78">
      <w:pPr>
        <w:pStyle w:val="00textosemparagrafo"/>
      </w:pPr>
      <w:r>
        <w:t>a) Calceteiro e eletricista.</w:t>
      </w:r>
    </w:p>
    <w:p w:rsidR="00184D37" w:rsidRDefault="004B5A78">
      <w:pPr>
        <w:pStyle w:val="00textosemparagrafo"/>
      </w:pPr>
      <w:r>
        <w:t>b) Acendedor de lampiões e pedreiro.</w:t>
      </w:r>
    </w:p>
    <w:p w:rsidR="00184D37" w:rsidRDefault="004B5A78">
      <w:pPr>
        <w:pStyle w:val="00textosemparagrafo"/>
      </w:pPr>
      <w:r>
        <w:t>c) Limpador de trilhos e acendedor de lampiões.</w:t>
      </w:r>
    </w:p>
    <w:p w:rsidR="00184D37" w:rsidRDefault="004B5A78">
      <w:pPr>
        <w:pStyle w:val="00textosemparagrafo"/>
      </w:pPr>
      <w:r>
        <w:t>d) Acendedor de lampiões e calceteiro.</w:t>
      </w:r>
    </w:p>
    <w:p w:rsidR="00184D37" w:rsidRDefault="00184D37">
      <w:pPr>
        <w:rPr>
          <w:lang w:val="pt-BR"/>
        </w:rPr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10. Circule as palavras que se referem a serviços públicos que garantem o bem-estar dos moradores do bairro.</w:t>
      </w:r>
    </w:p>
    <w:p w:rsidR="00184D37" w:rsidRDefault="00184D37">
      <w:pPr>
        <w:pStyle w:val="00textosemparagrafo"/>
        <w:rPr>
          <w:b/>
        </w:rPr>
      </w:pPr>
    </w:p>
    <w:tbl>
      <w:tblPr>
        <w:tblStyle w:val="Tabelacomgrade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4"/>
        <w:gridCol w:w="2428"/>
        <w:gridCol w:w="1481"/>
        <w:gridCol w:w="1442"/>
        <w:gridCol w:w="2983"/>
      </w:tblGrid>
      <w:tr w:rsidR="00006290" w:rsidTr="0094730A">
        <w:trPr>
          <w:trHeight w:val="567"/>
        </w:trPr>
        <w:tc>
          <w:tcPr>
            <w:tcW w:w="672" w:type="pct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escola</w:t>
            </w:r>
          </w:p>
        </w:tc>
        <w:tc>
          <w:tcPr>
            <w:tcW w:w="1261" w:type="pct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loja de roupas</w:t>
            </w:r>
          </w:p>
        </w:tc>
        <w:tc>
          <w:tcPr>
            <w:tcW w:w="769" w:type="pct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hospital</w:t>
            </w:r>
          </w:p>
        </w:tc>
        <w:tc>
          <w:tcPr>
            <w:tcW w:w="749" w:type="pct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padaria</w:t>
            </w:r>
          </w:p>
        </w:tc>
        <w:tc>
          <w:tcPr>
            <w:tcW w:w="1549" w:type="pct"/>
            <w:vAlign w:val="center"/>
          </w:tcPr>
          <w:p w:rsidR="00006290" w:rsidRDefault="00006290" w:rsidP="00006290">
            <w:pPr>
              <w:pStyle w:val="00textosemparagrafo"/>
              <w:jc w:val="center"/>
              <w:rPr>
                <w:b/>
              </w:rPr>
            </w:pPr>
            <w:r>
              <w:t>transporte público</w:t>
            </w:r>
          </w:p>
        </w:tc>
      </w:tr>
    </w:tbl>
    <w:p w:rsidR="00184D37" w:rsidRDefault="00184D37">
      <w:pPr>
        <w:rPr>
          <w:rFonts w:ascii="Arial" w:hAnsi="Arial" w:cs="Arial"/>
          <w:lang w:val="pt-BR"/>
        </w:rPr>
      </w:pPr>
    </w:p>
    <w:p w:rsidR="00184D37" w:rsidRDefault="004B5A78">
      <w:pPr>
        <w:pStyle w:val="00Textogeralbullet"/>
        <w:numPr>
          <w:ilvl w:val="0"/>
          <w:numId w:val="1"/>
        </w:numPr>
      </w:pPr>
      <w:r>
        <w:t>Quais desses serviços públicos são oferecidos em seu bairro? Qual é a importância deles no lugar onde você vive?</w:t>
      </w:r>
    </w:p>
    <w:p w:rsidR="00184D37" w:rsidRDefault="004B5A78">
      <w:pPr>
        <w:pStyle w:val="00textosemparagrafo"/>
        <w:spacing w:before="240"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184D37">
      <w:pPr>
        <w:rPr>
          <w:lang w:val="pt-BR"/>
        </w:rPr>
      </w:pPr>
    </w:p>
    <w:p w:rsidR="00006290" w:rsidRPr="00006290" w:rsidRDefault="004B5A78">
      <w:pPr>
        <w:pStyle w:val="00textosemparagrafo"/>
        <w:spacing w:line="480" w:lineRule="auto"/>
        <w:rPr>
          <w:b/>
        </w:rPr>
      </w:pPr>
      <w:r>
        <w:rPr>
          <w:b/>
        </w:rPr>
        <w:t>11. Observe a imagem a seguir e responda às questões.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5805"/>
      </w:tblGrid>
      <w:tr w:rsidR="00006290" w:rsidTr="00006290">
        <w:trPr>
          <w:trHeight w:val="1587"/>
        </w:trPr>
        <w:tc>
          <w:tcPr>
            <w:tcW w:w="3823" w:type="dxa"/>
            <w:vMerge w:val="restart"/>
          </w:tcPr>
          <w:p w:rsidR="00006290" w:rsidRDefault="00006290">
            <w:pPr>
              <w:pStyle w:val="00textosemparagrafo"/>
              <w:spacing w:line="480" w:lineRule="auto"/>
              <w:rPr>
                <w:rFonts w:ascii="Tahoma" w:hAnsi="Tahoma" w:cs="Tahoma"/>
                <w:spacing w:val="-2"/>
              </w:rPr>
            </w:pPr>
            <w:r>
              <w:rPr>
                <w:noProof/>
              </w:rPr>
              <w:drawing>
                <wp:inline distT="0" distB="0" distL="0" distR="0" wp14:anchorId="6FBB1521" wp14:editId="77269848">
                  <wp:extent cx="2255181" cy="2721038"/>
                  <wp:effectExtent l="0" t="0" r="0" b="3175"/>
                  <wp:docPr id="4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/>
                          <a:srcRect t="5516"/>
                          <a:stretch/>
                        </pic:blipFill>
                        <pic:spPr bwMode="auto">
                          <a:xfrm>
                            <a:off x="0" y="0"/>
                            <a:ext cx="2255520" cy="2721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:rsidR="00006290" w:rsidRDefault="00006290" w:rsidP="00006290">
            <w:pPr>
              <w:pStyle w:val="00textosemparagrafo"/>
            </w:pPr>
            <w:r>
              <w:rPr>
                <w:b/>
              </w:rPr>
              <w:t>a)</w:t>
            </w:r>
            <w:r>
              <w:t xml:space="preserve"> Qual é o tema do cartaz?</w:t>
            </w:r>
          </w:p>
          <w:p w:rsidR="00006290" w:rsidRPr="00006290" w:rsidRDefault="00006290" w:rsidP="00006290">
            <w:pPr>
              <w:pStyle w:val="00textosemparagrafo"/>
              <w:spacing w:before="240" w:line="480" w:lineRule="auto"/>
            </w:pPr>
            <w:r>
              <w:t>________________________________________</w:t>
            </w:r>
          </w:p>
        </w:tc>
      </w:tr>
      <w:tr w:rsidR="00006290" w:rsidTr="00006290">
        <w:trPr>
          <w:trHeight w:val="1587"/>
        </w:trPr>
        <w:tc>
          <w:tcPr>
            <w:tcW w:w="3823" w:type="dxa"/>
            <w:vMerge/>
          </w:tcPr>
          <w:p w:rsidR="00006290" w:rsidRDefault="00006290">
            <w:pPr>
              <w:pStyle w:val="00textosemparagrafo"/>
              <w:spacing w:line="480" w:lineRule="auto"/>
              <w:rPr>
                <w:rFonts w:ascii="Tahoma" w:hAnsi="Tahoma" w:cs="Tahoma"/>
                <w:spacing w:val="-2"/>
              </w:rPr>
            </w:pPr>
          </w:p>
        </w:tc>
        <w:tc>
          <w:tcPr>
            <w:tcW w:w="5805" w:type="dxa"/>
          </w:tcPr>
          <w:p w:rsidR="00006290" w:rsidRDefault="00006290" w:rsidP="00006290">
            <w:pPr>
              <w:pStyle w:val="00textosemparagrafo"/>
            </w:pPr>
            <w:r>
              <w:rPr>
                <w:b/>
              </w:rPr>
              <w:t>b)</w:t>
            </w:r>
            <w:r>
              <w:t xml:space="preserve"> Onde a vacina está sendo ofertada?</w:t>
            </w:r>
          </w:p>
          <w:p w:rsidR="00006290" w:rsidRPr="00006290" w:rsidRDefault="00006290" w:rsidP="00006290">
            <w:pPr>
              <w:pStyle w:val="00textosemparagrafo"/>
              <w:spacing w:before="240" w:line="480" w:lineRule="auto"/>
            </w:pPr>
            <w:r>
              <w:t>________________________________________</w:t>
            </w:r>
          </w:p>
        </w:tc>
      </w:tr>
      <w:tr w:rsidR="00006290" w:rsidTr="00006290">
        <w:trPr>
          <w:trHeight w:val="1587"/>
        </w:trPr>
        <w:tc>
          <w:tcPr>
            <w:tcW w:w="3823" w:type="dxa"/>
            <w:vMerge/>
          </w:tcPr>
          <w:p w:rsidR="00006290" w:rsidRDefault="00006290">
            <w:pPr>
              <w:pStyle w:val="00textosemparagrafo"/>
              <w:spacing w:line="480" w:lineRule="auto"/>
              <w:rPr>
                <w:rFonts w:ascii="Tahoma" w:hAnsi="Tahoma" w:cs="Tahoma"/>
                <w:spacing w:val="-2"/>
              </w:rPr>
            </w:pPr>
          </w:p>
        </w:tc>
        <w:tc>
          <w:tcPr>
            <w:tcW w:w="5805" w:type="dxa"/>
          </w:tcPr>
          <w:p w:rsidR="00006290" w:rsidRDefault="00006290" w:rsidP="00006290">
            <w:pPr>
              <w:pStyle w:val="00textosemparagrafo"/>
            </w:pPr>
            <w:r>
              <w:rPr>
                <w:b/>
              </w:rPr>
              <w:t>c)</w:t>
            </w:r>
            <w:r>
              <w:t xml:space="preserve"> A que tipo de serviço público o cartaz se refere?</w:t>
            </w:r>
          </w:p>
          <w:p w:rsidR="00006290" w:rsidRPr="00006290" w:rsidRDefault="00006290" w:rsidP="00006290">
            <w:pPr>
              <w:pStyle w:val="00textosemparagrafo"/>
              <w:spacing w:before="240" w:line="480" w:lineRule="auto"/>
            </w:pPr>
            <w:r>
              <w:t>________________________________________</w:t>
            </w:r>
          </w:p>
        </w:tc>
      </w:tr>
    </w:tbl>
    <w:p w:rsidR="00184D37" w:rsidRDefault="004B5A78">
      <w:pPr>
        <w:rPr>
          <w:rFonts w:ascii="Arial" w:hAnsi="Arial" w:cs="Arial"/>
          <w:b/>
          <w:sz w:val="22"/>
          <w:lang w:val="pt-BR"/>
        </w:rPr>
      </w:pPr>
      <w:r w:rsidRPr="00006290">
        <w:rPr>
          <w:lang w:val="pt-BR"/>
        </w:rPr>
        <w:br w:type="page"/>
      </w:r>
    </w:p>
    <w:p w:rsidR="00184D37" w:rsidRDefault="004B5A78">
      <w:pPr>
        <w:jc w:val="both"/>
        <w:rPr>
          <w:rFonts w:ascii="Arial" w:hAnsi="Arial" w:cs="Arial"/>
          <w:b/>
          <w:sz w:val="22"/>
          <w:lang w:val="pt-BR"/>
        </w:rPr>
      </w:pPr>
      <w:r>
        <w:rPr>
          <w:rFonts w:ascii="Arial" w:hAnsi="Arial" w:cs="Arial"/>
          <w:b/>
          <w:sz w:val="22"/>
          <w:lang w:val="pt-BR"/>
        </w:rPr>
        <w:lastRenderedPageBreak/>
        <w:t>12. Observe as imagens a seguir.</w:t>
      </w:r>
    </w:p>
    <w:p w:rsidR="00184D37" w:rsidRDefault="00184D37">
      <w:pPr>
        <w:jc w:val="both"/>
        <w:rPr>
          <w:rFonts w:ascii="Arial" w:hAnsi="Arial" w:cs="Arial"/>
          <w:b/>
          <w:sz w:val="22"/>
          <w:lang w:val="pt-BR"/>
        </w:rPr>
      </w:pPr>
    </w:p>
    <w:p w:rsidR="00ED5D1D" w:rsidRDefault="00ED5D1D">
      <w:pPr>
        <w:jc w:val="both"/>
        <w:rPr>
          <w:rFonts w:ascii="Arial" w:hAnsi="Arial" w:cs="Arial"/>
          <w:b/>
          <w:sz w:val="22"/>
          <w:lang w:val="pt-BR"/>
        </w:rPr>
      </w:pPr>
      <w:r>
        <w:rPr>
          <w:rFonts w:ascii="Arial" w:hAnsi="Arial" w:cs="Arial"/>
          <w:b/>
          <w:noProof/>
          <w:sz w:val="22"/>
          <w:lang w:val="pt-BR"/>
        </w:rPr>
        <w:drawing>
          <wp:inline distT="0" distB="0" distL="0" distR="0">
            <wp:extent cx="4639056" cy="1682496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5_f_PBCHN2_MD_LT3_3bim_AA1_G19_m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056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D37" w:rsidRDefault="00184D37">
      <w:pPr>
        <w:jc w:val="both"/>
        <w:rPr>
          <w:rFonts w:ascii="Arial" w:hAnsi="Arial" w:cs="Arial"/>
          <w:b/>
          <w:sz w:val="22"/>
          <w:lang w:val="pt-BR"/>
        </w:rPr>
      </w:pPr>
    </w:p>
    <w:p w:rsidR="00184D37" w:rsidRDefault="004B5A78">
      <w:pPr>
        <w:pStyle w:val="00Textogeralbullet"/>
        <w:numPr>
          <w:ilvl w:val="0"/>
          <w:numId w:val="1"/>
        </w:numPr>
      </w:pPr>
      <w:r>
        <w:t xml:space="preserve">Escreva o nome de dois materiais que devem ser descartados em cada uma das lixeiras. </w:t>
      </w:r>
    </w:p>
    <w:p w:rsidR="00184D37" w:rsidRDefault="004B5A78">
      <w:pPr>
        <w:pStyle w:val="00textosemparagrafo"/>
        <w:spacing w:before="240"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jc w:val="both"/>
        <w:rPr>
          <w:rFonts w:ascii="Arial" w:hAnsi="Arial" w:cs="Arial"/>
          <w:b/>
          <w:sz w:val="22"/>
          <w:szCs w:val="22"/>
          <w:lang w:val="pt-BR"/>
        </w:rPr>
      </w:pPr>
      <w:r>
        <w:rPr>
          <w:rFonts w:ascii="Arial" w:hAnsi="Arial" w:cs="Arial"/>
          <w:b/>
          <w:sz w:val="22"/>
          <w:szCs w:val="22"/>
          <w:lang w:val="pt-BR"/>
        </w:rPr>
        <w:t>13. Observe os meios de transporte a seguir e responda às questões.</w:t>
      </w:r>
    </w:p>
    <w:p w:rsidR="00184D37" w:rsidRDefault="00184D37">
      <w:pPr>
        <w:jc w:val="both"/>
        <w:rPr>
          <w:rFonts w:ascii="Arial" w:hAnsi="Arial" w:cs="Arial"/>
          <w:b/>
          <w:sz w:val="22"/>
          <w:szCs w:val="22"/>
          <w:lang w:val="pt-BR"/>
        </w:rPr>
      </w:pPr>
    </w:p>
    <w:tbl>
      <w:tblPr>
        <w:tblStyle w:val="Tabelacomgrade"/>
        <w:tblW w:w="8217" w:type="dxa"/>
        <w:jc w:val="center"/>
        <w:tblCellMar>
          <w:left w:w="103" w:type="dxa"/>
        </w:tblCellMar>
        <w:tblLook w:val="04A0" w:firstRow="1" w:lastRow="0" w:firstColumn="1" w:lastColumn="0" w:noHBand="0" w:noVBand="1"/>
      </w:tblPr>
      <w:tblGrid>
        <w:gridCol w:w="1696"/>
        <w:gridCol w:w="426"/>
        <w:gridCol w:w="1701"/>
        <w:gridCol w:w="425"/>
        <w:gridCol w:w="1843"/>
        <w:gridCol w:w="425"/>
        <w:gridCol w:w="1701"/>
      </w:tblGrid>
      <w:tr w:rsidR="00184D37">
        <w:trPr>
          <w:trHeight w:val="343"/>
          <w:jc w:val="center"/>
        </w:trPr>
        <w:tc>
          <w:tcPr>
            <w:tcW w:w="1695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Carro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701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Avião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843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Trem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701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Barco</w:t>
            </w:r>
          </w:p>
        </w:tc>
      </w:tr>
      <w:tr w:rsidR="00184D37">
        <w:trPr>
          <w:jc w:val="center"/>
        </w:trPr>
        <w:tc>
          <w:tcPr>
            <w:tcW w:w="1695" w:type="dxa"/>
            <w:tcBorders>
              <w:left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843" w:type="dxa"/>
            <w:tcBorders>
              <w:left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</w:tr>
      <w:tr w:rsidR="00184D37">
        <w:trPr>
          <w:jc w:val="center"/>
        </w:trPr>
        <w:tc>
          <w:tcPr>
            <w:tcW w:w="1695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Ônibus</w:t>
            </w:r>
          </w:p>
        </w:tc>
        <w:tc>
          <w:tcPr>
            <w:tcW w:w="426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701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Bicicleta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843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Helicóptero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  <w:tcMar>
              <w:left w:w="103" w:type="dxa"/>
            </w:tcMar>
          </w:tcPr>
          <w:p w:rsidR="00184D37" w:rsidRDefault="00184D37">
            <w:pPr>
              <w:spacing w:before="40"/>
              <w:jc w:val="both"/>
              <w:rPr>
                <w:rFonts w:ascii="Arial" w:hAnsi="Arial" w:cs="Arial"/>
                <w:b/>
                <w:sz w:val="22"/>
                <w:szCs w:val="22"/>
                <w:lang w:val="pt-BR"/>
              </w:rPr>
            </w:pPr>
          </w:p>
        </w:tc>
        <w:tc>
          <w:tcPr>
            <w:tcW w:w="1701" w:type="dxa"/>
            <w:shd w:val="clear" w:color="auto" w:fill="auto"/>
            <w:tcMar>
              <w:left w:w="103" w:type="dxa"/>
            </w:tcMar>
          </w:tcPr>
          <w:p w:rsidR="00184D37" w:rsidRDefault="004B5A78">
            <w:pPr>
              <w:pStyle w:val="00textosemparagrafo"/>
              <w:spacing w:before="40" w:after="0" w:line="480" w:lineRule="auto"/>
              <w:jc w:val="center"/>
            </w:pPr>
            <w:r>
              <w:t>Motocicleta</w:t>
            </w:r>
          </w:p>
        </w:tc>
      </w:tr>
    </w:tbl>
    <w:p w:rsidR="00184D37" w:rsidRDefault="00184D37">
      <w:pPr>
        <w:jc w:val="both"/>
        <w:rPr>
          <w:rFonts w:ascii="Arial" w:hAnsi="Arial" w:cs="Arial"/>
          <w:b/>
          <w:sz w:val="22"/>
          <w:szCs w:val="22"/>
          <w:lang w:val="pt-BR"/>
        </w:rPr>
      </w:pPr>
    </w:p>
    <w:p w:rsidR="00184D37" w:rsidRDefault="004B5A78">
      <w:pPr>
        <w:pStyle w:val="00textosemparagrafo"/>
      </w:pPr>
      <w:r>
        <w:rPr>
          <w:b/>
        </w:rPr>
        <w:t>a)</w:t>
      </w:r>
      <w:r>
        <w:t xml:space="preserve"> Pinte de </w:t>
      </w:r>
      <w:r>
        <w:rPr>
          <w:b/>
          <w:color w:val="FF0000"/>
        </w:rPr>
        <w:t>vermelho</w:t>
      </w:r>
      <w:r>
        <w:rPr>
          <w:color w:val="FF0000"/>
        </w:rPr>
        <w:t xml:space="preserve"> </w:t>
      </w:r>
      <w:r>
        <w:t xml:space="preserve">os meios de transporte terrestres, de </w:t>
      </w:r>
      <w:r>
        <w:rPr>
          <w:b/>
          <w:color w:val="00B0F0"/>
        </w:rPr>
        <w:t>azul</w:t>
      </w:r>
      <w:r>
        <w:rPr>
          <w:color w:val="00B0F0"/>
        </w:rPr>
        <w:t xml:space="preserve"> </w:t>
      </w:r>
      <w:r>
        <w:t xml:space="preserve">os meios de transporte aquáticos e de </w:t>
      </w:r>
      <w:r>
        <w:rPr>
          <w:b/>
          <w:color w:val="92D050"/>
        </w:rPr>
        <w:t>verde</w:t>
      </w:r>
      <w:r>
        <w:rPr>
          <w:color w:val="92D050"/>
        </w:rPr>
        <w:t xml:space="preserve"> </w:t>
      </w:r>
      <w:r>
        <w:t>os meios de transporte aéreos.</w:t>
      </w:r>
    </w:p>
    <w:p w:rsidR="00184D37" w:rsidRDefault="004B5A78">
      <w:pPr>
        <w:pStyle w:val="00textosemparagrafo"/>
        <w:spacing w:before="240"/>
      </w:pPr>
      <w:r>
        <w:rPr>
          <w:b/>
        </w:rPr>
        <w:t>b)</w:t>
      </w:r>
      <w:r>
        <w:t xml:space="preserve"> Você utiliza algum desses meios de transporte? Qual?</w:t>
      </w:r>
    </w:p>
    <w:p w:rsidR="00184D37" w:rsidRDefault="00184D37">
      <w:pPr>
        <w:pStyle w:val="00textosemparagrafo"/>
      </w:pP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pStyle w:val="00textosemparagrafo"/>
      </w:pPr>
      <w:r>
        <w:rPr>
          <w:b/>
        </w:rPr>
        <w:t>c)</w:t>
      </w:r>
      <w:r>
        <w:t xml:space="preserve"> Você utiliza algum desses meios de transporte para ir à escola? Qual?</w:t>
      </w:r>
    </w:p>
    <w:p w:rsidR="00184D37" w:rsidRDefault="00184D37">
      <w:pPr>
        <w:pStyle w:val="00textosemparagrafo"/>
      </w:pPr>
    </w:p>
    <w:p w:rsidR="00184D37" w:rsidRDefault="004B5A78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184D37" w:rsidRDefault="004B5A78">
      <w:pPr>
        <w:rPr>
          <w:rFonts w:ascii="Arial" w:hAnsi="Arial" w:cs="Arial"/>
          <w:color w:val="000000"/>
          <w:sz w:val="22"/>
          <w:szCs w:val="22"/>
          <w:lang w:val="pt-BR"/>
        </w:rPr>
      </w:pPr>
      <w:r w:rsidRPr="00006290">
        <w:rPr>
          <w:lang w:val="pt-BR"/>
        </w:rPr>
        <w:br w:type="page"/>
      </w:r>
    </w:p>
    <w:p w:rsidR="00184D37" w:rsidRDefault="004B5A78">
      <w:pPr>
        <w:pStyle w:val="00textosemparagrafo"/>
        <w:rPr>
          <w:b/>
        </w:rPr>
      </w:pPr>
      <w:r>
        <w:rPr>
          <w:b/>
        </w:rPr>
        <w:lastRenderedPageBreak/>
        <w:t>14. Pinte o semáforo a seguir com as cores corretas, de acordo com os significados: pare, atenção e siga.</w:t>
      </w:r>
    </w:p>
    <w:p w:rsidR="00184D37" w:rsidRDefault="00184D37">
      <w:pPr>
        <w:pStyle w:val="00textosemparagrafo"/>
        <w:rPr>
          <w:b/>
        </w:rPr>
      </w:pPr>
    </w:p>
    <w:p w:rsidR="00184D37" w:rsidRDefault="004B5A78">
      <w:pPr>
        <w:pStyle w:val="00textosemparagrafo"/>
        <w:rPr>
          <w:b/>
        </w:rPr>
      </w:pPr>
      <w:r>
        <w:rPr>
          <w:noProof/>
        </w:rPr>
        <w:drawing>
          <wp:inline distT="0" distB="7620" distL="0" distR="0">
            <wp:extent cx="2326233" cy="1859280"/>
            <wp:effectExtent l="0" t="0" r="0" b="7620"/>
            <wp:docPr id="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r="53463"/>
                    <a:stretch/>
                  </pic:blipFill>
                  <pic:spPr bwMode="auto">
                    <a:xfrm>
                      <a:off x="0" y="0"/>
                      <a:ext cx="2326233" cy="185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84AF6">
        <w:rPr>
          <w:noProof/>
        </w:rPr>
        <w:drawing>
          <wp:inline distT="0" distB="7620" distL="0" distR="0" wp14:anchorId="18205B54" wp14:editId="2C5C60A3">
            <wp:extent cx="187325" cy="1852628"/>
            <wp:effectExtent l="0" t="0" r="3175" b="0"/>
            <wp:docPr id="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96417" t="-7910" r="-202" b="7260"/>
                    <a:stretch/>
                  </pic:blipFill>
                  <pic:spPr bwMode="auto">
                    <a:xfrm>
                      <a:off x="0" y="0"/>
                      <a:ext cx="189222" cy="1871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D37" w:rsidRDefault="00184D37">
      <w:pPr>
        <w:pStyle w:val="00textosemparagrafo"/>
        <w:spacing w:line="480" w:lineRule="auto"/>
      </w:pPr>
    </w:p>
    <w:p w:rsidR="00184D37" w:rsidRDefault="004B5A78">
      <w:pPr>
        <w:pStyle w:val="00textosemparagrafo"/>
        <w:rPr>
          <w:b/>
        </w:rPr>
      </w:pPr>
      <w:r>
        <w:rPr>
          <w:b/>
        </w:rPr>
        <w:t>15. Assinale a alternativa correta sobre o meio de transporte descrito na frase a seguir.</w:t>
      </w:r>
    </w:p>
    <w:p w:rsidR="00184D37" w:rsidRDefault="004B5A78">
      <w:pPr>
        <w:pStyle w:val="00Textogeral"/>
        <w:spacing w:before="240" w:line="360" w:lineRule="auto"/>
        <w:rPr>
          <w:rFonts w:ascii="Arial" w:hAnsi="Arial" w:cs="Arial"/>
          <w:b/>
        </w:rPr>
      </w:pPr>
      <w:r>
        <w:rPr>
          <w:rFonts w:ascii="Arial" w:hAnsi="Arial" w:cs="Arial"/>
        </w:rPr>
        <w:t>É um meio de transporte terrestre geralmente usado para percorrer pequenas distâncias. Esse meio de transporte também é utilizado para realizar atividade física, principalmente dentro do bairro.</w:t>
      </w:r>
    </w:p>
    <w:p w:rsidR="00184D37" w:rsidRDefault="004B5A78">
      <w:pPr>
        <w:pStyle w:val="00textosemparagrafo"/>
        <w:spacing w:before="240"/>
      </w:pPr>
      <w:r>
        <w:t>a) ônibus.</w:t>
      </w:r>
    </w:p>
    <w:p w:rsidR="00184D37" w:rsidRDefault="004B5A78">
      <w:pPr>
        <w:pStyle w:val="00textosemparagrafo"/>
      </w:pPr>
      <w:r>
        <w:t>b) metrô.</w:t>
      </w:r>
    </w:p>
    <w:p w:rsidR="00184D37" w:rsidRDefault="004B5A78">
      <w:pPr>
        <w:pStyle w:val="00textosemparagrafo"/>
      </w:pPr>
      <w:r>
        <w:t>c) bicicleta.</w:t>
      </w:r>
    </w:p>
    <w:p w:rsidR="00184D37" w:rsidRDefault="004B5A78">
      <w:pPr>
        <w:pStyle w:val="00textosemparagrafo"/>
      </w:pPr>
      <w:r>
        <w:t>d) motocicleta.</w:t>
      </w:r>
    </w:p>
    <w:sectPr w:rsidR="00184D37">
      <w:headerReference w:type="default" r:id="rId14"/>
      <w:footerReference w:type="default" r:id="rId15"/>
      <w:pgSz w:w="11906" w:h="16838"/>
      <w:pgMar w:top="2268" w:right="1134" w:bottom="1134" w:left="1134" w:header="1134" w:footer="488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A5204" w:rsidRDefault="006A5204">
      <w:r>
        <w:separator/>
      </w:r>
    </w:p>
  </w:endnote>
  <w:endnote w:type="continuationSeparator" w:id="0">
    <w:p w:rsidR="006A5204" w:rsidRDefault="006A52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F90E749-9ECD-479C-B7B4-8D38D600BA58}"/>
    <w:embedBold r:id="rId2" w:fontKey="{C07B285E-96BB-4CF4-BBA3-0B55BE72458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4026C0FA-75C7-4419-A0F9-6B7686FBC2BA}"/>
    <w:embedBold r:id="rId4" w:fontKey="{5E729D5A-65E9-4B3F-8B7E-76E63A7998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58B85D62-6EEC-4339-8E83-84FF71F4712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76BD2A48-54DC-464D-B748-AB28AD36A6D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88D0B73E-0C82-4809-946C-2C66A07457CC}"/>
    <w:embedBold r:id="rId8" w:fontKey="{93DA57BD-D262-4D8C-B027-6A1B7C9B2BCC}"/>
    <w:embedItalic r:id="rId9" w:fontKey="{C9368C80-3754-4A8A-95C3-F9C363E9B66C}"/>
    <w:embedBoldItalic r:id="rId10" w:fontKey="{4D8EEFD0-B1A2-40A5-BF1B-B193A6DAE3F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DAF646CA-D74D-4EB6-929A-5942B8E72ACC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984F7194-CC99-4478-A7A4-6C199D2B559B}"/>
    <w:embedBold r:id="rId13" w:fontKey="{26AC04BB-594A-4964-B5E7-E8899A1B6A36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DE39D257-2D01-4F9D-A4E4-FAA1B43755DB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5" w:fontKey="{A30C8F65-FBE3-4FD7-9D94-24A0CA3C201B}"/>
    <w:embedItalic r:id="rId16" w:fontKey="{D88FCB90-3C40-4748-B8C2-078EA3C0DF50}"/>
  </w:font>
  <w:font w:name="Cambria-Bold">
    <w:altName w:val="Cambria"/>
    <w:charset w:val="00"/>
    <w:family w:val="roman"/>
    <w:pitch w:val="variable"/>
  </w:font>
  <w:font w:name="Cambria Bold">
    <w:panose1 w:val="02040803050406030204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7" w:fontKey="{C039A756-C752-4C1C-AFBC-D4E18FDA270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1ECF8760-C68F-47CA-824E-D4A54F654D6E}"/>
    <w:embedBold r:id="rId19" w:fontKey="{4A16E523-A459-4F6C-915B-D490E8B9C57E}"/>
    <w:embedItalic r:id="rId20" w:fontKey="{AE53D0A8-F0A2-49F9-9B05-116525E28A01}"/>
  </w:font>
  <w:font w:name="Cambria-BoldItalic">
    <w:altName w:val="Cambria"/>
    <w:charset w:val="00"/>
    <w:family w:val="roman"/>
    <w:pitch w:val="variable"/>
  </w:font>
  <w:font w:name="ArialMT">
    <w:altName w:val="Arial"/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16884272-CB3E-4760-A2AA-F634AA91CBF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4D37" w:rsidRDefault="004B5A78">
    <w:pPr>
      <w:spacing w:after="160" w:line="252" w:lineRule="auto"/>
      <w:contextualSpacing/>
      <w:rPr>
        <w:rFonts w:ascii="Tahoma" w:eastAsiaTheme="minorHAnsi" w:hAnsi="Tahoma" w:cs="Tahoma"/>
        <w:sz w:val="14"/>
        <w:szCs w:val="14"/>
        <w:lang w:val="pt-BR" w:eastAsia="en-US"/>
      </w:rPr>
    </w:pPr>
    <w:r>
      <w:rPr>
        <w:rFonts w:ascii="Tahoma" w:hAnsi="Tahoma" w:cs="Tahoma"/>
        <w:iCs/>
        <w:sz w:val="14"/>
        <w:szCs w:val="14"/>
        <w:lang w:val="pt-BR"/>
      </w:rPr>
      <w:t xml:space="preserve">Este material está em Licença Aberta </w:t>
    </w:r>
    <w:r>
      <w:rPr>
        <w:rFonts w:ascii="ArialMT" w:hAnsi="ArialMT" w:cs="ArialMT"/>
        <w:sz w:val="22"/>
        <w:szCs w:val="22"/>
        <w:lang w:val="pt-BR"/>
      </w:rPr>
      <w:t xml:space="preserve">– </w:t>
    </w:r>
    <w:r>
      <w:rPr>
        <w:rFonts w:ascii="Tahoma" w:hAnsi="Tahoma" w:cs="Tahoma"/>
        <w:iCs/>
        <w:sz w:val="14"/>
        <w:szCs w:val="14"/>
        <w:lang w:val="pt-BR"/>
      </w:rPr>
      <w:t>CC BY NC (permite a edição ou a criação de obras derivadas sobre a obra com fins não comerciais, contanto que atribuam crédito e que licenciem as criações sob os mesmos parâmetros da Licença Aberta).</w:t>
    </w:r>
  </w:p>
  <w:p w:rsidR="00184D37" w:rsidRDefault="004B5A78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CF6EA7">
      <w:rPr>
        <w:noProof/>
      </w:rPr>
      <w:t>7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A5204" w:rsidRDefault="006A5204">
      <w:r>
        <w:separator/>
      </w:r>
    </w:p>
  </w:footnote>
  <w:footnote w:type="continuationSeparator" w:id="0">
    <w:p w:rsidR="006A5204" w:rsidRDefault="006A52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4D37" w:rsidRDefault="004B5A78">
    <w:pPr>
      <w:ind w:right="360"/>
    </w:pPr>
    <w:r>
      <w:rPr>
        <w:sz w:val="2"/>
        <w:szCs w:val="6"/>
        <w:lang w:eastAsia="en-US"/>
      </w:rPr>
      <w:t>'''''''''</w:t>
    </w:r>
    <w:r>
      <w:rPr>
        <w:noProof/>
        <w:sz w:val="2"/>
        <w:szCs w:val="6"/>
        <w:lang w:eastAsia="en-US"/>
      </w:rPr>
      <w:drawing>
        <wp:inline distT="0" distB="0" distL="0" distR="0">
          <wp:extent cx="5939790" cy="288290"/>
          <wp:effectExtent l="0" t="0" r="0" b="0"/>
          <wp:docPr id="7" name="Image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m 7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B80DCA"/>
    <w:multiLevelType w:val="multilevel"/>
    <w:tmpl w:val="4874106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5EC5752B"/>
    <w:multiLevelType w:val="multilevel"/>
    <w:tmpl w:val="8E24984C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b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78005AFF"/>
    <w:multiLevelType w:val="multilevel"/>
    <w:tmpl w:val="58F87E8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4D37"/>
    <w:rsid w:val="00006290"/>
    <w:rsid w:val="00184D37"/>
    <w:rsid w:val="00326586"/>
    <w:rsid w:val="004B5A78"/>
    <w:rsid w:val="006A5204"/>
    <w:rsid w:val="00945460"/>
    <w:rsid w:val="0094730A"/>
    <w:rsid w:val="00CF6EA7"/>
    <w:rsid w:val="00ED5D1D"/>
    <w:rsid w:val="00F32399"/>
    <w:rsid w:val="00F84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9C878C-DD27-4F28-B189-07129FF059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color w:val="00000A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Courier New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color w:val="00000A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Courier New"/>
    </w:rPr>
  </w:style>
  <w:style w:type="character" w:customStyle="1" w:styleId="ListLabel117">
    <w:name w:val="ListLabel 117"/>
    <w:qFormat/>
    <w:rPr>
      <w:rFonts w:cs="Courier New"/>
    </w:rPr>
  </w:style>
  <w:style w:type="character" w:customStyle="1" w:styleId="ListLabel118">
    <w:name w:val="ListLabel 118"/>
    <w:qFormat/>
    <w:rPr>
      <w:b/>
    </w:rPr>
  </w:style>
  <w:style w:type="character" w:customStyle="1" w:styleId="ListLabel119">
    <w:name w:val="ListLabel 119"/>
    <w:qFormat/>
    <w:rPr>
      <w:color w:val="00000A"/>
    </w:rPr>
  </w:style>
  <w:style w:type="character" w:customStyle="1" w:styleId="ListLabel120">
    <w:name w:val="ListLabel 120"/>
    <w:qFormat/>
    <w:rPr>
      <w:rFonts w:cs="Courier New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Courier New"/>
    </w:rPr>
  </w:style>
  <w:style w:type="character" w:customStyle="1" w:styleId="ListLabel123">
    <w:name w:val="ListLabel 123"/>
    <w:qFormat/>
    <w:rPr>
      <w:color w:val="00000A"/>
    </w:rPr>
  </w:style>
  <w:style w:type="character" w:customStyle="1" w:styleId="ListLabel124">
    <w:name w:val="ListLabel 124"/>
    <w:qFormat/>
    <w:rPr>
      <w:rFonts w:cs="Courier New"/>
    </w:rPr>
  </w:style>
  <w:style w:type="character" w:customStyle="1" w:styleId="ListLabel125">
    <w:name w:val="ListLabel 125"/>
    <w:qFormat/>
    <w:rPr>
      <w:rFonts w:cs="Courier New"/>
    </w:rPr>
  </w:style>
  <w:style w:type="character" w:customStyle="1" w:styleId="ListLabel126">
    <w:name w:val="ListLabel 126"/>
    <w:qFormat/>
    <w:rPr>
      <w:rFonts w:cs="Courier New"/>
    </w:rPr>
  </w:style>
  <w:style w:type="character" w:customStyle="1" w:styleId="ListLabel127">
    <w:name w:val="ListLabel 127"/>
    <w:qFormat/>
    <w:rPr>
      <w:color w:val="00000A"/>
    </w:rPr>
  </w:style>
  <w:style w:type="character" w:customStyle="1" w:styleId="ListLabel128">
    <w:name w:val="ListLabel 128"/>
    <w:qFormat/>
    <w:rPr>
      <w:rFonts w:cs="Courier New"/>
    </w:rPr>
  </w:style>
  <w:style w:type="character" w:customStyle="1" w:styleId="ListLabel129">
    <w:name w:val="ListLabel 129"/>
    <w:qFormat/>
    <w:rPr>
      <w:rFonts w:cs="Courier New"/>
    </w:rPr>
  </w:style>
  <w:style w:type="character" w:customStyle="1" w:styleId="ListLabel130">
    <w:name w:val="ListLabel 130"/>
    <w:qFormat/>
    <w:rPr>
      <w:rFonts w:cs="Courier New"/>
    </w:rPr>
  </w:style>
  <w:style w:type="character" w:customStyle="1" w:styleId="ListLabel131">
    <w:name w:val="ListLabel 131"/>
    <w:qFormat/>
    <w:rPr>
      <w:color w:val="00000A"/>
    </w:rPr>
  </w:style>
  <w:style w:type="character" w:customStyle="1" w:styleId="ListLabel132">
    <w:name w:val="ListLabel 132"/>
    <w:qFormat/>
    <w:rPr>
      <w:rFonts w:cs="Courier New"/>
    </w:rPr>
  </w:style>
  <w:style w:type="character" w:customStyle="1" w:styleId="ListLabel133">
    <w:name w:val="ListLabel 133"/>
    <w:qFormat/>
    <w:rPr>
      <w:rFonts w:cs="Courier New"/>
    </w:rPr>
  </w:style>
  <w:style w:type="character" w:customStyle="1" w:styleId="ListLabel134">
    <w:name w:val="ListLabel 134"/>
    <w:qFormat/>
    <w:rPr>
      <w:rFonts w:cs="Courier New"/>
    </w:rPr>
  </w:style>
  <w:style w:type="character" w:customStyle="1" w:styleId="ListLabel135">
    <w:name w:val="ListLabel 135"/>
    <w:qFormat/>
    <w:rPr>
      <w:rFonts w:ascii="Arial" w:hAnsi="Arial" w:cs="Symbol"/>
      <w:b/>
      <w:sz w:val="28"/>
    </w:rPr>
  </w:style>
  <w:style w:type="character" w:customStyle="1" w:styleId="ListLabel136">
    <w:name w:val="ListLabel 136"/>
    <w:qFormat/>
    <w:rPr>
      <w:rFonts w:cs="Courier New"/>
    </w:rPr>
  </w:style>
  <w:style w:type="character" w:customStyle="1" w:styleId="ListLabel137">
    <w:name w:val="ListLabel 137"/>
    <w:qFormat/>
    <w:rPr>
      <w:rFonts w:cs="Wingdings"/>
    </w:rPr>
  </w:style>
  <w:style w:type="character" w:customStyle="1" w:styleId="ListLabel138">
    <w:name w:val="ListLabel 138"/>
    <w:qFormat/>
    <w:rPr>
      <w:rFonts w:cs="Symbol"/>
    </w:rPr>
  </w:style>
  <w:style w:type="character" w:customStyle="1" w:styleId="ListLabel139">
    <w:name w:val="ListLabel 139"/>
    <w:qFormat/>
    <w:rPr>
      <w:rFonts w:cs="Courier New"/>
    </w:rPr>
  </w:style>
  <w:style w:type="character" w:customStyle="1" w:styleId="ListLabel140">
    <w:name w:val="ListLabel 140"/>
    <w:qFormat/>
    <w:rPr>
      <w:rFonts w:cs="Wingdings"/>
    </w:rPr>
  </w:style>
  <w:style w:type="character" w:customStyle="1" w:styleId="ListLabel141">
    <w:name w:val="ListLabel 141"/>
    <w:qFormat/>
    <w:rPr>
      <w:rFonts w:cs="Symbol"/>
    </w:rPr>
  </w:style>
  <w:style w:type="character" w:customStyle="1" w:styleId="ListLabel142">
    <w:name w:val="ListLabel 142"/>
    <w:qFormat/>
    <w:rPr>
      <w:rFonts w:cs="Courier New"/>
    </w:rPr>
  </w:style>
  <w:style w:type="character" w:customStyle="1" w:styleId="ListLabel143">
    <w:name w:val="ListLabel 143"/>
    <w:qFormat/>
    <w:rPr>
      <w:rFonts w:cs="Wingdings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9E3982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E3982"/>
    <w:rPr>
      <w:rFonts w:ascii="Calibri" w:eastAsiaTheme="minorEastAsia" w:hAnsi="Calibri"/>
      <w:b/>
      <w:bCs/>
      <w:sz w:val="20"/>
      <w:szCs w:val="20"/>
      <w:lang w:val="pt-BR" w:eastAsia="es-ES"/>
    </w:rPr>
  </w:style>
  <w:style w:type="character" w:customStyle="1" w:styleId="ListLabel144">
    <w:name w:val="ListLabel 144"/>
    <w:qFormat/>
    <w:rPr>
      <w:rFonts w:cs="Symbol"/>
      <w:b/>
      <w:sz w:val="28"/>
    </w:rPr>
  </w:style>
  <w:style w:type="character" w:customStyle="1" w:styleId="ListLabel145">
    <w:name w:val="ListLabel 145"/>
    <w:qFormat/>
    <w:rPr>
      <w:rFonts w:cs="Courier New"/>
    </w:rPr>
  </w:style>
  <w:style w:type="character" w:customStyle="1" w:styleId="ListLabel146">
    <w:name w:val="ListLabel 146"/>
    <w:qFormat/>
    <w:rPr>
      <w:rFonts w:cs="Wingdings"/>
    </w:rPr>
  </w:style>
  <w:style w:type="character" w:customStyle="1" w:styleId="ListLabel147">
    <w:name w:val="ListLabel 147"/>
    <w:qFormat/>
    <w:rPr>
      <w:rFonts w:cs="Symbol"/>
    </w:rPr>
  </w:style>
  <w:style w:type="character" w:customStyle="1" w:styleId="ListLabel148">
    <w:name w:val="ListLabel 148"/>
    <w:qFormat/>
    <w:rPr>
      <w:rFonts w:cs="Courier New"/>
    </w:rPr>
  </w:style>
  <w:style w:type="character" w:customStyle="1" w:styleId="ListLabel149">
    <w:name w:val="ListLabel 149"/>
    <w:qFormat/>
    <w:rPr>
      <w:rFonts w:cs="Wingdings"/>
    </w:rPr>
  </w:style>
  <w:style w:type="character" w:customStyle="1" w:styleId="ListLabel150">
    <w:name w:val="ListLabel 150"/>
    <w:qFormat/>
    <w:rPr>
      <w:rFonts w:cs="Symbol"/>
    </w:rPr>
  </w:style>
  <w:style w:type="character" w:customStyle="1" w:styleId="ListLabel151">
    <w:name w:val="ListLabel 151"/>
    <w:qFormat/>
    <w:rPr>
      <w:rFonts w:cs="Courier New"/>
    </w:rPr>
  </w:style>
  <w:style w:type="character" w:customStyle="1" w:styleId="ListLabel152">
    <w:name w:val="ListLabel 152"/>
    <w:qFormat/>
    <w:rPr>
      <w:rFonts w:cs="Wingdings"/>
    </w:rPr>
  </w:style>
  <w:style w:type="character" w:customStyle="1" w:styleId="ListLabel153">
    <w:name w:val="ListLabel 153"/>
    <w:qFormat/>
    <w:rPr>
      <w:rFonts w:ascii="Arial" w:hAnsi="Arial" w:cs="Symbol"/>
      <w:b/>
      <w:sz w:val="28"/>
    </w:rPr>
  </w:style>
  <w:style w:type="character" w:customStyle="1" w:styleId="ListLabel154">
    <w:name w:val="ListLabel 154"/>
    <w:qFormat/>
    <w:rPr>
      <w:rFonts w:cs="Courier New"/>
    </w:rPr>
  </w:style>
  <w:style w:type="character" w:customStyle="1" w:styleId="ListLabel155">
    <w:name w:val="ListLabel 155"/>
    <w:qFormat/>
    <w:rPr>
      <w:rFonts w:cs="Wingdings"/>
    </w:rPr>
  </w:style>
  <w:style w:type="character" w:customStyle="1" w:styleId="ListLabel156">
    <w:name w:val="ListLabel 156"/>
    <w:qFormat/>
    <w:rPr>
      <w:rFonts w:cs="Symbol"/>
    </w:rPr>
  </w:style>
  <w:style w:type="character" w:customStyle="1" w:styleId="ListLabel157">
    <w:name w:val="ListLabel 157"/>
    <w:qFormat/>
    <w:rPr>
      <w:rFonts w:cs="Courier New"/>
    </w:rPr>
  </w:style>
  <w:style w:type="character" w:customStyle="1" w:styleId="ListLabel158">
    <w:name w:val="ListLabel 158"/>
    <w:qFormat/>
    <w:rPr>
      <w:rFonts w:cs="Wingdings"/>
    </w:rPr>
  </w:style>
  <w:style w:type="character" w:customStyle="1" w:styleId="ListLabel159">
    <w:name w:val="ListLabel 159"/>
    <w:qFormat/>
    <w:rPr>
      <w:rFonts w:cs="Symbol"/>
    </w:rPr>
  </w:style>
  <w:style w:type="character" w:customStyle="1" w:styleId="ListLabel160">
    <w:name w:val="ListLabel 160"/>
    <w:qFormat/>
    <w:rPr>
      <w:rFonts w:cs="Courier New"/>
    </w:rPr>
  </w:style>
  <w:style w:type="character" w:customStyle="1" w:styleId="ListLabel161">
    <w:name w:val="ListLabel 161"/>
    <w:qFormat/>
    <w:rPr>
      <w:rFonts w:cs="Wingdings"/>
    </w:rPr>
  </w:style>
  <w:style w:type="character" w:customStyle="1" w:styleId="ListLabel162">
    <w:name w:val="ListLabel 162"/>
    <w:qFormat/>
    <w:rPr>
      <w:rFonts w:cs="Courier New"/>
    </w:rPr>
  </w:style>
  <w:style w:type="character" w:customStyle="1" w:styleId="ListLabel163">
    <w:name w:val="ListLabel 163"/>
    <w:qFormat/>
    <w:rPr>
      <w:rFonts w:cs="Courier New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Symbol"/>
      <w:b/>
      <w:sz w:val="28"/>
    </w:rPr>
  </w:style>
  <w:style w:type="character" w:customStyle="1" w:styleId="ListLabel166">
    <w:name w:val="ListLabel 166"/>
    <w:qFormat/>
    <w:rPr>
      <w:rFonts w:cs="Courier New"/>
    </w:rPr>
  </w:style>
  <w:style w:type="character" w:customStyle="1" w:styleId="ListLabel167">
    <w:name w:val="ListLabel 167"/>
    <w:qFormat/>
    <w:rPr>
      <w:rFonts w:cs="Wingdings"/>
    </w:rPr>
  </w:style>
  <w:style w:type="character" w:customStyle="1" w:styleId="ListLabel168">
    <w:name w:val="ListLabel 168"/>
    <w:qFormat/>
    <w:rPr>
      <w:rFonts w:cs="Symbol"/>
    </w:rPr>
  </w:style>
  <w:style w:type="character" w:customStyle="1" w:styleId="ListLabel169">
    <w:name w:val="ListLabel 169"/>
    <w:qFormat/>
    <w:rPr>
      <w:rFonts w:cs="Courier New"/>
    </w:rPr>
  </w:style>
  <w:style w:type="character" w:customStyle="1" w:styleId="ListLabel170">
    <w:name w:val="ListLabel 170"/>
    <w:qFormat/>
    <w:rPr>
      <w:rFonts w:cs="Wingdings"/>
    </w:rPr>
  </w:style>
  <w:style w:type="character" w:customStyle="1" w:styleId="ListLabel171">
    <w:name w:val="ListLabel 171"/>
    <w:qFormat/>
    <w:rPr>
      <w:rFonts w:cs="Symbol"/>
    </w:rPr>
  </w:style>
  <w:style w:type="character" w:customStyle="1" w:styleId="ListLabel172">
    <w:name w:val="ListLabel 172"/>
    <w:qFormat/>
    <w:rPr>
      <w:rFonts w:cs="Courier New"/>
    </w:rPr>
  </w:style>
  <w:style w:type="character" w:customStyle="1" w:styleId="ListLabel173">
    <w:name w:val="ListLabel 173"/>
    <w:qFormat/>
    <w:rPr>
      <w:rFonts w:cs="Wingdings"/>
    </w:rPr>
  </w:style>
  <w:style w:type="character" w:customStyle="1" w:styleId="ListLabel174">
    <w:name w:val="ListLabel 174"/>
    <w:qFormat/>
    <w:rPr>
      <w:rFonts w:cs="Symbol"/>
    </w:rPr>
  </w:style>
  <w:style w:type="character" w:customStyle="1" w:styleId="ListLabel175">
    <w:name w:val="ListLabel 175"/>
    <w:qFormat/>
    <w:rPr>
      <w:rFonts w:cs="Courier New"/>
    </w:rPr>
  </w:style>
  <w:style w:type="character" w:customStyle="1" w:styleId="ListLabel176">
    <w:name w:val="ListLabel 176"/>
    <w:qFormat/>
    <w:rPr>
      <w:rFonts w:cs="Wingdings"/>
    </w:rPr>
  </w:style>
  <w:style w:type="character" w:customStyle="1" w:styleId="ListLabel177">
    <w:name w:val="ListLabel 177"/>
    <w:qFormat/>
    <w:rPr>
      <w:rFonts w:cs="Symbol"/>
    </w:rPr>
  </w:style>
  <w:style w:type="character" w:customStyle="1" w:styleId="ListLabel178">
    <w:name w:val="ListLabel 178"/>
    <w:qFormat/>
    <w:rPr>
      <w:rFonts w:cs="Courier New"/>
    </w:rPr>
  </w:style>
  <w:style w:type="character" w:customStyle="1" w:styleId="ListLabel179">
    <w:name w:val="ListLabel 179"/>
    <w:qFormat/>
    <w:rPr>
      <w:rFonts w:cs="Wingdings"/>
    </w:rPr>
  </w:style>
  <w:style w:type="character" w:customStyle="1" w:styleId="ListLabel180">
    <w:name w:val="ListLabel 180"/>
    <w:qFormat/>
    <w:rPr>
      <w:rFonts w:cs="Symbol"/>
    </w:rPr>
  </w:style>
  <w:style w:type="character" w:customStyle="1" w:styleId="ListLabel181">
    <w:name w:val="ListLabel 181"/>
    <w:qFormat/>
    <w:rPr>
      <w:rFonts w:cs="Courier New"/>
    </w:rPr>
  </w:style>
  <w:style w:type="character" w:customStyle="1" w:styleId="ListLabel182">
    <w:name w:val="ListLabel 182"/>
    <w:qFormat/>
    <w:rPr>
      <w:rFonts w:cs="Wingdings"/>
    </w:rPr>
  </w:style>
  <w:style w:type="character" w:customStyle="1" w:styleId="ListLabel183">
    <w:name w:val="ListLabel 183"/>
    <w:qFormat/>
    <w:rPr>
      <w:b/>
    </w:rPr>
  </w:style>
  <w:style w:type="character" w:customStyle="1" w:styleId="ListLabel184">
    <w:name w:val="ListLabel 184"/>
    <w:qFormat/>
    <w:rPr>
      <w:rFonts w:cs="Courier New"/>
    </w:rPr>
  </w:style>
  <w:style w:type="character" w:customStyle="1" w:styleId="ListLabel185">
    <w:name w:val="ListLabel 185"/>
    <w:qFormat/>
    <w:rPr>
      <w:rFonts w:cs="Courier New"/>
    </w:rPr>
  </w:style>
  <w:style w:type="character" w:customStyle="1" w:styleId="ListLabel186">
    <w:name w:val="ListLabel 186"/>
    <w:qFormat/>
    <w:rPr>
      <w:rFonts w:cs="Courier New"/>
    </w:rPr>
  </w:style>
  <w:style w:type="character" w:customStyle="1" w:styleId="ListLabel187">
    <w:name w:val="ListLabel 187"/>
    <w:qFormat/>
    <w:rPr>
      <w:rFonts w:cs="Symbol"/>
      <w:b/>
      <w:sz w:val="28"/>
    </w:rPr>
  </w:style>
  <w:style w:type="character" w:customStyle="1" w:styleId="ListLabel188">
    <w:name w:val="ListLabel 188"/>
    <w:qFormat/>
    <w:rPr>
      <w:rFonts w:cs="Courier New"/>
    </w:rPr>
  </w:style>
  <w:style w:type="character" w:customStyle="1" w:styleId="ListLabel189">
    <w:name w:val="ListLabel 189"/>
    <w:qFormat/>
    <w:rPr>
      <w:rFonts w:cs="Wingdings"/>
    </w:rPr>
  </w:style>
  <w:style w:type="character" w:customStyle="1" w:styleId="ListLabel190">
    <w:name w:val="ListLabel 190"/>
    <w:qFormat/>
    <w:rPr>
      <w:rFonts w:cs="Symbol"/>
    </w:rPr>
  </w:style>
  <w:style w:type="character" w:customStyle="1" w:styleId="ListLabel191">
    <w:name w:val="ListLabel 191"/>
    <w:qFormat/>
    <w:rPr>
      <w:rFonts w:cs="Courier New"/>
    </w:rPr>
  </w:style>
  <w:style w:type="character" w:customStyle="1" w:styleId="ListLabel192">
    <w:name w:val="ListLabel 192"/>
    <w:qFormat/>
    <w:rPr>
      <w:rFonts w:cs="Wingdings"/>
    </w:rPr>
  </w:style>
  <w:style w:type="character" w:customStyle="1" w:styleId="ListLabel193">
    <w:name w:val="ListLabel 193"/>
    <w:qFormat/>
    <w:rPr>
      <w:rFonts w:cs="Symbol"/>
    </w:rPr>
  </w:style>
  <w:style w:type="character" w:customStyle="1" w:styleId="ListLabel194">
    <w:name w:val="ListLabel 194"/>
    <w:qFormat/>
    <w:rPr>
      <w:rFonts w:cs="Courier New"/>
    </w:rPr>
  </w:style>
  <w:style w:type="character" w:customStyle="1" w:styleId="ListLabel195">
    <w:name w:val="ListLabel 195"/>
    <w:qFormat/>
    <w:rPr>
      <w:rFonts w:cs="Wingdings"/>
    </w:rPr>
  </w:style>
  <w:style w:type="character" w:customStyle="1" w:styleId="ListLabel196">
    <w:name w:val="ListLabel 196"/>
    <w:qFormat/>
    <w:rPr>
      <w:rFonts w:cs="Symbol"/>
      <w:b/>
      <w:sz w:val="28"/>
    </w:rPr>
  </w:style>
  <w:style w:type="character" w:customStyle="1" w:styleId="ListLabel197">
    <w:name w:val="ListLabel 197"/>
    <w:qFormat/>
    <w:rPr>
      <w:rFonts w:cs="Courier New"/>
    </w:rPr>
  </w:style>
  <w:style w:type="character" w:customStyle="1" w:styleId="ListLabel198">
    <w:name w:val="ListLabel 198"/>
    <w:qFormat/>
    <w:rPr>
      <w:rFonts w:cs="Wingdings"/>
    </w:rPr>
  </w:style>
  <w:style w:type="character" w:customStyle="1" w:styleId="ListLabel199">
    <w:name w:val="ListLabel 199"/>
    <w:qFormat/>
    <w:rPr>
      <w:rFonts w:cs="Symbol"/>
    </w:rPr>
  </w:style>
  <w:style w:type="character" w:customStyle="1" w:styleId="ListLabel200">
    <w:name w:val="ListLabel 200"/>
    <w:qFormat/>
    <w:rPr>
      <w:rFonts w:cs="Courier New"/>
    </w:rPr>
  </w:style>
  <w:style w:type="character" w:customStyle="1" w:styleId="ListLabel201">
    <w:name w:val="ListLabel 201"/>
    <w:qFormat/>
    <w:rPr>
      <w:rFonts w:cs="Wingdings"/>
    </w:rPr>
  </w:style>
  <w:style w:type="character" w:customStyle="1" w:styleId="ListLabel202">
    <w:name w:val="ListLabel 202"/>
    <w:qFormat/>
    <w:rPr>
      <w:rFonts w:cs="Symbol"/>
    </w:rPr>
  </w:style>
  <w:style w:type="character" w:customStyle="1" w:styleId="ListLabel203">
    <w:name w:val="ListLabel 203"/>
    <w:qFormat/>
    <w:rPr>
      <w:rFonts w:cs="Courier New"/>
    </w:rPr>
  </w:style>
  <w:style w:type="character" w:customStyle="1" w:styleId="ListLabel204">
    <w:name w:val="ListLabel 204"/>
    <w:qFormat/>
    <w:rPr>
      <w:rFonts w:cs="Wingdings"/>
    </w:rPr>
  </w:style>
  <w:style w:type="character" w:customStyle="1" w:styleId="ListLabel205">
    <w:name w:val="ListLabel 205"/>
    <w:qFormat/>
    <w:rPr>
      <w:rFonts w:cs="Courier New"/>
    </w:rPr>
  </w:style>
  <w:style w:type="character" w:customStyle="1" w:styleId="ListLabel206">
    <w:name w:val="ListLabel 206"/>
    <w:qFormat/>
    <w:rPr>
      <w:rFonts w:cs="Courier New"/>
    </w:rPr>
  </w:style>
  <w:style w:type="character" w:customStyle="1" w:styleId="ListLabel207">
    <w:name w:val="ListLabel 207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5D030B"/>
    <w:pPr>
      <w:widowControl w:val="0"/>
      <w:tabs>
        <w:tab w:val="left" w:pos="300"/>
      </w:tabs>
      <w:spacing w:before="85" w:after="57"/>
      <w:textAlignment w:val="center"/>
    </w:pPr>
    <w:rPr>
      <w:rFonts w:ascii="Arial" w:hAnsi="Arial" w:cs="Arial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445CF6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C6047B"/>
    <w:pPr>
      <w:spacing w:after="120"/>
      <w:outlineLvl w:val="0"/>
    </w:pPr>
    <w:rPr>
      <w:rFonts w:ascii="Cambria Bold" w:eastAsiaTheme="minorEastAsia" w:hAnsi="Cambria Bold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555046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95426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color w:val="00000A"/>
      <w:sz w:val="24"/>
      <w:lang w:eastAsia="es-ES"/>
    </w:rPr>
  </w:style>
  <w:style w:type="paragraph" w:customStyle="1" w:styleId="Contedodoquadro">
    <w:name w:val="Conteúdo do quadro"/>
    <w:basedOn w:val="Normal"/>
    <w:qFormat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E3982"/>
    <w:pPr>
      <w:spacing w:after="0"/>
    </w:pPr>
    <w:rPr>
      <w:rFonts w:eastAsiaTheme="minorEastAsia"/>
      <w:b/>
      <w:bCs/>
      <w:lang w:val="en-US" w:eastAsia="es-ES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192A584-4350-4424-98D0-0FF5EA8B8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7</Pages>
  <Words>1058</Words>
  <Characters>5717</Characters>
  <Application>Microsoft Office Word</Application>
  <DocSecurity>0</DocSecurity>
  <Lines>47</Lines>
  <Paragraphs>13</Paragraphs>
  <ScaleCrop>false</ScaleCrop>
  <Company/>
  <LinksUpToDate>false</LinksUpToDate>
  <CharactersWithSpaces>6762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Amelia Bueno Migliacci</dc:creator>
  <dc:description/>
  <cp:lastModifiedBy>Jorge Katsumata</cp:lastModifiedBy>
  <cp:revision>12</cp:revision>
  <cp:lastPrinted>2017-10-23T20:25:00Z</cp:lastPrinted>
  <dcterms:created xsi:type="dcterms:W3CDTF">2017-12-18T21:10:00Z</dcterms:created>
  <dcterms:modified xsi:type="dcterms:W3CDTF">2017-12-28T14:00:00Z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