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AA6" w:rsidRDefault="009B5C38">
      <w:pPr>
        <w:pStyle w:val="00cabeos"/>
      </w:pPr>
      <w:bookmarkStart w:id="0" w:name="_Hlk495302807"/>
      <w:bookmarkEnd w:id="0"/>
      <w:r>
        <w:t>Sequência didática 1 – Os cômodos da moradia</w:t>
      </w:r>
    </w:p>
    <w:p w:rsidR="00D54AA6" w:rsidRDefault="00D54AA6">
      <w:pPr>
        <w:pStyle w:val="00PESO2"/>
      </w:pPr>
      <w:bookmarkStart w:id="1" w:name="_Hlk495302868"/>
      <w:bookmarkStart w:id="2" w:name="_Hlk4953028071"/>
      <w:bookmarkEnd w:id="1"/>
      <w:bookmarkEnd w:id="2"/>
    </w:p>
    <w:p w:rsidR="00D54AA6" w:rsidRDefault="009B5C38">
      <w:pPr>
        <w:pStyle w:val="00PESO2"/>
      </w:pPr>
      <w:r>
        <w:t>Conteúdos:</w:t>
      </w:r>
    </w:p>
    <w:p w:rsidR="00D54AA6" w:rsidRDefault="009B5C38">
      <w:pPr>
        <w:pStyle w:val="00Textogeralbullet"/>
        <w:numPr>
          <w:ilvl w:val="0"/>
          <w:numId w:val="1"/>
        </w:numPr>
      </w:pPr>
      <w:bookmarkStart w:id="3" w:name="_Hlk495302977"/>
      <w:bookmarkStart w:id="4" w:name="_Hlk4953028681"/>
      <w:bookmarkEnd w:id="3"/>
      <w:bookmarkEnd w:id="4"/>
      <w:r>
        <w:t>Cômodos da moradia.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Algumas funções dos cômodos da moradia.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Representação de um cômodo por meio de uma maquete e de uma planta.</w:t>
      </w:r>
    </w:p>
    <w:p w:rsidR="00D54AA6" w:rsidRDefault="00D54AA6">
      <w:pPr>
        <w:pStyle w:val="00PESO2"/>
      </w:pPr>
    </w:p>
    <w:p w:rsidR="00D54AA6" w:rsidRDefault="009B5C38">
      <w:pPr>
        <w:pStyle w:val="00PESO2"/>
      </w:pPr>
      <w:r>
        <w:t>Objetivos:</w:t>
      </w:r>
    </w:p>
    <w:p w:rsidR="00D54AA6" w:rsidRDefault="009B5C38">
      <w:pPr>
        <w:pStyle w:val="00Textogeralbullet"/>
        <w:numPr>
          <w:ilvl w:val="0"/>
          <w:numId w:val="1"/>
        </w:numPr>
      </w:pPr>
      <w:bookmarkStart w:id="5" w:name="_Hlk495303301"/>
      <w:bookmarkStart w:id="6" w:name="_Hlk4953029771"/>
      <w:bookmarkEnd w:id="5"/>
      <w:bookmarkEnd w:id="6"/>
      <w:r>
        <w:t>Reconhecer a moradia como um espaço de convivência.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Conhecer os cômodos das moradias e suas funções.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Representar um cômodo da moradia por meio de uma maquete e de uma planta.</w:t>
      </w:r>
    </w:p>
    <w:p w:rsidR="00D54AA6" w:rsidRDefault="00D54AA6">
      <w:pPr>
        <w:pStyle w:val="00PESO2"/>
      </w:pPr>
    </w:p>
    <w:p w:rsidR="00D54AA6" w:rsidRDefault="009B5C38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:rsidR="00D54AA6" w:rsidRDefault="009B5C38">
      <w:pPr>
        <w:pStyle w:val="00Textogeral"/>
        <w:rPr>
          <w:spacing w:val="-4"/>
        </w:rPr>
      </w:pPr>
      <w:bookmarkStart w:id="7" w:name="_Hlk4953033011"/>
      <w:bookmarkEnd w:id="7"/>
      <w:r>
        <w:rPr>
          <w:spacing w:val="-4"/>
        </w:rPr>
        <w:t xml:space="preserve">A sequência didática se desenvolve em torno do objeto de conhecimento: </w:t>
      </w:r>
      <w:r>
        <w:rPr>
          <w:i/>
          <w:spacing w:val="-4"/>
        </w:rPr>
        <w:t>O modo de vida das crianças em diferentes lugares</w:t>
      </w:r>
      <w:r>
        <w:rPr>
          <w:spacing w:val="-4"/>
        </w:rPr>
        <w:t xml:space="preserve">, que se articula à habilidade </w:t>
      </w:r>
      <w:r>
        <w:rPr>
          <w:b/>
          <w:spacing w:val="-4"/>
        </w:rPr>
        <w:t>EF01GE01</w:t>
      </w:r>
      <w:r>
        <w:rPr>
          <w:spacing w:val="-4"/>
        </w:rPr>
        <w:t xml:space="preserve">: </w:t>
      </w:r>
      <w:r>
        <w:rPr>
          <w:i/>
          <w:spacing w:val="-4"/>
          <w:szCs w:val="20"/>
        </w:rPr>
        <w:t>Descrever características observadas de seus lugares de vivência (moradia, escola etc.) e identificar semelhanças e diferenças entre esses lugares</w:t>
      </w:r>
      <w:r>
        <w:rPr>
          <w:spacing w:val="-4"/>
          <w:szCs w:val="20"/>
        </w:rPr>
        <w:t xml:space="preserve">, do componente curricular Geografia. </w:t>
      </w:r>
      <w:r>
        <w:rPr>
          <w:spacing w:val="-4"/>
        </w:rPr>
        <w:t xml:space="preserve">De tal maneira, os conteúdos e as atividades da sequência são orientados para a identificação dos cômodos da moradia e suas funções. </w:t>
      </w:r>
    </w:p>
    <w:p w:rsidR="00D54AA6" w:rsidRDefault="00D54AA6">
      <w:pPr>
        <w:pStyle w:val="00PESO2"/>
      </w:pPr>
    </w:p>
    <w:p w:rsidR="00D54AA6" w:rsidRDefault="009B5C38">
      <w:pPr>
        <w:pStyle w:val="00PESO2"/>
      </w:pPr>
      <w:bookmarkStart w:id="8" w:name="_Hlk495304615"/>
      <w:bookmarkEnd w:id="8"/>
      <w:r>
        <w:t>Número de aulas:</w:t>
      </w:r>
    </w:p>
    <w:p w:rsidR="00D54AA6" w:rsidRDefault="009B5C38">
      <w:pPr>
        <w:pStyle w:val="00textosemparagrafo"/>
      </w:pPr>
      <w:bookmarkStart w:id="9" w:name="_Hlk495304632"/>
      <w:bookmarkEnd w:id="9"/>
      <w:r>
        <w:t>3 aulas.</w:t>
      </w:r>
    </w:p>
    <w:p w:rsidR="00D54AA6" w:rsidRDefault="00D54AA6">
      <w:pPr>
        <w:pStyle w:val="00textosemparagrafo"/>
      </w:pPr>
      <w:bookmarkStart w:id="10" w:name="_Hlk498510037"/>
      <w:bookmarkEnd w:id="10"/>
    </w:p>
    <w:p w:rsidR="00D54AA6" w:rsidRDefault="009B5C38">
      <w:pPr>
        <w:pStyle w:val="00PESO2"/>
        <w:rPr>
          <w:rFonts w:ascii="Arial" w:hAnsi="Arial" w:cs="Arial"/>
        </w:rPr>
      </w:pPr>
      <w:r>
        <w:t>Aula 1</w:t>
      </w:r>
    </w:p>
    <w:p w:rsidR="00D54AA6" w:rsidRDefault="009B5C38">
      <w:pPr>
        <w:pStyle w:val="00peso3"/>
      </w:pPr>
      <w:bookmarkStart w:id="11" w:name="_Hlk495304649"/>
      <w:bookmarkEnd w:id="11"/>
      <w:r>
        <w:t>Conteúdo específico:</w:t>
      </w:r>
    </w:p>
    <w:p w:rsidR="00D54AA6" w:rsidRDefault="009B5C38">
      <w:pPr>
        <w:pStyle w:val="00Textogeralbullet"/>
        <w:numPr>
          <w:ilvl w:val="0"/>
          <w:numId w:val="1"/>
        </w:numPr>
      </w:pPr>
      <w:bookmarkStart w:id="12" w:name="_Hlk495304821"/>
      <w:bookmarkStart w:id="13" w:name="_Hlk4953046491"/>
      <w:bookmarkEnd w:id="12"/>
      <w:bookmarkEnd w:id="13"/>
      <w:r>
        <w:t>Como é a sua moradia.</w:t>
      </w:r>
    </w:p>
    <w:p w:rsidR="00D54AA6" w:rsidRDefault="00D54AA6">
      <w:pPr>
        <w:pStyle w:val="00peso3"/>
      </w:pPr>
    </w:p>
    <w:p w:rsidR="00D54AA6" w:rsidRDefault="009B5C38">
      <w:pPr>
        <w:pStyle w:val="00peso3"/>
      </w:pPr>
      <w:r>
        <w:t>Recursos didáticos:</w:t>
      </w:r>
    </w:p>
    <w:p w:rsidR="00D54AA6" w:rsidRDefault="009B5C38">
      <w:pPr>
        <w:pStyle w:val="00Textogeralbullet"/>
        <w:numPr>
          <w:ilvl w:val="0"/>
          <w:numId w:val="1"/>
        </w:numPr>
      </w:pPr>
      <w:bookmarkStart w:id="14" w:name="_Hlk4953048211"/>
      <w:bookmarkEnd w:id="14"/>
      <w:r>
        <w:t xml:space="preserve">Páginas 80 a 83 do Livro do </w:t>
      </w:r>
      <w:r w:rsidR="00317031">
        <w:t>E</w:t>
      </w:r>
      <w:r>
        <w:t>studante.</w:t>
      </w:r>
    </w:p>
    <w:p w:rsidR="00D54AA6" w:rsidRDefault="00D54AA6">
      <w:pPr>
        <w:pStyle w:val="00peso3"/>
      </w:pPr>
    </w:p>
    <w:p w:rsidR="00D54AA6" w:rsidRDefault="009B5C38">
      <w:pPr>
        <w:pStyle w:val="00peso3"/>
      </w:pPr>
      <w:bookmarkStart w:id="15" w:name="_Hlk495304910"/>
      <w:bookmarkEnd w:id="15"/>
      <w:r>
        <w:t>Encaminhamento:</w:t>
      </w:r>
    </w:p>
    <w:p w:rsidR="00D54AA6" w:rsidRDefault="009B5C38">
      <w:pPr>
        <w:pStyle w:val="00Textogeral"/>
      </w:pPr>
      <w:r>
        <w:rPr>
          <w:spacing w:val="-2"/>
        </w:rPr>
        <w:t xml:space="preserve">Para iniciar a aula, peça aos alunos que observem atentamente a imagem de abertura da unidade, nas páginas 80 e 81 do Livro do </w:t>
      </w:r>
      <w:r w:rsidR="00317031">
        <w:rPr>
          <w:spacing w:val="-2"/>
        </w:rPr>
        <w:t>E</w:t>
      </w:r>
      <w:r>
        <w:rPr>
          <w:spacing w:val="-2"/>
        </w:rPr>
        <w:t>studante, que consiste na representação de uma moradia contendo vários cômodos (quartos, sala, cozinha, banheiro), além de um quintal e da garagem.</w:t>
      </w:r>
      <w:r>
        <w:t xml:space="preserve"> </w:t>
      </w:r>
    </w:p>
    <w:p w:rsidR="00D54AA6" w:rsidRDefault="009B5C38">
      <w:pPr>
        <w:pStyle w:val="00Textogeral"/>
      </w:pPr>
      <w:r>
        <w:t xml:space="preserve">Com os alunos, responda às atividades do </w:t>
      </w:r>
      <w:proofErr w:type="gramStart"/>
      <w:r>
        <w:t xml:space="preserve">boxe </w:t>
      </w:r>
      <w:r>
        <w:rPr>
          <w:i/>
        </w:rPr>
        <w:t>Vamos</w:t>
      </w:r>
      <w:proofErr w:type="gramEnd"/>
      <w:r>
        <w:rPr>
          <w:i/>
        </w:rPr>
        <w:t xml:space="preserve"> conversar</w:t>
      </w:r>
      <w:r>
        <w:t>. Peça que respondam às perguntas oralmente. Estimule-os a observar tudo o que está representado. Deixe que respondam livremente e valorize cada resposta, para estimulá-los a se expressar.</w:t>
      </w:r>
    </w:p>
    <w:p w:rsidR="00D54AA6" w:rsidRDefault="009B5C38">
      <w:pPr>
        <w:pStyle w:val="00Textogeral"/>
      </w:pPr>
      <w:r>
        <w:t>Em seguida, pergunte se eles acham que a moradia representada na imagem está organizada. Espera-se que percebam que há brinquedos espalhados por toda a moradia. Após as respostas, peça que os alunos que circulem os brinquedos na imagem.</w:t>
      </w:r>
      <w:r>
        <w:br w:type="page"/>
      </w:r>
    </w:p>
    <w:p w:rsidR="00D54AA6" w:rsidRDefault="009B5C38">
      <w:pPr>
        <w:pStyle w:val="00Textogeral"/>
      </w:pPr>
      <w:r>
        <w:lastRenderedPageBreak/>
        <w:t xml:space="preserve">Na segunda parte da aula, leia com os alunos o trecho do poema </w:t>
      </w:r>
      <w:r>
        <w:rPr>
          <w:i/>
        </w:rPr>
        <w:t>Casa maluca</w:t>
      </w:r>
      <w:r>
        <w:t>, de Roseana Murray (</w:t>
      </w:r>
      <w:r>
        <w:rPr>
          <w:i/>
          <w:iCs/>
          <w:lang w:eastAsia="pt-BR"/>
        </w:rPr>
        <w:t xml:space="preserve">Casas, </w:t>
      </w:r>
      <w:r>
        <w:rPr>
          <w:iCs/>
          <w:lang w:eastAsia="pt-BR"/>
        </w:rPr>
        <w:t>Editora Formato, 1994, p. 3.),</w:t>
      </w:r>
      <w:r>
        <w:rPr>
          <w:i/>
          <w:iCs/>
          <w:lang w:eastAsia="pt-BR"/>
        </w:rPr>
        <w:t xml:space="preserve"> </w:t>
      </w:r>
      <w:r>
        <w:t xml:space="preserve">presente na página 82 do Livro do </w:t>
      </w:r>
      <w:r w:rsidR="00317031">
        <w:t>E</w:t>
      </w:r>
      <w:r>
        <w:t>studante. Em seguida, peça que eles descrevam a moradia do poema. Pergunte se eles acham possível viver em uma moradia como essa.</w:t>
      </w:r>
    </w:p>
    <w:p w:rsidR="00D54AA6" w:rsidRDefault="009B5C38">
      <w:pPr>
        <w:pStyle w:val="00Textogeral"/>
      </w:pPr>
      <w:r>
        <w:t>Após a leitura do texto, peça aos alunos que pensem em suas moradias e respondam às perguntas da página 83, que tratam das características particulares da moradia de cada aluno.</w:t>
      </w:r>
    </w:p>
    <w:p w:rsidR="00D54AA6" w:rsidRDefault="009B5C38">
      <w:pPr>
        <w:pStyle w:val="00Textogeral"/>
      </w:pPr>
      <w:r>
        <w:t>Após este momento, encerre a aula listando no quadro, com a ajuda dos alunos, os tipos de moradia existentes e faça uma comparação entre eles. Dessa forma, eles compreenderão que existem diferentes tipos de moradia que podem não fazer parte do seu cotidiano.</w:t>
      </w:r>
    </w:p>
    <w:p w:rsidR="00D54AA6" w:rsidRDefault="00D54AA6">
      <w:pPr>
        <w:pStyle w:val="00PESO2"/>
      </w:pPr>
    </w:p>
    <w:p w:rsidR="00D54AA6" w:rsidRDefault="009B5C38">
      <w:pPr>
        <w:pStyle w:val="00Peso4"/>
      </w:pPr>
      <w:r>
        <w:t>Atividade complementar</w:t>
      </w:r>
    </w:p>
    <w:p w:rsidR="00D54AA6" w:rsidRDefault="009B5C38">
      <w:pPr>
        <w:pStyle w:val="00Textogeral"/>
      </w:pPr>
      <w:r>
        <w:t>Estabeleça um diálogo entre os alunos sobre a importância de organizar a moradia. Isso pode ser feito propondo perguntas sobre o dia a dia deles: Vocês arrumam e guardam seus brinquedos no local correto? Quem organiza sua moradia? Todos os familiares colaboram com essa organização?</w:t>
      </w:r>
    </w:p>
    <w:p w:rsidR="00D54AA6" w:rsidRDefault="00D54AA6">
      <w:pPr>
        <w:pStyle w:val="00Textogeral"/>
        <w:ind w:firstLine="0"/>
      </w:pPr>
    </w:p>
    <w:p w:rsidR="00D54AA6" w:rsidRDefault="009B5C38">
      <w:pPr>
        <w:pStyle w:val="00PESO2"/>
        <w:ind w:left="0" w:firstLine="0"/>
      </w:pPr>
      <w:r>
        <w:t>Aula 2</w:t>
      </w:r>
    </w:p>
    <w:p w:rsidR="00D54AA6" w:rsidRDefault="009B5C38">
      <w:pPr>
        <w:pStyle w:val="00peso3"/>
      </w:pPr>
      <w:r>
        <w:t>Conteúdo específico: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Identificar os cômodos das moradias e suas funções.</w:t>
      </w:r>
    </w:p>
    <w:p w:rsidR="00D54AA6" w:rsidRDefault="00D54AA6">
      <w:pPr>
        <w:pStyle w:val="00peso3"/>
      </w:pPr>
    </w:p>
    <w:p w:rsidR="00D54AA6" w:rsidRDefault="009B5C38">
      <w:pPr>
        <w:pStyle w:val="00peso3"/>
      </w:pPr>
      <w:r>
        <w:t>Recursos didáticos: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 xml:space="preserve">Páginas 84 a 86 do Livro do </w:t>
      </w:r>
      <w:r w:rsidR="00317031">
        <w:t>E</w:t>
      </w:r>
      <w:r>
        <w:t>studante.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Lápis de cor.</w:t>
      </w:r>
    </w:p>
    <w:p w:rsidR="00D54AA6" w:rsidRDefault="00D54AA6">
      <w:pPr>
        <w:pStyle w:val="00peso3"/>
      </w:pPr>
    </w:p>
    <w:p w:rsidR="00D54AA6" w:rsidRDefault="009B5C38">
      <w:pPr>
        <w:pStyle w:val="00peso3"/>
        <w:rPr>
          <w:color w:val="0070C0"/>
        </w:rPr>
      </w:pPr>
      <w:r>
        <w:t>Encaminhamento:</w:t>
      </w:r>
    </w:p>
    <w:p w:rsidR="00D54AA6" w:rsidRDefault="009B5C38">
      <w:pPr>
        <w:pStyle w:val="00Textogeral"/>
      </w:pPr>
      <w:r>
        <w:t xml:space="preserve">Dando continuidade à aula anterior sobre moradias, inicie comentando sobre a importância da moradia para a vida das pessoas e dos animais (proporciona proteção contra frio, chuva e calor, segurança, convivência com a família, lugar de descanso etc.). Após a explicação, peça que os alunos desenhem no espaço disponível na página 84 do Livro do </w:t>
      </w:r>
      <w:r w:rsidR="00317031">
        <w:t>E</w:t>
      </w:r>
      <w:r>
        <w:t>studante a moradia de cada um deles e as pessoas que moram nela. Dê um tempo para a realização da atividade com tranquilidade e, em seguida, peça para os alunos mostrarem seus desenhos.</w:t>
      </w:r>
    </w:p>
    <w:p w:rsidR="00D54AA6" w:rsidRDefault="009B5C38">
      <w:pPr>
        <w:pStyle w:val="00Textogeral"/>
      </w:pPr>
      <w:r>
        <w:t xml:space="preserve">Na segunda parte da aula, comente sobre os diferentes cômodos que compõem uma moradia e ressalte as atividades realizadas em cada um deles, a fim de que os alunos compreendam que cada cômodo tem uma função. Solicite a realização das atividades da página 85, que tratam das funções de cada cômodo da moradia. Auxilie-os na execução das atividades, se necessário. Após a realização das atividades, explique a eles que nem todas as moradias são divididas em cômodos, como é o caso da moradia indígena mostrada na página 86 do Livro do </w:t>
      </w:r>
      <w:r w:rsidR="00317031">
        <w:t>E</w:t>
      </w:r>
      <w:r>
        <w:t>studante. Oriente-os a perceber que nem todas as moradias são organizadas da mesma maneira.</w:t>
      </w:r>
    </w:p>
    <w:p w:rsidR="00D54AA6" w:rsidRDefault="009B5C38">
      <w:pPr>
        <w:pStyle w:val="00Textogeral"/>
      </w:pPr>
      <w:r>
        <w:t xml:space="preserve">Ao final da aula, peça aos alunos que providenciem os materiais necessários para executar a atividade proposta pela </w:t>
      </w:r>
      <w:proofErr w:type="gramStart"/>
      <w:r>
        <w:t xml:space="preserve">seção </w:t>
      </w:r>
      <w:r>
        <w:rPr>
          <w:i/>
        </w:rPr>
        <w:t>Vamos</w:t>
      </w:r>
      <w:proofErr w:type="gramEnd"/>
      <w:r>
        <w:rPr>
          <w:i/>
        </w:rPr>
        <w:t xml:space="preserve"> fazer </w:t>
      </w:r>
      <w:r>
        <w:t xml:space="preserve">das páginas 92 e 93 do Livro do </w:t>
      </w:r>
      <w:r w:rsidR="00317031">
        <w:t>E</w:t>
      </w:r>
      <w:r>
        <w:t>studante para a próxima aula. Oriente-os a buscar auxílio e permissão de um responsável para trazer os materiais solicitados.</w:t>
      </w:r>
    </w:p>
    <w:p w:rsidR="00D54AA6" w:rsidRDefault="009B5C38">
      <w:pPr>
        <w:pStyle w:val="00Peso4"/>
        <w:rPr>
          <w:i w:val="0"/>
        </w:rPr>
      </w:pPr>
      <w:r>
        <w:br w:type="page"/>
      </w:r>
    </w:p>
    <w:p w:rsidR="00D54AA6" w:rsidRDefault="009B5C38">
      <w:pPr>
        <w:pStyle w:val="00Peso4"/>
      </w:pPr>
      <w:r>
        <w:lastRenderedPageBreak/>
        <w:t>Acompanhamento das aprendizagens</w:t>
      </w:r>
    </w:p>
    <w:p w:rsidR="00D54AA6" w:rsidRDefault="009B5C38">
      <w:pPr>
        <w:pStyle w:val="00Textogeral"/>
      </w:pPr>
      <w:r>
        <w:t xml:space="preserve">Para avaliar a aprendizagem dos alunos, retome a imagem da abertura da unidade (páginas 80 e 81 do Livro do </w:t>
      </w:r>
      <w:r w:rsidR="00317031">
        <w:t>E</w:t>
      </w:r>
      <w:r>
        <w:t>studante) e pergunte o nome de cada cômodo e das atividades que são realizadas neles.</w:t>
      </w:r>
    </w:p>
    <w:p w:rsidR="00D54AA6" w:rsidRDefault="00D54AA6">
      <w:pPr>
        <w:rPr>
          <w:rFonts w:ascii="Arial" w:hAnsi="Arial" w:cs="Arial"/>
          <w:b/>
          <w:lang w:val="pt-BR"/>
        </w:rPr>
      </w:pPr>
    </w:p>
    <w:p w:rsidR="00D54AA6" w:rsidRDefault="009B5C38">
      <w:pPr>
        <w:pStyle w:val="00PESO2"/>
        <w:rPr>
          <w:rFonts w:ascii="Arial" w:hAnsi="Arial" w:cs="Arial"/>
        </w:rPr>
      </w:pPr>
      <w:r>
        <w:t>Aula 3</w:t>
      </w:r>
    </w:p>
    <w:p w:rsidR="00D54AA6" w:rsidRDefault="009B5C38">
      <w:pPr>
        <w:pStyle w:val="00peso3"/>
      </w:pPr>
      <w:r>
        <w:t>Conteúdo específico: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>Representar um cômodo da moradia por meio de uma maquete e de uma planta.</w:t>
      </w:r>
    </w:p>
    <w:p w:rsidR="00D54AA6" w:rsidRDefault="00D54AA6">
      <w:pPr>
        <w:pStyle w:val="00peso3"/>
      </w:pPr>
    </w:p>
    <w:p w:rsidR="00D54AA6" w:rsidRDefault="009B5C38">
      <w:pPr>
        <w:pStyle w:val="00peso3"/>
      </w:pPr>
      <w:r>
        <w:t>Recursos didáticos: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 xml:space="preserve">Páginas 92 e 93 do Livro do </w:t>
      </w:r>
      <w:r w:rsidR="00317031">
        <w:t>E</w:t>
      </w:r>
      <w:r>
        <w:t>studante.</w:t>
      </w:r>
    </w:p>
    <w:p w:rsidR="00D54AA6" w:rsidRDefault="009B5C38">
      <w:pPr>
        <w:pStyle w:val="00Textogeralbullet"/>
        <w:numPr>
          <w:ilvl w:val="0"/>
          <w:numId w:val="1"/>
        </w:numPr>
      </w:pPr>
      <w:r>
        <w:t xml:space="preserve">Materiais variados para a montagem da maquete: caixa de sapato, caixinhas de tamanhos diferentes, cola, tesoura com pontas arredondadas, lápis de cor, </w:t>
      </w:r>
      <w:proofErr w:type="spellStart"/>
      <w:r>
        <w:t>canetinha</w:t>
      </w:r>
      <w:proofErr w:type="spellEnd"/>
      <w:r>
        <w:t>, giz de cera, papéis coloridos, fita adesiva e papel transparente.</w:t>
      </w:r>
    </w:p>
    <w:p w:rsidR="00D54AA6" w:rsidRDefault="00D54AA6">
      <w:pPr>
        <w:pStyle w:val="00peso3"/>
      </w:pPr>
    </w:p>
    <w:p w:rsidR="00D54AA6" w:rsidRDefault="009B5C38">
      <w:pPr>
        <w:pStyle w:val="00peso3"/>
      </w:pPr>
      <w:r>
        <w:t>Encaminhamento:</w:t>
      </w:r>
    </w:p>
    <w:p w:rsidR="00D54AA6" w:rsidRDefault="009B5C38">
      <w:pPr>
        <w:pStyle w:val="00Textogeral"/>
      </w:pPr>
      <w:r>
        <w:t xml:space="preserve">Inicie a aula explicando aos alunos o que é uma maquete e uma planta. Em seguida, oriente-os a dispor sobre a carteira os objetos trazidos para realizar a atividade da </w:t>
      </w:r>
      <w:proofErr w:type="gramStart"/>
      <w:r>
        <w:t xml:space="preserve">seção </w:t>
      </w:r>
      <w:r>
        <w:rPr>
          <w:i/>
        </w:rPr>
        <w:t>Vamos</w:t>
      </w:r>
      <w:proofErr w:type="gramEnd"/>
      <w:r>
        <w:rPr>
          <w:i/>
        </w:rPr>
        <w:t xml:space="preserve"> fazer </w:t>
      </w:r>
      <w:r>
        <w:t xml:space="preserve">das páginas 92 e 93 do Livro do </w:t>
      </w:r>
      <w:r w:rsidR="00317031">
        <w:t>E</w:t>
      </w:r>
      <w:r>
        <w:t xml:space="preserve">studante, que se refere à construção de uma maquete e de uma planta de um cômodo da moradia. </w:t>
      </w:r>
    </w:p>
    <w:p w:rsidR="00D54AA6" w:rsidRDefault="009B5C38">
      <w:pPr>
        <w:pStyle w:val="00Textogeral"/>
      </w:pPr>
      <w:r>
        <w:t>Auxilie-os na disposição dos objetos que representarão os móveis do cômodo dentro da caixa de sapato. Também os ajude a encontrar a posição correta da porta e da janela. Deixe que eles “decorem” o cômodo como quiserem, atentando apenas para a disposição correta dos objetos.</w:t>
      </w:r>
    </w:p>
    <w:p w:rsidR="00D54AA6" w:rsidRDefault="009B5C38">
      <w:pPr>
        <w:pStyle w:val="00Textogeral"/>
      </w:pPr>
      <w:r>
        <w:t>Após a construção da maquete, os alunos irão fazer a planta do cômodo, cobrindo a maquete com papel transparente e prendendo as laterais com fita adesiva. Auxilie-os no momento de contornar a caixa de sapato e as caixinhas que representam os móveis. Depois de retirar o papel transparente da caixa, a planta do cômodo estará pronta.</w:t>
      </w:r>
    </w:p>
    <w:p w:rsidR="00D54AA6" w:rsidRDefault="009B5C38">
      <w:pPr>
        <w:pStyle w:val="00Textogeral"/>
      </w:pPr>
      <w:r>
        <w:t>Para finalizar, peça que os alunos realizem as atividades da página 93. Depois, peça que observem as maquetes e as plantas dos colegas e verifiquem se há semelhanças.</w:t>
      </w:r>
    </w:p>
    <w:p w:rsidR="00D54AA6" w:rsidRDefault="00D54AA6">
      <w:pPr>
        <w:pStyle w:val="00PESO2"/>
      </w:pPr>
    </w:p>
    <w:p w:rsidR="00D54AA6" w:rsidRDefault="009B5C38">
      <w:pPr>
        <w:pStyle w:val="00Peso4"/>
      </w:pPr>
      <w:r>
        <w:t>Atividades complementares</w:t>
      </w:r>
    </w:p>
    <w:p w:rsidR="00D54AA6" w:rsidRDefault="009B5C38">
      <w:pPr>
        <w:pStyle w:val="00Textogeral"/>
      </w:pPr>
      <w:r>
        <w:t>Se julgar conveniente, antes de os alunos construírem a maquete, proponha a elaboração de um desenho do cômodo, no qual eles devem indicar a posição da porta, da janela e dos móveis. Esse desenho pode ajudá-los na construção da maquete e pode servir de referencial para a planta do cômodo.</w:t>
      </w:r>
    </w:p>
    <w:p w:rsidR="00D54AA6" w:rsidRDefault="009B5C38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317031">
        <w:rPr>
          <w:lang w:val="pt-BR"/>
        </w:rPr>
        <w:br w:type="page"/>
      </w:r>
    </w:p>
    <w:p w:rsidR="00D54AA6" w:rsidRPr="00317031" w:rsidRDefault="009B5C38" w:rsidP="00317031">
      <w:pPr>
        <w:pStyle w:val="00PESO2"/>
        <w:rPr>
          <w:color w:val="F37020"/>
        </w:rPr>
      </w:pPr>
      <w:r w:rsidRPr="00317031">
        <w:rPr>
          <w:color w:val="F37020"/>
        </w:rPr>
        <w:lastRenderedPageBreak/>
        <w:t>Mais sugestões para acompanhar o desenvolvimento dos alunos</w:t>
      </w:r>
    </w:p>
    <w:p w:rsidR="00D54AA6" w:rsidRDefault="00D54AA6">
      <w:pPr>
        <w:pStyle w:val="SemEspaamento"/>
        <w:rPr>
          <w:lang w:val="pt-BR"/>
        </w:rPr>
      </w:pPr>
    </w:p>
    <w:p w:rsidR="00D54AA6" w:rsidRDefault="009B5C38">
      <w:pPr>
        <w:pStyle w:val="textogeralboldsemrecuo"/>
      </w:pPr>
      <w:r>
        <w:t>1. COMPLETE AS FRASES COM AS PALAVRAS DO QUADRO.</w:t>
      </w:r>
    </w:p>
    <w:p w:rsidR="00D54AA6" w:rsidRDefault="00D54AA6">
      <w:pPr>
        <w:pStyle w:val="00Textogeral"/>
      </w:pPr>
    </w:p>
    <w:tbl>
      <w:tblPr>
        <w:tblStyle w:val="Tabelacomgrade"/>
        <w:tblW w:w="5098" w:type="dxa"/>
        <w:jc w:val="center"/>
        <w:tblCellMar>
          <w:left w:w="93" w:type="dxa"/>
        </w:tblCellMar>
        <w:tblLook w:val="04A0" w:firstRow="1" w:lastRow="0" w:firstColumn="1" w:lastColumn="0" w:noHBand="0" w:noVBand="1"/>
      </w:tblPr>
      <w:tblGrid>
        <w:gridCol w:w="5098"/>
      </w:tblGrid>
      <w:tr w:rsidR="00D54AA6" w:rsidRPr="004E2CBB">
        <w:trPr>
          <w:trHeight w:val="907"/>
          <w:jc w:val="center"/>
        </w:trPr>
        <w:tc>
          <w:tcPr>
            <w:tcW w:w="5098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pStyle w:val="SemEspaamento"/>
              <w:spacing w:before="240"/>
              <w:jc w:val="center"/>
              <w:rPr>
                <w:rFonts w:eastAsia="Arial"/>
                <w:lang w:val="pt-BR"/>
              </w:rPr>
            </w:pPr>
            <w:r>
              <w:rPr>
                <w:rFonts w:ascii="Arial" w:eastAsia="Arial" w:hAnsi="Arial"/>
                <w:lang w:val="pt-BR"/>
              </w:rPr>
              <w:t>QUARTO     BANHEIRO     GARAGEM</w:t>
            </w:r>
            <w:r>
              <w:rPr>
                <w:rFonts w:ascii="Arial" w:eastAsia="Arial" w:hAnsi="Arial"/>
                <w:lang w:val="pt-BR"/>
              </w:rPr>
              <w:br/>
              <w:t>SALA     COZINHA</w:t>
            </w:r>
          </w:p>
        </w:tc>
      </w:tr>
    </w:tbl>
    <w:p w:rsidR="00D54AA6" w:rsidRDefault="00D54AA6">
      <w:pPr>
        <w:pStyle w:val="00Textogeral"/>
      </w:pPr>
    </w:p>
    <w:p w:rsidR="00D54AA6" w:rsidRDefault="009B5C38">
      <w:pPr>
        <w:pStyle w:val="00Textogeralbullet"/>
        <w:numPr>
          <w:ilvl w:val="0"/>
          <w:numId w:val="1"/>
        </w:numPr>
        <w:spacing w:line="480" w:lineRule="auto"/>
      </w:pPr>
      <w:r>
        <w:t>NA __________</w:t>
      </w:r>
      <w:r w:rsidR="00317031">
        <w:t>_____</w:t>
      </w:r>
      <w:r>
        <w:t>_____ PREPARAMOS OS ALIMENTOS E FAZEMOS AS REFEIÇÕES.</w:t>
      </w:r>
    </w:p>
    <w:p w:rsidR="00D54AA6" w:rsidRDefault="009B5C38">
      <w:pPr>
        <w:pStyle w:val="00Textogeralbullet"/>
        <w:numPr>
          <w:ilvl w:val="0"/>
          <w:numId w:val="1"/>
        </w:numPr>
        <w:spacing w:line="480" w:lineRule="auto"/>
      </w:pPr>
      <w:r>
        <w:t>RECEBEMOS OS AMIGOS E ASSISTIMOS TV NA _______</w:t>
      </w:r>
      <w:r w:rsidR="00317031">
        <w:t>_____</w:t>
      </w:r>
      <w:r>
        <w:t>________.</w:t>
      </w:r>
    </w:p>
    <w:p w:rsidR="00D54AA6" w:rsidRDefault="009B5C38">
      <w:pPr>
        <w:pStyle w:val="00Textogeralbullet"/>
        <w:numPr>
          <w:ilvl w:val="0"/>
          <w:numId w:val="1"/>
        </w:numPr>
        <w:spacing w:line="480" w:lineRule="auto"/>
      </w:pPr>
      <w:r>
        <w:t>GUARDAMOS OS VEÍCULOS DE TRANSPORTE NA ___________</w:t>
      </w:r>
      <w:r w:rsidR="00317031">
        <w:t>_____</w:t>
      </w:r>
      <w:r>
        <w:t>____.</w:t>
      </w:r>
    </w:p>
    <w:p w:rsidR="00D54AA6" w:rsidRDefault="009B5C38">
      <w:pPr>
        <w:pStyle w:val="00Textogeralbullet"/>
        <w:numPr>
          <w:ilvl w:val="0"/>
          <w:numId w:val="1"/>
        </w:numPr>
        <w:spacing w:line="480" w:lineRule="auto"/>
      </w:pPr>
      <w:r>
        <w:t>NO _</w:t>
      </w:r>
      <w:r w:rsidR="00317031">
        <w:t>______</w:t>
      </w:r>
      <w:r>
        <w:t>______</w:t>
      </w:r>
      <w:r w:rsidR="00317031">
        <w:t>_____</w:t>
      </w:r>
      <w:r>
        <w:t>__ DORMIMOS E DESCANSAMOS.</w:t>
      </w:r>
    </w:p>
    <w:p w:rsidR="00D54AA6" w:rsidRDefault="009B5C38">
      <w:pPr>
        <w:pStyle w:val="00Textogeralbullet"/>
        <w:numPr>
          <w:ilvl w:val="0"/>
          <w:numId w:val="1"/>
        </w:numPr>
        <w:spacing w:line="480" w:lineRule="auto"/>
      </w:pPr>
      <w:r>
        <w:t>TOMAMOS BANHO NO _</w:t>
      </w:r>
      <w:r w:rsidR="00317031">
        <w:t>_____</w:t>
      </w:r>
      <w:r>
        <w:t>______________.</w:t>
      </w:r>
    </w:p>
    <w:p w:rsidR="00D54AA6" w:rsidRDefault="00D54AA6">
      <w:pPr>
        <w:pStyle w:val="00Textogeral"/>
      </w:pPr>
    </w:p>
    <w:p w:rsidR="00D54AA6" w:rsidRDefault="009B5C38">
      <w:pPr>
        <w:pStyle w:val="textogeralboldsemrecuo"/>
      </w:pPr>
      <w:r>
        <w:t>2. EM ALGUMAS COMUNIDADES INDÍGENAS, AS MORADIAS NÃO POSSUEM CÔMODOS. EM SUA OPINIÃO, COMO ESSAS MORADIAS SÃO ORGANIZADA</w:t>
      </w:r>
      <w:r w:rsidR="00317031">
        <w:t>S</w:t>
      </w:r>
      <w:r>
        <w:t>?</w:t>
      </w:r>
    </w:p>
    <w:p w:rsidR="00D54AA6" w:rsidRDefault="00D54AA6">
      <w:pPr>
        <w:pStyle w:val="00Textogeral"/>
        <w:ind w:firstLine="0"/>
      </w:pPr>
    </w:p>
    <w:p w:rsidR="00D54AA6" w:rsidRDefault="009B5C38">
      <w:pPr>
        <w:spacing w:line="480" w:lineRule="auto"/>
        <w:rPr>
          <w:rFonts w:ascii="Tahoma" w:hAnsi="Tahoma" w:cs="Tahoma"/>
          <w:color w:val="000000"/>
          <w:sz w:val="22"/>
          <w:szCs w:val="22"/>
          <w:lang w:val="pt-BR"/>
        </w:rPr>
      </w:pPr>
      <w:r>
        <w:rPr>
          <w:rFonts w:ascii="Tahoma" w:hAnsi="Tahoma" w:cs="Tahoma"/>
          <w:color w:val="000000"/>
          <w:sz w:val="22"/>
          <w:szCs w:val="22"/>
          <w:lang w:val="pt-BR"/>
        </w:rPr>
        <w:t>________________________________________________________________________________________________________________________________________________________________</w:t>
      </w:r>
    </w:p>
    <w:p w:rsidR="00D54AA6" w:rsidRDefault="00D54AA6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:rsidR="00D54AA6" w:rsidRDefault="009B5C38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D54AA6" w:rsidRDefault="009B5C38">
      <w:pPr>
        <w:pStyle w:val="Textogeralsemrecuo"/>
      </w:pPr>
      <w:r>
        <w:rPr>
          <w:b/>
        </w:rPr>
        <w:t>1.</w:t>
      </w:r>
      <w:r>
        <w:t xml:space="preserve"> Ordem das palavras nas afirmativas: cozinha – sala – garagem – quarto – banheiro.</w:t>
      </w:r>
    </w:p>
    <w:p w:rsidR="00D54AA6" w:rsidRDefault="009B5C38">
      <w:pPr>
        <w:pStyle w:val="Textogeralsemrecuo"/>
      </w:pPr>
      <w:r>
        <w:rPr>
          <w:b/>
        </w:rPr>
        <w:t>2.</w:t>
      </w:r>
      <w:r>
        <w:t xml:space="preserve"> Resposta pessoal. Algumas moradias indígenas são construídas sem a divisão de cômodos e podem abrigar várias famílias, sendo que cada uma delas ocupa uma área da moradia, e todos respeitam esse espaço. Espera-se que os alunos percebam que é importante manter os objetos da moradia sempre organizados.</w:t>
      </w:r>
    </w:p>
    <w:p w:rsidR="00D54AA6" w:rsidRDefault="009B5C38">
      <w:pPr>
        <w:rPr>
          <w:rFonts w:eastAsia="Arial"/>
          <w:lang w:val="pt-BR"/>
        </w:rPr>
      </w:pPr>
      <w:r w:rsidRPr="00317031">
        <w:rPr>
          <w:lang w:val="pt-BR"/>
        </w:rPr>
        <w:br w:type="page"/>
      </w:r>
    </w:p>
    <w:p w:rsidR="00D54AA6" w:rsidRPr="00317031" w:rsidRDefault="009B5C38" w:rsidP="00317031">
      <w:pPr>
        <w:pStyle w:val="00PESO2"/>
        <w:rPr>
          <w:color w:val="F37020"/>
        </w:rPr>
      </w:pPr>
      <w:r w:rsidRPr="00317031">
        <w:rPr>
          <w:color w:val="F37020"/>
        </w:rPr>
        <w:lastRenderedPageBreak/>
        <w:t>Autoavaliação</w:t>
      </w:r>
    </w:p>
    <w:p w:rsidR="00D54AA6" w:rsidRDefault="00D54AA6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11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735"/>
        <w:gridCol w:w="1710"/>
        <w:gridCol w:w="2400"/>
        <w:gridCol w:w="1800"/>
      </w:tblGrid>
      <w:tr w:rsidR="00D54A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35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MARQUE A OPÇÃO QUE MELHOR DEFINE O QUE VOCÊ SENTE PARA RESPONDER </w:t>
            </w:r>
            <w:r w:rsidR="00317031">
              <w:rPr>
                <w:rFonts w:ascii="Tahoma" w:hAnsi="Tahoma"/>
                <w:sz w:val="20"/>
                <w:lang w:val="pt-BR"/>
              </w:rPr>
              <w:t xml:space="preserve">A </w:t>
            </w:r>
            <w:r>
              <w:rPr>
                <w:rFonts w:ascii="Tahoma" w:hAnsi="Tahoma"/>
                <w:sz w:val="20"/>
                <w:lang w:val="pt-BR"/>
              </w:rPr>
              <w:t>CADA QUESTÃO.</w:t>
            </w:r>
          </w:p>
        </w:tc>
        <w:tc>
          <w:tcPr>
            <w:tcW w:w="1710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Mais ou menos</w:t>
            </w:r>
          </w:p>
        </w:tc>
        <w:tc>
          <w:tcPr>
            <w:tcW w:w="1800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Não</w:t>
            </w:r>
          </w:p>
        </w:tc>
      </w:tr>
      <w:tr w:rsidR="00D54AA6" w:rsidRPr="004E2CBB">
        <w:trPr>
          <w:trHeight w:val="1247"/>
        </w:trPr>
        <w:tc>
          <w:tcPr>
            <w:tcW w:w="3735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SEI IDENTIFICAR OS CÔMODOS DA MORADIA? </w:t>
            </w:r>
          </w:p>
        </w:tc>
        <w:tc>
          <w:tcPr>
            <w:tcW w:w="171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54AA6" w:rsidRPr="004E2CBB">
        <w:trPr>
          <w:trHeight w:val="1247"/>
        </w:trPr>
        <w:tc>
          <w:tcPr>
            <w:tcW w:w="3735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2. SEI QUAL É A FUNÇÃO DE CADA CÔMODO DA MORADIA?</w:t>
            </w:r>
          </w:p>
        </w:tc>
        <w:tc>
          <w:tcPr>
            <w:tcW w:w="171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54AA6" w:rsidRPr="00317031">
        <w:trPr>
          <w:trHeight w:val="1247"/>
        </w:trPr>
        <w:tc>
          <w:tcPr>
            <w:tcW w:w="3735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3. COMPREENDO QUE NEM TODAS AS MORADIAS TÊM OS MESMOS CÔMODOS?</w:t>
            </w:r>
          </w:p>
        </w:tc>
        <w:tc>
          <w:tcPr>
            <w:tcW w:w="171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  <w:bookmarkStart w:id="16" w:name="_GoBack"/>
            <w:bookmarkEnd w:id="16"/>
          </w:p>
        </w:tc>
        <w:tc>
          <w:tcPr>
            <w:tcW w:w="24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54AA6" w:rsidRPr="004E2CBB">
        <w:trPr>
          <w:trHeight w:val="1247"/>
        </w:trPr>
        <w:tc>
          <w:tcPr>
            <w:tcW w:w="3735" w:type="dxa"/>
            <w:shd w:val="clear" w:color="auto" w:fill="auto"/>
            <w:tcMar>
              <w:left w:w="93" w:type="dxa"/>
            </w:tcMar>
          </w:tcPr>
          <w:p w:rsidR="00D54AA6" w:rsidRDefault="009B5C38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4. SEI O QUE É UMA MAQUETE E UMA PLANTA?</w:t>
            </w:r>
          </w:p>
        </w:tc>
        <w:tc>
          <w:tcPr>
            <w:tcW w:w="171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3" w:type="dxa"/>
            </w:tcMar>
          </w:tcPr>
          <w:p w:rsidR="00D54AA6" w:rsidRDefault="00D54AA6">
            <w:pPr>
              <w:rPr>
                <w:rFonts w:ascii="Tahoma" w:hAnsi="Tahoma"/>
                <w:sz w:val="20"/>
                <w:lang w:val="pt-BR"/>
              </w:rPr>
            </w:pPr>
            <w:bookmarkStart w:id="17" w:name="_Toc493148425"/>
            <w:bookmarkStart w:id="18" w:name="_Toc493148606"/>
            <w:bookmarkStart w:id="19" w:name="_Toc493148923"/>
            <w:bookmarkEnd w:id="17"/>
            <w:bookmarkEnd w:id="18"/>
            <w:bookmarkEnd w:id="19"/>
          </w:p>
        </w:tc>
      </w:tr>
    </w:tbl>
    <w:p w:rsidR="00D54AA6" w:rsidRPr="00317031" w:rsidRDefault="00D54AA6">
      <w:pPr>
        <w:rPr>
          <w:lang w:val="pt-BR"/>
        </w:rPr>
      </w:pPr>
    </w:p>
    <w:sectPr w:rsidR="00D54AA6" w:rsidRPr="00317031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25B" w:rsidRDefault="008A225B">
      <w:r>
        <w:separator/>
      </w:r>
    </w:p>
  </w:endnote>
  <w:endnote w:type="continuationSeparator" w:id="0">
    <w:p w:rsidR="008A225B" w:rsidRDefault="008A2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2F9E578-B618-47F7-BB2E-C81A7E61F6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1CB3CB4-335C-4513-A0C0-CF21FD001167}"/>
    <w:embedBold r:id="rId3" w:fontKey="{3AA6280A-0530-4780-9227-BF3BADD2C9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2BAE4F8-C14D-415B-846D-FB5D75F6D9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83CAFAC-D4D9-480A-B57B-3C09EBDCEA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67765C2-0FAF-460D-ACC9-0E2C3E6D19E6}"/>
    <w:embedBold r:id="rId7" w:fontKey="{A43EBBAB-20E8-43FC-A6CA-88A531D70814}"/>
    <w:embedItalic r:id="rId8" w:fontKey="{B4DFC50B-E6BA-41D1-B15C-0A8B3627C77D}"/>
    <w:embedBoldItalic r:id="rId9" w:fontKey="{5C3B71D1-F1D6-46A6-A402-7340C3454B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9C98691C-B0EA-4759-A2A7-CDCA513337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326A59C-B4A1-4DA0-B902-6CC0DD487DED}"/>
    <w:embedBold r:id="rId12" w:fontKey="{CA603A03-AAC5-438A-8D72-F094428033F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5D5AEB85-7AD4-40A4-9C7F-405BEBD1533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56923AA5-9354-4B27-BC84-A868C9E0F5DF}"/>
    <w:embedItalic r:id="rId15" w:fontKey="{94B9DBC6-C7F4-4B51-8829-0685667C93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4A3A309-12D8-4F43-A711-062483C912BC}"/>
    <w:embedBold r:id="rId17" w:fontKey="{8F1F3A17-90FD-4767-A274-AAF3D7EE3362}"/>
    <w:embedItalic r:id="rId18" w:fontKey="{647D4E4B-05B0-4860-9AC0-C37E56CD6636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F103DF3C-DF6F-4B10-9672-57AAFA410039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F9412712-EB35-45B3-9DFC-B35E0FB19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031" w:rsidRPr="00566776" w:rsidRDefault="00566776" w:rsidP="00317031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566776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:rsidR="00D54AA6" w:rsidRDefault="00317031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4E2CBB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25B" w:rsidRDefault="008A225B">
      <w:r>
        <w:separator/>
      </w:r>
    </w:p>
  </w:footnote>
  <w:footnote w:type="continuationSeparator" w:id="0">
    <w:p w:rsidR="008A225B" w:rsidRDefault="008A2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AA6" w:rsidRDefault="004E2CBB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F3B83"/>
    <w:multiLevelType w:val="multilevel"/>
    <w:tmpl w:val="86446F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4C45F8C"/>
    <w:multiLevelType w:val="multilevel"/>
    <w:tmpl w:val="ADE828A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AA6"/>
    <w:rsid w:val="00317031"/>
    <w:rsid w:val="004E2CBB"/>
    <w:rsid w:val="00566776"/>
    <w:rsid w:val="008A225B"/>
    <w:rsid w:val="009B5C38"/>
    <w:rsid w:val="00AE6593"/>
    <w:rsid w:val="00D5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187CDC-DEF3-4CDC-9FC2-4CD40EB7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B11DC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B11DC6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color w:val="00000A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color w:val="00000A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F96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D672A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B11DC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074B4C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00Textogeral"/>
    <w:qFormat/>
    <w:rsid w:val="00255B6A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7B242D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5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490D2B-D641-474E-B802-4737EA06D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1255</Words>
  <Characters>6778</Characters>
  <Application>Microsoft Office Word</Application>
  <DocSecurity>0</DocSecurity>
  <Lines>56</Lines>
  <Paragraphs>16</Paragraphs>
  <ScaleCrop>false</ScaleCrop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23</cp:revision>
  <cp:lastPrinted>2017-11-10T14:13:00Z</cp:lastPrinted>
  <dcterms:created xsi:type="dcterms:W3CDTF">2017-11-15T13:35:00Z</dcterms:created>
  <dcterms:modified xsi:type="dcterms:W3CDTF">2017-12-12T16:06:00Z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