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DBD" w:rsidRDefault="00180D65">
      <w:pPr>
        <w:pStyle w:val="00cabeos"/>
      </w:pPr>
      <w:r>
        <w:t>Sequência didática 2 – O corpo percebe e comunica</w:t>
      </w:r>
    </w:p>
    <w:p w:rsidR="000C3DBD" w:rsidRDefault="000C3DBD">
      <w:pPr>
        <w:pStyle w:val="SemEspaamento"/>
        <w:rPr>
          <w:lang w:val="pt-BR"/>
        </w:rPr>
      </w:pPr>
    </w:p>
    <w:p w:rsidR="000C3DBD" w:rsidRDefault="00180D65">
      <w:pPr>
        <w:pStyle w:val="00PESO2"/>
      </w:pPr>
      <w:r>
        <w:t>Conteúdo: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Órgãos dos sentidos e acessibilidade.</w:t>
      </w:r>
    </w:p>
    <w:p w:rsidR="000C3DBD" w:rsidRDefault="000C3DBD">
      <w:pPr>
        <w:pStyle w:val="00PESO2"/>
      </w:pPr>
    </w:p>
    <w:p w:rsidR="000C3DBD" w:rsidRDefault="00180D65">
      <w:pPr>
        <w:pStyle w:val="00PESO2"/>
        <w:rPr>
          <w:color w:val="000000" w:themeColor="text1"/>
        </w:rPr>
      </w:pPr>
      <w:r>
        <w:t>Objetivos: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Identificar alguns dos órgãos dos sentidos e sua relação com as percepções.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Desenvolver o respeito e o acolhimento às pessoas com deficiência.</w:t>
      </w:r>
    </w:p>
    <w:p w:rsidR="000C3DBD" w:rsidRDefault="000C3DBD">
      <w:pPr>
        <w:pStyle w:val="00PESO2"/>
      </w:pPr>
    </w:p>
    <w:p w:rsidR="000C3DBD" w:rsidRPr="00C2356D" w:rsidRDefault="00C2356D" w:rsidP="00C2356D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  <w:bookmarkStart w:id="0" w:name="_GoBack"/>
      <w:bookmarkEnd w:id="0"/>
    </w:p>
    <w:p w:rsidR="000C3DBD" w:rsidRDefault="00180D65">
      <w:pPr>
        <w:pStyle w:val="00textosemparagrafo"/>
        <w:ind w:firstLine="284"/>
      </w:pPr>
      <w:r>
        <w:t xml:space="preserve">A sequência didática se desenvolve em torno dos objetos de conhecimento </w:t>
      </w:r>
      <w:r>
        <w:rPr>
          <w:i/>
        </w:rPr>
        <w:t>Corpo humano</w:t>
      </w:r>
      <w:r>
        <w:t xml:space="preserve"> e </w:t>
      </w:r>
      <w:r>
        <w:rPr>
          <w:i/>
        </w:rPr>
        <w:t>Respeito à diversidade</w:t>
      </w:r>
      <w:r>
        <w:t xml:space="preserve">, do componente curricular Ciências, articulados, respectivamente, às habilidades </w:t>
      </w:r>
      <w:r>
        <w:rPr>
          <w:b/>
        </w:rPr>
        <w:t>EF01CI02</w:t>
      </w:r>
      <w:r>
        <w:t xml:space="preserve">: </w:t>
      </w:r>
      <w:r>
        <w:rPr>
          <w:i/>
        </w:rPr>
        <w:t>Localizar e nomear partes do corpo humano, representá-las por meio de desenhos e explicar oralmente suas funções</w:t>
      </w:r>
      <w:r>
        <w:t xml:space="preserve"> e </w:t>
      </w:r>
      <w:r>
        <w:rPr>
          <w:b/>
        </w:rPr>
        <w:t>EF01CI04</w:t>
      </w:r>
      <w:r>
        <w:t xml:space="preserve">: </w:t>
      </w:r>
      <w:r>
        <w:rPr>
          <w:i/>
        </w:rPr>
        <w:t>Comparar características físicas entre os colegas, de modo a constatar a diversidade de características, reconhecendo a importância da valorização, do acolhimento e do respeito a essas diferenças</w:t>
      </w:r>
      <w:r>
        <w:t>. Dessa maneira, os conteúdos e as atividades da sequência são orientados para o trabalho com os órgãos dos sentidos e o conhecimento de suas funções e localização no corpo, com o intuito de que os alunos constatem a diversidade de possibilidades de percepção de mundo através dos sentidos, reconhecendo, respeitando e valorizando as pessoas com deficiências visual e auditiva.</w:t>
      </w:r>
    </w:p>
    <w:p w:rsidR="000C3DBD" w:rsidRDefault="000C3DBD">
      <w:pPr>
        <w:pStyle w:val="00PESO2"/>
      </w:pPr>
    </w:p>
    <w:p w:rsidR="000C3DBD" w:rsidRDefault="00180D65">
      <w:pPr>
        <w:pStyle w:val="00PESO2"/>
      </w:pPr>
      <w:r>
        <w:t>Número de aulas:</w:t>
      </w:r>
    </w:p>
    <w:p w:rsidR="000C3DBD" w:rsidRDefault="00180D65">
      <w:pPr>
        <w:pStyle w:val="00textosemparagrafo"/>
      </w:pPr>
      <w:r>
        <w:t>2 aulas.</w:t>
      </w:r>
    </w:p>
    <w:p w:rsidR="000C3DBD" w:rsidRDefault="000C3DBD">
      <w:pPr>
        <w:pStyle w:val="00PESO2"/>
      </w:pPr>
    </w:p>
    <w:p w:rsidR="000C3DBD" w:rsidRDefault="00180D65">
      <w:pPr>
        <w:pStyle w:val="00PESO2"/>
      </w:pPr>
      <w:r>
        <w:t>Aula 1</w:t>
      </w:r>
    </w:p>
    <w:p w:rsidR="000C3DBD" w:rsidRDefault="00180D65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Perceber e associar os órgãos dos sentidos às suas funções.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Conhecer diferentes formas de comunicação e percepção de mundo.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Desenvolver o respeito à diversidade.</w:t>
      </w:r>
    </w:p>
    <w:p w:rsidR="000C3DBD" w:rsidRDefault="000C3DBD">
      <w:pPr>
        <w:pStyle w:val="00peso3"/>
      </w:pPr>
    </w:p>
    <w:p w:rsidR="000C3DBD" w:rsidRDefault="00180D65">
      <w:pPr>
        <w:pStyle w:val="00peso3"/>
        <w:rPr>
          <w:color w:val="000000" w:themeColor="text1"/>
        </w:rPr>
      </w:pPr>
      <w:r>
        <w:t>Recursos didáticos: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 xml:space="preserve">Páginas 33 e 34 do Livro do </w:t>
      </w:r>
      <w:r w:rsidR="000B4DEB">
        <w:t>E</w:t>
      </w:r>
      <w:r>
        <w:t>studante.</w:t>
      </w:r>
    </w:p>
    <w:p w:rsidR="000C3DBD" w:rsidRDefault="000C3DBD">
      <w:pPr>
        <w:pStyle w:val="00peso3"/>
      </w:pPr>
    </w:p>
    <w:p w:rsidR="000C3DBD" w:rsidRDefault="00180D65">
      <w:pPr>
        <w:pStyle w:val="00peso3"/>
      </w:pPr>
      <w:r>
        <w:t>Encaminhamento:</w:t>
      </w:r>
    </w:p>
    <w:p w:rsidR="000C3DBD" w:rsidRDefault="00180D65">
      <w:pPr>
        <w:pStyle w:val="00Textogeral"/>
      </w:pPr>
      <w:r>
        <w:t>Inicie a aula pedindo aos alunos que se reúnam em duplas e proponha um diálogo, perguntando à turma como está o tempo: Faz sol? Está calor? Faz frio? Chove?</w:t>
      </w:r>
      <w:r>
        <w:br w:type="page"/>
      </w:r>
    </w:p>
    <w:p w:rsidR="000C3DBD" w:rsidRDefault="00180D65">
      <w:pPr>
        <w:pStyle w:val="00Textogeral"/>
      </w:pPr>
      <w:r>
        <w:lastRenderedPageBreak/>
        <w:t>Dê andamento à conversa, perguntando aos alunos como eles sabem se o tempo está quente ou frio, chuvoso ou ensolarado. É possível que eles respondam que conseguem perceber isso sozinhos, porque veem o céu e sentem o frio, o calor ou a chuva através da pele. Caso a turma não associe automaticamente a percepção das condições do tempo a alguns sentidos, induza-os a essa associação.</w:t>
      </w:r>
    </w:p>
    <w:p w:rsidR="000C3DBD" w:rsidRDefault="00180D65">
      <w:pPr>
        <w:pStyle w:val="00Textogeral"/>
      </w:pPr>
      <w:r>
        <w:t xml:space="preserve">Em seguida, trabalhe com os alunos a página 33. Na atividade 18, leia os nomes dos órgãos do sentido e as adivinhas junto com eles. Peça que apontem em seu próprio corpo cada uma das partes que são trabalhadas na atividade (nariz, olhos, pele, língua e orelhas), associando-as às percepções que são capazes de captar (cheiros, cores, formas, texturas, gostos, sons </w:t>
      </w:r>
      <w:proofErr w:type="spellStart"/>
      <w:r>
        <w:t>etc</w:t>
      </w:r>
      <w:proofErr w:type="spellEnd"/>
      <w:r>
        <w:t>). Para complementar a atividade, apresente os nomes dos sentidos (visão, tato, olfato, audição e paladar) e explique a relação entre os órgãos, suas funções e os sentidos.</w:t>
      </w:r>
    </w:p>
    <w:p w:rsidR="000C3DBD" w:rsidRDefault="00180D65">
      <w:pPr>
        <w:pStyle w:val="00Textogeral"/>
      </w:pPr>
      <w:r>
        <w:t xml:space="preserve">Em seguida, retome o conceito já trabalhado de que as pessoas são diferentes umas das outras e que existem algumas que têm dificuldades para enxergar e outras para escutar. Peça aos alunos que imaginem como essas pessoas se comunicam e aprendem. Então, introduza a leitura da página 34 do Livro do </w:t>
      </w:r>
      <w:r w:rsidR="000B4DEB">
        <w:t>E</w:t>
      </w:r>
      <w:r>
        <w:t>studante, sobre a linguagem dos gestos e a Língua Brasileira de Sinais (LIBRAS).</w:t>
      </w:r>
    </w:p>
    <w:p w:rsidR="000C3DBD" w:rsidRDefault="00180D65">
      <w:pPr>
        <w:pStyle w:val="00Textogeral"/>
      </w:pPr>
      <w:r>
        <w:t>Se achar conveniente, utilize as imagens em preto e branco da atividade 19, que mostram crianças fazendo gestos para comunicar algo, a fim de reforçar os conteúdos da aula, pedindo aos alunos que pintem as partes do corpo das crianças na ordem que você solicitar: por exemplo, primeiro os olhos, depois as orelhas, em seguida a boca, onde fica a língua etc.</w:t>
      </w:r>
    </w:p>
    <w:p w:rsidR="000C3DBD" w:rsidRDefault="00180D65">
      <w:pPr>
        <w:pStyle w:val="00Textogeral"/>
      </w:pPr>
      <w:r>
        <w:t>Em seguida, explique aos alunos que as pessoas com deficiência auditiva se comunicam por meio da Língua Brasileira de Sinais. Estimule-os a conhecer um pouco dessa língua, propondo a realização da atividade 20, em que os alunos devem imitar alguns gestos da LIBRAS. Enfatize que ela enriquece a cultura brasileira e é uma ferramenta para maior participação e interação entre todas as pessoas na sociedade.</w:t>
      </w:r>
    </w:p>
    <w:p w:rsidR="000C3DBD" w:rsidRDefault="00180D65">
      <w:pPr>
        <w:pStyle w:val="00Textogeral"/>
      </w:pPr>
      <w:r>
        <w:t>Fique atento para mediar qualquer situação de discriminação que possa surgir durante a discussão do assunto, lembrando os alunos de que todas as pessoas devem ser respeitadas e valorizadas, buscando consolidar uma prática educativa para a cidadania.</w:t>
      </w:r>
    </w:p>
    <w:p w:rsidR="000C3DBD" w:rsidRDefault="00180D65">
      <w:pPr>
        <w:pStyle w:val="00Textogeral"/>
      </w:pPr>
      <w:r>
        <w:t xml:space="preserve">Ao finalizar, solicite que tragam para a </w:t>
      </w:r>
      <w:r w:rsidR="000B4DEB" w:rsidRPr="000B4DEB">
        <w:t>próxima aula</w:t>
      </w:r>
      <w:r>
        <w:t xml:space="preserve"> os materiais listados na </w:t>
      </w:r>
      <w:proofErr w:type="gramStart"/>
      <w:r>
        <w:t xml:space="preserve">seção </w:t>
      </w:r>
      <w:r>
        <w:rPr>
          <w:i/>
        </w:rPr>
        <w:t>Vamos</w:t>
      </w:r>
      <w:proofErr w:type="gramEnd"/>
      <w:r>
        <w:rPr>
          <w:i/>
        </w:rPr>
        <w:t xml:space="preserve"> fazer</w:t>
      </w:r>
      <w:r>
        <w:t xml:space="preserve"> da página 35 do Livro do </w:t>
      </w:r>
      <w:r w:rsidR="000B4DEB">
        <w:t>E</w:t>
      </w:r>
      <w:r>
        <w:t>studante.</w:t>
      </w:r>
      <w:r>
        <w:br w:type="page"/>
      </w:r>
    </w:p>
    <w:p w:rsidR="000C3DBD" w:rsidRDefault="00180D65">
      <w:pPr>
        <w:pStyle w:val="00Peso4"/>
      </w:pPr>
      <w:r>
        <w:lastRenderedPageBreak/>
        <w:t>Atividades complementares</w:t>
      </w:r>
    </w:p>
    <w:p w:rsidR="000C3DBD" w:rsidRDefault="00180D65">
      <w:pPr>
        <w:pStyle w:val="textogeralboldsemrecuo"/>
      </w:pPr>
      <w:r>
        <w:t>1. OBSERVE AS IMAGENS E RESPONDA ÀS QUESTÕES.</w:t>
      </w:r>
    </w:p>
    <w:p w:rsidR="000C3DBD" w:rsidRDefault="000C3DBD">
      <w:pPr>
        <w:pStyle w:val="00Textogeral"/>
        <w:rPr>
          <w:rFonts w:eastAsia="Arial"/>
          <w:b/>
        </w:rPr>
      </w:pPr>
    </w:p>
    <w:tbl>
      <w:tblPr>
        <w:tblStyle w:val="Tabelacomgrade"/>
        <w:tblW w:w="7093" w:type="dxa"/>
        <w:jc w:val="center"/>
        <w:tblCellMar>
          <w:left w:w="113" w:type="dxa"/>
        </w:tblCellMar>
        <w:tblLook w:val="04A0" w:firstRow="1" w:lastRow="0" w:firstColumn="1" w:lastColumn="0" w:noHBand="0" w:noVBand="1"/>
      </w:tblPr>
      <w:tblGrid>
        <w:gridCol w:w="3687"/>
        <w:gridCol w:w="3406"/>
      </w:tblGrid>
      <w:tr w:rsidR="000C3DBD">
        <w:trPr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DBD" w:rsidRDefault="00180D65">
            <w:pPr>
              <w:pStyle w:val="00Textogeral"/>
              <w:spacing w:line="480" w:lineRule="auto"/>
              <w:ind w:firstLine="0"/>
              <w:rPr>
                <w:rFonts w:eastAsia="Arial"/>
              </w:rPr>
            </w:pPr>
            <w:r>
              <w:rPr>
                <w:rFonts w:eastAsia="Arial"/>
              </w:rPr>
              <w:t xml:space="preserve">           Cena 1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DBD" w:rsidRDefault="00180D65">
            <w:pPr>
              <w:pStyle w:val="00Textogeral"/>
              <w:spacing w:line="480" w:lineRule="auto"/>
              <w:ind w:firstLine="0"/>
              <w:rPr>
                <w:rFonts w:eastAsia="Arial"/>
              </w:rPr>
            </w:pPr>
            <w:r>
              <w:rPr>
                <w:rFonts w:eastAsia="Arial"/>
              </w:rPr>
              <w:t xml:space="preserve">       Cena 2</w:t>
            </w:r>
          </w:p>
        </w:tc>
      </w:tr>
    </w:tbl>
    <w:p w:rsidR="000C3DBD" w:rsidRDefault="000C3DBD">
      <w:pPr>
        <w:pStyle w:val="00Textogeral"/>
        <w:rPr>
          <w:rFonts w:eastAsia="Arial"/>
        </w:rPr>
      </w:pPr>
    </w:p>
    <w:p w:rsidR="000C3DBD" w:rsidRDefault="00180D65">
      <w:pPr>
        <w:pStyle w:val="00Textogeral"/>
        <w:rPr>
          <w:rFonts w:eastAsia="Arial"/>
        </w:rPr>
      </w:pPr>
      <w:r>
        <w:rPr>
          <w:noProof/>
        </w:rPr>
        <w:drawing>
          <wp:inline distT="0" distB="0" distL="0" distR="0">
            <wp:extent cx="5038725" cy="2219325"/>
            <wp:effectExtent l="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D" w:rsidRDefault="000C3DBD">
      <w:pPr>
        <w:pStyle w:val="00Textogeral"/>
        <w:rPr>
          <w:rFonts w:eastAsia="Arial"/>
        </w:rPr>
      </w:pPr>
    </w:p>
    <w:p w:rsidR="000C3DBD" w:rsidRDefault="00180D65">
      <w:pPr>
        <w:pStyle w:val="00Textogeralbullet"/>
        <w:numPr>
          <w:ilvl w:val="0"/>
          <w:numId w:val="1"/>
        </w:numPr>
      </w:pPr>
      <w:r>
        <w:t>QUAIS PARTES DO CORPO ESTÃO SENDO USADAS PARA PERCEBER O ENTORNO EM CADA CENA?</w:t>
      </w:r>
    </w:p>
    <w:p w:rsidR="000C3DBD" w:rsidRDefault="00180D65">
      <w:pPr>
        <w:pStyle w:val="00Textogeral"/>
      </w:pPr>
      <w:r>
        <w:t>CENA 1:</w:t>
      </w:r>
    </w:p>
    <w:p w:rsidR="000C3DBD" w:rsidRDefault="000C3DBD">
      <w:pPr>
        <w:pStyle w:val="00Textogeral"/>
      </w:pP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0C3DBD">
      <w:pPr>
        <w:ind w:firstLine="284"/>
        <w:jc w:val="both"/>
        <w:rPr>
          <w:rFonts w:ascii="Arial" w:hAnsi="Arial" w:cs="Arial"/>
          <w:color w:val="000000" w:themeColor="text1"/>
          <w:lang w:val="pt-BR"/>
        </w:rPr>
      </w:pPr>
    </w:p>
    <w:p w:rsidR="000C3DBD" w:rsidRDefault="00180D65">
      <w:pPr>
        <w:pStyle w:val="00Textogeral"/>
      </w:pPr>
      <w:r>
        <w:t>CENA 2:</w:t>
      </w:r>
    </w:p>
    <w:p w:rsidR="000C3DBD" w:rsidRDefault="000C3DBD">
      <w:pPr>
        <w:pStyle w:val="00Textogeral"/>
      </w:pP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0C3DBD">
      <w:pPr>
        <w:pStyle w:val="00textosemparagrafo"/>
      </w:pPr>
    </w:p>
    <w:p w:rsidR="000C3DBD" w:rsidRDefault="00180D65">
      <w:pPr>
        <w:pStyle w:val="00Textogeralbullet"/>
        <w:numPr>
          <w:ilvl w:val="0"/>
          <w:numId w:val="1"/>
        </w:numPr>
      </w:pPr>
      <w:r>
        <w:t>ESSAS PARTES DO CORPO ESTÃO RELACIONADAS A QUAIS SENTIDOS?</w:t>
      </w:r>
    </w:p>
    <w:p w:rsidR="000C3DBD" w:rsidRDefault="000C3DBD">
      <w:pPr>
        <w:pStyle w:val="00Textogeralbullet"/>
      </w:pPr>
    </w:p>
    <w:p w:rsidR="000C3DBD" w:rsidRDefault="00180D65">
      <w:pPr>
        <w:pStyle w:val="00Textogeralbullet"/>
        <w:spacing w:line="480" w:lineRule="auto"/>
      </w:pPr>
      <w:r>
        <w:t>_________________________________________________________________________________</w:t>
      </w:r>
    </w:p>
    <w:p w:rsidR="000C3DBD" w:rsidRDefault="00180D65">
      <w:pPr>
        <w:pStyle w:val="00Textogeralbullet"/>
        <w:spacing w:line="480" w:lineRule="auto"/>
      </w:pPr>
      <w:r>
        <w:t>_________________________________________________________________________________</w:t>
      </w:r>
      <w:r>
        <w:br w:type="page"/>
      </w:r>
    </w:p>
    <w:p w:rsidR="000C3DBD" w:rsidRDefault="00180D65">
      <w:pPr>
        <w:pStyle w:val="textogeralboldsemrecuo"/>
      </w:pPr>
      <w:r>
        <w:rPr>
          <w:color w:val="000000" w:themeColor="text1"/>
        </w:rPr>
        <w:lastRenderedPageBreak/>
        <w:t>2.</w:t>
      </w:r>
      <w:r>
        <w:t xml:space="preserve"> OBSERVE A IMAGEM E RESPONDA ÀS QUESTÕES.</w:t>
      </w:r>
    </w:p>
    <w:p w:rsidR="000C3DBD" w:rsidRDefault="000C3DBD">
      <w:pPr>
        <w:pStyle w:val="00Textogeral"/>
        <w:rPr>
          <w:rFonts w:eastAsia="Arial"/>
        </w:rPr>
      </w:pPr>
    </w:p>
    <w:p w:rsidR="000C3DBD" w:rsidRDefault="00180D65">
      <w:pPr>
        <w:pStyle w:val="00Textogeral"/>
        <w:rPr>
          <w:rFonts w:eastAsia="Arial"/>
        </w:rPr>
      </w:pPr>
      <w:r>
        <w:rPr>
          <w:noProof/>
        </w:rPr>
        <w:drawing>
          <wp:inline distT="0" distB="0" distL="0" distR="0">
            <wp:extent cx="1752600" cy="1752600"/>
            <wp:effectExtent l="0" t="0" r="0" b="0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D" w:rsidRDefault="000C3DBD">
      <w:pPr>
        <w:pStyle w:val="00Textogeral"/>
        <w:rPr>
          <w:rFonts w:eastAsia="Arial"/>
        </w:rPr>
      </w:pPr>
    </w:p>
    <w:p w:rsidR="000C3DBD" w:rsidRDefault="00180D65">
      <w:pPr>
        <w:pStyle w:val="00Textogeralbullet"/>
        <w:numPr>
          <w:ilvl w:val="0"/>
          <w:numId w:val="1"/>
        </w:numPr>
      </w:pPr>
      <w:r>
        <w:t>QUE PARTE DO CORPO A MENINA ESTÁ USANDO PARA LER O LIVRO?</w:t>
      </w:r>
    </w:p>
    <w:p w:rsidR="000C3DBD" w:rsidRDefault="000C3DBD">
      <w:pPr>
        <w:pStyle w:val="00Textogeralbullet"/>
        <w:spacing w:line="480" w:lineRule="auto"/>
        <w:ind w:left="284"/>
      </w:pP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0C3DBD">
      <w:pPr>
        <w:pStyle w:val="Pargrafoda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0C3DBD" w:rsidRDefault="00180D65">
      <w:pPr>
        <w:pStyle w:val="00Textogeralbullet"/>
        <w:numPr>
          <w:ilvl w:val="0"/>
          <w:numId w:val="1"/>
        </w:numPr>
      </w:pPr>
      <w:r>
        <w:t>COMO ELA CONSEGUE LER DESSA FORMA?</w:t>
      </w:r>
    </w:p>
    <w:p w:rsidR="000C3DBD" w:rsidRDefault="000C3DBD">
      <w:pPr>
        <w:pStyle w:val="00Textogeralbullet"/>
      </w:pP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180D65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0C3DBD" w:rsidRDefault="000C3DBD">
      <w:pPr>
        <w:pStyle w:val="00textosemparagrafo"/>
      </w:pPr>
    </w:p>
    <w:p w:rsidR="000C3DBD" w:rsidRDefault="00180D65">
      <w:pPr>
        <w:pStyle w:val="00peso3"/>
      </w:pPr>
      <w:r>
        <w:t>Respostas das atividades:</w:t>
      </w:r>
    </w:p>
    <w:p w:rsidR="000C3DBD" w:rsidRDefault="00180D65" w:rsidP="00EE4ED8">
      <w:pPr>
        <w:pStyle w:val="Textogeralsemrecuo"/>
      </w:pPr>
      <w:r>
        <w:rPr>
          <w:b/>
        </w:rPr>
        <w:t>1.</w:t>
      </w:r>
      <w:r>
        <w:t xml:space="preserve"> Na cena 1, o homem está usando o nariz para sentir o cheiro da fruta, a pele das mãos para sentir a textura e a maciez da fruta. A menina está usando a língua para sentir o gosto. Na cena 2, a mulher e o menino estão usando os olhos e as orelhas para acompanhar o jogo de futebol.</w:t>
      </w:r>
    </w:p>
    <w:p w:rsidR="000C3DBD" w:rsidRDefault="00180D65" w:rsidP="00EE4ED8">
      <w:pPr>
        <w:pStyle w:val="Textogeralsemrecuo"/>
      </w:pPr>
      <w:r>
        <w:t>As partes do corpo relacionadas aos sentidos são: nariz – olfato; olhos – visão; pele – tato; língua – paladar; e orelhas – audição.</w:t>
      </w:r>
    </w:p>
    <w:p w:rsidR="000C3DBD" w:rsidRDefault="00180D65" w:rsidP="00EE4ED8">
      <w:pPr>
        <w:pStyle w:val="Textogeralsemrecuo"/>
      </w:pPr>
      <w:r>
        <w:rPr>
          <w:b/>
        </w:rPr>
        <w:t xml:space="preserve">2. </w:t>
      </w:r>
      <w:r>
        <w:t>Ela está usando a pele das mãos (ponta dos dedos). A menina consegue ler por meio do sistema Braille, que apresenta pontos em relevo que formam diferentes símbolos usados na escrita de diversos tipos de texto.</w:t>
      </w:r>
    </w:p>
    <w:p w:rsidR="000C3DBD" w:rsidRDefault="000C3DBD">
      <w:pPr>
        <w:pStyle w:val="00Textogeral"/>
      </w:pPr>
    </w:p>
    <w:p w:rsidR="000C3DBD" w:rsidRDefault="00180D65">
      <w:pPr>
        <w:pStyle w:val="00PESO2"/>
      </w:pPr>
      <w:r>
        <w:t>Aula 2</w:t>
      </w:r>
    </w:p>
    <w:p w:rsidR="000C3DBD" w:rsidRDefault="00180D65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Testar a sensibilidade dos sentidos tato e visão.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Conhecer diferentes formas de comunicação e percepção de mundo.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Desenvolver o respeito à diversidade.</w:t>
      </w:r>
      <w:r>
        <w:br w:type="page"/>
      </w:r>
    </w:p>
    <w:p w:rsidR="000C3DBD" w:rsidRDefault="00180D65">
      <w:pPr>
        <w:pStyle w:val="00peso3"/>
      </w:pPr>
      <w:r>
        <w:lastRenderedPageBreak/>
        <w:t>Recursos didáticos: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 xml:space="preserve">Página 35 do Livro do </w:t>
      </w:r>
      <w:r w:rsidR="000B4DEB">
        <w:t>E</w:t>
      </w:r>
      <w:r>
        <w:t>studante.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Cartolina.</w:t>
      </w:r>
    </w:p>
    <w:p w:rsidR="000C3DBD" w:rsidRDefault="00180D65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coloridas.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Cola.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Tesoura com pontas arredondadas.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Papéis de diferentes texturas.</w:t>
      </w:r>
    </w:p>
    <w:p w:rsidR="000C3DBD" w:rsidRDefault="00180D65">
      <w:pPr>
        <w:pStyle w:val="00Textogeralbullet"/>
        <w:numPr>
          <w:ilvl w:val="0"/>
          <w:numId w:val="1"/>
        </w:numPr>
      </w:pPr>
      <w:r>
        <w:t>Materiais variados, como retalhos de tecido, areia, pedrinhas, algodão, fitas, barbantes etc.</w:t>
      </w:r>
    </w:p>
    <w:p w:rsidR="000C3DBD" w:rsidRDefault="000C3DBD">
      <w:pPr>
        <w:pStyle w:val="00peso3"/>
      </w:pPr>
    </w:p>
    <w:p w:rsidR="000C3DBD" w:rsidRDefault="00180D65">
      <w:pPr>
        <w:pStyle w:val="00peso3"/>
      </w:pPr>
      <w:r>
        <w:t>Encaminhamento:</w:t>
      </w:r>
    </w:p>
    <w:p w:rsidR="000C3DBD" w:rsidRDefault="00180D65">
      <w:pPr>
        <w:pStyle w:val="00Textogeral"/>
      </w:pPr>
      <w:r>
        <w:rPr>
          <w:color w:val="000000" w:themeColor="text1"/>
        </w:rPr>
        <w:t xml:space="preserve">Inicie a aula recordando aos alunos a importância dos sentidos. </w:t>
      </w:r>
      <w:r>
        <w:t>Pergunte a eles se estão perto ou longe da porta, da janela ou da mesa do professor. Questione-os sobre como constataram essa informação, de modo a reforçar a importância da visão. Pergunte então como saberiam se estão perto ou longe da mesa do professor se estivessem com os olhos vendados.</w:t>
      </w:r>
    </w:p>
    <w:p w:rsidR="000C3DBD" w:rsidRDefault="00180D65">
      <w:pPr>
        <w:pStyle w:val="00Textogeral"/>
      </w:pPr>
      <w:r>
        <w:t xml:space="preserve">Ressalte que há pessoas que possuem deficiência visual. Essas pessoas conseguem realizar algumas atividades de forma independente se houver algumas adaptações. Por exemplo, caminhar pela cidade é uma atividade facilitada pela existência de pisos </w:t>
      </w:r>
      <w:proofErr w:type="spellStart"/>
      <w:r>
        <w:t>podotáteis</w:t>
      </w:r>
      <w:proofErr w:type="spellEnd"/>
      <w:r>
        <w:t>, bengalas e cães-guia; ler textos é uma atividade possível por meio do uso do sistema tátil Braille. Enfatize que o tato é um sentido amplamente utilizado pelas pessoas com deficiência visual.</w:t>
      </w:r>
    </w:p>
    <w:p w:rsidR="000C3DBD" w:rsidRDefault="00180D65">
      <w:pPr>
        <w:pStyle w:val="00Textogeral"/>
      </w:pPr>
      <w:r>
        <w:t xml:space="preserve">Em seguida, prossiga com a atividade proposta no Livro do </w:t>
      </w:r>
      <w:r w:rsidR="000B4DEB">
        <w:t>E</w:t>
      </w:r>
      <w:r>
        <w:t>studante. Peça aos alunos que abram as cartolinas sobre a carteira e façam um desenho de sua preferência, uma obra de arte que poderá ser apreciada tanto pela visão quanto pelo tato. Oriente-os na escolha dos diferentes materiais que representarão as diversas aparências e texturas da obra. Auxilie-os a executar os cortes e as colagens sempre que necessário.</w:t>
      </w:r>
    </w:p>
    <w:p w:rsidR="000C3DBD" w:rsidRDefault="00180D65">
      <w:pPr>
        <w:pStyle w:val="00Textogeral"/>
      </w:pPr>
      <w:r>
        <w:t>Ao final da aula, exponha os trabalhos dos alunos nas paredes. Convide-os a tocar os trabalhos dos colegas, de olhos fechados, sentindo as diferentes texturas dos quadros. Se julgar interessante, proponha que usem uma venda.</w:t>
      </w:r>
    </w:p>
    <w:p w:rsidR="000C3DBD" w:rsidRDefault="00180D65">
      <w:pPr>
        <w:pStyle w:val="00Textogeral"/>
      </w:pPr>
      <w:r>
        <w:t xml:space="preserve">Finalize a atividade ressaltando que o uso do tato por pessoas com deficiência visual </w:t>
      </w:r>
      <w:r>
        <w:rPr>
          <w:color w:val="000000" w:themeColor="text1"/>
        </w:rPr>
        <w:t xml:space="preserve">é uma forma de participar e interagir com a sociedade. Se possível, selecione imagens de mapas táteis na internet e mostre aos alunos. </w:t>
      </w:r>
      <w:r>
        <w:t xml:space="preserve">Explique a eles que esses mapas possuem superfícies </w:t>
      </w:r>
      <w:proofErr w:type="spellStart"/>
      <w:r>
        <w:t>texturizadas</w:t>
      </w:r>
      <w:proofErr w:type="spellEnd"/>
      <w:r>
        <w:t xml:space="preserve"> que representam lugares reais. Tocando um mapa tátil, uma pessoa com deficiência visual pode compreender a localização das coisas e saber a sua própria localização em um ambiente.</w:t>
      </w:r>
    </w:p>
    <w:p w:rsidR="000C3DBD" w:rsidRDefault="000C3DBD">
      <w:pPr>
        <w:pStyle w:val="00Peso4"/>
      </w:pPr>
    </w:p>
    <w:p w:rsidR="000C3DBD" w:rsidRDefault="00180D65">
      <w:pPr>
        <w:pStyle w:val="00Peso4"/>
      </w:pPr>
      <w:r>
        <w:t>Acompanhamento das aprendizagens</w:t>
      </w:r>
    </w:p>
    <w:p w:rsidR="000C3DBD" w:rsidRDefault="00180D65">
      <w:pPr>
        <w:pStyle w:val="00Textogeral"/>
      </w:pPr>
      <w:r>
        <w:t>Aproveite este momento para avaliar se os alunos compreenderam os temas tratados: peça-</w:t>
      </w:r>
      <w:r w:rsidR="000B4DEB">
        <w:t>l</w:t>
      </w:r>
      <w:r>
        <w:t>hes que citem exemplos de como as pessoas com deficiência visual podem perceber o mundo.</w:t>
      </w:r>
      <w:r>
        <w:br w:type="page"/>
      </w:r>
    </w:p>
    <w:p w:rsidR="000C3DBD" w:rsidRPr="000B4DEB" w:rsidRDefault="00180D65" w:rsidP="000B4DEB">
      <w:pPr>
        <w:pStyle w:val="00PESO2"/>
        <w:rPr>
          <w:color w:val="F37020"/>
        </w:rPr>
      </w:pPr>
      <w:r w:rsidRPr="000B4DEB">
        <w:rPr>
          <w:color w:val="F37020"/>
        </w:rPr>
        <w:lastRenderedPageBreak/>
        <w:t>Mais sugestões para acompanhar o desenvolvimento dos alunos</w:t>
      </w:r>
    </w:p>
    <w:p w:rsidR="000C3DBD" w:rsidRDefault="000C3DBD">
      <w:pPr>
        <w:spacing w:line="360" w:lineRule="auto"/>
        <w:rPr>
          <w:rFonts w:ascii="Arial" w:hAnsi="Arial" w:cs="Arial"/>
          <w:color w:val="5B9BD5" w:themeColor="accent5"/>
          <w:lang w:val="pt-BR"/>
        </w:rPr>
      </w:pPr>
    </w:p>
    <w:p w:rsidR="000C3DBD" w:rsidRDefault="00180D65">
      <w:pPr>
        <w:pStyle w:val="textogeralboldsemrecuo"/>
      </w:pPr>
      <w:r>
        <w:t>1. COMPLETE AS FRASES COM AS PALAVRAS DO QUADRO.</w:t>
      </w:r>
    </w:p>
    <w:p w:rsidR="000C3DBD" w:rsidRDefault="000C3DBD">
      <w:pPr>
        <w:pStyle w:val="00Textogeral"/>
      </w:pPr>
    </w:p>
    <w:tbl>
      <w:tblPr>
        <w:tblStyle w:val="Tabelacomgrade"/>
        <w:tblW w:w="962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9622"/>
      </w:tblGrid>
      <w:tr w:rsidR="000C3DBD" w:rsidRPr="000B4DEB">
        <w:trPr>
          <w:trHeight w:val="677"/>
        </w:trPr>
        <w:tc>
          <w:tcPr>
            <w:tcW w:w="9622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before="240"/>
              <w:jc w:val="center"/>
              <w:rPr>
                <w:rFonts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ENXERGAR </w:t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  <w:t xml:space="preserve">LÍNGUA </w:t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  <w:t>NARIZ</w:t>
            </w:r>
          </w:p>
          <w:p w:rsidR="000C3DBD" w:rsidRDefault="00180D65">
            <w:pPr>
              <w:jc w:val="center"/>
              <w:rPr>
                <w:rFonts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OUVIR </w:t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  <w:t>OLHOS</w:t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  <w:t xml:space="preserve"> ORELHAS </w:t>
            </w:r>
            <w:r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ab/>
              <w:t>PELE</w:t>
            </w:r>
          </w:p>
        </w:tc>
      </w:tr>
    </w:tbl>
    <w:p w:rsidR="000C3DBD" w:rsidRDefault="000C3DBD">
      <w:pPr>
        <w:pStyle w:val="00Textogeralbullet"/>
        <w:ind w:left="284"/>
      </w:pP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 xml:space="preserve">COM OS </w:t>
      </w:r>
      <w:r>
        <w:rPr>
          <w:u w:val="single"/>
        </w:rPr>
        <w:t>_______________</w:t>
      </w:r>
      <w:r>
        <w:t xml:space="preserve"> ENXERGAMOS OS OBJETOS.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>SENTIMOS O PERFUME DE UMA FLOR COM O ______</w:t>
      </w:r>
      <w:r>
        <w:rPr>
          <w:u w:val="single"/>
        </w:rPr>
        <w:t>_________</w:t>
      </w:r>
      <w:r>
        <w:t>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>UMA PESSOA COM DEFICIÊNCIA VISUAL TEM DIFICULDADE PARA _____</w:t>
      </w:r>
      <w:r>
        <w:rPr>
          <w:u w:val="single"/>
        </w:rPr>
        <w:t>_</w:t>
      </w:r>
      <w:r w:rsidR="000B4DEB">
        <w:rPr>
          <w:u w:val="single"/>
        </w:rPr>
        <w:t>_____</w:t>
      </w:r>
      <w:r>
        <w:rPr>
          <w:u w:val="single"/>
        </w:rPr>
        <w:t>_________</w:t>
      </w:r>
      <w:r>
        <w:t>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 xml:space="preserve">SENTIMOS A TEXTURA DOS OBJETOS COM A </w:t>
      </w:r>
      <w:r>
        <w:rPr>
          <w:u w:val="single"/>
        </w:rPr>
        <w:t>_______________</w:t>
      </w:r>
      <w:r>
        <w:t>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 xml:space="preserve">COM AS </w:t>
      </w:r>
      <w:r>
        <w:rPr>
          <w:u w:val="single"/>
        </w:rPr>
        <w:t>________</w:t>
      </w:r>
      <w:r w:rsidR="000B4DEB">
        <w:rPr>
          <w:u w:val="single"/>
        </w:rPr>
        <w:t>_____</w:t>
      </w:r>
      <w:r>
        <w:rPr>
          <w:u w:val="single"/>
        </w:rPr>
        <w:t>_______</w:t>
      </w:r>
      <w:r>
        <w:t xml:space="preserve"> ESCUTAMOS OS SONS.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>SENTIMOS O GOSTO DOS ALIMENTOS COM A _________</w:t>
      </w:r>
      <w:r>
        <w:rPr>
          <w:u w:val="single"/>
        </w:rPr>
        <w:t>______</w:t>
      </w:r>
      <w:r>
        <w:t>.</w:t>
      </w:r>
    </w:p>
    <w:p w:rsidR="000C3DBD" w:rsidRDefault="00180D65">
      <w:pPr>
        <w:pStyle w:val="00Textogeralbullet"/>
        <w:numPr>
          <w:ilvl w:val="0"/>
          <w:numId w:val="1"/>
        </w:numPr>
        <w:spacing w:line="480" w:lineRule="auto"/>
      </w:pPr>
      <w:r>
        <w:t xml:space="preserve">UMA PESSOA COM DEFICIÊNCIA AUDITIVA TEM DIFICULDADE PARA </w:t>
      </w:r>
      <w:r>
        <w:rPr>
          <w:u w:val="single"/>
        </w:rPr>
        <w:t>_______________</w:t>
      </w:r>
      <w:r>
        <w:t>.</w:t>
      </w:r>
    </w:p>
    <w:p w:rsidR="000C3DBD" w:rsidRDefault="000C3DBD">
      <w:pPr>
        <w:pStyle w:val="00Textogeral"/>
        <w:rPr>
          <w:b/>
        </w:rPr>
      </w:pPr>
    </w:p>
    <w:p w:rsidR="000C3DBD" w:rsidRDefault="00180D65">
      <w:pPr>
        <w:pStyle w:val="textogeralboldsemrecuo"/>
      </w:pPr>
      <w:r>
        <w:t>2. LIGUE AS COLUNAS ASSOCIANDO A PARTE DO CORPO COM SUA FUNÇÃO E O SENTIDO CORRESPONDENTE.</w:t>
      </w:r>
    </w:p>
    <w:p w:rsidR="000C3DBD" w:rsidRDefault="000C3DBD">
      <w:pPr>
        <w:pStyle w:val="00Textogeral"/>
      </w:pPr>
    </w:p>
    <w:tbl>
      <w:tblPr>
        <w:tblStyle w:val="Tabelacomgrade"/>
        <w:tblW w:w="962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399"/>
        <w:gridCol w:w="426"/>
        <w:gridCol w:w="3968"/>
        <w:gridCol w:w="425"/>
        <w:gridCol w:w="2404"/>
      </w:tblGrid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  <w:b/>
              </w:rPr>
              <w:t>PARTE DO CORPO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  <w:b/>
              </w:rPr>
              <w:t>FUNÇÃO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  <w:b/>
              </w:rPr>
              <w:t>SENTIDO</w:t>
            </w:r>
          </w:p>
        </w:tc>
      </w:tr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OLHOS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SENTIR OS GOSTOS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OLFATO</w:t>
            </w:r>
          </w:p>
        </w:tc>
      </w:tr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NARIZ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ESCUTAR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PALADAR</w:t>
            </w:r>
          </w:p>
        </w:tc>
      </w:tr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ORELHAS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ENXERGAR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ascii="Arial" w:hAnsi="Arial" w:cs="Arial"/>
              </w:rPr>
              <w:t>TATO</w:t>
            </w:r>
          </w:p>
        </w:tc>
      </w:tr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LÍNGUA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SENTIR FORMAS E TEXTURAS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AUDIÇÃO</w:t>
            </w:r>
          </w:p>
        </w:tc>
      </w:tr>
      <w:tr w:rsidR="000C3DBD">
        <w:tc>
          <w:tcPr>
            <w:tcW w:w="2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ascii="Arial" w:hAnsi="Arial" w:cs="Arial"/>
              </w:rPr>
              <w:t>PELE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SENTIR CHEIROS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0C3DBD">
            <w:pPr>
              <w:spacing w:line="360" w:lineRule="auto"/>
              <w:jc w:val="center"/>
              <w:rPr>
                <w:rFonts w:ascii="Arial" w:hAnsi="Arial" w:cs="Arial"/>
                <w:color w:val="5B9BD5"/>
              </w:rPr>
            </w:pPr>
          </w:p>
        </w:tc>
        <w:tc>
          <w:tcPr>
            <w:tcW w:w="24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93" w:type="dxa"/>
            </w:tcMar>
          </w:tcPr>
          <w:p w:rsidR="000C3DBD" w:rsidRDefault="00180D65">
            <w:pPr>
              <w:spacing w:line="360" w:lineRule="auto"/>
              <w:jc w:val="center"/>
              <w:rPr>
                <w:rFonts w:cs="Arial"/>
                <w:color w:val="5B9BD5" w:themeColor="accent5"/>
              </w:rPr>
            </w:pPr>
            <w:r>
              <w:rPr>
                <w:rFonts w:ascii="Arial" w:hAnsi="Arial" w:cs="Arial"/>
              </w:rPr>
              <w:t>VISÃO</w:t>
            </w:r>
          </w:p>
        </w:tc>
      </w:tr>
    </w:tbl>
    <w:p w:rsidR="000C3DBD" w:rsidRDefault="00180D65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0C3DBD" w:rsidRDefault="00180D65" w:rsidP="00EE4ED8">
      <w:pPr>
        <w:pStyle w:val="Textogeralsemrecuo"/>
        <w:rPr>
          <w:b/>
        </w:rPr>
      </w:pPr>
      <w:r>
        <w:rPr>
          <w:b/>
        </w:rPr>
        <w:t xml:space="preserve">1. </w:t>
      </w:r>
      <w:r>
        <w:t>Ordem das palavras nas frases: olhos, nariz, enxergar, pele, orelhas, língua e ouvir.</w:t>
      </w:r>
    </w:p>
    <w:p w:rsidR="000C3DBD" w:rsidRDefault="00180D65" w:rsidP="00EE4ED8">
      <w:pPr>
        <w:pStyle w:val="Textogeralsemrecuo"/>
      </w:pPr>
      <w:r>
        <w:rPr>
          <w:b/>
        </w:rPr>
        <w:t xml:space="preserve">2. </w:t>
      </w:r>
      <w:r>
        <w:t>Associações: olhos – enxergar – visão; nariz – sentir cheiros – olfato; orelhas – escutar – audição; língua – sentir os gostos – paladar; pele – sentir formas e texturas – tato.</w:t>
      </w:r>
      <w:r>
        <w:br w:type="page"/>
      </w:r>
    </w:p>
    <w:p w:rsidR="000C3DBD" w:rsidRPr="000B4DEB" w:rsidRDefault="00180D65" w:rsidP="000B4DEB">
      <w:pPr>
        <w:pStyle w:val="00PESO2"/>
        <w:rPr>
          <w:color w:val="F37020"/>
        </w:rPr>
      </w:pPr>
      <w:r w:rsidRPr="000B4DEB">
        <w:rPr>
          <w:color w:val="F37020"/>
        </w:rPr>
        <w:lastRenderedPageBreak/>
        <w:t>Autoavaliação</w:t>
      </w:r>
    </w:p>
    <w:p w:rsidR="000C3DBD" w:rsidRDefault="000C3DBD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968"/>
        <w:gridCol w:w="1582"/>
        <w:gridCol w:w="2305"/>
        <w:gridCol w:w="1786"/>
      </w:tblGrid>
      <w:tr w:rsidR="000C3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68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0B4DEB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582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305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86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0C3DBD" w:rsidRPr="000B4DEB">
        <w:trPr>
          <w:trHeight w:val="1247"/>
        </w:trPr>
        <w:tc>
          <w:tcPr>
            <w:tcW w:w="3968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1. SEI O NOME DAS PARTES DO CORPO QUE USO PARA PERCEBER O MUNDO?</w:t>
            </w:r>
          </w:p>
        </w:tc>
        <w:tc>
          <w:tcPr>
            <w:tcW w:w="1582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6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</w:tr>
      <w:tr w:rsidR="000C3DBD" w:rsidRPr="000B4DEB">
        <w:trPr>
          <w:trHeight w:val="1247"/>
        </w:trPr>
        <w:tc>
          <w:tcPr>
            <w:tcW w:w="3968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2. SEI LOCALIZAR AS PARTES DO CORPO COM AS QUAIS VEJO, ESCUTO, SINTO O CHEIRO, SINTO O GOSTO E SINTO O TOQUE.</w:t>
            </w:r>
          </w:p>
        </w:tc>
        <w:tc>
          <w:tcPr>
            <w:tcW w:w="1582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6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</w:tr>
      <w:tr w:rsidR="000C3DBD" w:rsidRPr="000B4DEB">
        <w:trPr>
          <w:trHeight w:val="1247"/>
        </w:trPr>
        <w:tc>
          <w:tcPr>
            <w:tcW w:w="3968" w:type="dxa"/>
            <w:shd w:val="clear" w:color="auto" w:fill="auto"/>
            <w:tcMar>
              <w:left w:w="93" w:type="dxa"/>
            </w:tcMar>
          </w:tcPr>
          <w:p w:rsidR="000C3DBD" w:rsidRDefault="00180D65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3. ENTENDO QUE AS PESSOAS COM DEFICIÊNCIA VISUAL OU AUDITIVA PERCEBEM O MUNDO DE UM JEITO DIFERENTE?</w:t>
            </w:r>
          </w:p>
        </w:tc>
        <w:tc>
          <w:tcPr>
            <w:tcW w:w="1582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6" w:type="dxa"/>
            <w:shd w:val="clear" w:color="auto" w:fill="auto"/>
            <w:tcMar>
              <w:left w:w="93" w:type="dxa"/>
            </w:tcMar>
          </w:tcPr>
          <w:p w:rsidR="000C3DBD" w:rsidRDefault="000C3DBD">
            <w:pPr>
              <w:rPr>
                <w:rFonts w:ascii="Tahoma" w:hAnsi="Tahoma"/>
                <w:lang w:val="pt-BR"/>
              </w:rPr>
            </w:pPr>
          </w:p>
        </w:tc>
      </w:tr>
    </w:tbl>
    <w:p w:rsidR="000C3DBD" w:rsidRPr="00EE4ED8" w:rsidRDefault="000C3DBD">
      <w:pPr>
        <w:rPr>
          <w:lang w:val="pt-BR"/>
        </w:rPr>
      </w:pPr>
    </w:p>
    <w:sectPr w:rsidR="000C3DBD" w:rsidRPr="00EE4ED8" w:rsidSect="000B4DEB">
      <w:headerReference w:type="default" r:id="rId10"/>
      <w:footerReference w:type="default" r:id="rId11"/>
      <w:pgSz w:w="11906" w:h="16838"/>
      <w:pgMar w:top="2268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746" w:rsidRDefault="00E86746">
      <w:r>
        <w:separator/>
      </w:r>
    </w:p>
  </w:endnote>
  <w:endnote w:type="continuationSeparator" w:id="0">
    <w:p w:rsidR="00E86746" w:rsidRDefault="00E86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307513E-24F1-4775-8AFF-3AC12300FB57}"/>
    <w:embedBold r:id="rId2" w:fontKey="{5EE10543-CA03-4861-9BDE-B0DD97FF9C3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E63F5416-8584-412C-B94C-29D543D28616}"/>
    <w:embedBold r:id="rId4" w:fontKey="{18782EA3-2326-4E14-AE40-0BBEC25475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0A8D9F3-0A3E-4388-ACD5-3703B813B0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BFAF335-A232-42AF-9AA3-24DFEBA34E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BCA4BF7-4584-476D-AE52-958B10183D77}"/>
    <w:embedBold r:id="rId8" w:fontKey="{94F80677-038F-4352-8C08-8E500994CA31}"/>
    <w:embedItalic r:id="rId9" w:fontKey="{567E8B52-B355-42E2-9D6C-253FEACEF5EF}"/>
    <w:embedBoldItalic r:id="rId10" w:fontKey="{A291A912-6454-4A0A-A63C-89C1463A74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964BE6E-B87A-4C8E-8296-CA10D8BD8E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90711B3-AE72-475C-9C2D-668C7BB7B7A8}"/>
    <w:embedBold r:id="rId13" w:fontKey="{5C4270FC-7198-44F1-A281-17DF6648C0E4}"/>
    <w:embedItalic r:id="rId14" w:fontKey="{B8CF2965-E341-45F8-9E79-3CA82E3325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C6A4F248-8FCF-448C-81F7-7C274DE25DC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DC47E7DA-90BF-4150-8D49-2DB03EC8CC9B}"/>
    <w:embedItalic r:id="rId17" w:fontKey="{31B059EA-237A-4272-83C8-B4D14489F7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B01CBAAC-42D6-4F1C-BD3E-4BF1E13337F6}"/>
    <w:embedBold r:id="rId19" w:fontKey="{A5811500-AE20-427A-AD5A-54E1623662F0}"/>
    <w:embedItalic r:id="rId20" w:fontKey="{4D015171-9E37-4D89-97E3-18D00BBD318E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93A76299-2A3F-4789-9084-B46CD1CD42DA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2" w:fontKey="{EDF6AA18-DDC0-48DD-A529-F674EC01A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4DEB" w:rsidRDefault="00766416" w:rsidP="000B4DEB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766416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C04DE1">
      <w:rPr>
        <w:rFonts w:ascii="Tahoma" w:hAnsi="Tahoma" w:cs="Tahoma"/>
        <w:iCs/>
        <w:sz w:val="14"/>
        <w:szCs w:val="14"/>
        <w:lang w:val="pt-BR"/>
      </w:rPr>
      <w:t>.</w:t>
    </w:r>
  </w:p>
  <w:p w:rsidR="000C3DBD" w:rsidRPr="000B4DEB" w:rsidRDefault="000B4DEB" w:rsidP="000B4DEB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235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746" w:rsidRDefault="00E86746">
      <w:r>
        <w:separator/>
      </w:r>
    </w:p>
  </w:footnote>
  <w:footnote w:type="continuationSeparator" w:id="0">
    <w:p w:rsidR="00E86746" w:rsidRDefault="00E86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DBD" w:rsidRDefault="00337078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CHG1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312DD"/>
    <w:multiLevelType w:val="multilevel"/>
    <w:tmpl w:val="9C54B80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C5833F6"/>
    <w:multiLevelType w:val="multilevel"/>
    <w:tmpl w:val="699ACF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DBD"/>
    <w:rsid w:val="000B4DEB"/>
    <w:rsid w:val="000C3DBD"/>
    <w:rsid w:val="00180D65"/>
    <w:rsid w:val="002275CD"/>
    <w:rsid w:val="00314547"/>
    <w:rsid w:val="00337078"/>
    <w:rsid w:val="004A4862"/>
    <w:rsid w:val="004D1147"/>
    <w:rsid w:val="00766416"/>
    <w:rsid w:val="007D281A"/>
    <w:rsid w:val="00970411"/>
    <w:rsid w:val="00A569B0"/>
    <w:rsid w:val="00AE0750"/>
    <w:rsid w:val="00C04DE1"/>
    <w:rsid w:val="00C2356D"/>
    <w:rsid w:val="00CA1D6B"/>
    <w:rsid w:val="00E04D24"/>
    <w:rsid w:val="00E86746"/>
    <w:rsid w:val="00EE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2CCD0"/>
  <w15:docId w15:val="{DD91A36C-6420-44A0-8758-F2F20A3F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1676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1676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387617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5B14E9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1676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10503A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Normal"/>
    <w:qFormat/>
    <w:rsid w:val="00FD4866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Normal"/>
    <w:qFormat/>
    <w:rsid w:val="00EE4ED8"/>
    <w:pPr>
      <w:widowControl w:val="0"/>
      <w:spacing w:after="57" w:line="25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F14057-981D-417F-9450-CC426BA9B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1597</Words>
  <Characters>8625</Characters>
  <Application>Microsoft Office Word</Application>
  <DocSecurity>0</DocSecurity>
  <Lines>71</Lines>
  <Paragraphs>20</Paragraphs>
  <ScaleCrop>false</ScaleCrop>
  <Company/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Arleth Rodrigues de Oliveira</cp:lastModifiedBy>
  <cp:revision>32</cp:revision>
  <cp:lastPrinted>2017-10-23T20:25:00Z</cp:lastPrinted>
  <dcterms:created xsi:type="dcterms:W3CDTF">2017-11-17T13:31:00Z</dcterms:created>
  <dcterms:modified xsi:type="dcterms:W3CDTF">2017-12-16T19:16:00Z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