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36DB5" w14:textId="77777777" w:rsidR="00A65BC8" w:rsidRPr="008255A0" w:rsidRDefault="00A65BC8" w:rsidP="00C76789">
      <w:pPr>
        <w:pStyle w:val="00cabeos"/>
      </w:pPr>
      <w:bookmarkStart w:id="0" w:name="_Hlk500160787"/>
      <w:r w:rsidRPr="008255A0">
        <w:t>Plano de desenvolvimento</w:t>
      </w:r>
    </w:p>
    <w:p w14:paraId="4AB1CDC9" w14:textId="77777777" w:rsidR="00C76789" w:rsidRDefault="00C76789" w:rsidP="00C76789">
      <w:pPr>
        <w:pStyle w:val="00Textogeral"/>
      </w:pPr>
    </w:p>
    <w:p w14:paraId="24949511" w14:textId="06F0A178" w:rsidR="00A65BC8" w:rsidRDefault="00A65BC8" w:rsidP="00C76789">
      <w:pPr>
        <w:pStyle w:val="00Textogeral"/>
      </w:pPr>
      <w:r w:rsidRPr="008255A0">
        <w:t xml:space="preserve">Apresentamos a seguir a articulação entre as habilidades que devem ser desenvolvidas no </w:t>
      </w:r>
      <w:r>
        <w:t>4</w:t>
      </w:r>
      <w:r w:rsidR="00A53D65" w:rsidRPr="00DA76A6">
        <w:rPr>
          <w:u w:val="single"/>
          <w:vertAlign w:val="superscript"/>
        </w:rPr>
        <w:t>o</w:t>
      </w:r>
      <w:r w:rsidRPr="008255A0">
        <w:t xml:space="preserve"> ano, de acordo com a 3</w:t>
      </w:r>
      <w:r w:rsidR="00A53D65" w:rsidRPr="00F660E5">
        <w:rPr>
          <w:u w:val="single"/>
          <w:vertAlign w:val="superscript"/>
        </w:rPr>
        <w:t>a</w:t>
      </w:r>
      <w:r w:rsidRPr="008255A0">
        <w:t xml:space="preserve"> versão da Base Nacional Comum Curricular e as unidades do </w:t>
      </w:r>
      <w:r>
        <w:t>4</w:t>
      </w:r>
      <w:r w:rsidR="00A53D65" w:rsidRPr="00F660E5">
        <w:rPr>
          <w:u w:val="single"/>
          <w:vertAlign w:val="superscript"/>
        </w:rPr>
        <w:t>o</w:t>
      </w:r>
      <w:r w:rsidRPr="008255A0">
        <w:t xml:space="preserve"> ano da coleção. Além disso, sugerimos práticas de sala de aula que possam contribuir para o desenvolvimento das habilidades.</w:t>
      </w:r>
    </w:p>
    <w:p w14:paraId="73277E9F" w14:textId="77777777" w:rsidR="00A65BC8" w:rsidRPr="008255A0" w:rsidRDefault="00A65BC8" w:rsidP="00C76789">
      <w:pPr>
        <w:pStyle w:val="00Textogeral"/>
      </w:pPr>
    </w:p>
    <w:p w14:paraId="4D31849C" w14:textId="77777777" w:rsidR="00A65BC8" w:rsidRPr="008255A0" w:rsidRDefault="00A65BC8" w:rsidP="00C76789">
      <w:pPr>
        <w:pStyle w:val="00P1"/>
      </w:pPr>
      <w:r w:rsidRPr="008255A0">
        <w:t xml:space="preserve">1º </w:t>
      </w:r>
      <w:r>
        <w:t>BIMESTRE</w:t>
      </w:r>
    </w:p>
    <w:p w14:paraId="7FB92F68" w14:textId="3F415206" w:rsidR="00A65BC8" w:rsidRDefault="00A65BC8" w:rsidP="00C76789">
      <w:pPr>
        <w:pStyle w:val="00P1"/>
      </w:pPr>
      <w:r w:rsidRPr="008255A0">
        <w:t xml:space="preserve">UNIDADE 1 </w:t>
      </w:r>
      <w:r w:rsidR="00AB0584">
        <w:t>–</w:t>
      </w:r>
      <w:r w:rsidRPr="008255A0">
        <w:t xml:space="preserve"> </w:t>
      </w:r>
      <w:r>
        <w:t>NOSSO MUNDO</w:t>
      </w:r>
    </w:p>
    <w:p w14:paraId="22307A07" w14:textId="77777777" w:rsidR="00C76789" w:rsidRPr="008255A0" w:rsidRDefault="00C76789" w:rsidP="00C76789">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3218"/>
        <w:gridCol w:w="3220"/>
      </w:tblGrid>
      <w:tr w:rsidR="00A65BC8" w:rsidRPr="00C76789" w14:paraId="6E33C8B9" w14:textId="77777777" w:rsidTr="00C76789">
        <w:tc>
          <w:tcPr>
            <w:tcW w:w="1655" w:type="pct"/>
            <w:shd w:val="clear" w:color="auto" w:fill="767171" w:themeFill="background2" w:themeFillShade="80"/>
            <w:vAlign w:val="center"/>
          </w:tcPr>
          <w:p w14:paraId="7E5CA7B5"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Objetos de conhecimento</w:t>
            </w:r>
          </w:p>
        </w:tc>
        <w:tc>
          <w:tcPr>
            <w:tcW w:w="1672" w:type="pct"/>
            <w:shd w:val="clear" w:color="auto" w:fill="767171" w:themeFill="background2" w:themeFillShade="80"/>
            <w:vAlign w:val="center"/>
          </w:tcPr>
          <w:p w14:paraId="439ABF91"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Habilidades</w:t>
            </w:r>
          </w:p>
        </w:tc>
        <w:tc>
          <w:tcPr>
            <w:tcW w:w="1673" w:type="pct"/>
            <w:shd w:val="clear" w:color="auto" w:fill="767171" w:themeFill="background2" w:themeFillShade="80"/>
            <w:vAlign w:val="center"/>
          </w:tcPr>
          <w:p w14:paraId="22B3FE69"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Práticas didáticas realizadas na coleção</w:t>
            </w:r>
          </w:p>
        </w:tc>
      </w:tr>
      <w:tr w:rsidR="00A65BC8" w:rsidRPr="00C76789" w14:paraId="7E4903E7" w14:textId="77777777" w:rsidTr="00C76789">
        <w:tc>
          <w:tcPr>
            <w:tcW w:w="5000" w:type="pct"/>
            <w:gridSpan w:val="3"/>
            <w:shd w:val="clear" w:color="auto" w:fill="BFBFBF" w:themeFill="background1" w:themeFillShade="BF"/>
          </w:tcPr>
          <w:p w14:paraId="53A86574"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C76789" w14:paraId="4F3293B6" w14:textId="77777777" w:rsidTr="00C76789">
        <w:tc>
          <w:tcPr>
            <w:tcW w:w="1655" w:type="pct"/>
            <w:vMerge w:val="restart"/>
          </w:tcPr>
          <w:p w14:paraId="5227C34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72" w:type="pct"/>
          </w:tcPr>
          <w:p w14:paraId="5A7B7F7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22583388" w14:textId="10440D4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w:t>
            </w:r>
            <w:r w:rsidR="00A53D65">
              <w:rPr>
                <w:rFonts w:ascii="Tahoma" w:hAnsi="Tahoma" w:cs="Tahoma"/>
                <w:sz w:val="20"/>
                <w:szCs w:val="20"/>
              </w:rPr>
              <w:t xml:space="preserve"> </w:t>
            </w:r>
            <w:r w:rsidRPr="00C76789">
              <w:rPr>
                <w:rFonts w:ascii="Tahoma" w:hAnsi="Tahoma" w:cs="Tahoma"/>
                <w:sz w:val="20"/>
                <w:szCs w:val="20"/>
              </w:rPr>
              <w:t>respeito aos interlocutores, para resolver conflitos e criar soluções.</w:t>
            </w:r>
          </w:p>
        </w:tc>
        <w:tc>
          <w:tcPr>
            <w:tcW w:w="1673" w:type="pct"/>
            <w:vMerge w:val="restart"/>
          </w:tcPr>
          <w:p w14:paraId="2CBDA6C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02B2CC0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Conversa sobre o espaço e o trabalho dos astronautas.</w:t>
            </w:r>
          </w:p>
          <w:p w14:paraId="4929446B" w14:textId="77777777" w:rsidR="00A65BC8" w:rsidRPr="00C76789" w:rsidRDefault="00A65BC8" w:rsidP="00C76789">
            <w:pPr>
              <w:spacing w:before="60" w:after="60" w:line="240" w:lineRule="auto"/>
              <w:rPr>
                <w:rFonts w:ascii="Tahoma" w:hAnsi="Tahoma" w:cs="Tahoma"/>
                <w:sz w:val="20"/>
                <w:szCs w:val="20"/>
              </w:rPr>
            </w:pPr>
          </w:p>
        </w:tc>
      </w:tr>
      <w:tr w:rsidR="00A65BC8" w:rsidRPr="00C76789" w14:paraId="3C25AF69" w14:textId="77777777" w:rsidTr="00C76789">
        <w:tc>
          <w:tcPr>
            <w:tcW w:w="1655" w:type="pct"/>
            <w:vMerge/>
          </w:tcPr>
          <w:p w14:paraId="62599AF6" w14:textId="77777777" w:rsidR="00A65BC8" w:rsidRPr="00C76789" w:rsidRDefault="00A65BC8" w:rsidP="00C76789">
            <w:pPr>
              <w:spacing w:before="60" w:after="60" w:line="240" w:lineRule="auto"/>
              <w:rPr>
                <w:rFonts w:ascii="Tahoma" w:hAnsi="Tahoma" w:cs="Tahoma"/>
                <w:sz w:val="20"/>
                <w:szCs w:val="20"/>
              </w:rPr>
            </w:pPr>
          </w:p>
        </w:tc>
        <w:tc>
          <w:tcPr>
            <w:tcW w:w="1672" w:type="pct"/>
          </w:tcPr>
          <w:p w14:paraId="229AB42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2B98AF3E" w14:textId="7AC37679"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Argumentar sobre acontecimentos de interesse social, com base em</w:t>
            </w:r>
            <w:r w:rsidR="00A53D65">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A53D65">
              <w:rPr>
                <w:rFonts w:ascii="Tahoma" w:hAnsi="Tahoma" w:cs="Tahoma"/>
                <w:sz w:val="20"/>
                <w:szCs w:val="20"/>
              </w:rPr>
              <w:t xml:space="preserve"> </w:t>
            </w:r>
            <w:r w:rsidRPr="00C76789">
              <w:rPr>
                <w:rFonts w:ascii="Tahoma" w:hAnsi="Tahoma" w:cs="Tahoma"/>
                <w:sz w:val="20"/>
                <w:szCs w:val="20"/>
              </w:rPr>
              <w:t>e respeito a pontos de vista diferentes.</w:t>
            </w:r>
          </w:p>
        </w:tc>
        <w:tc>
          <w:tcPr>
            <w:tcW w:w="1673" w:type="pct"/>
            <w:vMerge/>
          </w:tcPr>
          <w:p w14:paraId="1B8799D8"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51480887" w14:textId="77777777" w:rsidTr="00C76789">
        <w:tc>
          <w:tcPr>
            <w:tcW w:w="5000" w:type="pct"/>
            <w:gridSpan w:val="3"/>
            <w:shd w:val="clear" w:color="auto" w:fill="BFBFBF" w:themeFill="background1" w:themeFillShade="BF"/>
          </w:tcPr>
          <w:p w14:paraId="0CC734FA" w14:textId="77777777" w:rsidR="00A65BC8" w:rsidRPr="00C76789" w:rsidRDefault="00A65BC8" w:rsidP="00C76789">
            <w:pPr>
              <w:tabs>
                <w:tab w:val="left" w:pos="309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C76789" w14:paraId="1FF1EF55" w14:textId="77777777" w:rsidTr="00C76789">
        <w:tc>
          <w:tcPr>
            <w:tcW w:w="1655" w:type="pct"/>
          </w:tcPr>
          <w:p w14:paraId="537BF53D" w14:textId="485725B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Características da conversação espontânea</w:t>
            </w:r>
          </w:p>
        </w:tc>
        <w:tc>
          <w:tcPr>
            <w:tcW w:w="1672" w:type="pct"/>
          </w:tcPr>
          <w:p w14:paraId="557C08F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4476E191" w14:textId="50EBFE3C"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Respeitar, em situações informais e formais, as características dos turnos da</w:t>
            </w:r>
            <w:r w:rsidR="00A53D65">
              <w:rPr>
                <w:rFonts w:ascii="Tahoma" w:hAnsi="Tahoma" w:cs="Tahoma"/>
                <w:sz w:val="20"/>
                <w:szCs w:val="20"/>
              </w:rPr>
              <w:t xml:space="preserve"> </w:t>
            </w:r>
            <w:r w:rsidRPr="00C76789">
              <w:rPr>
                <w:rFonts w:ascii="Tahoma" w:hAnsi="Tahoma" w:cs="Tahoma"/>
                <w:sz w:val="20"/>
                <w:szCs w:val="20"/>
              </w:rPr>
              <w:t>conversação (alternância de participantes), considerando o contexto e as características dos</w:t>
            </w:r>
            <w:r w:rsidR="00A53D65">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73" w:type="pct"/>
          </w:tcPr>
          <w:p w14:paraId="1FB861C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30E6C3CA" w14:textId="72C80E2D"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Conversa sobre o espaço e o trabalho dos astronautas.</w:t>
            </w:r>
          </w:p>
        </w:tc>
      </w:tr>
    </w:tbl>
    <w:p w14:paraId="3E20FA05"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3218"/>
        <w:gridCol w:w="3220"/>
      </w:tblGrid>
      <w:tr w:rsidR="00A65BC8" w:rsidRPr="00C76789" w14:paraId="3DCFE6B0" w14:textId="77777777" w:rsidTr="00C76789">
        <w:tc>
          <w:tcPr>
            <w:tcW w:w="5000" w:type="pct"/>
            <w:gridSpan w:val="3"/>
            <w:shd w:val="clear" w:color="auto" w:fill="BFBFBF" w:themeFill="background1" w:themeFillShade="BF"/>
          </w:tcPr>
          <w:p w14:paraId="1F774647" w14:textId="15321A20" w:rsidR="00A65BC8" w:rsidRPr="00C76789" w:rsidRDefault="00A65BC8" w:rsidP="00C76789">
            <w:pPr>
              <w:tabs>
                <w:tab w:val="left" w:pos="3105"/>
              </w:tabs>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Categorias do discurso literário</w:t>
            </w:r>
          </w:p>
        </w:tc>
      </w:tr>
      <w:tr w:rsidR="00A65BC8" w:rsidRPr="00C76789" w14:paraId="6FB730E3" w14:textId="77777777" w:rsidTr="00C76789">
        <w:tc>
          <w:tcPr>
            <w:tcW w:w="1655" w:type="pct"/>
          </w:tcPr>
          <w:p w14:paraId="6BD1C00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estrutura da narrativa e ponto de vista do narrador</w:t>
            </w:r>
          </w:p>
        </w:tc>
        <w:tc>
          <w:tcPr>
            <w:tcW w:w="1672" w:type="pct"/>
          </w:tcPr>
          <w:p w14:paraId="68C1DC4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EF04LP34</w:t>
            </w:r>
          </w:p>
          <w:p w14:paraId="702CB87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em narrativas, cenário, personagem central, conflito gerador, resolução e o ponto de vista com base no qual histórias são narradas, diferenciando narrativas em primeira e terceira pessoas.</w:t>
            </w:r>
          </w:p>
        </w:tc>
        <w:tc>
          <w:tcPr>
            <w:tcW w:w="1673" w:type="pct"/>
            <w:vMerge w:val="restart"/>
          </w:tcPr>
          <w:p w14:paraId="7EAD3578" w14:textId="524EEDDE"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55E93C32" w14:textId="3E5ED6BB"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O mito da criação da noite, Edith Lacerda (mito)</w:t>
            </w:r>
            <w:r w:rsidR="0036629D">
              <w:rPr>
                <w:rFonts w:ascii="Tahoma" w:hAnsi="Tahoma" w:cs="Tahoma"/>
                <w:sz w:val="20"/>
                <w:szCs w:val="20"/>
              </w:rPr>
              <w:t>.</w:t>
            </w:r>
          </w:p>
        </w:tc>
      </w:tr>
      <w:tr w:rsidR="00A65BC8" w:rsidRPr="00C76789" w14:paraId="21AE25A6" w14:textId="77777777" w:rsidTr="00C76789">
        <w:tc>
          <w:tcPr>
            <w:tcW w:w="1655" w:type="pct"/>
          </w:tcPr>
          <w:p w14:paraId="61DB75C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diálogos</w:t>
            </w:r>
          </w:p>
        </w:tc>
        <w:tc>
          <w:tcPr>
            <w:tcW w:w="1672" w:type="pct"/>
          </w:tcPr>
          <w:p w14:paraId="3B42B40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EF04LP35</w:t>
            </w:r>
          </w:p>
          <w:p w14:paraId="6D92A1C3" w14:textId="6921199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Analisar diálogos em textos narrativos, observando o efeito de sentido de verbos</w:t>
            </w:r>
            <w:r w:rsidR="00A53D65">
              <w:rPr>
                <w:rFonts w:ascii="Tahoma" w:hAnsi="Tahoma" w:cs="Tahoma"/>
                <w:sz w:val="20"/>
                <w:szCs w:val="20"/>
              </w:rPr>
              <w:t xml:space="preserve"> </w:t>
            </w:r>
            <w:r w:rsidRPr="00C76789">
              <w:rPr>
                <w:rFonts w:ascii="Tahoma" w:hAnsi="Tahoma" w:cs="Tahoma"/>
                <w:sz w:val="20"/>
                <w:szCs w:val="20"/>
              </w:rPr>
              <w:t>de enunciação e, se for o caso, o uso de variedades linguísticas no discurso direto.</w:t>
            </w:r>
          </w:p>
        </w:tc>
        <w:tc>
          <w:tcPr>
            <w:tcW w:w="1673" w:type="pct"/>
            <w:vMerge/>
          </w:tcPr>
          <w:p w14:paraId="2D549A3F"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2E862697" w14:textId="77777777" w:rsidTr="00C76789">
        <w:tc>
          <w:tcPr>
            <w:tcW w:w="5000" w:type="pct"/>
            <w:gridSpan w:val="3"/>
            <w:shd w:val="clear" w:color="auto" w:fill="BFBFBF" w:themeFill="background1" w:themeFillShade="BF"/>
          </w:tcPr>
          <w:p w14:paraId="30E72513"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 xml:space="preserve">O texto literário no contexto </w:t>
            </w:r>
            <w:proofErr w:type="spellStart"/>
            <w:r w:rsidRPr="00C76789">
              <w:rPr>
                <w:rFonts w:ascii="Tahoma" w:hAnsi="Tahoma" w:cs="Tahoma"/>
                <w:b/>
                <w:sz w:val="20"/>
                <w:szCs w:val="20"/>
              </w:rPr>
              <w:t>socioultural</w:t>
            </w:r>
            <w:proofErr w:type="spellEnd"/>
          </w:p>
        </w:tc>
      </w:tr>
      <w:tr w:rsidR="00F660E5" w:rsidRPr="00C76789" w14:paraId="760DBBDF" w14:textId="77777777" w:rsidTr="00C76789">
        <w:tc>
          <w:tcPr>
            <w:tcW w:w="1655" w:type="pct"/>
            <w:vMerge w:val="restart"/>
          </w:tcPr>
          <w:p w14:paraId="6B833CC7" w14:textId="77777777" w:rsidR="00F660E5" w:rsidRPr="00C76789" w:rsidRDefault="00F660E5" w:rsidP="00C76789">
            <w:pPr>
              <w:spacing w:before="60" w:after="60" w:line="240" w:lineRule="auto"/>
              <w:rPr>
                <w:rFonts w:ascii="Tahoma" w:hAnsi="Tahoma" w:cs="Tahoma"/>
                <w:sz w:val="20"/>
                <w:szCs w:val="20"/>
              </w:rPr>
            </w:pPr>
            <w:r w:rsidRPr="00C76789">
              <w:rPr>
                <w:rFonts w:ascii="Tahoma" w:hAnsi="Tahoma" w:cs="Tahoma"/>
                <w:sz w:val="20"/>
                <w:szCs w:val="20"/>
              </w:rPr>
              <w:t>Dimensão social e estética do texto literário</w:t>
            </w:r>
          </w:p>
        </w:tc>
        <w:tc>
          <w:tcPr>
            <w:tcW w:w="1672" w:type="pct"/>
          </w:tcPr>
          <w:p w14:paraId="24BF9AE7" w14:textId="77777777" w:rsidR="00F660E5" w:rsidRPr="00C76789" w:rsidRDefault="00F660E5"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65A64617" w14:textId="77777777" w:rsidR="00F660E5" w:rsidRPr="00C76789" w:rsidRDefault="00F660E5"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73" w:type="pct"/>
          </w:tcPr>
          <w:p w14:paraId="36DBC6B5" w14:textId="77777777" w:rsidR="00F660E5" w:rsidRPr="00C76789" w:rsidRDefault="00F660E5" w:rsidP="00C76789">
            <w:pPr>
              <w:spacing w:before="60" w:after="60" w:line="240" w:lineRule="auto"/>
              <w:rPr>
                <w:rFonts w:ascii="Tahoma" w:hAnsi="Tahoma" w:cs="Tahoma"/>
                <w:b/>
                <w:sz w:val="20"/>
                <w:szCs w:val="20"/>
              </w:rPr>
            </w:pPr>
            <w:r w:rsidRPr="00C76789">
              <w:rPr>
                <w:rFonts w:ascii="Tahoma" w:hAnsi="Tahoma" w:cs="Tahoma"/>
                <w:b/>
                <w:sz w:val="20"/>
                <w:szCs w:val="20"/>
              </w:rPr>
              <w:t xml:space="preserve">Para ler </w:t>
            </w:r>
          </w:p>
          <w:p w14:paraId="2862EC3E" w14:textId="2D737DDB" w:rsidR="00F660E5" w:rsidRPr="00C76789" w:rsidRDefault="00F660E5" w:rsidP="00C76789">
            <w:pPr>
              <w:spacing w:before="60" w:after="60" w:line="240" w:lineRule="auto"/>
              <w:rPr>
                <w:rFonts w:ascii="Tahoma" w:hAnsi="Tahoma" w:cs="Tahoma"/>
                <w:b/>
                <w:sz w:val="20"/>
                <w:szCs w:val="20"/>
              </w:rPr>
            </w:pPr>
            <w:r w:rsidRPr="00C76789">
              <w:rPr>
                <w:rFonts w:ascii="Tahoma" w:hAnsi="Tahoma" w:cs="Tahoma"/>
                <w:sz w:val="20"/>
                <w:szCs w:val="20"/>
              </w:rPr>
              <w:t>O mito da criação da noite, Edith Lacerda (mito)</w:t>
            </w:r>
            <w:r>
              <w:rPr>
                <w:rFonts w:ascii="Tahoma" w:hAnsi="Tahoma" w:cs="Tahoma"/>
                <w:sz w:val="20"/>
                <w:szCs w:val="20"/>
              </w:rPr>
              <w:t>.</w:t>
            </w:r>
          </w:p>
        </w:tc>
      </w:tr>
      <w:tr w:rsidR="00F660E5" w:rsidRPr="00C76789" w14:paraId="07F4AD5A" w14:textId="77777777" w:rsidTr="00C76789">
        <w:tc>
          <w:tcPr>
            <w:tcW w:w="1655" w:type="pct"/>
            <w:vMerge/>
          </w:tcPr>
          <w:p w14:paraId="07ED4071" w14:textId="77777777" w:rsidR="00F660E5" w:rsidRPr="00C76789" w:rsidRDefault="00F660E5" w:rsidP="00C76789">
            <w:pPr>
              <w:spacing w:before="60" w:after="60" w:line="240" w:lineRule="auto"/>
              <w:rPr>
                <w:rFonts w:ascii="Tahoma" w:hAnsi="Tahoma" w:cs="Tahoma"/>
                <w:sz w:val="20"/>
                <w:szCs w:val="20"/>
              </w:rPr>
            </w:pPr>
          </w:p>
        </w:tc>
        <w:tc>
          <w:tcPr>
            <w:tcW w:w="1672" w:type="pct"/>
          </w:tcPr>
          <w:p w14:paraId="33CDEE37" w14:textId="77777777" w:rsidR="00F660E5" w:rsidRPr="00C76789" w:rsidRDefault="00F660E5" w:rsidP="00C76789">
            <w:pPr>
              <w:spacing w:before="60" w:after="60" w:line="240" w:lineRule="auto"/>
              <w:rPr>
                <w:rFonts w:ascii="Tahoma" w:hAnsi="Tahoma" w:cs="Tahoma"/>
                <w:b/>
                <w:sz w:val="20"/>
                <w:szCs w:val="20"/>
              </w:rPr>
            </w:pPr>
            <w:r w:rsidRPr="00C76789">
              <w:rPr>
                <w:rFonts w:ascii="Tahoma" w:hAnsi="Tahoma" w:cs="Tahoma"/>
                <w:b/>
                <w:sz w:val="20"/>
                <w:szCs w:val="20"/>
              </w:rPr>
              <w:t>EF35LP14</w:t>
            </w:r>
          </w:p>
          <w:p w14:paraId="7E389289" w14:textId="77777777" w:rsidR="00F660E5" w:rsidRPr="00C76789" w:rsidRDefault="00F660E5" w:rsidP="00C76789">
            <w:pPr>
              <w:spacing w:before="60" w:after="60" w:line="240" w:lineRule="auto"/>
              <w:rPr>
                <w:rFonts w:ascii="Tahoma" w:hAnsi="Tahoma" w:cs="Tahoma"/>
                <w:sz w:val="20"/>
                <w:szCs w:val="20"/>
              </w:rPr>
            </w:pPr>
            <w:r w:rsidRPr="00C76789">
              <w:rPr>
                <w:rFonts w:ascii="Tahoma" w:hAnsi="Tahoma" w:cs="Tahoma"/>
                <w:sz w:val="20"/>
                <w:szCs w:val="20"/>
              </w:rPr>
              <w:t>Identificar temas permanentes da literatura, em gêneros literários da tradição oral, em versos e prosa.</w:t>
            </w:r>
          </w:p>
        </w:tc>
        <w:tc>
          <w:tcPr>
            <w:tcW w:w="1673" w:type="pct"/>
            <w:vMerge w:val="restart"/>
          </w:tcPr>
          <w:p w14:paraId="5B5A9AD0" w14:textId="77777777" w:rsidR="00F660E5" w:rsidRPr="00C76789" w:rsidRDefault="00F660E5" w:rsidP="00C76789">
            <w:pPr>
              <w:spacing w:before="60" w:after="60" w:line="240" w:lineRule="auto"/>
              <w:rPr>
                <w:rFonts w:ascii="Tahoma" w:hAnsi="Tahoma" w:cs="Tahoma"/>
                <w:b/>
                <w:sz w:val="20"/>
                <w:szCs w:val="20"/>
              </w:rPr>
            </w:pPr>
            <w:r w:rsidRPr="00C76789">
              <w:rPr>
                <w:rFonts w:ascii="Tahoma" w:hAnsi="Tahoma" w:cs="Tahoma"/>
                <w:b/>
                <w:sz w:val="20"/>
                <w:szCs w:val="20"/>
              </w:rPr>
              <w:t xml:space="preserve">Para ler </w:t>
            </w:r>
          </w:p>
          <w:p w14:paraId="3DF1FFF2" w14:textId="1AFBAFEA" w:rsidR="00F660E5" w:rsidRPr="00C76789" w:rsidRDefault="00F660E5" w:rsidP="00C76789">
            <w:pPr>
              <w:spacing w:before="60" w:after="60" w:line="240" w:lineRule="auto"/>
              <w:rPr>
                <w:rFonts w:ascii="Tahoma" w:hAnsi="Tahoma" w:cs="Tahoma"/>
                <w:b/>
                <w:sz w:val="20"/>
                <w:szCs w:val="20"/>
              </w:rPr>
            </w:pPr>
            <w:r w:rsidRPr="00C76789">
              <w:rPr>
                <w:rFonts w:ascii="Tahoma" w:hAnsi="Tahoma" w:cs="Tahoma"/>
                <w:sz w:val="20"/>
                <w:szCs w:val="20"/>
              </w:rPr>
              <w:t>O mito da criação da noite, Edith Lacerda (mito)</w:t>
            </w:r>
            <w:r>
              <w:rPr>
                <w:rFonts w:ascii="Tahoma" w:hAnsi="Tahoma" w:cs="Tahoma"/>
                <w:sz w:val="20"/>
                <w:szCs w:val="20"/>
              </w:rPr>
              <w:t>.</w:t>
            </w:r>
          </w:p>
        </w:tc>
      </w:tr>
      <w:tr w:rsidR="00F660E5" w:rsidRPr="00C76789" w14:paraId="399D432A" w14:textId="77777777" w:rsidTr="00C76789">
        <w:tc>
          <w:tcPr>
            <w:tcW w:w="1655" w:type="pct"/>
            <w:vMerge/>
          </w:tcPr>
          <w:p w14:paraId="50AAFF48" w14:textId="77777777" w:rsidR="00F660E5" w:rsidRPr="00C76789" w:rsidRDefault="00F660E5" w:rsidP="00C76789">
            <w:pPr>
              <w:spacing w:before="60" w:after="60" w:line="240" w:lineRule="auto"/>
              <w:rPr>
                <w:rFonts w:ascii="Tahoma" w:hAnsi="Tahoma" w:cs="Tahoma"/>
                <w:sz w:val="20"/>
                <w:szCs w:val="20"/>
              </w:rPr>
            </w:pPr>
          </w:p>
        </w:tc>
        <w:tc>
          <w:tcPr>
            <w:tcW w:w="1672" w:type="pct"/>
          </w:tcPr>
          <w:p w14:paraId="4B103FBA" w14:textId="77777777" w:rsidR="00F660E5" w:rsidRPr="00C76789" w:rsidRDefault="00F660E5"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74996EB1" w14:textId="194C173E" w:rsidR="00F660E5" w:rsidRPr="00C76789" w:rsidRDefault="00F660E5" w:rsidP="002A3BF3">
            <w:pPr>
              <w:spacing w:before="60" w:after="60" w:line="240" w:lineRule="auto"/>
              <w:rPr>
                <w:rFonts w:ascii="Tahoma" w:hAnsi="Tahoma" w:cs="Tahoma"/>
                <w:b/>
                <w:sz w:val="20"/>
                <w:szCs w:val="20"/>
              </w:rPr>
            </w:pPr>
            <w:r w:rsidRPr="00C76789">
              <w:rPr>
                <w:rFonts w:ascii="Tahoma" w:hAnsi="Tahoma" w:cs="Tahoma"/>
                <w:sz w:val="20"/>
                <w:szCs w:val="20"/>
              </w:rPr>
              <w:t>Valorizar a literatura, em sua diversidade cultural, como patrimônio artístico da</w:t>
            </w:r>
            <w:r>
              <w:rPr>
                <w:rFonts w:ascii="Tahoma" w:hAnsi="Tahoma" w:cs="Tahoma"/>
                <w:sz w:val="20"/>
                <w:szCs w:val="20"/>
              </w:rPr>
              <w:t xml:space="preserve"> </w:t>
            </w:r>
            <w:r w:rsidRPr="00C76789">
              <w:rPr>
                <w:rFonts w:ascii="Tahoma" w:hAnsi="Tahoma" w:cs="Tahoma"/>
                <w:sz w:val="20"/>
                <w:szCs w:val="20"/>
              </w:rPr>
              <w:t>humanidade.</w:t>
            </w:r>
          </w:p>
        </w:tc>
        <w:tc>
          <w:tcPr>
            <w:tcW w:w="1673" w:type="pct"/>
            <w:vMerge/>
          </w:tcPr>
          <w:p w14:paraId="3D3872EA" w14:textId="77777777" w:rsidR="00F660E5" w:rsidRPr="00C76789" w:rsidRDefault="00F660E5" w:rsidP="00C76789">
            <w:pPr>
              <w:spacing w:before="60" w:after="60" w:line="240" w:lineRule="auto"/>
              <w:rPr>
                <w:rFonts w:ascii="Tahoma" w:hAnsi="Tahoma" w:cs="Tahoma"/>
                <w:b/>
                <w:sz w:val="20"/>
                <w:szCs w:val="20"/>
              </w:rPr>
            </w:pPr>
          </w:p>
        </w:tc>
      </w:tr>
      <w:tr w:rsidR="00A65BC8" w:rsidRPr="00C76789" w14:paraId="1BFDC20F" w14:textId="77777777" w:rsidTr="00C76789">
        <w:tc>
          <w:tcPr>
            <w:tcW w:w="5000" w:type="pct"/>
            <w:gridSpan w:val="3"/>
            <w:shd w:val="clear" w:color="auto" w:fill="BFBFBF" w:themeFill="background1" w:themeFillShade="BF"/>
          </w:tcPr>
          <w:p w14:paraId="61267906" w14:textId="77D169E4" w:rsidR="00A65BC8" w:rsidRPr="00C76789" w:rsidRDefault="00A65BC8" w:rsidP="00AC0F0E">
            <w:pPr>
              <w:tabs>
                <w:tab w:val="left" w:pos="2760"/>
              </w:tabs>
              <w:spacing w:before="60" w:after="60" w:line="240" w:lineRule="auto"/>
              <w:jc w:val="center"/>
              <w:rPr>
                <w:rFonts w:ascii="Tahoma" w:hAnsi="Tahoma" w:cs="Tahoma"/>
                <w:b/>
                <w:sz w:val="20"/>
                <w:szCs w:val="20"/>
              </w:rPr>
            </w:pPr>
            <w:r w:rsidRPr="00C76789">
              <w:rPr>
                <w:rFonts w:ascii="Tahoma" w:hAnsi="Tahoma" w:cs="Tahoma"/>
                <w:b/>
                <w:sz w:val="20"/>
                <w:szCs w:val="20"/>
              </w:rPr>
              <w:t>Interesse pela leitura literária</w:t>
            </w:r>
          </w:p>
        </w:tc>
      </w:tr>
      <w:tr w:rsidR="00A65BC8" w:rsidRPr="00C76789" w14:paraId="4B64F1CE" w14:textId="77777777" w:rsidTr="00C76789">
        <w:tc>
          <w:tcPr>
            <w:tcW w:w="1655" w:type="pct"/>
          </w:tcPr>
          <w:p w14:paraId="710A7BF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Apreciação de texto literário</w:t>
            </w:r>
          </w:p>
        </w:tc>
        <w:tc>
          <w:tcPr>
            <w:tcW w:w="1672" w:type="pct"/>
          </w:tcPr>
          <w:p w14:paraId="3A4357C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2ABF5CDB" w14:textId="422F8C0E"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Ler, de forma autônoma, textos literários de diferentes gêneros e extensões,</w:t>
            </w:r>
            <w:r w:rsidR="00A53D65">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73" w:type="pct"/>
          </w:tcPr>
          <w:p w14:paraId="0A5A1A40" w14:textId="39083850"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3DADB0D0" w14:textId="03A0439B"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O mito da criação da noite, Edith Lacerda (mito)</w:t>
            </w:r>
            <w:r w:rsidR="0036629D">
              <w:rPr>
                <w:rFonts w:ascii="Tahoma" w:hAnsi="Tahoma" w:cs="Tahoma"/>
                <w:sz w:val="20"/>
                <w:szCs w:val="20"/>
              </w:rPr>
              <w:t>.</w:t>
            </w:r>
          </w:p>
        </w:tc>
      </w:tr>
    </w:tbl>
    <w:p w14:paraId="16D34548"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3218"/>
        <w:gridCol w:w="3220"/>
      </w:tblGrid>
      <w:tr w:rsidR="00A65BC8" w:rsidRPr="00C76789" w14:paraId="7EEB6AFD" w14:textId="77777777" w:rsidTr="00C76789">
        <w:tc>
          <w:tcPr>
            <w:tcW w:w="5000" w:type="pct"/>
            <w:gridSpan w:val="3"/>
            <w:shd w:val="clear" w:color="auto" w:fill="BFBFBF" w:themeFill="background1" w:themeFillShade="BF"/>
          </w:tcPr>
          <w:p w14:paraId="7A9D484B" w14:textId="122454BB"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de leitura</w:t>
            </w:r>
          </w:p>
        </w:tc>
      </w:tr>
      <w:tr w:rsidR="00A65BC8" w:rsidRPr="00C76789" w14:paraId="0F030630" w14:textId="77777777" w:rsidTr="00C76789">
        <w:tc>
          <w:tcPr>
            <w:tcW w:w="1655" w:type="pct"/>
          </w:tcPr>
          <w:p w14:paraId="287474F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72" w:type="pct"/>
          </w:tcPr>
          <w:p w14:paraId="16B7970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EF04LP08</w:t>
            </w:r>
          </w:p>
          <w:p w14:paraId="1C29879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73" w:type="pct"/>
            <w:vMerge w:val="restart"/>
          </w:tcPr>
          <w:p w14:paraId="004461F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5A6FD31E" w14:textId="77777777" w:rsidR="00A65BC8" w:rsidRPr="00AC0F0E"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da notícia “Jovem astrônomo”, de Gabriel Toscano.</w:t>
            </w:r>
          </w:p>
        </w:tc>
      </w:tr>
      <w:tr w:rsidR="00A65BC8" w:rsidRPr="00C76789" w14:paraId="70344974" w14:textId="77777777" w:rsidTr="00C76789">
        <w:tc>
          <w:tcPr>
            <w:tcW w:w="1655" w:type="pct"/>
          </w:tcPr>
          <w:p w14:paraId="02110A9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72" w:type="pct"/>
          </w:tcPr>
          <w:p w14:paraId="62D05B0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5810BAAA" w14:textId="11077DB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Buscar e selecionar informações sobre temas de interesse pessoal ou escolar em</w:t>
            </w:r>
            <w:r w:rsidR="0062471B">
              <w:rPr>
                <w:rFonts w:ascii="Tahoma" w:hAnsi="Tahoma" w:cs="Tahoma"/>
                <w:sz w:val="20"/>
                <w:szCs w:val="20"/>
              </w:rPr>
              <w:t xml:space="preserve"> </w:t>
            </w:r>
            <w:r w:rsidRPr="00C76789">
              <w:rPr>
                <w:rFonts w:ascii="Tahoma" w:hAnsi="Tahoma" w:cs="Tahoma"/>
                <w:sz w:val="20"/>
                <w:szCs w:val="20"/>
              </w:rPr>
              <w:t>textos que circulam em meios digitais ou impressos.</w:t>
            </w:r>
          </w:p>
        </w:tc>
        <w:tc>
          <w:tcPr>
            <w:tcW w:w="1673" w:type="pct"/>
            <w:vMerge/>
          </w:tcPr>
          <w:p w14:paraId="14D5FC14"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35D42B9" w14:textId="77777777" w:rsidTr="00C76789">
        <w:tc>
          <w:tcPr>
            <w:tcW w:w="1655" w:type="pct"/>
          </w:tcPr>
          <w:p w14:paraId="20F2DE3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Deduções e inferências de informações</w:t>
            </w:r>
          </w:p>
        </w:tc>
        <w:tc>
          <w:tcPr>
            <w:tcW w:w="1672" w:type="pct"/>
          </w:tcPr>
          <w:p w14:paraId="20433C7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4E74922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73" w:type="pct"/>
            <w:vMerge/>
          </w:tcPr>
          <w:p w14:paraId="6918B178"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0DC74EB9" w14:textId="77777777" w:rsidTr="00C76789">
        <w:tc>
          <w:tcPr>
            <w:tcW w:w="1655" w:type="pct"/>
          </w:tcPr>
          <w:p w14:paraId="5BD5B64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72" w:type="pct"/>
          </w:tcPr>
          <w:p w14:paraId="30BDCFFA" w14:textId="0B6526AA"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EF04LP11</w:t>
            </w:r>
          </w:p>
          <w:p w14:paraId="7CE08707" w14:textId="4288F3D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73" w:type="pct"/>
            <w:vMerge/>
          </w:tcPr>
          <w:p w14:paraId="4CA9163F"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40A3C9CA" w14:textId="77777777" w:rsidTr="00C76789">
        <w:tc>
          <w:tcPr>
            <w:tcW w:w="1655" w:type="pct"/>
          </w:tcPr>
          <w:p w14:paraId="3223CEE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72" w:type="pct"/>
          </w:tcPr>
          <w:p w14:paraId="22C5102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7D0A077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73" w:type="pct"/>
            <w:vMerge/>
          </w:tcPr>
          <w:p w14:paraId="04CCD213"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5A4AC086" w14:textId="77777777" w:rsidTr="00C76789">
        <w:tc>
          <w:tcPr>
            <w:tcW w:w="1655" w:type="pct"/>
          </w:tcPr>
          <w:p w14:paraId="66812EA3" w14:textId="1AFE6B4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léxico do texto</w:t>
            </w:r>
          </w:p>
        </w:tc>
        <w:tc>
          <w:tcPr>
            <w:tcW w:w="1672" w:type="pct"/>
          </w:tcPr>
          <w:p w14:paraId="04E6FE6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2CBA916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 que aparecem.</w:t>
            </w:r>
          </w:p>
        </w:tc>
        <w:tc>
          <w:tcPr>
            <w:tcW w:w="1673" w:type="pct"/>
            <w:vMerge/>
          </w:tcPr>
          <w:p w14:paraId="0C6A04E7"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4CF31EBD" w14:textId="77777777" w:rsidTr="00C76789">
        <w:tc>
          <w:tcPr>
            <w:tcW w:w="1655" w:type="pct"/>
            <w:vMerge w:val="restart"/>
          </w:tcPr>
          <w:p w14:paraId="00C8ADC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estilístico-enunciativos do texto</w:t>
            </w:r>
          </w:p>
        </w:tc>
        <w:tc>
          <w:tcPr>
            <w:tcW w:w="1672" w:type="pct"/>
          </w:tcPr>
          <w:p w14:paraId="2DBF374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EF04LP14</w:t>
            </w:r>
          </w:p>
          <w:p w14:paraId="1BB8A16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Diferenciar fatos de opiniões em textos informativos, reportagens e notícias.</w:t>
            </w:r>
          </w:p>
        </w:tc>
        <w:tc>
          <w:tcPr>
            <w:tcW w:w="1673" w:type="pct"/>
            <w:vMerge/>
          </w:tcPr>
          <w:p w14:paraId="151475AD"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15276857" w14:textId="77777777" w:rsidTr="00C76789">
        <w:tc>
          <w:tcPr>
            <w:tcW w:w="1655" w:type="pct"/>
            <w:vMerge/>
          </w:tcPr>
          <w:p w14:paraId="25EF134A" w14:textId="77777777" w:rsidR="00A65BC8" w:rsidRPr="00C76789" w:rsidRDefault="00A65BC8" w:rsidP="00C76789">
            <w:pPr>
              <w:spacing w:before="60" w:after="60" w:line="240" w:lineRule="auto"/>
              <w:rPr>
                <w:rFonts w:ascii="Tahoma" w:hAnsi="Tahoma" w:cs="Tahoma"/>
                <w:sz w:val="20"/>
                <w:szCs w:val="20"/>
              </w:rPr>
            </w:pPr>
          </w:p>
        </w:tc>
        <w:tc>
          <w:tcPr>
            <w:tcW w:w="1672" w:type="pct"/>
          </w:tcPr>
          <w:p w14:paraId="5FC3B8C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454AAD49" w14:textId="58DBE66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relações entre partes de um texto, identificando substituições lexicais</w:t>
            </w:r>
            <w:r w:rsidR="0062471B">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 possessivos, demonstrativos), que contribuem para a continuidade do texto.</w:t>
            </w:r>
          </w:p>
        </w:tc>
        <w:tc>
          <w:tcPr>
            <w:tcW w:w="1673" w:type="pct"/>
            <w:vMerge/>
          </w:tcPr>
          <w:p w14:paraId="5CE69678"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20BCC942" w14:textId="77777777" w:rsidTr="00C76789">
        <w:tc>
          <w:tcPr>
            <w:tcW w:w="1655" w:type="pct"/>
            <w:vMerge/>
          </w:tcPr>
          <w:p w14:paraId="23DA96EB" w14:textId="77777777" w:rsidR="00A65BC8" w:rsidRPr="00C76789" w:rsidRDefault="00A65BC8" w:rsidP="00C76789">
            <w:pPr>
              <w:spacing w:before="60" w:after="60" w:line="240" w:lineRule="auto"/>
              <w:rPr>
                <w:rFonts w:ascii="Tahoma" w:hAnsi="Tahoma" w:cs="Tahoma"/>
                <w:sz w:val="20"/>
                <w:szCs w:val="20"/>
              </w:rPr>
            </w:pPr>
          </w:p>
        </w:tc>
        <w:tc>
          <w:tcPr>
            <w:tcW w:w="1672" w:type="pct"/>
          </w:tcPr>
          <w:p w14:paraId="13DC698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09C8FD5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relações de causalidade que não aparecem de modo explícito no texto.</w:t>
            </w:r>
          </w:p>
        </w:tc>
        <w:tc>
          <w:tcPr>
            <w:tcW w:w="1673" w:type="pct"/>
          </w:tcPr>
          <w:p w14:paraId="7EABCD4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1FEEA1A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da notícia “Jovem astrônomo”, de Gabriel Toscano.</w:t>
            </w:r>
          </w:p>
        </w:tc>
      </w:tr>
    </w:tbl>
    <w:p w14:paraId="4F3EB7D6"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3554"/>
        <w:gridCol w:w="3221"/>
      </w:tblGrid>
      <w:tr w:rsidR="00A65BC8" w:rsidRPr="00C76789" w14:paraId="5847C0B7" w14:textId="77777777" w:rsidTr="00C76789">
        <w:tc>
          <w:tcPr>
            <w:tcW w:w="5000" w:type="pct"/>
            <w:gridSpan w:val="3"/>
            <w:shd w:val="clear" w:color="auto" w:fill="BFBFBF" w:themeFill="background1" w:themeFillShade="BF"/>
          </w:tcPr>
          <w:p w14:paraId="05819BEF" w14:textId="4215893D"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Construção da autonomia de leitura</w:t>
            </w:r>
          </w:p>
        </w:tc>
      </w:tr>
      <w:tr w:rsidR="00C76789" w:rsidRPr="00C76789" w14:paraId="23285AE8" w14:textId="77777777" w:rsidTr="00C76789">
        <w:tc>
          <w:tcPr>
            <w:tcW w:w="1479" w:type="pct"/>
          </w:tcPr>
          <w:p w14:paraId="53B922B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847" w:type="pct"/>
          </w:tcPr>
          <w:p w14:paraId="0075B87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5F4C59F4" w14:textId="5195125E"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w:t>
            </w:r>
            <w:r w:rsidR="0036629D">
              <w:rPr>
                <w:rFonts w:ascii="Tahoma" w:hAnsi="Tahoma" w:cs="Tahoma"/>
                <w:sz w:val="20"/>
                <w:szCs w:val="20"/>
              </w:rPr>
              <w:t xml:space="preserve"> </w:t>
            </w:r>
            <w:r w:rsidRPr="00C76789">
              <w:rPr>
                <w:rFonts w:ascii="Tahoma" w:hAnsi="Tahoma" w:cs="Tahoma"/>
                <w:sz w:val="20"/>
                <w:szCs w:val="20"/>
              </w:rPr>
              <w:t>autonomia e fluência (padrão rítmico adequado e precisão), de modo a possibilitar a</w:t>
            </w:r>
            <w:r w:rsidR="0036629D">
              <w:rPr>
                <w:rFonts w:ascii="Tahoma" w:hAnsi="Tahoma" w:cs="Tahoma"/>
                <w:sz w:val="20"/>
                <w:szCs w:val="20"/>
              </w:rPr>
              <w:t xml:space="preserve"> </w:t>
            </w:r>
            <w:r w:rsidRPr="00C76789">
              <w:rPr>
                <w:rFonts w:ascii="Tahoma" w:hAnsi="Tahoma" w:cs="Tahoma"/>
                <w:sz w:val="20"/>
                <w:szCs w:val="20"/>
              </w:rPr>
              <w:t>compreensão.</w:t>
            </w:r>
          </w:p>
        </w:tc>
        <w:tc>
          <w:tcPr>
            <w:tcW w:w="1674" w:type="pct"/>
            <w:vMerge w:val="restart"/>
          </w:tcPr>
          <w:p w14:paraId="0F23E0C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6E71E9E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da notícia “Jovem astrônomo”, de Gabriel Toscano.</w:t>
            </w:r>
          </w:p>
        </w:tc>
      </w:tr>
      <w:tr w:rsidR="00C76789" w:rsidRPr="00C76789" w14:paraId="1D5DE0ED" w14:textId="77777777" w:rsidTr="00C76789">
        <w:tc>
          <w:tcPr>
            <w:tcW w:w="1479" w:type="pct"/>
          </w:tcPr>
          <w:p w14:paraId="5E342B1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847" w:type="pct"/>
          </w:tcPr>
          <w:p w14:paraId="126686D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EF35LP06</w:t>
            </w:r>
          </w:p>
          <w:p w14:paraId="2C15400A" w14:textId="52F51166"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w:t>
            </w:r>
            <w:r w:rsidR="0036629D">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74" w:type="pct"/>
            <w:vMerge/>
          </w:tcPr>
          <w:p w14:paraId="464698BA"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25A59D5F" w14:textId="77777777" w:rsidTr="00C76789">
        <w:tc>
          <w:tcPr>
            <w:tcW w:w="5000" w:type="pct"/>
            <w:gridSpan w:val="3"/>
            <w:shd w:val="clear" w:color="auto" w:fill="BFBFBF" w:themeFill="background1" w:themeFillShade="BF"/>
          </w:tcPr>
          <w:p w14:paraId="358AB745"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C76789" w:rsidRPr="00C76789" w14:paraId="56CB2B4A" w14:textId="77777777" w:rsidTr="00C76789">
        <w:tc>
          <w:tcPr>
            <w:tcW w:w="1479" w:type="pct"/>
            <w:vMerge w:val="restart"/>
          </w:tcPr>
          <w:p w14:paraId="6D8E8F3D" w14:textId="36B5B70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847" w:type="pct"/>
          </w:tcPr>
          <w:p w14:paraId="111A0FC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443186AE" w14:textId="7AC7383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Grafar palavras utilizando regras de correspondência fonema-grafema</w:t>
            </w:r>
            <w:r w:rsidR="0036629D">
              <w:rPr>
                <w:rFonts w:ascii="Tahoma" w:hAnsi="Tahoma" w:cs="Tahoma"/>
                <w:sz w:val="20"/>
                <w:szCs w:val="20"/>
              </w:rPr>
              <w:t xml:space="preserve"> </w:t>
            </w:r>
            <w:r w:rsidRPr="00C76789">
              <w:rPr>
                <w:rFonts w:ascii="Tahoma" w:hAnsi="Tahoma" w:cs="Tahoma"/>
                <w:sz w:val="20"/>
                <w:szCs w:val="20"/>
              </w:rPr>
              <w:t>regulares e contextuais.</w:t>
            </w:r>
          </w:p>
        </w:tc>
        <w:tc>
          <w:tcPr>
            <w:tcW w:w="1674" w:type="pct"/>
            <w:vMerge w:val="restart"/>
          </w:tcPr>
          <w:p w14:paraId="3B0887B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514B74C3" w14:textId="41EDFE8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de </w:t>
            </w:r>
            <w:r w:rsidR="0036629D">
              <w:rPr>
                <w:rFonts w:ascii="Tahoma" w:hAnsi="Tahoma" w:cs="Tahoma"/>
                <w:sz w:val="20"/>
                <w:szCs w:val="20"/>
              </w:rPr>
              <w:t>d</w:t>
            </w:r>
            <w:r w:rsidRPr="00C76789">
              <w:rPr>
                <w:rFonts w:ascii="Tahoma" w:hAnsi="Tahoma" w:cs="Tahoma"/>
                <w:sz w:val="20"/>
                <w:szCs w:val="20"/>
              </w:rPr>
              <w:t>itongos, tritongos e hiatos a partir de quadrinha popular.</w:t>
            </w:r>
          </w:p>
        </w:tc>
      </w:tr>
      <w:tr w:rsidR="00C76789" w:rsidRPr="00C76789" w14:paraId="3E2CA7C3" w14:textId="77777777" w:rsidTr="00C76789">
        <w:tc>
          <w:tcPr>
            <w:tcW w:w="1479" w:type="pct"/>
            <w:vMerge/>
          </w:tcPr>
          <w:p w14:paraId="4B48968A" w14:textId="77777777" w:rsidR="00A65BC8" w:rsidRPr="00C76789" w:rsidRDefault="00A65BC8" w:rsidP="00C76789">
            <w:pPr>
              <w:spacing w:before="60" w:after="60" w:line="240" w:lineRule="auto"/>
              <w:rPr>
                <w:rFonts w:ascii="Tahoma" w:hAnsi="Tahoma" w:cs="Tahoma"/>
                <w:sz w:val="20"/>
                <w:szCs w:val="20"/>
              </w:rPr>
            </w:pPr>
          </w:p>
        </w:tc>
        <w:tc>
          <w:tcPr>
            <w:tcW w:w="1847" w:type="pct"/>
          </w:tcPr>
          <w:p w14:paraId="3AC4121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EF04LP24</w:t>
            </w:r>
          </w:p>
          <w:p w14:paraId="4C7C14AA" w14:textId="04600AFF"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Ler e escrever, corretamente, palavras com sílabas </w:t>
            </w:r>
            <w:r w:rsidRPr="00C76789">
              <w:rPr>
                <w:rFonts w:ascii="Tahoma" w:hAnsi="Tahoma" w:cs="Tahoma"/>
                <w:b/>
                <w:sz w:val="20"/>
                <w:szCs w:val="20"/>
              </w:rPr>
              <w:t>VV</w:t>
            </w:r>
            <w:r w:rsidRPr="00C76789">
              <w:rPr>
                <w:rFonts w:ascii="Tahoma" w:hAnsi="Tahoma" w:cs="Tahoma"/>
                <w:sz w:val="20"/>
                <w:szCs w:val="20"/>
              </w:rPr>
              <w:t xml:space="preserve"> e </w:t>
            </w:r>
            <w:r w:rsidRPr="00C76789">
              <w:rPr>
                <w:rFonts w:ascii="Tahoma" w:hAnsi="Tahoma" w:cs="Tahoma"/>
                <w:b/>
                <w:sz w:val="20"/>
                <w:szCs w:val="20"/>
              </w:rPr>
              <w:t>CVV</w:t>
            </w:r>
            <w:r w:rsidRPr="00C76789">
              <w:rPr>
                <w:rFonts w:ascii="Tahoma" w:hAnsi="Tahoma" w:cs="Tahoma"/>
                <w:sz w:val="20"/>
                <w:szCs w:val="20"/>
              </w:rPr>
              <w:t xml:space="preserve"> em casos nos</w:t>
            </w:r>
            <w:r w:rsidR="0036629D">
              <w:rPr>
                <w:rFonts w:ascii="Tahoma" w:hAnsi="Tahoma" w:cs="Tahoma"/>
                <w:sz w:val="20"/>
                <w:szCs w:val="20"/>
              </w:rPr>
              <w:t xml:space="preserve"> </w:t>
            </w:r>
            <w:r w:rsidRPr="00C76789">
              <w:rPr>
                <w:rFonts w:ascii="Tahoma" w:hAnsi="Tahoma" w:cs="Tahoma"/>
                <w:sz w:val="20"/>
                <w:szCs w:val="20"/>
              </w:rPr>
              <w:t xml:space="preserve">quais a combinação </w:t>
            </w:r>
            <w:r w:rsidRPr="00C76789">
              <w:rPr>
                <w:rFonts w:ascii="Tahoma" w:hAnsi="Tahoma" w:cs="Tahoma"/>
                <w:b/>
                <w:sz w:val="20"/>
                <w:szCs w:val="20"/>
              </w:rPr>
              <w:t>VV</w:t>
            </w:r>
            <w:r w:rsidRPr="00AC0F0E">
              <w:rPr>
                <w:rFonts w:ascii="Tahoma" w:hAnsi="Tahoma" w:cs="Tahoma"/>
                <w:sz w:val="20"/>
                <w:szCs w:val="20"/>
              </w:rPr>
              <w:t xml:space="preserve"> </w:t>
            </w:r>
            <w:r w:rsidRPr="00C76789">
              <w:rPr>
                <w:rFonts w:ascii="Tahoma" w:hAnsi="Tahoma" w:cs="Tahoma"/>
                <w:sz w:val="20"/>
                <w:szCs w:val="20"/>
              </w:rPr>
              <w:t>(ditongo) é reduzida na língua oral (</w:t>
            </w:r>
            <w:r w:rsidRPr="00AC0F0E">
              <w:rPr>
                <w:rFonts w:ascii="Tahoma" w:hAnsi="Tahoma" w:cs="Tahoma"/>
                <w:b/>
                <w:sz w:val="20"/>
                <w:szCs w:val="20"/>
              </w:rPr>
              <w:t>ai</w:t>
            </w:r>
            <w:r w:rsidRPr="00C76789">
              <w:rPr>
                <w:rFonts w:ascii="Tahoma" w:hAnsi="Tahoma" w:cs="Tahoma"/>
                <w:sz w:val="20"/>
                <w:szCs w:val="20"/>
              </w:rPr>
              <w:t xml:space="preserve">, </w:t>
            </w:r>
            <w:r w:rsidRPr="00AC0F0E">
              <w:rPr>
                <w:rFonts w:ascii="Tahoma" w:hAnsi="Tahoma" w:cs="Tahoma"/>
                <w:b/>
                <w:sz w:val="20"/>
                <w:szCs w:val="20"/>
              </w:rPr>
              <w:t>ei</w:t>
            </w:r>
            <w:r w:rsidRPr="00C76789">
              <w:rPr>
                <w:rFonts w:ascii="Tahoma" w:hAnsi="Tahoma" w:cs="Tahoma"/>
                <w:sz w:val="20"/>
                <w:szCs w:val="20"/>
              </w:rPr>
              <w:t xml:space="preserve">, </w:t>
            </w:r>
            <w:r w:rsidRPr="00AC0F0E">
              <w:rPr>
                <w:rFonts w:ascii="Tahoma" w:hAnsi="Tahoma" w:cs="Tahoma"/>
                <w:b/>
                <w:sz w:val="20"/>
                <w:szCs w:val="20"/>
              </w:rPr>
              <w:t>ou</w:t>
            </w:r>
            <w:r w:rsidRPr="00C76789">
              <w:rPr>
                <w:rFonts w:ascii="Tahoma" w:hAnsi="Tahoma" w:cs="Tahoma"/>
                <w:sz w:val="20"/>
                <w:szCs w:val="20"/>
              </w:rPr>
              <w:t>).</w:t>
            </w:r>
          </w:p>
        </w:tc>
        <w:tc>
          <w:tcPr>
            <w:tcW w:w="1674" w:type="pct"/>
            <w:vMerge/>
          </w:tcPr>
          <w:p w14:paraId="4F31A250" w14:textId="77777777" w:rsidR="00A65BC8" w:rsidRPr="00C76789" w:rsidRDefault="00A65BC8" w:rsidP="00C76789">
            <w:pPr>
              <w:spacing w:before="60" w:after="60" w:line="240" w:lineRule="auto"/>
              <w:rPr>
                <w:rFonts w:ascii="Tahoma" w:hAnsi="Tahoma" w:cs="Tahoma"/>
                <w:b/>
                <w:sz w:val="20"/>
                <w:szCs w:val="20"/>
              </w:rPr>
            </w:pPr>
          </w:p>
        </w:tc>
      </w:tr>
      <w:tr w:rsidR="00C76789" w:rsidRPr="00C76789" w14:paraId="6B3990BC" w14:textId="77777777" w:rsidTr="00C76789">
        <w:tc>
          <w:tcPr>
            <w:tcW w:w="1479" w:type="pct"/>
            <w:vMerge/>
          </w:tcPr>
          <w:p w14:paraId="522CAF5E" w14:textId="77777777" w:rsidR="00A65BC8" w:rsidRPr="00C76789" w:rsidRDefault="00A65BC8" w:rsidP="00C76789">
            <w:pPr>
              <w:spacing w:before="60" w:after="60" w:line="240" w:lineRule="auto"/>
              <w:rPr>
                <w:rFonts w:ascii="Tahoma" w:hAnsi="Tahoma" w:cs="Tahoma"/>
                <w:sz w:val="20"/>
                <w:szCs w:val="20"/>
              </w:rPr>
            </w:pPr>
          </w:p>
        </w:tc>
        <w:tc>
          <w:tcPr>
            <w:tcW w:w="1847" w:type="pct"/>
          </w:tcPr>
          <w:p w14:paraId="1750869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6DB70945" w14:textId="4B29CC0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Grafar palavras utilizando regras de correspondência fonema-grafema</w:t>
            </w:r>
            <w:r w:rsidR="0036629D">
              <w:rPr>
                <w:rFonts w:ascii="Tahoma" w:hAnsi="Tahoma" w:cs="Tahoma"/>
                <w:sz w:val="20"/>
                <w:szCs w:val="20"/>
              </w:rPr>
              <w:t xml:space="preserve"> </w:t>
            </w:r>
            <w:r w:rsidRPr="00C76789">
              <w:rPr>
                <w:rFonts w:ascii="Tahoma" w:hAnsi="Tahoma" w:cs="Tahoma"/>
                <w:sz w:val="20"/>
                <w:szCs w:val="20"/>
              </w:rPr>
              <w:t>regulares e contextuais.</w:t>
            </w:r>
          </w:p>
        </w:tc>
        <w:tc>
          <w:tcPr>
            <w:tcW w:w="1674" w:type="pct"/>
            <w:vMerge w:val="restart"/>
          </w:tcPr>
          <w:p w14:paraId="21EB7C4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620B6BF5" w14:textId="24E6789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Estudo da letra H inicial a partir de fotos de hipopótamo e hiena.</w:t>
            </w:r>
          </w:p>
        </w:tc>
      </w:tr>
      <w:tr w:rsidR="00C76789" w:rsidRPr="00C76789" w14:paraId="57242C1A" w14:textId="77777777" w:rsidTr="00C76789">
        <w:tc>
          <w:tcPr>
            <w:tcW w:w="1479" w:type="pct"/>
            <w:vMerge/>
          </w:tcPr>
          <w:p w14:paraId="1A726A5F" w14:textId="77777777" w:rsidR="00A65BC8" w:rsidRPr="00C76789" w:rsidRDefault="00A65BC8" w:rsidP="00C76789">
            <w:pPr>
              <w:spacing w:before="60" w:after="60" w:line="240" w:lineRule="auto"/>
              <w:rPr>
                <w:rFonts w:ascii="Tahoma" w:hAnsi="Tahoma" w:cs="Tahoma"/>
                <w:sz w:val="20"/>
                <w:szCs w:val="20"/>
              </w:rPr>
            </w:pPr>
          </w:p>
        </w:tc>
        <w:tc>
          <w:tcPr>
            <w:tcW w:w="1847" w:type="pct"/>
          </w:tcPr>
          <w:p w14:paraId="32676B8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EF04LP25</w:t>
            </w:r>
          </w:p>
          <w:p w14:paraId="449593B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Memorizar a grafia de palavras de uso frequente nas quais as relações fonema-grafema são irregulares e com </w:t>
            </w:r>
            <w:r w:rsidRPr="00AC0F0E">
              <w:rPr>
                <w:rFonts w:ascii="Tahoma" w:hAnsi="Tahoma" w:cs="Tahoma"/>
                <w:b/>
                <w:sz w:val="20"/>
                <w:szCs w:val="20"/>
              </w:rPr>
              <w:t>h</w:t>
            </w:r>
            <w:r w:rsidRPr="00C76789">
              <w:rPr>
                <w:rFonts w:ascii="Tahoma" w:hAnsi="Tahoma" w:cs="Tahoma"/>
                <w:sz w:val="20"/>
                <w:szCs w:val="20"/>
              </w:rPr>
              <w:t xml:space="preserve"> inicial que não representa fonema.</w:t>
            </w:r>
          </w:p>
        </w:tc>
        <w:tc>
          <w:tcPr>
            <w:tcW w:w="1674" w:type="pct"/>
            <w:vMerge/>
          </w:tcPr>
          <w:p w14:paraId="395042EC" w14:textId="77777777" w:rsidR="00A65BC8" w:rsidRPr="00C76789" w:rsidRDefault="00A65BC8" w:rsidP="00C76789">
            <w:pPr>
              <w:spacing w:before="60" w:after="60" w:line="240" w:lineRule="auto"/>
              <w:rPr>
                <w:rFonts w:ascii="Tahoma" w:hAnsi="Tahoma" w:cs="Tahoma"/>
                <w:b/>
                <w:sz w:val="20"/>
                <w:szCs w:val="20"/>
              </w:rPr>
            </w:pPr>
          </w:p>
        </w:tc>
      </w:tr>
    </w:tbl>
    <w:p w14:paraId="176927B8"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3810"/>
        <w:gridCol w:w="3221"/>
      </w:tblGrid>
      <w:tr w:rsidR="00A65BC8" w:rsidRPr="00C76789" w14:paraId="6371CE46" w14:textId="77777777" w:rsidTr="00C76789">
        <w:tc>
          <w:tcPr>
            <w:tcW w:w="5000" w:type="pct"/>
            <w:gridSpan w:val="3"/>
            <w:shd w:val="clear" w:color="auto" w:fill="BFBFBF" w:themeFill="background1" w:themeFillShade="BF"/>
          </w:tcPr>
          <w:p w14:paraId="21BCCF84" w14:textId="38545C64"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antes da produção do texto</w:t>
            </w:r>
          </w:p>
        </w:tc>
      </w:tr>
      <w:tr w:rsidR="00A65BC8" w:rsidRPr="00C76789" w14:paraId="34D582C6" w14:textId="77777777" w:rsidTr="00C76789">
        <w:tc>
          <w:tcPr>
            <w:tcW w:w="5000" w:type="pct"/>
            <w:gridSpan w:val="3"/>
            <w:shd w:val="clear" w:color="auto" w:fill="BFBFBF" w:themeFill="background1" w:themeFillShade="BF"/>
          </w:tcPr>
          <w:p w14:paraId="20032CAC"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durante a produção do texto</w:t>
            </w:r>
          </w:p>
        </w:tc>
      </w:tr>
      <w:tr w:rsidR="00A65BC8" w:rsidRPr="00C76789" w14:paraId="63178453" w14:textId="77777777" w:rsidTr="00C76789">
        <w:tc>
          <w:tcPr>
            <w:tcW w:w="5000" w:type="pct"/>
            <w:gridSpan w:val="3"/>
            <w:shd w:val="clear" w:color="auto" w:fill="BFBFBF" w:themeFill="background1" w:themeFillShade="BF"/>
          </w:tcPr>
          <w:p w14:paraId="7E06B9EC"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após a produção de texto</w:t>
            </w:r>
          </w:p>
        </w:tc>
      </w:tr>
      <w:tr w:rsidR="00C76789" w:rsidRPr="00C76789" w14:paraId="7C469316" w14:textId="77777777" w:rsidTr="00C76789">
        <w:tc>
          <w:tcPr>
            <w:tcW w:w="1346" w:type="pct"/>
          </w:tcPr>
          <w:p w14:paraId="183C4C15" w14:textId="3759FD5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linguístico-</w:t>
            </w:r>
            <w:r w:rsidR="000F435C">
              <w:rPr>
                <w:rFonts w:ascii="Tahoma" w:hAnsi="Tahoma" w:cs="Tahoma"/>
                <w:sz w:val="20"/>
                <w:szCs w:val="20"/>
              </w:rPr>
              <w:br/>
              <w:t>-</w:t>
            </w:r>
            <w:r w:rsidRPr="00C76789">
              <w:rPr>
                <w:rFonts w:ascii="Tahoma" w:hAnsi="Tahoma" w:cs="Tahoma"/>
                <w:sz w:val="20"/>
                <w:szCs w:val="20"/>
              </w:rPr>
              <w:t>gramaticais e ortográficos</w:t>
            </w:r>
          </w:p>
        </w:tc>
        <w:tc>
          <w:tcPr>
            <w:tcW w:w="1980" w:type="pct"/>
          </w:tcPr>
          <w:p w14:paraId="5C3F72A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4C2DC7AE" w14:textId="0500960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36629D">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74" w:type="pct"/>
            <w:vMerge w:val="restart"/>
          </w:tcPr>
          <w:p w14:paraId="1352467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56650390" w14:textId="389981C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produção de </w:t>
            </w:r>
            <w:r w:rsidR="0036629D">
              <w:rPr>
                <w:rFonts w:ascii="Tahoma" w:hAnsi="Tahoma" w:cs="Tahoma"/>
                <w:sz w:val="20"/>
                <w:szCs w:val="20"/>
              </w:rPr>
              <w:t>m</w:t>
            </w:r>
            <w:r w:rsidRPr="00C76789">
              <w:rPr>
                <w:rFonts w:ascii="Tahoma" w:hAnsi="Tahoma" w:cs="Tahoma"/>
                <w:sz w:val="20"/>
                <w:szCs w:val="20"/>
              </w:rPr>
              <w:t>ito que tem como modelo o texto “A vitória-régia”, de Henriqueta Lisboa.</w:t>
            </w:r>
          </w:p>
        </w:tc>
      </w:tr>
      <w:tr w:rsidR="00C76789" w:rsidRPr="00C76789" w14:paraId="493C55C8" w14:textId="77777777" w:rsidTr="00C76789">
        <w:tc>
          <w:tcPr>
            <w:tcW w:w="1346" w:type="pct"/>
          </w:tcPr>
          <w:p w14:paraId="3A85A2C9" w14:textId="5E691CC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estilístico-</w:t>
            </w:r>
            <w:r w:rsidR="000F435C">
              <w:rPr>
                <w:rFonts w:ascii="Tahoma" w:hAnsi="Tahoma" w:cs="Tahoma"/>
                <w:sz w:val="20"/>
                <w:szCs w:val="20"/>
              </w:rPr>
              <w:br/>
              <w:t>-</w:t>
            </w:r>
            <w:r w:rsidRPr="00C76789">
              <w:rPr>
                <w:rFonts w:ascii="Tahoma" w:hAnsi="Tahoma" w:cs="Tahoma"/>
                <w:sz w:val="20"/>
                <w:szCs w:val="20"/>
              </w:rPr>
              <w:t>enunciativos</w:t>
            </w:r>
          </w:p>
        </w:tc>
        <w:tc>
          <w:tcPr>
            <w:tcW w:w="1980" w:type="pct"/>
          </w:tcPr>
          <w:p w14:paraId="33C2D32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26B62F2C" w14:textId="239C80B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 anafóricos) e articuladores de relações de sentido (tempo, causa, oposição, conclusão,</w:t>
            </w:r>
            <w:r w:rsidR="0036629D">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74" w:type="pct"/>
            <w:vMerge/>
          </w:tcPr>
          <w:p w14:paraId="363C7AB6" w14:textId="77777777" w:rsidR="00A65BC8" w:rsidRPr="00C76789" w:rsidRDefault="00A65BC8" w:rsidP="00C76789">
            <w:pPr>
              <w:spacing w:before="60" w:after="60" w:line="240" w:lineRule="auto"/>
              <w:rPr>
                <w:rFonts w:ascii="Tahoma" w:hAnsi="Tahoma" w:cs="Tahoma"/>
                <w:b/>
                <w:sz w:val="20"/>
                <w:szCs w:val="20"/>
              </w:rPr>
            </w:pPr>
          </w:p>
        </w:tc>
      </w:tr>
      <w:tr w:rsidR="00C76789" w:rsidRPr="00C76789" w14:paraId="7DF0A385" w14:textId="77777777" w:rsidTr="00C76789">
        <w:tc>
          <w:tcPr>
            <w:tcW w:w="1346" w:type="pct"/>
          </w:tcPr>
          <w:p w14:paraId="2AB3C64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Planejamento do texto</w:t>
            </w:r>
          </w:p>
        </w:tc>
        <w:tc>
          <w:tcPr>
            <w:tcW w:w="1980" w:type="pct"/>
          </w:tcPr>
          <w:p w14:paraId="4DCB605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61551BFF" w14:textId="7C44B4F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36629D">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w:t>
            </w:r>
            <w:r w:rsidR="0036629D">
              <w:rPr>
                <w:rFonts w:ascii="Tahoma" w:hAnsi="Tahoma" w:cs="Tahoma"/>
                <w:sz w:val="20"/>
                <w:szCs w:val="20"/>
              </w:rPr>
              <w:t xml:space="preserve"> </w:t>
            </w:r>
            <w:r w:rsidRPr="00C76789">
              <w:rPr>
                <w:rFonts w:ascii="Tahoma" w:hAnsi="Tahoma" w:cs="Tahoma"/>
                <w:sz w:val="20"/>
                <w:szCs w:val="20"/>
              </w:rPr>
              <w:t>o propósito (escrever para quê); a circulação (onde o texto vai circular); o suporte (qual é o portador do texto); a linguagem, organização, estrutura; o tema e assunto do texto.</w:t>
            </w:r>
          </w:p>
        </w:tc>
        <w:tc>
          <w:tcPr>
            <w:tcW w:w="1674" w:type="pct"/>
          </w:tcPr>
          <w:p w14:paraId="191FFF1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7B8A266A" w14:textId="3EB7215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w:t>
            </w:r>
            <w:r w:rsidR="0036629D">
              <w:rPr>
                <w:rFonts w:ascii="Tahoma" w:hAnsi="Tahoma" w:cs="Tahoma"/>
                <w:sz w:val="20"/>
                <w:szCs w:val="20"/>
              </w:rPr>
              <w:t>m</w:t>
            </w:r>
            <w:r w:rsidRPr="00C76789">
              <w:rPr>
                <w:rFonts w:ascii="Tahoma" w:hAnsi="Tahoma" w:cs="Tahoma"/>
                <w:sz w:val="20"/>
                <w:szCs w:val="20"/>
              </w:rPr>
              <w:t>ito que tem como modelo o texto “A vitória-régia”, de Henriqueta Lisboa.</w:t>
            </w:r>
          </w:p>
        </w:tc>
      </w:tr>
      <w:tr w:rsidR="00C76789" w:rsidRPr="00C76789" w14:paraId="25839756" w14:textId="77777777" w:rsidTr="00C76789">
        <w:tc>
          <w:tcPr>
            <w:tcW w:w="1346" w:type="pct"/>
          </w:tcPr>
          <w:p w14:paraId="13BE1EA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Parágrafo: aspectos semânticos e gráficos</w:t>
            </w:r>
          </w:p>
        </w:tc>
        <w:tc>
          <w:tcPr>
            <w:tcW w:w="1980" w:type="pct"/>
          </w:tcPr>
          <w:p w14:paraId="7FA9BCF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EF35LP09</w:t>
            </w:r>
          </w:p>
          <w:p w14:paraId="2DAC7696" w14:textId="16779F7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Organizar o texto em unidades de sentido, dividindo-o em parágrafos segundo as</w:t>
            </w:r>
            <w:r w:rsidR="0036629D">
              <w:rPr>
                <w:rFonts w:ascii="Tahoma" w:hAnsi="Tahoma" w:cs="Tahoma"/>
                <w:sz w:val="20"/>
                <w:szCs w:val="20"/>
              </w:rPr>
              <w:t xml:space="preserve"> </w:t>
            </w:r>
            <w:r w:rsidRPr="00C76789">
              <w:rPr>
                <w:rFonts w:ascii="Tahoma" w:hAnsi="Tahoma" w:cs="Tahoma"/>
                <w:sz w:val="20"/>
                <w:szCs w:val="20"/>
              </w:rPr>
              <w:t>normas gráficas e de acordo com as características do gênero textual.</w:t>
            </w:r>
          </w:p>
        </w:tc>
        <w:tc>
          <w:tcPr>
            <w:tcW w:w="1674" w:type="pct"/>
          </w:tcPr>
          <w:p w14:paraId="4C4E1D4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BC5FCE4" w14:textId="7BCF8F0E"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w:t>
            </w:r>
            <w:r w:rsidR="00F660E5">
              <w:rPr>
                <w:rFonts w:ascii="Tahoma" w:hAnsi="Tahoma" w:cs="Tahoma"/>
                <w:sz w:val="20"/>
                <w:szCs w:val="20"/>
              </w:rPr>
              <w:t>m</w:t>
            </w:r>
            <w:r w:rsidRPr="00C76789">
              <w:rPr>
                <w:rFonts w:ascii="Tahoma" w:hAnsi="Tahoma" w:cs="Tahoma"/>
                <w:sz w:val="20"/>
                <w:szCs w:val="20"/>
              </w:rPr>
              <w:t>ito que tem como modelo o texto “A vitória-régia”, de Henriqueta Lisboa.</w:t>
            </w:r>
          </w:p>
        </w:tc>
      </w:tr>
    </w:tbl>
    <w:p w14:paraId="13503C3C"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3810"/>
        <w:gridCol w:w="3221"/>
      </w:tblGrid>
      <w:tr w:rsidR="00C76789" w:rsidRPr="00C76789" w14:paraId="6EDE5603" w14:textId="77777777" w:rsidTr="00C76789">
        <w:tc>
          <w:tcPr>
            <w:tcW w:w="1346" w:type="pct"/>
          </w:tcPr>
          <w:p w14:paraId="44519648" w14:textId="38258AF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Revisão do texto</w:t>
            </w:r>
          </w:p>
        </w:tc>
        <w:tc>
          <w:tcPr>
            <w:tcW w:w="1980" w:type="pct"/>
          </w:tcPr>
          <w:p w14:paraId="08FF326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212DB9FD" w14:textId="03A6A23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Reler e revisar o texto produzido com a ajuda do professor e a colaboração dos</w:t>
            </w:r>
            <w:r w:rsidR="0036629D">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36629D">
              <w:rPr>
                <w:rFonts w:ascii="Tahoma" w:hAnsi="Tahoma" w:cs="Tahoma"/>
                <w:sz w:val="20"/>
                <w:szCs w:val="20"/>
              </w:rPr>
              <w:t xml:space="preserve"> </w:t>
            </w:r>
            <w:r w:rsidRPr="00C76789">
              <w:rPr>
                <w:rFonts w:ascii="Tahoma" w:hAnsi="Tahoma" w:cs="Tahoma"/>
                <w:sz w:val="20"/>
                <w:szCs w:val="20"/>
              </w:rPr>
              <w:t>ortografia e pontuação.</w:t>
            </w:r>
          </w:p>
        </w:tc>
        <w:tc>
          <w:tcPr>
            <w:tcW w:w="1674" w:type="pct"/>
          </w:tcPr>
          <w:p w14:paraId="7244E6C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5855CE75" w14:textId="25CF1002"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w:t>
            </w:r>
            <w:r w:rsidR="0036629D">
              <w:rPr>
                <w:rFonts w:ascii="Tahoma" w:hAnsi="Tahoma" w:cs="Tahoma"/>
                <w:sz w:val="20"/>
                <w:szCs w:val="20"/>
              </w:rPr>
              <w:t>m</w:t>
            </w:r>
            <w:r w:rsidRPr="00C76789">
              <w:rPr>
                <w:rFonts w:ascii="Tahoma" w:hAnsi="Tahoma" w:cs="Tahoma"/>
                <w:sz w:val="20"/>
                <w:szCs w:val="20"/>
              </w:rPr>
              <w:t>ito que tem como modelo o texto “A vitória-régia”, de Henriqueta Lisboa.</w:t>
            </w:r>
          </w:p>
        </w:tc>
      </w:tr>
      <w:tr w:rsidR="00C76789" w:rsidRPr="00C76789" w14:paraId="6460F4BE" w14:textId="77777777" w:rsidTr="00C76789">
        <w:tc>
          <w:tcPr>
            <w:tcW w:w="1346" w:type="pct"/>
          </w:tcPr>
          <w:p w14:paraId="6296A66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Reescrita do texto</w:t>
            </w:r>
          </w:p>
        </w:tc>
        <w:tc>
          <w:tcPr>
            <w:tcW w:w="1980" w:type="pct"/>
          </w:tcPr>
          <w:p w14:paraId="487B8ED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4722E55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74" w:type="pct"/>
          </w:tcPr>
          <w:p w14:paraId="20C5B07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5B0EDDD4" w14:textId="319C0758"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w:t>
            </w:r>
            <w:r w:rsidR="00EF0C16">
              <w:rPr>
                <w:rFonts w:ascii="Tahoma" w:hAnsi="Tahoma" w:cs="Tahoma"/>
                <w:sz w:val="20"/>
                <w:szCs w:val="20"/>
              </w:rPr>
              <w:t>m</w:t>
            </w:r>
            <w:r w:rsidRPr="00C76789">
              <w:rPr>
                <w:rFonts w:ascii="Tahoma" w:hAnsi="Tahoma" w:cs="Tahoma"/>
                <w:sz w:val="20"/>
                <w:szCs w:val="20"/>
              </w:rPr>
              <w:t>ito que tem como modelo o texto “A vitória-régia”, de Henriqueta Lisboa.</w:t>
            </w:r>
          </w:p>
        </w:tc>
      </w:tr>
    </w:tbl>
    <w:p w14:paraId="7699F7FC" w14:textId="659D88D6" w:rsidR="00C76789" w:rsidRDefault="00C76789" w:rsidP="00C76789">
      <w:pPr>
        <w:pStyle w:val="00Textogeral"/>
      </w:pPr>
    </w:p>
    <w:p w14:paraId="679777EB" w14:textId="77777777" w:rsidR="00C76789" w:rsidRDefault="00C76789">
      <w:pPr>
        <w:spacing w:after="0" w:line="240" w:lineRule="auto"/>
        <w:rPr>
          <w:rFonts w:ascii="Tahoma" w:eastAsiaTheme="minorEastAsia" w:hAnsi="Tahoma" w:cs="Tahoma"/>
          <w:color w:val="000000"/>
          <w:lang w:eastAsia="es-ES"/>
        </w:rPr>
      </w:pPr>
      <w:r>
        <w:br w:type="page"/>
      </w:r>
    </w:p>
    <w:bookmarkEnd w:id="0"/>
    <w:p w14:paraId="15FBBDD5" w14:textId="77777777" w:rsidR="00A65BC8" w:rsidRPr="00EA0213" w:rsidRDefault="00A65BC8" w:rsidP="00E95882">
      <w:pPr>
        <w:pStyle w:val="00P1"/>
      </w:pPr>
      <w:r w:rsidRPr="008255A0">
        <w:lastRenderedPageBreak/>
        <w:t>UNIDADE 2 –</w:t>
      </w:r>
      <w:r>
        <w:t xml:space="preserve"> ALIMENTOS</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208"/>
        <w:gridCol w:w="3210"/>
      </w:tblGrid>
      <w:tr w:rsidR="00C76789" w:rsidRPr="008255A0" w14:paraId="731BAD62" w14:textId="77777777" w:rsidTr="00C76789">
        <w:tc>
          <w:tcPr>
            <w:tcW w:w="1665" w:type="pct"/>
            <w:shd w:val="clear" w:color="auto" w:fill="767171" w:themeFill="background2" w:themeFillShade="80"/>
            <w:vAlign w:val="center"/>
          </w:tcPr>
          <w:p w14:paraId="75AE48D3" w14:textId="0322EF73"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Objetos de conhecimento</w:t>
            </w:r>
          </w:p>
        </w:tc>
        <w:tc>
          <w:tcPr>
            <w:tcW w:w="1667" w:type="pct"/>
            <w:shd w:val="clear" w:color="auto" w:fill="767171" w:themeFill="background2" w:themeFillShade="80"/>
            <w:vAlign w:val="center"/>
          </w:tcPr>
          <w:p w14:paraId="3A2CCC8D" w14:textId="79B5793F"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63B0077A" w14:textId="195B0042"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Práticas didáticas realizadas na coleção</w:t>
            </w:r>
          </w:p>
        </w:tc>
      </w:tr>
      <w:tr w:rsidR="00A65BC8" w:rsidRPr="00C76789" w14:paraId="6ED104CF" w14:textId="77777777" w:rsidTr="00C76789">
        <w:tc>
          <w:tcPr>
            <w:tcW w:w="5000" w:type="pct"/>
            <w:gridSpan w:val="3"/>
            <w:shd w:val="clear" w:color="auto" w:fill="BFBFBF" w:themeFill="background1" w:themeFillShade="BF"/>
          </w:tcPr>
          <w:p w14:paraId="07D76F2F" w14:textId="77777777" w:rsidR="00A65BC8" w:rsidRPr="00C76789" w:rsidRDefault="00A65BC8" w:rsidP="00C76789">
            <w:pPr>
              <w:tabs>
                <w:tab w:val="left" w:pos="2634"/>
              </w:tabs>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8255A0" w14:paraId="78985A6E" w14:textId="77777777" w:rsidTr="00C76789">
        <w:tc>
          <w:tcPr>
            <w:tcW w:w="1665" w:type="pct"/>
          </w:tcPr>
          <w:p w14:paraId="63B275E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67" w:type="pct"/>
          </w:tcPr>
          <w:p w14:paraId="50611C2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00645916" w14:textId="56E94B4B"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w:t>
            </w:r>
            <w:r w:rsidR="00EF0C16">
              <w:rPr>
                <w:rFonts w:ascii="Tahoma" w:hAnsi="Tahoma" w:cs="Tahoma"/>
                <w:sz w:val="20"/>
                <w:szCs w:val="20"/>
              </w:rPr>
              <w:t xml:space="preserve"> </w:t>
            </w:r>
            <w:r w:rsidRPr="00C76789">
              <w:rPr>
                <w:rFonts w:ascii="Tahoma" w:hAnsi="Tahoma" w:cs="Tahoma"/>
                <w:sz w:val="20"/>
                <w:szCs w:val="20"/>
              </w:rPr>
              <w:t>respeito aos interlocutores, para resolver conflitos e criar soluções.</w:t>
            </w:r>
          </w:p>
        </w:tc>
        <w:tc>
          <w:tcPr>
            <w:tcW w:w="1668" w:type="pct"/>
            <w:vMerge w:val="restart"/>
          </w:tcPr>
          <w:p w14:paraId="24BA527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1AF9B4C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Conversa sobre a pipoca e o gênero receita.</w:t>
            </w:r>
          </w:p>
        </w:tc>
      </w:tr>
      <w:tr w:rsidR="00A65BC8" w:rsidRPr="008255A0" w14:paraId="2CA8A078" w14:textId="77777777" w:rsidTr="00C76789">
        <w:tc>
          <w:tcPr>
            <w:tcW w:w="1665" w:type="pct"/>
          </w:tcPr>
          <w:p w14:paraId="07D213A4" w14:textId="77777777" w:rsidR="00A65BC8" w:rsidRPr="00C76789" w:rsidRDefault="00A65BC8" w:rsidP="00C76789">
            <w:pPr>
              <w:spacing w:before="60" w:after="60" w:line="240" w:lineRule="auto"/>
              <w:rPr>
                <w:rFonts w:ascii="Tahoma" w:hAnsi="Tahoma" w:cs="Tahoma"/>
                <w:sz w:val="20"/>
                <w:szCs w:val="20"/>
              </w:rPr>
            </w:pPr>
          </w:p>
        </w:tc>
        <w:tc>
          <w:tcPr>
            <w:tcW w:w="1667" w:type="pct"/>
          </w:tcPr>
          <w:p w14:paraId="214840C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36A164A4" w14:textId="3BBFFAC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Argumentar sobre acontecimentos de interesse social, com base em</w:t>
            </w:r>
            <w:r w:rsidR="00781425">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781425">
              <w:rPr>
                <w:rFonts w:ascii="Tahoma" w:hAnsi="Tahoma" w:cs="Tahoma"/>
                <w:sz w:val="20"/>
                <w:szCs w:val="20"/>
              </w:rPr>
              <w:t xml:space="preserve"> </w:t>
            </w:r>
            <w:r w:rsidRPr="00C76789">
              <w:rPr>
                <w:rFonts w:ascii="Tahoma" w:hAnsi="Tahoma" w:cs="Tahoma"/>
                <w:sz w:val="20"/>
                <w:szCs w:val="20"/>
              </w:rPr>
              <w:t>e respeito a pontos de vista diferentes.</w:t>
            </w:r>
          </w:p>
        </w:tc>
        <w:tc>
          <w:tcPr>
            <w:tcW w:w="1668" w:type="pct"/>
            <w:vMerge/>
          </w:tcPr>
          <w:p w14:paraId="689EBC3F"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401FCB2" w14:textId="77777777" w:rsidTr="00C76789">
        <w:tc>
          <w:tcPr>
            <w:tcW w:w="5000" w:type="pct"/>
            <w:gridSpan w:val="3"/>
            <w:shd w:val="clear" w:color="auto" w:fill="BFBFBF" w:themeFill="background1" w:themeFillShade="BF"/>
          </w:tcPr>
          <w:p w14:paraId="5C20DE6E"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8255A0" w14:paraId="18165D40" w14:textId="77777777" w:rsidTr="00C76789">
        <w:tc>
          <w:tcPr>
            <w:tcW w:w="1665" w:type="pct"/>
          </w:tcPr>
          <w:p w14:paraId="0B48379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Características da conversação espontânea</w:t>
            </w:r>
          </w:p>
        </w:tc>
        <w:tc>
          <w:tcPr>
            <w:tcW w:w="1667" w:type="pct"/>
          </w:tcPr>
          <w:p w14:paraId="6C8990A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55DC20E3" w14:textId="143C120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Respeitar, em situações informais e formais, as características dos turnos da</w:t>
            </w:r>
            <w:r w:rsidR="00781425">
              <w:rPr>
                <w:rFonts w:ascii="Tahoma" w:hAnsi="Tahoma" w:cs="Tahoma"/>
                <w:sz w:val="20"/>
                <w:szCs w:val="20"/>
              </w:rPr>
              <w:t xml:space="preserve"> </w:t>
            </w:r>
            <w:r w:rsidRPr="00C76789">
              <w:rPr>
                <w:rFonts w:ascii="Tahoma" w:hAnsi="Tahoma" w:cs="Tahoma"/>
                <w:sz w:val="20"/>
                <w:szCs w:val="20"/>
              </w:rPr>
              <w:t>conversação (alternância de participantes), considerando o contexto e as características dos</w:t>
            </w:r>
            <w:r w:rsidR="00781425">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68" w:type="pct"/>
          </w:tcPr>
          <w:p w14:paraId="78E6938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40B5C36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Conversa sobre a pipoca e o gênero receita.</w:t>
            </w:r>
          </w:p>
        </w:tc>
      </w:tr>
    </w:tbl>
    <w:p w14:paraId="1BDE426A"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208"/>
        <w:gridCol w:w="3210"/>
      </w:tblGrid>
      <w:tr w:rsidR="00A65BC8" w:rsidRPr="00C76789" w14:paraId="14274DB2" w14:textId="77777777" w:rsidTr="00C76789">
        <w:tc>
          <w:tcPr>
            <w:tcW w:w="5000" w:type="pct"/>
            <w:gridSpan w:val="3"/>
            <w:shd w:val="clear" w:color="auto" w:fill="BFBFBF" w:themeFill="background1" w:themeFillShade="BF"/>
          </w:tcPr>
          <w:p w14:paraId="2D042C61" w14:textId="56692C88"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de leitura</w:t>
            </w:r>
          </w:p>
        </w:tc>
      </w:tr>
      <w:tr w:rsidR="00A65BC8" w:rsidRPr="008255A0" w14:paraId="6B816D5D" w14:textId="77777777" w:rsidTr="00C76789">
        <w:tc>
          <w:tcPr>
            <w:tcW w:w="1665" w:type="pct"/>
          </w:tcPr>
          <w:p w14:paraId="42DC71F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67" w:type="pct"/>
          </w:tcPr>
          <w:p w14:paraId="1E0C00F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EF04LP08</w:t>
            </w:r>
          </w:p>
          <w:p w14:paraId="4D8D07F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68" w:type="pct"/>
            <w:vMerge w:val="restart"/>
          </w:tcPr>
          <w:p w14:paraId="3676CC6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068D083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análise e reflexão sobre a reportagem “Pese suas escolhas”, de Natália </w:t>
            </w:r>
            <w:proofErr w:type="spellStart"/>
            <w:r w:rsidRPr="00C76789">
              <w:rPr>
                <w:rFonts w:ascii="Tahoma" w:hAnsi="Tahoma" w:cs="Tahoma"/>
                <w:sz w:val="20"/>
                <w:szCs w:val="20"/>
              </w:rPr>
              <w:t>Mazzoni</w:t>
            </w:r>
            <w:proofErr w:type="spellEnd"/>
            <w:r w:rsidRPr="00C76789">
              <w:rPr>
                <w:rFonts w:ascii="Tahoma" w:hAnsi="Tahoma" w:cs="Tahoma"/>
                <w:sz w:val="20"/>
                <w:szCs w:val="20"/>
              </w:rPr>
              <w:t>.</w:t>
            </w:r>
          </w:p>
        </w:tc>
      </w:tr>
      <w:tr w:rsidR="00A65BC8" w:rsidRPr="008255A0" w14:paraId="23E20592" w14:textId="77777777" w:rsidTr="00C76789">
        <w:tc>
          <w:tcPr>
            <w:tcW w:w="1665" w:type="pct"/>
          </w:tcPr>
          <w:p w14:paraId="5F4D6FE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67" w:type="pct"/>
          </w:tcPr>
          <w:p w14:paraId="38CA2EE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39609C9E" w14:textId="16B3789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Buscar e selecionar informações sobre temas de interesse pessoal ou escolar em</w:t>
            </w:r>
            <w:r w:rsidR="00D930FB">
              <w:rPr>
                <w:rFonts w:ascii="Tahoma" w:hAnsi="Tahoma" w:cs="Tahoma"/>
                <w:sz w:val="20"/>
                <w:szCs w:val="20"/>
              </w:rPr>
              <w:t xml:space="preserve"> </w:t>
            </w:r>
            <w:r w:rsidRPr="00C76789">
              <w:rPr>
                <w:rFonts w:ascii="Tahoma" w:hAnsi="Tahoma" w:cs="Tahoma"/>
                <w:sz w:val="20"/>
                <w:szCs w:val="20"/>
              </w:rPr>
              <w:t>textos que circulam em meios digitais ou impressos.</w:t>
            </w:r>
          </w:p>
        </w:tc>
        <w:tc>
          <w:tcPr>
            <w:tcW w:w="1668" w:type="pct"/>
            <w:vMerge/>
          </w:tcPr>
          <w:p w14:paraId="4A651BA2"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717F288C" w14:textId="77777777" w:rsidTr="00C76789">
        <w:tc>
          <w:tcPr>
            <w:tcW w:w="1665" w:type="pct"/>
          </w:tcPr>
          <w:p w14:paraId="30FC853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Deduções e inferências de informações</w:t>
            </w:r>
          </w:p>
        </w:tc>
        <w:tc>
          <w:tcPr>
            <w:tcW w:w="1667" w:type="pct"/>
          </w:tcPr>
          <w:p w14:paraId="628F33E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2AC7AD4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68" w:type="pct"/>
            <w:vMerge/>
          </w:tcPr>
          <w:p w14:paraId="494EDCF3"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1CC9736F" w14:textId="77777777" w:rsidTr="00C76789">
        <w:tc>
          <w:tcPr>
            <w:tcW w:w="1665" w:type="pct"/>
          </w:tcPr>
          <w:p w14:paraId="36436DA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67" w:type="pct"/>
          </w:tcPr>
          <w:p w14:paraId="53D1B38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EF04LP11</w:t>
            </w:r>
          </w:p>
          <w:p w14:paraId="2EE1D79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68" w:type="pct"/>
            <w:vMerge/>
          </w:tcPr>
          <w:p w14:paraId="29181AD0"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9682930" w14:textId="77777777" w:rsidTr="00C76789">
        <w:tc>
          <w:tcPr>
            <w:tcW w:w="1665" w:type="pct"/>
          </w:tcPr>
          <w:p w14:paraId="775E22F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67" w:type="pct"/>
          </w:tcPr>
          <w:p w14:paraId="716F6B8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5A7D6DD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68" w:type="pct"/>
            <w:vMerge/>
          </w:tcPr>
          <w:p w14:paraId="18ECA44F"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25D3A117" w14:textId="77777777" w:rsidTr="00C76789">
        <w:tc>
          <w:tcPr>
            <w:tcW w:w="1665" w:type="pct"/>
          </w:tcPr>
          <w:p w14:paraId="3C010302" w14:textId="347A01D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léxico do texto</w:t>
            </w:r>
          </w:p>
        </w:tc>
        <w:tc>
          <w:tcPr>
            <w:tcW w:w="1667" w:type="pct"/>
          </w:tcPr>
          <w:p w14:paraId="0DDD452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54F4B7AD" w14:textId="5BB5CD85"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w:t>
            </w:r>
            <w:r w:rsidR="00D930FB">
              <w:rPr>
                <w:rFonts w:ascii="Tahoma" w:hAnsi="Tahoma" w:cs="Tahoma"/>
                <w:sz w:val="20"/>
                <w:szCs w:val="20"/>
              </w:rPr>
              <w:t xml:space="preserve"> </w:t>
            </w:r>
            <w:r w:rsidRPr="00C76789">
              <w:rPr>
                <w:rFonts w:ascii="Tahoma" w:hAnsi="Tahoma" w:cs="Tahoma"/>
                <w:sz w:val="20"/>
                <w:szCs w:val="20"/>
              </w:rPr>
              <w:t>que aparecem.</w:t>
            </w:r>
          </w:p>
        </w:tc>
        <w:tc>
          <w:tcPr>
            <w:tcW w:w="1668" w:type="pct"/>
            <w:vMerge/>
          </w:tcPr>
          <w:p w14:paraId="4B375C10"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068FA8F5" w14:textId="77777777" w:rsidTr="00C76789">
        <w:tc>
          <w:tcPr>
            <w:tcW w:w="1665" w:type="pct"/>
            <w:vMerge w:val="restart"/>
          </w:tcPr>
          <w:p w14:paraId="42D7A99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estilístico-enunciativos do texto</w:t>
            </w:r>
          </w:p>
        </w:tc>
        <w:tc>
          <w:tcPr>
            <w:tcW w:w="1667" w:type="pct"/>
          </w:tcPr>
          <w:p w14:paraId="66914B6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EF04LP14</w:t>
            </w:r>
          </w:p>
          <w:p w14:paraId="6F06E14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Diferenciar fatos de opiniões em textos informativos, reportagens e notícias.</w:t>
            </w:r>
          </w:p>
        </w:tc>
        <w:tc>
          <w:tcPr>
            <w:tcW w:w="1668" w:type="pct"/>
            <w:vMerge/>
          </w:tcPr>
          <w:p w14:paraId="75FD0402"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7CC3EB8F" w14:textId="77777777" w:rsidTr="00C76789">
        <w:tc>
          <w:tcPr>
            <w:tcW w:w="1665" w:type="pct"/>
            <w:vMerge/>
          </w:tcPr>
          <w:p w14:paraId="50516597" w14:textId="77777777" w:rsidR="00A65BC8" w:rsidRPr="00C76789" w:rsidRDefault="00A65BC8" w:rsidP="00C76789">
            <w:pPr>
              <w:spacing w:before="60" w:after="60" w:line="240" w:lineRule="auto"/>
              <w:rPr>
                <w:rFonts w:ascii="Tahoma" w:hAnsi="Tahoma" w:cs="Tahoma"/>
                <w:sz w:val="20"/>
                <w:szCs w:val="20"/>
              </w:rPr>
            </w:pPr>
          </w:p>
        </w:tc>
        <w:tc>
          <w:tcPr>
            <w:tcW w:w="1667" w:type="pct"/>
          </w:tcPr>
          <w:p w14:paraId="5DB3409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18B18EA7" w14:textId="1AFC988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relações entre partes de um texto, identificando substituições lexicais</w:t>
            </w:r>
            <w:r w:rsidR="00D930FB">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w:t>
            </w:r>
            <w:r w:rsidR="00D930FB">
              <w:rPr>
                <w:rFonts w:ascii="Tahoma" w:hAnsi="Tahoma" w:cs="Tahoma"/>
                <w:sz w:val="20"/>
                <w:szCs w:val="20"/>
              </w:rPr>
              <w:t xml:space="preserve"> </w:t>
            </w:r>
            <w:r w:rsidRPr="00C76789">
              <w:rPr>
                <w:rFonts w:ascii="Tahoma" w:hAnsi="Tahoma" w:cs="Tahoma"/>
                <w:sz w:val="20"/>
                <w:szCs w:val="20"/>
              </w:rPr>
              <w:t>possessivos, demonstrativos), que contribuem para a continuidade do texto.</w:t>
            </w:r>
          </w:p>
        </w:tc>
        <w:tc>
          <w:tcPr>
            <w:tcW w:w="1668" w:type="pct"/>
            <w:vMerge/>
          </w:tcPr>
          <w:p w14:paraId="6EBA510A"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55552B7B" w14:textId="77777777" w:rsidTr="00C76789">
        <w:tc>
          <w:tcPr>
            <w:tcW w:w="1665" w:type="pct"/>
            <w:vMerge/>
          </w:tcPr>
          <w:p w14:paraId="0330C1C4" w14:textId="77777777" w:rsidR="00A65BC8" w:rsidRPr="00C76789" w:rsidRDefault="00A65BC8" w:rsidP="00C76789">
            <w:pPr>
              <w:spacing w:before="60" w:after="60" w:line="240" w:lineRule="auto"/>
              <w:rPr>
                <w:rFonts w:ascii="Tahoma" w:hAnsi="Tahoma" w:cs="Tahoma"/>
                <w:sz w:val="20"/>
                <w:szCs w:val="20"/>
              </w:rPr>
            </w:pPr>
          </w:p>
        </w:tc>
        <w:tc>
          <w:tcPr>
            <w:tcW w:w="1667" w:type="pct"/>
          </w:tcPr>
          <w:p w14:paraId="0086369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37E86BF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relações de causalidade que não aparecem de modo explícito no texto.</w:t>
            </w:r>
          </w:p>
        </w:tc>
        <w:tc>
          <w:tcPr>
            <w:tcW w:w="1668" w:type="pct"/>
            <w:vMerge/>
          </w:tcPr>
          <w:p w14:paraId="6A83976D" w14:textId="77777777" w:rsidR="00A65BC8" w:rsidRPr="00C76789" w:rsidRDefault="00A65BC8" w:rsidP="00C76789">
            <w:pPr>
              <w:spacing w:before="60" w:after="60" w:line="240" w:lineRule="auto"/>
              <w:rPr>
                <w:rFonts w:ascii="Tahoma" w:hAnsi="Tahoma" w:cs="Tahoma"/>
                <w:b/>
                <w:sz w:val="20"/>
                <w:szCs w:val="20"/>
              </w:rPr>
            </w:pPr>
          </w:p>
        </w:tc>
      </w:tr>
    </w:tbl>
    <w:p w14:paraId="6814120C"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208"/>
        <w:gridCol w:w="3210"/>
      </w:tblGrid>
      <w:tr w:rsidR="00A65BC8" w:rsidRPr="00C76789" w14:paraId="0F2AD899" w14:textId="77777777" w:rsidTr="00C76789">
        <w:tc>
          <w:tcPr>
            <w:tcW w:w="5000" w:type="pct"/>
            <w:gridSpan w:val="3"/>
            <w:shd w:val="clear" w:color="auto" w:fill="BFBFBF" w:themeFill="background1" w:themeFillShade="BF"/>
          </w:tcPr>
          <w:p w14:paraId="3F71E354" w14:textId="38A68A4A"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Construção da autonomia de leitura</w:t>
            </w:r>
          </w:p>
        </w:tc>
      </w:tr>
      <w:tr w:rsidR="00A65BC8" w:rsidRPr="008255A0" w14:paraId="66020DD9" w14:textId="77777777" w:rsidTr="00C76789">
        <w:tc>
          <w:tcPr>
            <w:tcW w:w="1665" w:type="pct"/>
          </w:tcPr>
          <w:p w14:paraId="79C4193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667" w:type="pct"/>
          </w:tcPr>
          <w:p w14:paraId="7307E5D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0E265B8E" w14:textId="445DA54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w:t>
            </w:r>
            <w:r w:rsidR="0059697C">
              <w:rPr>
                <w:rFonts w:ascii="Tahoma" w:hAnsi="Tahoma" w:cs="Tahoma"/>
                <w:sz w:val="20"/>
                <w:szCs w:val="20"/>
              </w:rPr>
              <w:t xml:space="preserve"> </w:t>
            </w:r>
            <w:r w:rsidRPr="00C76789">
              <w:rPr>
                <w:rFonts w:ascii="Tahoma" w:hAnsi="Tahoma" w:cs="Tahoma"/>
                <w:sz w:val="20"/>
                <w:szCs w:val="20"/>
              </w:rPr>
              <w:t>autonomia e fluência (padrão rítmico adequado e precisão), de modo a possibilitar a</w:t>
            </w:r>
            <w:r w:rsidR="0059697C">
              <w:rPr>
                <w:rFonts w:ascii="Tahoma" w:hAnsi="Tahoma" w:cs="Tahoma"/>
                <w:sz w:val="20"/>
                <w:szCs w:val="20"/>
              </w:rPr>
              <w:t xml:space="preserve"> </w:t>
            </w:r>
            <w:r w:rsidRPr="00C76789">
              <w:rPr>
                <w:rFonts w:ascii="Tahoma" w:hAnsi="Tahoma" w:cs="Tahoma"/>
                <w:sz w:val="20"/>
                <w:szCs w:val="20"/>
              </w:rPr>
              <w:t>compreensão.</w:t>
            </w:r>
          </w:p>
        </w:tc>
        <w:tc>
          <w:tcPr>
            <w:tcW w:w="1668" w:type="pct"/>
            <w:vMerge w:val="restart"/>
          </w:tcPr>
          <w:p w14:paraId="70931B9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56967B3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análise e reflexão sobre a reportagem “Pese suas escolhas”, de Natália </w:t>
            </w:r>
            <w:proofErr w:type="spellStart"/>
            <w:r w:rsidRPr="00C76789">
              <w:rPr>
                <w:rFonts w:ascii="Tahoma" w:hAnsi="Tahoma" w:cs="Tahoma"/>
                <w:sz w:val="20"/>
                <w:szCs w:val="20"/>
              </w:rPr>
              <w:t>Mazzoni</w:t>
            </w:r>
            <w:proofErr w:type="spellEnd"/>
            <w:r w:rsidRPr="00C76789">
              <w:rPr>
                <w:rFonts w:ascii="Tahoma" w:hAnsi="Tahoma" w:cs="Tahoma"/>
                <w:sz w:val="20"/>
                <w:szCs w:val="20"/>
              </w:rPr>
              <w:t>.</w:t>
            </w:r>
          </w:p>
        </w:tc>
      </w:tr>
      <w:tr w:rsidR="00A65BC8" w:rsidRPr="008255A0" w14:paraId="3A952310" w14:textId="77777777" w:rsidTr="00C76789">
        <w:tc>
          <w:tcPr>
            <w:tcW w:w="1665" w:type="pct"/>
          </w:tcPr>
          <w:p w14:paraId="77DA3D5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667" w:type="pct"/>
          </w:tcPr>
          <w:p w14:paraId="0A70D21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EF35LP06</w:t>
            </w:r>
          </w:p>
          <w:p w14:paraId="4C1D7D1A" w14:textId="0826466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Estabelecer expectativas (pressuposições antecipadoras dos sentidos, da</w:t>
            </w:r>
            <w:r w:rsidR="0059697C">
              <w:rPr>
                <w:rFonts w:ascii="Tahoma" w:hAnsi="Tahoma" w:cs="Tahoma"/>
                <w:sz w:val="20"/>
                <w:szCs w:val="20"/>
              </w:rPr>
              <w:t xml:space="preserve"> </w:t>
            </w:r>
            <w:r w:rsidRPr="00C76789">
              <w:rPr>
                <w:rFonts w:ascii="Tahoma" w:hAnsi="Tahoma" w:cs="Tahoma"/>
                <w:sz w:val="20"/>
                <w:szCs w:val="20"/>
              </w:rPr>
              <w:t>forma e da função do texto), apoiando-se em seus conhecimentos prévios sobre gênero</w:t>
            </w:r>
            <w:r w:rsidR="0059697C">
              <w:rPr>
                <w:rFonts w:ascii="Tahoma" w:hAnsi="Tahoma" w:cs="Tahoma"/>
                <w:sz w:val="20"/>
                <w:szCs w:val="20"/>
              </w:rPr>
              <w:t xml:space="preserve"> </w:t>
            </w:r>
            <w:r w:rsidRPr="00C76789">
              <w:rPr>
                <w:rFonts w:ascii="Tahoma" w:hAnsi="Tahoma" w:cs="Tahoma"/>
                <w:sz w:val="20"/>
                <w:szCs w:val="20"/>
              </w:rPr>
              <w:t>textual, suporte e universo temático, bem como sobre saliências textuais, recursos gráficos,</w:t>
            </w:r>
            <w:r w:rsidR="0059697C">
              <w:rPr>
                <w:rFonts w:ascii="Tahoma" w:hAnsi="Tahoma" w:cs="Tahoma"/>
                <w:sz w:val="20"/>
                <w:szCs w:val="20"/>
              </w:rPr>
              <w:t xml:space="preserve"> </w:t>
            </w:r>
            <w:r w:rsidRPr="00C76789">
              <w:rPr>
                <w:rFonts w:ascii="Tahoma" w:hAnsi="Tahoma" w:cs="Tahoma"/>
                <w:sz w:val="20"/>
                <w:szCs w:val="20"/>
              </w:rPr>
              <w:t>imagens, dados da própria obra (índice, prefácio etc.), confirmando antecipações e inferências</w:t>
            </w:r>
            <w:r w:rsidR="0059697C">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68" w:type="pct"/>
            <w:vMerge/>
          </w:tcPr>
          <w:p w14:paraId="225539BF"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686108B4" w14:textId="77777777" w:rsidTr="00C76789">
        <w:tc>
          <w:tcPr>
            <w:tcW w:w="5000" w:type="pct"/>
            <w:gridSpan w:val="3"/>
            <w:shd w:val="clear" w:color="auto" w:fill="BFBFBF" w:themeFill="background1" w:themeFillShade="BF"/>
          </w:tcPr>
          <w:p w14:paraId="066EEC04"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Categorias do discurso literário</w:t>
            </w:r>
          </w:p>
        </w:tc>
      </w:tr>
      <w:tr w:rsidR="00A65BC8" w:rsidRPr="008255A0" w14:paraId="2006531A" w14:textId="77777777" w:rsidTr="00C76789">
        <w:tc>
          <w:tcPr>
            <w:tcW w:w="1665" w:type="pct"/>
          </w:tcPr>
          <w:p w14:paraId="6D97C48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estrutura da narrativa e ponto de vista do narrador</w:t>
            </w:r>
          </w:p>
        </w:tc>
        <w:tc>
          <w:tcPr>
            <w:tcW w:w="1667" w:type="pct"/>
          </w:tcPr>
          <w:p w14:paraId="725B081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EF04LP34</w:t>
            </w:r>
          </w:p>
          <w:p w14:paraId="330794B7" w14:textId="10C712B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em narrativas, cenário, personagem central, conflito gerador, resolução</w:t>
            </w:r>
            <w:r w:rsidR="0059697C">
              <w:rPr>
                <w:rFonts w:ascii="Tahoma" w:hAnsi="Tahoma" w:cs="Tahoma"/>
                <w:sz w:val="20"/>
                <w:szCs w:val="20"/>
              </w:rPr>
              <w:t xml:space="preserve"> </w:t>
            </w:r>
            <w:r w:rsidRPr="00C76789">
              <w:rPr>
                <w:rFonts w:ascii="Tahoma" w:hAnsi="Tahoma" w:cs="Tahoma"/>
                <w:sz w:val="20"/>
                <w:szCs w:val="20"/>
              </w:rPr>
              <w:t>e o ponto de vista com base no qual histórias são narradas, diferenciando narrativas em primeira e terceira pessoas.</w:t>
            </w:r>
          </w:p>
        </w:tc>
        <w:tc>
          <w:tcPr>
            <w:tcW w:w="1668" w:type="pct"/>
            <w:vMerge w:val="restart"/>
          </w:tcPr>
          <w:p w14:paraId="44E0EC4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03D5115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leitura e análise da crônica “Pegue a lente, se precisar, mas leia tudo – sempre”, de Elaine </w:t>
            </w:r>
            <w:proofErr w:type="spellStart"/>
            <w:r w:rsidRPr="00C76789">
              <w:rPr>
                <w:rFonts w:ascii="Tahoma" w:hAnsi="Tahoma" w:cs="Tahoma"/>
                <w:sz w:val="20"/>
                <w:szCs w:val="20"/>
              </w:rPr>
              <w:t>Lavezzo</w:t>
            </w:r>
            <w:proofErr w:type="spellEnd"/>
            <w:r w:rsidRPr="00C76789">
              <w:rPr>
                <w:rFonts w:ascii="Tahoma" w:hAnsi="Tahoma" w:cs="Tahoma"/>
                <w:sz w:val="20"/>
                <w:szCs w:val="20"/>
              </w:rPr>
              <w:t>.</w:t>
            </w:r>
          </w:p>
        </w:tc>
      </w:tr>
      <w:tr w:rsidR="00A65BC8" w:rsidRPr="008255A0" w14:paraId="7B457D10" w14:textId="77777777" w:rsidTr="00C76789">
        <w:tc>
          <w:tcPr>
            <w:tcW w:w="1665" w:type="pct"/>
          </w:tcPr>
          <w:p w14:paraId="2DAEDDE5" w14:textId="47A46DF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diálogos</w:t>
            </w:r>
          </w:p>
        </w:tc>
        <w:tc>
          <w:tcPr>
            <w:tcW w:w="1667" w:type="pct"/>
          </w:tcPr>
          <w:p w14:paraId="28835EA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EF04LP35</w:t>
            </w:r>
          </w:p>
          <w:p w14:paraId="2748AC51" w14:textId="1AADEB4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Analisar diálogos em textos narrativos, observando o efeito de sentido de verbos</w:t>
            </w:r>
            <w:r w:rsidR="0059697C">
              <w:rPr>
                <w:rFonts w:ascii="Tahoma" w:hAnsi="Tahoma" w:cs="Tahoma"/>
                <w:sz w:val="20"/>
                <w:szCs w:val="20"/>
              </w:rPr>
              <w:t xml:space="preserve"> </w:t>
            </w:r>
            <w:r w:rsidRPr="00C76789">
              <w:rPr>
                <w:rFonts w:ascii="Tahoma" w:hAnsi="Tahoma" w:cs="Tahoma"/>
                <w:sz w:val="20"/>
                <w:szCs w:val="20"/>
              </w:rPr>
              <w:t>de enunciação e, se for o caso, o uso de variedades linguísticas no discurso direto.</w:t>
            </w:r>
          </w:p>
        </w:tc>
        <w:tc>
          <w:tcPr>
            <w:tcW w:w="1668" w:type="pct"/>
            <w:vMerge/>
          </w:tcPr>
          <w:p w14:paraId="2A0775F8" w14:textId="77777777" w:rsidR="00A65BC8" w:rsidRPr="00C76789" w:rsidRDefault="00A65BC8" w:rsidP="00C76789">
            <w:pPr>
              <w:spacing w:before="60" w:after="60" w:line="240" w:lineRule="auto"/>
              <w:rPr>
                <w:rFonts w:ascii="Tahoma" w:hAnsi="Tahoma" w:cs="Tahoma"/>
                <w:b/>
                <w:sz w:val="20"/>
                <w:szCs w:val="20"/>
              </w:rPr>
            </w:pPr>
          </w:p>
        </w:tc>
      </w:tr>
    </w:tbl>
    <w:p w14:paraId="13F71C1D"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208"/>
        <w:gridCol w:w="3210"/>
      </w:tblGrid>
      <w:tr w:rsidR="00A65BC8" w:rsidRPr="00C76789" w14:paraId="10FDF116" w14:textId="77777777" w:rsidTr="00C76789">
        <w:tc>
          <w:tcPr>
            <w:tcW w:w="5000" w:type="pct"/>
            <w:gridSpan w:val="3"/>
            <w:shd w:val="clear" w:color="auto" w:fill="BFBFBF" w:themeFill="background1" w:themeFillShade="BF"/>
          </w:tcPr>
          <w:p w14:paraId="33DBC414" w14:textId="6505360A"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O texto literário no contexto sociocultural</w:t>
            </w:r>
          </w:p>
        </w:tc>
      </w:tr>
      <w:tr w:rsidR="00A65BC8" w:rsidRPr="008255A0" w14:paraId="33914036" w14:textId="77777777" w:rsidTr="00C76789">
        <w:tc>
          <w:tcPr>
            <w:tcW w:w="1665" w:type="pct"/>
            <w:vMerge w:val="restart"/>
          </w:tcPr>
          <w:p w14:paraId="791686D8" w14:textId="0A1A872D"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Dimensão social e estética do texto literário</w:t>
            </w:r>
          </w:p>
        </w:tc>
        <w:tc>
          <w:tcPr>
            <w:tcW w:w="1667" w:type="pct"/>
          </w:tcPr>
          <w:p w14:paraId="704012F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6524695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68" w:type="pct"/>
            <w:vMerge w:val="restart"/>
          </w:tcPr>
          <w:p w14:paraId="40EB1AA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166B75C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leitura e análise da crônica “Pegue a lente, se precisar, mas leia tudo – sempre”, de Elaine </w:t>
            </w:r>
            <w:proofErr w:type="spellStart"/>
            <w:r w:rsidRPr="00C76789">
              <w:rPr>
                <w:rFonts w:ascii="Tahoma" w:hAnsi="Tahoma" w:cs="Tahoma"/>
                <w:sz w:val="20"/>
                <w:szCs w:val="20"/>
              </w:rPr>
              <w:t>Lavezzo</w:t>
            </w:r>
            <w:proofErr w:type="spellEnd"/>
            <w:r w:rsidRPr="00C76789">
              <w:rPr>
                <w:rFonts w:ascii="Tahoma" w:hAnsi="Tahoma" w:cs="Tahoma"/>
                <w:sz w:val="20"/>
                <w:szCs w:val="20"/>
              </w:rPr>
              <w:t>.</w:t>
            </w:r>
          </w:p>
        </w:tc>
      </w:tr>
      <w:tr w:rsidR="00A65BC8" w:rsidRPr="008255A0" w14:paraId="4621A82C" w14:textId="77777777" w:rsidTr="00C76789">
        <w:tc>
          <w:tcPr>
            <w:tcW w:w="1665" w:type="pct"/>
            <w:vMerge/>
          </w:tcPr>
          <w:p w14:paraId="66591BF3" w14:textId="77777777" w:rsidR="00A65BC8" w:rsidRPr="00C76789" w:rsidRDefault="00A65BC8" w:rsidP="00C76789">
            <w:pPr>
              <w:spacing w:before="60" w:after="60" w:line="240" w:lineRule="auto"/>
              <w:rPr>
                <w:rFonts w:ascii="Tahoma" w:hAnsi="Tahoma" w:cs="Tahoma"/>
                <w:sz w:val="20"/>
                <w:szCs w:val="20"/>
              </w:rPr>
            </w:pPr>
          </w:p>
        </w:tc>
        <w:tc>
          <w:tcPr>
            <w:tcW w:w="1667" w:type="pct"/>
          </w:tcPr>
          <w:p w14:paraId="03922C4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116FB0B2" w14:textId="313F5D5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Valorizar a literatura, em sua diversidade cultural, como patrimônio artístico da</w:t>
            </w:r>
            <w:r w:rsidR="0059697C">
              <w:rPr>
                <w:rFonts w:ascii="Tahoma" w:hAnsi="Tahoma" w:cs="Tahoma"/>
                <w:sz w:val="20"/>
                <w:szCs w:val="20"/>
              </w:rPr>
              <w:t xml:space="preserve"> </w:t>
            </w:r>
            <w:r w:rsidRPr="00C76789">
              <w:rPr>
                <w:rFonts w:ascii="Tahoma" w:hAnsi="Tahoma" w:cs="Tahoma"/>
                <w:sz w:val="20"/>
                <w:szCs w:val="20"/>
              </w:rPr>
              <w:t>humanidade.</w:t>
            </w:r>
          </w:p>
        </w:tc>
        <w:tc>
          <w:tcPr>
            <w:tcW w:w="1668" w:type="pct"/>
            <w:vMerge/>
          </w:tcPr>
          <w:p w14:paraId="04DA4F52"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16717A13" w14:textId="77777777" w:rsidTr="00C76789">
        <w:tc>
          <w:tcPr>
            <w:tcW w:w="5000" w:type="pct"/>
            <w:gridSpan w:val="3"/>
            <w:shd w:val="clear" w:color="auto" w:fill="BFBFBF" w:themeFill="background1" w:themeFillShade="BF"/>
          </w:tcPr>
          <w:p w14:paraId="143D8058" w14:textId="77777777" w:rsidR="00A65BC8" w:rsidRPr="00C76789" w:rsidRDefault="00A65BC8" w:rsidP="00C76789">
            <w:pPr>
              <w:tabs>
                <w:tab w:val="left" w:pos="3600"/>
              </w:tabs>
              <w:spacing w:before="60" w:after="60" w:line="240" w:lineRule="auto"/>
              <w:jc w:val="center"/>
              <w:rPr>
                <w:rFonts w:ascii="Tahoma" w:hAnsi="Tahoma" w:cs="Tahoma"/>
                <w:b/>
                <w:sz w:val="20"/>
                <w:szCs w:val="20"/>
              </w:rPr>
            </w:pPr>
            <w:r w:rsidRPr="00C76789">
              <w:rPr>
                <w:rFonts w:ascii="Tahoma" w:hAnsi="Tahoma" w:cs="Tahoma"/>
                <w:b/>
                <w:sz w:val="20"/>
                <w:szCs w:val="20"/>
              </w:rPr>
              <w:t>Interesse pela leitura literária</w:t>
            </w:r>
          </w:p>
        </w:tc>
      </w:tr>
      <w:tr w:rsidR="00A65BC8" w:rsidRPr="008255A0" w14:paraId="366B8289" w14:textId="77777777" w:rsidTr="00C76789">
        <w:tc>
          <w:tcPr>
            <w:tcW w:w="1665" w:type="pct"/>
          </w:tcPr>
          <w:p w14:paraId="1A64F70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Apreciação de texto literário</w:t>
            </w:r>
          </w:p>
        </w:tc>
        <w:tc>
          <w:tcPr>
            <w:tcW w:w="1667" w:type="pct"/>
          </w:tcPr>
          <w:p w14:paraId="2E65B65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3AE76E35" w14:textId="397398C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de forma autônoma, textos literários de diferentes gêneros e extensões,</w:t>
            </w:r>
            <w:r w:rsidR="008206D8">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68" w:type="pct"/>
          </w:tcPr>
          <w:p w14:paraId="5B7BAB4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32670D0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leitura e análise da crônica “Pegue a lente, se precisar, mas leia tudo – sempre”, de Elaine </w:t>
            </w:r>
            <w:proofErr w:type="spellStart"/>
            <w:r w:rsidRPr="00C76789">
              <w:rPr>
                <w:rFonts w:ascii="Tahoma" w:hAnsi="Tahoma" w:cs="Tahoma"/>
                <w:sz w:val="20"/>
                <w:szCs w:val="20"/>
              </w:rPr>
              <w:t>Lavezzo</w:t>
            </w:r>
            <w:proofErr w:type="spellEnd"/>
            <w:r w:rsidRPr="00C76789">
              <w:rPr>
                <w:rFonts w:ascii="Tahoma" w:hAnsi="Tahoma" w:cs="Tahoma"/>
                <w:sz w:val="20"/>
                <w:szCs w:val="20"/>
              </w:rPr>
              <w:t>.</w:t>
            </w:r>
          </w:p>
        </w:tc>
      </w:tr>
      <w:tr w:rsidR="00A65BC8" w:rsidRPr="00C76789" w14:paraId="0138CAEB" w14:textId="77777777" w:rsidTr="00C76789">
        <w:tc>
          <w:tcPr>
            <w:tcW w:w="5000" w:type="pct"/>
            <w:gridSpan w:val="3"/>
            <w:shd w:val="clear" w:color="auto" w:fill="BFBFBF" w:themeFill="background1" w:themeFillShade="BF"/>
          </w:tcPr>
          <w:p w14:paraId="557B9610"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8255A0" w14:paraId="6B366351" w14:textId="77777777" w:rsidTr="00C76789">
        <w:tc>
          <w:tcPr>
            <w:tcW w:w="1665" w:type="pct"/>
          </w:tcPr>
          <w:p w14:paraId="7ACD4A72" w14:textId="36C08DE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67" w:type="pct"/>
          </w:tcPr>
          <w:p w14:paraId="30ADF6A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3B44E96F" w14:textId="6BD5DEA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Grafar palavras utilizando regras de correspondência fonema-</w:t>
            </w:r>
            <w:r w:rsidR="00314F37">
              <w:rPr>
                <w:rFonts w:ascii="Tahoma" w:hAnsi="Tahoma" w:cs="Tahoma"/>
                <w:sz w:val="20"/>
                <w:szCs w:val="20"/>
              </w:rPr>
              <w:br/>
              <w:t>-</w:t>
            </w:r>
            <w:r w:rsidRPr="00C76789">
              <w:rPr>
                <w:rFonts w:ascii="Tahoma" w:hAnsi="Tahoma" w:cs="Tahoma"/>
                <w:sz w:val="20"/>
                <w:szCs w:val="20"/>
              </w:rPr>
              <w:t>grafema</w:t>
            </w:r>
            <w:r w:rsidR="008206D8">
              <w:rPr>
                <w:rFonts w:ascii="Tahoma" w:hAnsi="Tahoma" w:cs="Tahoma"/>
                <w:sz w:val="20"/>
                <w:szCs w:val="20"/>
              </w:rPr>
              <w:t xml:space="preserve"> </w:t>
            </w:r>
            <w:r w:rsidRPr="00C76789">
              <w:rPr>
                <w:rFonts w:ascii="Tahoma" w:hAnsi="Tahoma" w:cs="Tahoma"/>
                <w:sz w:val="20"/>
                <w:szCs w:val="20"/>
              </w:rPr>
              <w:t>regulares e contextuais.</w:t>
            </w:r>
          </w:p>
        </w:tc>
        <w:tc>
          <w:tcPr>
            <w:tcW w:w="1668" w:type="pct"/>
          </w:tcPr>
          <w:p w14:paraId="5DBC223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1579581F" w14:textId="2BA960E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de </w:t>
            </w:r>
            <w:r w:rsidR="007646BC">
              <w:rPr>
                <w:rFonts w:ascii="Tahoma" w:hAnsi="Tahoma" w:cs="Tahoma"/>
                <w:sz w:val="20"/>
                <w:szCs w:val="20"/>
              </w:rPr>
              <w:t>s</w:t>
            </w:r>
            <w:r w:rsidRPr="00C76789">
              <w:rPr>
                <w:rFonts w:ascii="Tahoma" w:hAnsi="Tahoma" w:cs="Tahoma"/>
                <w:sz w:val="20"/>
                <w:szCs w:val="20"/>
              </w:rPr>
              <w:t>ílaba tônica e acentuação das proparoxítonas.</w:t>
            </w:r>
          </w:p>
        </w:tc>
      </w:tr>
      <w:tr w:rsidR="00A65BC8" w:rsidRPr="008255A0" w14:paraId="4214746A" w14:textId="77777777" w:rsidTr="00C76789">
        <w:tc>
          <w:tcPr>
            <w:tcW w:w="1665" w:type="pct"/>
          </w:tcPr>
          <w:p w14:paraId="208D144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67" w:type="pct"/>
          </w:tcPr>
          <w:p w14:paraId="5F4F0F4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78A5BB4A" w14:textId="71C6FE9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Grafar palavras utilizando regras de correspondência fonema-</w:t>
            </w:r>
            <w:r w:rsidR="00314F37">
              <w:rPr>
                <w:rFonts w:ascii="Tahoma" w:hAnsi="Tahoma" w:cs="Tahoma"/>
                <w:sz w:val="20"/>
                <w:szCs w:val="20"/>
              </w:rPr>
              <w:br/>
              <w:t>-</w:t>
            </w:r>
            <w:r w:rsidRPr="00C76789">
              <w:rPr>
                <w:rFonts w:ascii="Tahoma" w:hAnsi="Tahoma" w:cs="Tahoma"/>
                <w:sz w:val="20"/>
                <w:szCs w:val="20"/>
              </w:rPr>
              <w:t>grafema</w:t>
            </w:r>
            <w:r w:rsidR="007646BC">
              <w:rPr>
                <w:rFonts w:ascii="Tahoma" w:hAnsi="Tahoma" w:cs="Tahoma"/>
                <w:sz w:val="20"/>
                <w:szCs w:val="20"/>
              </w:rPr>
              <w:t xml:space="preserve"> </w:t>
            </w:r>
            <w:r w:rsidRPr="00C76789">
              <w:rPr>
                <w:rFonts w:ascii="Tahoma" w:hAnsi="Tahoma" w:cs="Tahoma"/>
                <w:sz w:val="20"/>
                <w:szCs w:val="20"/>
              </w:rPr>
              <w:t>regulares e contextuais.</w:t>
            </w:r>
          </w:p>
        </w:tc>
        <w:tc>
          <w:tcPr>
            <w:tcW w:w="1668" w:type="pct"/>
            <w:vMerge w:val="restart"/>
          </w:tcPr>
          <w:p w14:paraId="090EF14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1D4A2FB2" w14:textId="7EF9C015"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Estudo da </w:t>
            </w:r>
            <w:r w:rsidR="007646BC">
              <w:rPr>
                <w:rFonts w:ascii="Tahoma" w:hAnsi="Tahoma" w:cs="Tahoma"/>
                <w:sz w:val="20"/>
                <w:szCs w:val="20"/>
              </w:rPr>
              <w:t>a</w:t>
            </w:r>
            <w:r w:rsidRPr="00C76789">
              <w:rPr>
                <w:rFonts w:ascii="Tahoma" w:hAnsi="Tahoma" w:cs="Tahoma"/>
                <w:sz w:val="20"/>
                <w:szCs w:val="20"/>
              </w:rPr>
              <w:t>centuação das paroxítonas.</w:t>
            </w:r>
          </w:p>
        </w:tc>
      </w:tr>
      <w:tr w:rsidR="00A65BC8" w:rsidRPr="008255A0" w14:paraId="6B744962" w14:textId="77777777" w:rsidTr="00C76789">
        <w:tc>
          <w:tcPr>
            <w:tcW w:w="1665" w:type="pct"/>
          </w:tcPr>
          <w:p w14:paraId="25C2DB8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Acentuação</w:t>
            </w:r>
          </w:p>
        </w:tc>
        <w:tc>
          <w:tcPr>
            <w:tcW w:w="1667" w:type="pct"/>
          </w:tcPr>
          <w:p w14:paraId="3F6D904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EF04LP26</w:t>
            </w:r>
          </w:p>
          <w:p w14:paraId="6944EEC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Usar acento gráfico (agudo ou circunflexo) em paroxítonas terminadas em </w:t>
            </w:r>
            <w:r w:rsidRPr="00C76789">
              <w:rPr>
                <w:rFonts w:ascii="Tahoma" w:hAnsi="Tahoma" w:cs="Tahoma"/>
                <w:b/>
                <w:sz w:val="20"/>
                <w:szCs w:val="20"/>
              </w:rPr>
              <w:t>-i(s)</w:t>
            </w:r>
            <w:r w:rsidRPr="00C76789">
              <w:rPr>
                <w:rFonts w:ascii="Tahoma" w:hAnsi="Tahoma" w:cs="Tahoma"/>
                <w:sz w:val="20"/>
                <w:szCs w:val="20"/>
              </w:rPr>
              <w:t>,</w:t>
            </w:r>
          </w:p>
          <w:p w14:paraId="1488185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w:t>
            </w:r>
            <w:proofErr w:type="gramStart"/>
            <w:r w:rsidRPr="00C76789">
              <w:rPr>
                <w:rFonts w:ascii="Tahoma" w:hAnsi="Tahoma" w:cs="Tahoma"/>
                <w:b/>
                <w:sz w:val="20"/>
                <w:szCs w:val="20"/>
              </w:rPr>
              <w:t>l</w:t>
            </w:r>
            <w:proofErr w:type="gramEnd"/>
            <w:r w:rsidRPr="00C76789">
              <w:rPr>
                <w:rFonts w:ascii="Tahoma" w:hAnsi="Tahoma" w:cs="Tahoma"/>
                <w:sz w:val="20"/>
                <w:szCs w:val="20"/>
              </w:rPr>
              <w:t xml:space="preserve">, </w:t>
            </w:r>
            <w:r w:rsidRPr="00C76789">
              <w:rPr>
                <w:rFonts w:ascii="Tahoma" w:hAnsi="Tahoma" w:cs="Tahoma"/>
                <w:b/>
                <w:sz w:val="20"/>
                <w:szCs w:val="20"/>
              </w:rPr>
              <w:t>-r</w:t>
            </w:r>
            <w:r w:rsidRPr="00C76789">
              <w:rPr>
                <w:rFonts w:ascii="Tahoma" w:hAnsi="Tahoma" w:cs="Tahoma"/>
                <w:sz w:val="20"/>
                <w:szCs w:val="20"/>
              </w:rPr>
              <w:t xml:space="preserve">, </w:t>
            </w:r>
            <w:r w:rsidRPr="00C76789">
              <w:rPr>
                <w:rFonts w:ascii="Tahoma" w:hAnsi="Tahoma" w:cs="Tahoma"/>
                <w:b/>
                <w:sz w:val="20"/>
                <w:szCs w:val="20"/>
              </w:rPr>
              <w:t>-</w:t>
            </w:r>
            <w:proofErr w:type="spellStart"/>
            <w:r w:rsidRPr="00C76789">
              <w:rPr>
                <w:rFonts w:ascii="Tahoma" w:hAnsi="Tahoma" w:cs="Tahoma"/>
                <w:b/>
                <w:sz w:val="20"/>
                <w:szCs w:val="20"/>
              </w:rPr>
              <w:t>ão</w:t>
            </w:r>
            <w:proofErr w:type="spellEnd"/>
            <w:r w:rsidRPr="00C76789">
              <w:rPr>
                <w:rFonts w:ascii="Tahoma" w:hAnsi="Tahoma" w:cs="Tahoma"/>
                <w:b/>
                <w:sz w:val="20"/>
                <w:szCs w:val="20"/>
              </w:rPr>
              <w:t>(s)</w:t>
            </w:r>
            <w:r w:rsidRPr="00AC0F0E">
              <w:rPr>
                <w:rFonts w:ascii="Tahoma" w:hAnsi="Tahoma" w:cs="Tahoma"/>
                <w:sz w:val="20"/>
                <w:szCs w:val="20"/>
              </w:rPr>
              <w:t>.</w:t>
            </w:r>
          </w:p>
        </w:tc>
        <w:tc>
          <w:tcPr>
            <w:tcW w:w="1668" w:type="pct"/>
            <w:vMerge/>
          </w:tcPr>
          <w:p w14:paraId="441B6EBE" w14:textId="77777777" w:rsidR="00A65BC8" w:rsidRPr="00C76789" w:rsidRDefault="00A65BC8" w:rsidP="00C76789">
            <w:pPr>
              <w:spacing w:before="60" w:after="60" w:line="240" w:lineRule="auto"/>
              <w:rPr>
                <w:rFonts w:ascii="Tahoma" w:hAnsi="Tahoma" w:cs="Tahoma"/>
                <w:b/>
                <w:sz w:val="20"/>
                <w:szCs w:val="20"/>
              </w:rPr>
            </w:pPr>
          </w:p>
        </w:tc>
      </w:tr>
    </w:tbl>
    <w:p w14:paraId="7C387469"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208"/>
        <w:gridCol w:w="3210"/>
      </w:tblGrid>
      <w:tr w:rsidR="00A65BC8" w:rsidRPr="008255A0" w14:paraId="3FBCD0B4" w14:textId="77777777" w:rsidTr="00C76789">
        <w:tc>
          <w:tcPr>
            <w:tcW w:w="5000" w:type="pct"/>
            <w:gridSpan w:val="3"/>
            <w:shd w:val="clear" w:color="auto" w:fill="BFBFBF" w:themeFill="background1" w:themeFillShade="BF"/>
          </w:tcPr>
          <w:p w14:paraId="6730370D" w14:textId="09FE4F64"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antes da produção do texto</w:t>
            </w:r>
          </w:p>
        </w:tc>
      </w:tr>
      <w:tr w:rsidR="00A65BC8" w:rsidRPr="008255A0" w14:paraId="0261039A" w14:textId="77777777" w:rsidTr="00C76789">
        <w:tc>
          <w:tcPr>
            <w:tcW w:w="5000" w:type="pct"/>
            <w:gridSpan w:val="3"/>
            <w:shd w:val="clear" w:color="auto" w:fill="BFBFBF" w:themeFill="background1" w:themeFillShade="BF"/>
          </w:tcPr>
          <w:p w14:paraId="499F6135"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durante a produção do texto</w:t>
            </w:r>
          </w:p>
        </w:tc>
      </w:tr>
      <w:tr w:rsidR="00A65BC8" w:rsidRPr="008255A0" w14:paraId="0064CE49" w14:textId="77777777" w:rsidTr="00C76789">
        <w:tc>
          <w:tcPr>
            <w:tcW w:w="5000" w:type="pct"/>
            <w:gridSpan w:val="3"/>
            <w:shd w:val="clear" w:color="auto" w:fill="BFBFBF" w:themeFill="background1" w:themeFillShade="BF"/>
          </w:tcPr>
          <w:p w14:paraId="5ED3DA26"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após a produção de texto</w:t>
            </w:r>
          </w:p>
        </w:tc>
      </w:tr>
      <w:tr w:rsidR="00A65BC8" w:rsidRPr="008255A0" w14:paraId="62559249" w14:textId="77777777" w:rsidTr="00C76789">
        <w:tc>
          <w:tcPr>
            <w:tcW w:w="1665" w:type="pct"/>
          </w:tcPr>
          <w:p w14:paraId="364A6EE8" w14:textId="40DFEFE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linguístico-</w:t>
            </w:r>
            <w:r w:rsidR="000F435C">
              <w:rPr>
                <w:rFonts w:ascii="Tahoma" w:hAnsi="Tahoma" w:cs="Tahoma"/>
                <w:sz w:val="20"/>
                <w:szCs w:val="20"/>
              </w:rPr>
              <w:br/>
              <w:t>-</w:t>
            </w:r>
            <w:r w:rsidRPr="00C76789">
              <w:rPr>
                <w:rFonts w:ascii="Tahoma" w:hAnsi="Tahoma" w:cs="Tahoma"/>
                <w:sz w:val="20"/>
                <w:szCs w:val="20"/>
              </w:rPr>
              <w:t>gramaticais e ortográficos</w:t>
            </w:r>
          </w:p>
        </w:tc>
        <w:tc>
          <w:tcPr>
            <w:tcW w:w="1667" w:type="pct"/>
          </w:tcPr>
          <w:p w14:paraId="608D907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30275EBE" w14:textId="51AC700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7646BC">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68" w:type="pct"/>
            <w:vMerge w:val="restart"/>
          </w:tcPr>
          <w:p w14:paraId="716A694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1A55A2DC" w14:textId="453A357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reescrita de trechos narrativos com narrador-</w:t>
            </w:r>
            <w:r w:rsidR="00314F37">
              <w:rPr>
                <w:rFonts w:ascii="Tahoma" w:hAnsi="Tahoma" w:cs="Tahoma"/>
                <w:sz w:val="20"/>
                <w:szCs w:val="20"/>
              </w:rPr>
              <w:br/>
              <w:t>-</w:t>
            </w:r>
            <w:r w:rsidRPr="00C76789">
              <w:rPr>
                <w:rFonts w:ascii="Tahoma" w:hAnsi="Tahoma" w:cs="Tahoma"/>
                <w:sz w:val="20"/>
                <w:szCs w:val="20"/>
              </w:rPr>
              <w:t>observador e narrador-</w:t>
            </w:r>
            <w:r w:rsidR="00314F37">
              <w:rPr>
                <w:rFonts w:ascii="Tahoma" w:hAnsi="Tahoma" w:cs="Tahoma"/>
                <w:sz w:val="20"/>
                <w:szCs w:val="20"/>
              </w:rPr>
              <w:br/>
              <w:t>-</w:t>
            </w:r>
            <w:r w:rsidRPr="00C76789">
              <w:rPr>
                <w:rFonts w:ascii="Tahoma" w:hAnsi="Tahoma" w:cs="Tahoma"/>
                <w:sz w:val="20"/>
                <w:szCs w:val="20"/>
              </w:rPr>
              <w:t>personagem.</w:t>
            </w:r>
          </w:p>
        </w:tc>
      </w:tr>
      <w:tr w:rsidR="00A65BC8" w:rsidRPr="008255A0" w14:paraId="46A6C78C" w14:textId="77777777" w:rsidTr="00C76789">
        <w:tc>
          <w:tcPr>
            <w:tcW w:w="1665" w:type="pct"/>
          </w:tcPr>
          <w:p w14:paraId="07D9D57C" w14:textId="2CCFD52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estilístico-</w:t>
            </w:r>
            <w:r w:rsidR="000F435C">
              <w:rPr>
                <w:rFonts w:ascii="Tahoma" w:hAnsi="Tahoma" w:cs="Tahoma"/>
                <w:sz w:val="20"/>
                <w:szCs w:val="20"/>
              </w:rPr>
              <w:br/>
              <w:t>-</w:t>
            </w:r>
            <w:r w:rsidRPr="00C76789">
              <w:rPr>
                <w:rFonts w:ascii="Tahoma" w:hAnsi="Tahoma" w:cs="Tahoma"/>
                <w:sz w:val="20"/>
                <w:szCs w:val="20"/>
              </w:rPr>
              <w:t>enunciativos</w:t>
            </w:r>
          </w:p>
        </w:tc>
        <w:tc>
          <w:tcPr>
            <w:tcW w:w="1667" w:type="pct"/>
          </w:tcPr>
          <w:p w14:paraId="4ADFBD2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6A885057" w14:textId="31F01D2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w:t>
            </w:r>
            <w:r w:rsidR="007646BC">
              <w:rPr>
                <w:rFonts w:ascii="Tahoma" w:hAnsi="Tahoma" w:cs="Tahoma"/>
                <w:sz w:val="20"/>
                <w:szCs w:val="20"/>
              </w:rPr>
              <w:t xml:space="preserve"> </w:t>
            </w:r>
            <w:r w:rsidRPr="00C76789">
              <w:rPr>
                <w:rFonts w:ascii="Tahoma" w:hAnsi="Tahoma" w:cs="Tahoma"/>
                <w:sz w:val="20"/>
                <w:szCs w:val="20"/>
              </w:rPr>
              <w:t>anafóricos) e articuladores de relações de sentido (tempo, causa, oposição, conclusão,</w:t>
            </w:r>
            <w:r w:rsidR="007646BC">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68" w:type="pct"/>
            <w:vMerge/>
          </w:tcPr>
          <w:p w14:paraId="0A7F09C7"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5C10D02E" w14:textId="77777777" w:rsidTr="00C76789">
        <w:tc>
          <w:tcPr>
            <w:tcW w:w="1665" w:type="pct"/>
          </w:tcPr>
          <w:p w14:paraId="07421EC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Planejamento do texto</w:t>
            </w:r>
          </w:p>
        </w:tc>
        <w:tc>
          <w:tcPr>
            <w:tcW w:w="1667" w:type="pct"/>
          </w:tcPr>
          <w:p w14:paraId="0EA4694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70671C67" w14:textId="4640DA6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7646BC">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w:t>
            </w:r>
            <w:r w:rsidR="007646BC">
              <w:rPr>
                <w:rFonts w:ascii="Tahoma" w:hAnsi="Tahoma" w:cs="Tahoma"/>
                <w:sz w:val="20"/>
                <w:szCs w:val="20"/>
              </w:rPr>
              <w:t xml:space="preserve"> </w:t>
            </w:r>
            <w:r w:rsidRPr="00C76789">
              <w:rPr>
                <w:rFonts w:ascii="Tahoma" w:hAnsi="Tahoma" w:cs="Tahoma"/>
                <w:sz w:val="20"/>
                <w:szCs w:val="20"/>
              </w:rPr>
              <w:t>o propósito (escrever para quê); a circulação (onde o texto vai circular); o suporte (qual é o portador do texto); a linguagem, organização, estrutura; o tema e assunto do texto.</w:t>
            </w:r>
          </w:p>
        </w:tc>
        <w:tc>
          <w:tcPr>
            <w:tcW w:w="1668" w:type="pct"/>
          </w:tcPr>
          <w:p w14:paraId="3EB99ED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720F9D42" w14:textId="39F000E1"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reescrita de trechos narrativos com narrador-</w:t>
            </w:r>
            <w:r w:rsidR="00314F37">
              <w:rPr>
                <w:rFonts w:ascii="Tahoma" w:hAnsi="Tahoma" w:cs="Tahoma"/>
                <w:sz w:val="20"/>
                <w:szCs w:val="20"/>
              </w:rPr>
              <w:br/>
              <w:t>-</w:t>
            </w:r>
            <w:r w:rsidRPr="00C76789">
              <w:rPr>
                <w:rFonts w:ascii="Tahoma" w:hAnsi="Tahoma" w:cs="Tahoma"/>
                <w:sz w:val="20"/>
                <w:szCs w:val="20"/>
              </w:rPr>
              <w:t>observador e narrador-</w:t>
            </w:r>
            <w:r w:rsidR="00314F37">
              <w:rPr>
                <w:rFonts w:ascii="Tahoma" w:hAnsi="Tahoma" w:cs="Tahoma"/>
                <w:sz w:val="20"/>
                <w:szCs w:val="20"/>
              </w:rPr>
              <w:br/>
              <w:t>-</w:t>
            </w:r>
            <w:r w:rsidRPr="00C76789">
              <w:rPr>
                <w:rFonts w:ascii="Tahoma" w:hAnsi="Tahoma" w:cs="Tahoma"/>
                <w:sz w:val="20"/>
                <w:szCs w:val="20"/>
              </w:rPr>
              <w:t>personagem.</w:t>
            </w:r>
          </w:p>
        </w:tc>
      </w:tr>
      <w:tr w:rsidR="00A65BC8" w:rsidRPr="008255A0" w14:paraId="1CD26B17" w14:textId="77777777" w:rsidTr="00C76789">
        <w:tc>
          <w:tcPr>
            <w:tcW w:w="1665" w:type="pct"/>
          </w:tcPr>
          <w:p w14:paraId="0C0F616F" w14:textId="6641A49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Parágrafos: aspectos semânticos e gráficos</w:t>
            </w:r>
          </w:p>
        </w:tc>
        <w:tc>
          <w:tcPr>
            <w:tcW w:w="1667" w:type="pct"/>
          </w:tcPr>
          <w:p w14:paraId="4519A84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EF35LP09</w:t>
            </w:r>
          </w:p>
          <w:p w14:paraId="212DDF74" w14:textId="0A16E4A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Organizar o texto em unidades de sentido, dividindo-o em parágrafos segundo as</w:t>
            </w:r>
            <w:r w:rsidR="007646BC">
              <w:rPr>
                <w:rFonts w:ascii="Tahoma" w:hAnsi="Tahoma" w:cs="Tahoma"/>
                <w:sz w:val="20"/>
                <w:szCs w:val="20"/>
              </w:rPr>
              <w:t xml:space="preserve"> </w:t>
            </w:r>
            <w:r w:rsidRPr="00C76789">
              <w:rPr>
                <w:rFonts w:ascii="Tahoma" w:hAnsi="Tahoma" w:cs="Tahoma"/>
                <w:sz w:val="20"/>
                <w:szCs w:val="20"/>
              </w:rPr>
              <w:t>normas gráficas e de acordo com as características do gênero textual.</w:t>
            </w:r>
          </w:p>
        </w:tc>
        <w:tc>
          <w:tcPr>
            <w:tcW w:w="1668" w:type="pct"/>
          </w:tcPr>
          <w:p w14:paraId="77E22BC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3AB715F7" w14:textId="264835D5"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reescrita de trechos narrativos com narrador-</w:t>
            </w:r>
            <w:r w:rsidR="00314F37">
              <w:rPr>
                <w:rFonts w:ascii="Tahoma" w:hAnsi="Tahoma" w:cs="Tahoma"/>
                <w:sz w:val="20"/>
                <w:szCs w:val="20"/>
              </w:rPr>
              <w:br/>
              <w:t>-</w:t>
            </w:r>
            <w:r w:rsidRPr="00C76789">
              <w:rPr>
                <w:rFonts w:ascii="Tahoma" w:hAnsi="Tahoma" w:cs="Tahoma"/>
                <w:sz w:val="20"/>
                <w:szCs w:val="20"/>
              </w:rPr>
              <w:t>observador e narrador-</w:t>
            </w:r>
            <w:r w:rsidR="00314F37">
              <w:rPr>
                <w:rFonts w:ascii="Tahoma" w:hAnsi="Tahoma" w:cs="Tahoma"/>
                <w:sz w:val="20"/>
                <w:szCs w:val="20"/>
              </w:rPr>
              <w:br/>
              <w:t>-</w:t>
            </w:r>
            <w:r w:rsidRPr="00C76789">
              <w:rPr>
                <w:rFonts w:ascii="Tahoma" w:hAnsi="Tahoma" w:cs="Tahoma"/>
                <w:sz w:val="20"/>
                <w:szCs w:val="20"/>
              </w:rPr>
              <w:t>personagem.</w:t>
            </w:r>
          </w:p>
        </w:tc>
      </w:tr>
    </w:tbl>
    <w:p w14:paraId="44201B46"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208"/>
        <w:gridCol w:w="3210"/>
      </w:tblGrid>
      <w:tr w:rsidR="00A65BC8" w:rsidRPr="008255A0" w14:paraId="19A02AD0" w14:textId="77777777" w:rsidTr="00C76789">
        <w:tc>
          <w:tcPr>
            <w:tcW w:w="1665" w:type="pct"/>
          </w:tcPr>
          <w:p w14:paraId="4F631A56" w14:textId="4824BAD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Revisão do texto</w:t>
            </w:r>
          </w:p>
        </w:tc>
        <w:tc>
          <w:tcPr>
            <w:tcW w:w="1667" w:type="pct"/>
          </w:tcPr>
          <w:p w14:paraId="27F62BF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328E667F" w14:textId="68AB93F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Reler e revisar o texto produzido com a ajuda do professor e a colaboração dos</w:t>
            </w:r>
            <w:r w:rsidR="007646BC">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7646BC">
              <w:rPr>
                <w:rFonts w:ascii="Tahoma" w:hAnsi="Tahoma" w:cs="Tahoma"/>
                <w:sz w:val="20"/>
                <w:szCs w:val="20"/>
              </w:rPr>
              <w:t xml:space="preserve"> </w:t>
            </w:r>
            <w:r w:rsidRPr="00C76789">
              <w:rPr>
                <w:rFonts w:ascii="Tahoma" w:hAnsi="Tahoma" w:cs="Tahoma"/>
                <w:sz w:val="20"/>
                <w:szCs w:val="20"/>
              </w:rPr>
              <w:t>ortografia e pontuação</w:t>
            </w:r>
          </w:p>
        </w:tc>
        <w:tc>
          <w:tcPr>
            <w:tcW w:w="1668" w:type="pct"/>
            <w:vMerge w:val="restart"/>
          </w:tcPr>
          <w:p w14:paraId="1BFEDC5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16B0A049" w14:textId="77777777" w:rsidR="00314F37"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reescrita de trechos narrativos com narrador-</w:t>
            </w:r>
            <w:r w:rsidR="00314F37">
              <w:rPr>
                <w:rFonts w:ascii="Tahoma" w:hAnsi="Tahoma" w:cs="Tahoma"/>
                <w:sz w:val="20"/>
                <w:szCs w:val="20"/>
              </w:rPr>
              <w:br/>
              <w:t>-</w:t>
            </w:r>
            <w:r w:rsidRPr="00C76789">
              <w:rPr>
                <w:rFonts w:ascii="Tahoma" w:hAnsi="Tahoma" w:cs="Tahoma"/>
                <w:sz w:val="20"/>
                <w:szCs w:val="20"/>
              </w:rPr>
              <w:t>observador e narrador-</w:t>
            </w:r>
          </w:p>
          <w:p w14:paraId="1B57FD61" w14:textId="497C6397" w:rsidR="00A65BC8" w:rsidRPr="00C76789" w:rsidRDefault="00314F37" w:rsidP="00C76789">
            <w:pPr>
              <w:spacing w:before="60" w:after="60" w:line="240" w:lineRule="auto"/>
              <w:rPr>
                <w:rFonts w:ascii="Tahoma" w:hAnsi="Tahoma" w:cs="Tahoma"/>
                <w:b/>
                <w:sz w:val="20"/>
                <w:szCs w:val="20"/>
              </w:rPr>
            </w:pPr>
            <w:r>
              <w:rPr>
                <w:rFonts w:ascii="Tahoma" w:hAnsi="Tahoma" w:cs="Tahoma"/>
                <w:sz w:val="20"/>
                <w:szCs w:val="20"/>
              </w:rPr>
              <w:t>-</w:t>
            </w:r>
            <w:proofErr w:type="gramStart"/>
            <w:r w:rsidR="00A65BC8" w:rsidRPr="00C76789">
              <w:rPr>
                <w:rFonts w:ascii="Tahoma" w:hAnsi="Tahoma" w:cs="Tahoma"/>
                <w:sz w:val="20"/>
                <w:szCs w:val="20"/>
              </w:rPr>
              <w:t>personagem</w:t>
            </w:r>
            <w:proofErr w:type="gramEnd"/>
            <w:r w:rsidR="00A65BC8" w:rsidRPr="00C76789">
              <w:rPr>
                <w:rFonts w:ascii="Tahoma" w:hAnsi="Tahoma" w:cs="Tahoma"/>
                <w:sz w:val="20"/>
                <w:szCs w:val="20"/>
              </w:rPr>
              <w:t>.</w:t>
            </w:r>
          </w:p>
        </w:tc>
      </w:tr>
      <w:tr w:rsidR="00A65BC8" w:rsidRPr="008255A0" w14:paraId="06DD0924" w14:textId="77777777" w:rsidTr="00C76789">
        <w:tc>
          <w:tcPr>
            <w:tcW w:w="1665" w:type="pct"/>
          </w:tcPr>
          <w:p w14:paraId="3097265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Reescrita do texto</w:t>
            </w:r>
          </w:p>
        </w:tc>
        <w:tc>
          <w:tcPr>
            <w:tcW w:w="1667" w:type="pct"/>
          </w:tcPr>
          <w:p w14:paraId="31A7652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7DDF3DF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68" w:type="pct"/>
            <w:vMerge/>
          </w:tcPr>
          <w:p w14:paraId="7858EF30"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68A9F6F3" w14:textId="77777777" w:rsidTr="00C76789">
        <w:tc>
          <w:tcPr>
            <w:tcW w:w="5000" w:type="pct"/>
            <w:gridSpan w:val="3"/>
            <w:shd w:val="clear" w:color="auto" w:fill="BFBFBF" w:themeFill="background1" w:themeFillShade="BF"/>
          </w:tcPr>
          <w:p w14:paraId="68B45190" w14:textId="77777777" w:rsidR="00A65BC8" w:rsidRPr="00C76789" w:rsidRDefault="00A65BC8" w:rsidP="00C76789">
            <w:pPr>
              <w:tabs>
                <w:tab w:val="left" w:pos="294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8255A0" w14:paraId="23150240" w14:textId="77777777" w:rsidTr="00C76789">
        <w:tc>
          <w:tcPr>
            <w:tcW w:w="1665" w:type="pct"/>
          </w:tcPr>
          <w:p w14:paraId="5B73A8D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Gêneros textuais do discurso oral</w:t>
            </w:r>
          </w:p>
        </w:tc>
        <w:tc>
          <w:tcPr>
            <w:tcW w:w="1667" w:type="pct"/>
          </w:tcPr>
          <w:p w14:paraId="7F21DEE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EF04LP05</w:t>
            </w:r>
          </w:p>
          <w:p w14:paraId="5172369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características linguístico-expressivas e composicionais de gêneros textuais orais, em situações formais e informais (conversação, entrevista, noticiário, debate etc.).</w:t>
            </w:r>
          </w:p>
        </w:tc>
        <w:tc>
          <w:tcPr>
            <w:tcW w:w="1668" w:type="pct"/>
          </w:tcPr>
          <w:p w14:paraId="25A5088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Alimentação saudável</w:t>
            </w:r>
          </w:p>
          <w:p w14:paraId="4744524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trabalho com jornal falado.</w:t>
            </w:r>
          </w:p>
        </w:tc>
      </w:tr>
      <w:tr w:rsidR="00A65BC8" w:rsidRPr="00C76789" w14:paraId="50975E50" w14:textId="77777777" w:rsidTr="00C76789">
        <w:tc>
          <w:tcPr>
            <w:tcW w:w="5000" w:type="pct"/>
            <w:gridSpan w:val="3"/>
            <w:shd w:val="clear" w:color="auto" w:fill="BFBFBF" w:themeFill="background1" w:themeFillShade="BF"/>
          </w:tcPr>
          <w:p w14:paraId="78041B47"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Produção de textos orais em situações específicas de interação</w:t>
            </w:r>
          </w:p>
        </w:tc>
      </w:tr>
      <w:tr w:rsidR="00A65BC8" w:rsidRPr="008255A0" w14:paraId="4A9967AA" w14:textId="77777777" w:rsidTr="00C76789">
        <w:tc>
          <w:tcPr>
            <w:tcW w:w="1665" w:type="pct"/>
          </w:tcPr>
          <w:p w14:paraId="5A0A161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Jornal falado e entrevista</w:t>
            </w:r>
          </w:p>
        </w:tc>
        <w:tc>
          <w:tcPr>
            <w:tcW w:w="1667" w:type="pct"/>
          </w:tcPr>
          <w:p w14:paraId="4FFDD02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EF04LP07</w:t>
            </w:r>
          </w:p>
          <w:p w14:paraId="12B76446" w14:textId="02807208" w:rsidR="00A65BC8" w:rsidRPr="00C76789" w:rsidRDefault="00A65BC8" w:rsidP="002135B7">
            <w:pPr>
              <w:spacing w:before="60" w:after="60" w:line="240" w:lineRule="auto"/>
              <w:rPr>
                <w:rFonts w:ascii="Tahoma" w:hAnsi="Tahoma" w:cs="Tahoma"/>
                <w:sz w:val="20"/>
                <w:szCs w:val="20"/>
              </w:rPr>
            </w:pPr>
            <w:r w:rsidRPr="00C76789">
              <w:rPr>
                <w:rFonts w:ascii="Tahoma" w:hAnsi="Tahoma" w:cs="Tahoma"/>
                <w:sz w:val="20"/>
                <w:szCs w:val="20"/>
              </w:rPr>
              <w:t>Simular jornais radiofônicos ou televisivos e entrevistas veiculadas em rádio, TV</w:t>
            </w:r>
            <w:r w:rsidR="008D5CE9">
              <w:rPr>
                <w:rFonts w:ascii="Tahoma" w:hAnsi="Tahoma" w:cs="Tahoma"/>
                <w:sz w:val="20"/>
                <w:szCs w:val="20"/>
              </w:rPr>
              <w:t xml:space="preserve"> </w:t>
            </w:r>
            <w:r w:rsidRPr="00C76789">
              <w:rPr>
                <w:rFonts w:ascii="Tahoma" w:hAnsi="Tahoma" w:cs="Tahoma"/>
                <w:sz w:val="20"/>
                <w:szCs w:val="20"/>
              </w:rPr>
              <w:t>e na internet, orientando-se por roteiro ou texto e demonstrando conhecimento dos gêneros</w:t>
            </w:r>
            <w:r w:rsidR="008D5CE9">
              <w:rPr>
                <w:rFonts w:ascii="Tahoma" w:hAnsi="Tahoma" w:cs="Tahoma"/>
                <w:sz w:val="20"/>
                <w:szCs w:val="20"/>
              </w:rPr>
              <w:t xml:space="preserve"> </w:t>
            </w:r>
            <w:r w:rsidRPr="00C76789">
              <w:rPr>
                <w:rFonts w:ascii="Tahoma" w:hAnsi="Tahoma" w:cs="Tahoma"/>
                <w:sz w:val="20"/>
                <w:szCs w:val="20"/>
              </w:rPr>
              <w:t>textuais jornal falado e entrevista.</w:t>
            </w:r>
          </w:p>
        </w:tc>
        <w:tc>
          <w:tcPr>
            <w:tcW w:w="1668" w:type="pct"/>
          </w:tcPr>
          <w:p w14:paraId="208E8B6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Alimentação saudável</w:t>
            </w:r>
          </w:p>
          <w:p w14:paraId="1787AA3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trabalho com jornal falado.</w:t>
            </w:r>
          </w:p>
        </w:tc>
      </w:tr>
      <w:tr w:rsidR="00A65BC8" w:rsidRPr="00C76789" w14:paraId="5813705E" w14:textId="77777777" w:rsidTr="00C76789">
        <w:tc>
          <w:tcPr>
            <w:tcW w:w="5000" w:type="pct"/>
            <w:gridSpan w:val="3"/>
            <w:shd w:val="clear" w:color="auto" w:fill="BFBFBF" w:themeFill="background1" w:themeFillShade="BF"/>
          </w:tcPr>
          <w:p w14:paraId="7A2AD3FC"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Experiências estéticas</w:t>
            </w:r>
          </w:p>
        </w:tc>
      </w:tr>
      <w:tr w:rsidR="00A65BC8" w:rsidRPr="008255A0" w14:paraId="327C0770" w14:textId="77777777" w:rsidTr="00C76789">
        <w:tc>
          <w:tcPr>
            <w:tcW w:w="1665" w:type="pct"/>
          </w:tcPr>
          <w:p w14:paraId="7CCAAFD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Processos de criação</w:t>
            </w:r>
          </w:p>
        </w:tc>
        <w:tc>
          <w:tcPr>
            <w:tcW w:w="1667" w:type="pct"/>
          </w:tcPr>
          <w:p w14:paraId="06C9E32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EF04LP41</w:t>
            </w:r>
          </w:p>
          <w:p w14:paraId="07DF2E46" w14:textId="625BE1DD"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Criar textos em versos, utilizando imagens poéticas (sentidos figurados) e, no</w:t>
            </w:r>
            <w:r w:rsidR="008D5CE9">
              <w:rPr>
                <w:rFonts w:ascii="Tahoma" w:hAnsi="Tahoma" w:cs="Tahoma"/>
                <w:sz w:val="20"/>
                <w:szCs w:val="20"/>
              </w:rPr>
              <w:t xml:space="preserve"> </w:t>
            </w:r>
            <w:r w:rsidRPr="00C76789">
              <w:rPr>
                <w:rFonts w:ascii="Tahoma" w:hAnsi="Tahoma" w:cs="Tahoma"/>
                <w:sz w:val="20"/>
                <w:szCs w:val="20"/>
              </w:rPr>
              <w:t>plano sonoro, rima, melodia, ritmo.</w:t>
            </w:r>
          </w:p>
        </w:tc>
        <w:tc>
          <w:tcPr>
            <w:tcW w:w="1668" w:type="pct"/>
          </w:tcPr>
          <w:p w14:paraId="17FEE54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Oficina de criação</w:t>
            </w:r>
          </w:p>
          <w:p w14:paraId="28ADE6CD" w14:textId="0328660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elaboração de poemas com rimas que </w:t>
            </w:r>
            <w:r w:rsidR="008D5CE9" w:rsidRPr="00C76789">
              <w:rPr>
                <w:rFonts w:ascii="Tahoma" w:hAnsi="Tahoma" w:cs="Tahoma"/>
                <w:sz w:val="20"/>
                <w:szCs w:val="20"/>
              </w:rPr>
              <w:t>t</w:t>
            </w:r>
            <w:r w:rsidR="008D5CE9">
              <w:rPr>
                <w:rFonts w:ascii="Tahoma" w:hAnsi="Tahoma" w:cs="Tahoma"/>
                <w:sz w:val="20"/>
                <w:szCs w:val="20"/>
              </w:rPr>
              <w:t>ê</w:t>
            </w:r>
            <w:r w:rsidR="008D5CE9" w:rsidRPr="00C76789">
              <w:rPr>
                <w:rFonts w:ascii="Tahoma" w:hAnsi="Tahoma" w:cs="Tahoma"/>
                <w:sz w:val="20"/>
                <w:szCs w:val="20"/>
              </w:rPr>
              <w:t xml:space="preserve">m </w:t>
            </w:r>
            <w:r w:rsidRPr="00C76789">
              <w:rPr>
                <w:rFonts w:ascii="Tahoma" w:hAnsi="Tahoma" w:cs="Tahoma"/>
                <w:sz w:val="20"/>
                <w:szCs w:val="20"/>
              </w:rPr>
              <w:t xml:space="preserve">como modelo o poema “Saladinha de queixas”, de Tatiana </w:t>
            </w:r>
            <w:proofErr w:type="spellStart"/>
            <w:r w:rsidRPr="00C76789">
              <w:rPr>
                <w:rFonts w:ascii="Tahoma" w:hAnsi="Tahoma" w:cs="Tahoma"/>
                <w:sz w:val="20"/>
                <w:szCs w:val="20"/>
              </w:rPr>
              <w:t>Belinky</w:t>
            </w:r>
            <w:proofErr w:type="spellEnd"/>
            <w:r w:rsidRPr="00C76789">
              <w:rPr>
                <w:rFonts w:ascii="Tahoma" w:hAnsi="Tahoma" w:cs="Tahoma"/>
                <w:sz w:val="20"/>
                <w:szCs w:val="20"/>
              </w:rPr>
              <w:t>.</w:t>
            </w:r>
          </w:p>
        </w:tc>
      </w:tr>
    </w:tbl>
    <w:p w14:paraId="5B3619AB" w14:textId="23A00D7C" w:rsidR="00C76789" w:rsidRDefault="00C76789" w:rsidP="00A65BC8">
      <w:pPr>
        <w:spacing w:line="360" w:lineRule="auto"/>
        <w:ind w:firstLine="709"/>
        <w:rPr>
          <w:rFonts w:ascii="Arial" w:hAnsi="Arial" w:cs="Arial"/>
          <w:sz w:val="24"/>
          <w:szCs w:val="24"/>
        </w:rPr>
      </w:pPr>
    </w:p>
    <w:p w14:paraId="4E320438" w14:textId="77777777" w:rsidR="00C76789" w:rsidRDefault="00C76789">
      <w:pPr>
        <w:spacing w:after="0" w:line="240" w:lineRule="auto"/>
        <w:rPr>
          <w:rFonts w:ascii="Arial" w:hAnsi="Arial" w:cs="Arial"/>
          <w:sz w:val="24"/>
          <w:szCs w:val="24"/>
        </w:rPr>
      </w:pPr>
      <w:r>
        <w:rPr>
          <w:rFonts w:ascii="Arial" w:hAnsi="Arial" w:cs="Arial"/>
          <w:sz w:val="24"/>
          <w:szCs w:val="24"/>
        </w:rPr>
        <w:br w:type="page"/>
      </w:r>
    </w:p>
    <w:p w14:paraId="4583A7FC" w14:textId="77777777" w:rsidR="00A65BC8" w:rsidRPr="008255A0" w:rsidRDefault="00A65BC8" w:rsidP="00C76789">
      <w:pPr>
        <w:pStyle w:val="00P1"/>
      </w:pPr>
      <w:r w:rsidRPr="001E54AC">
        <w:lastRenderedPageBreak/>
        <w:t xml:space="preserve">UNIDADE 3 – </w:t>
      </w:r>
      <w:r>
        <w:t>ÁRVORES</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C76789" w:rsidRPr="008255A0" w14:paraId="5ED9FCC7" w14:textId="77777777" w:rsidTr="00C76789">
        <w:tc>
          <w:tcPr>
            <w:tcW w:w="1650" w:type="pct"/>
            <w:shd w:val="clear" w:color="auto" w:fill="767171" w:themeFill="background2" w:themeFillShade="80"/>
            <w:vAlign w:val="center"/>
          </w:tcPr>
          <w:p w14:paraId="66D059D8" w14:textId="267A6D71"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Objetos de conhecimento</w:t>
            </w:r>
          </w:p>
        </w:tc>
        <w:tc>
          <w:tcPr>
            <w:tcW w:w="1655" w:type="pct"/>
            <w:shd w:val="clear" w:color="auto" w:fill="767171" w:themeFill="background2" w:themeFillShade="80"/>
            <w:vAlign w:val="center"/>
          </w:tcPr>
          <w:p w14:paraId="62139181" w14:textId="4A18B2B8"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Habilidades</w:t>
            </w:r>
          </w:p>
        </w:tc>
        <w:tc>
          <w:tcPr>
            <w:tcW w:w="1695" w:type="pct"/>
            <w:shd w:val="clear" w:color="auto" w:fill="767171" w:themeFill="background2" w:themeFillShade="80"/>
            <w:vAlign w:val="center"/>
          </w:tcPr>
          <w:p w14:paraId="23C1DA21" w14:textId="2F4D2D84"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Práticas didáticas realizadas na coleção</w:t>
            </w:r>
          </w:p>
        </w:tc>
      </w:tr>
      <w:tr w:rsidR="00A65BC8" w:rsidRPr="008255A0" w14:paraId="3CB491DC" w14:textId="77777777" w:rsidTr="00C76789">
        <w:tc>
          <w:tcPr>
            <w:tcW w:w="5000" w:type="pct"/>
            <w:gridSpan w:val="3"/>
            <w:shd w:val="clear" w:color="auto" w:fill="BFBFBF" w:themeFill="background1" w:themeFillShade="BF"/>
          </w:tcPr>
          <w:p w14:paraId="6BC3417F"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8255A0" w14:paraId="563302C9" w14:textId="77777777" w:rsidTr="00C76789">
        <w:tc>
          <w:tcPr>
            <w:tcW w:w="1650" w:type="pct"/>
          </w:tcPr>
          <w:p w14:paraId="764C6DF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55" w:type="pct"/>
          </w:tcPr>
          <w:p w14:paraId="6D23ED7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165A63A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 respeito aos interlocutores, para resolver conflitos e criar soluções.</w:t>
            </w:r>
          </w:p>
        </w:tc>
        <w:tc>
          <w:tcPr>
            <w:tcW w:w="1695" w:type="pct"/>
            <w:vMerge w:val="restart"/>
          </w:tcPr>
          <w:p w14:paraId="24AC9FC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0D7B81E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reflexão sobre sustentabilidade e sobre árvores e frutas.</w:t>
            </w:r>
          </w:p>
        </w:tc>
      </w:tr>
      <w:tr w:rsidR="00A65BC8" w:rsidRPr="008255A0" w14:paraId="54819077" w14:textId="77777777" w:rsidTr="00C76789">
        <w:tc>
          <w:tcPr>
            <w:tcW w:w="1650" w:type="pct"/>
          </w:tcPr>
          <w:p w14:paraId="7DFEB5A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655" w:type="pct"/>
          </w:tcPr>
          <w:p w14:paraId="2F8ACEC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44406300" w14:textId="13FF428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Argumentar sobre acontecimentos de interesse social, com base em</w:t>
            </w:r>
            <w:r w:rsidR="00C76789">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C76789">
              <w:rPr>
                <w:rFonts w:ascii="Tahoma" w:hAnsi="Tahoma" w:cs="Tahoma"/>
                <w:sz w:val="20"/>
                <w:szCs w:val="20"/>
              </w:rPr>
              <w:t xml:space="preserve"> </w:t>
            </w:r>
            <w:r w:rsidRPr="00C76789">
              <w:rPr>
                <w:rFonts w:ascii="Tahoma" w:hAnsi="Tahoma" w:cs="Tahoma"/>
                <w:sz w:val="20"/>
                <w:szCs w:val="20"/>
              </w:rPr>
              <w:t>e respeito a pontos de vista diferentes.</w:t>
            </w:r>
          </w:p>
        </w:tc>
        <w:tc>
          <w:tcPr>
            <w:tcW w:w="1695" w:type="pct"/>
            <w:vMerge/>
          </w:tcPr>
          <w:p w14:paraId="7522D63B"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5B49623" w14:textId="77777777" w:rsidTr="00C76789">
        <w:tc>
          <w:tcPr>
            <w:tcW w:w="5000" w:type="pct"/>
            <w:gridSpan w:val="3"/>
            <w:shd w:val="clear" w:color="auto" w:fill="BFBFBF" w:themeFill="background1" w:themeFillShade="BF"/>
          </w:tcPr>
          <w:p w14:paraId="099008F7" w14:textId="77777777" w:rsidR="00A65BC8" w:rsidRPr="00C76789" w:rsidRDefault="00A65BC8" w:rsidP="00C76789">
            <w:pPr>
              <w:tabs>
                <w:tab w:val="left" w:pos="285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8255A0" w14:paraId="16939F3F" w14:textId="77777777" w:rsidTr="00C76789">
        <w:tc>
          <w:tcPr>
            <w:tcW w:w="1650" w:type="pct"/>
          </w:tcPr>
          <w:p w14:paraId="2BF0B593" w14:textId="7F54F1F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Características da conversação espontânea</w:t>
            </w:r>
          </w:p>
        </w:tc>
        <w:tc>
          <w:tcPr>
            <w:tcW w:w="1655" w:type="pct"/>
          </w:tcPr>
          <w:p w14:paraId="4C72A1C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707AF598" w14:textId="595CB68C"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Respeitar, em situações informais e formais, as características dos turnos da</w:t>
            </w:r>
            <w:r w:rsidR="00C76789">
              <w:rPr>
                <w:rFonts w:ascii="Tahoma" w:hAnsi="Tahoma" w:cs="Tahoma"/>
                <w:sz w:val="20"/>
                <w:szCs w:val="20"/>
              </w:rPr>
              <w:t xml:space="preserve"> </w:t>
            </w:r>
            <w:r w:rsidRPr="00C76789">
              <w:rPr>
                <w:rFonts w:ascii="Tahoma" w:hAnsi="Tahoma" w:cs="Tahoma"/>
                <w:sz w:val="20"/>
                <w:szCs w:val="20"/>
              </w:rPr>
              <w:t>conversação (alternância de participantes), considerando o contexto e as características dos</w:t>
            </w:r>
            <w:r w:rsidR="00C76789">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95" w:type="pct"/>
          </w:tcPr>
          <w:p w14:paraId="382CA91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24601F0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reflexão sobre sustentabilidade e sobre árvores e frutas.</w:t>
            </w:r>
          </w:p>
        </w:tc>
      </w:tr>
    </w:tbl>
    <w:p w14:paraId="7C0E0E53"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15B40AD6" w14:textId="77777777" w:rsidTr="00C76789">
        <w:tc>
          <w:tcPr>
            <w:tcW w:w="5000" w:type="pct"/>
            <w:gridSpan w:val="3"/>
            <w:shd w:val="clear" w:color="auto" w:fill="BFBFBF" w:themeFill="background1" w:themeFillShade="BF"/>
          </w:tcPr>
          <w:p w14:paraId="3850FAD8" w14:textId="3ED7E8E2"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de leitura</w:t>
            </w:r>
          </w:p>
        </w:tc>
      </w:tr>
      <w:tr w:rsidR="00A65BC8" w:rsidRPr="008255A0" w14:paraId="3F647B0B" w14:textId="77777777" w:rsidTr="00C76789">
        <w:tc>
          <w:tcPr>
            <w:tcW w:w="1650" w:type="pct"/>
          </w:tcPr>
          <w:p w14:paraId="3710697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55" w:type="pct"/>
          </w:tcPr>
          <w:p w14:paraId="0BAADD2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EF04LP08</w:t>
            </w:r>
          </w:p>
          <w:p w14:paraId="34F2589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95" w:type="pct"/>
            <w:vMerge w:val="restart"/>
          </w:tcPr>
          <w:p w14:paraId="503C65C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3819587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análise e reflexão do conto maravilhoso “O sonho de </w:t>
            </w:r>
            <w:proofErr w:type="spellStart"/>
            <w:r w:rsidRPr="00C76789">
              <w:rPr>
                <w:rFonts w:ascii="Tahoma" w:hAnsi="Tahoma" w:cs="Tahoma"/>
                <w:sz w:val="20"/>
                <w:szCs w:val="20"/>
              </w:rPr>
              <w:t>Ismar</w:t>
            </w:r>
            <w:proofErr w:type="spellEnd"/>
            <w:r w:rsidRPr="00C76789">
              <w:rPr>
                <w:rFonts w:ascii="Tahoma" w:hAnsi="Tahoma" w:cs="Tahoma"/>
                <w:sz w:val="20"/>
                <w:szCs w:val="20"/>
              </w:rPr>
              <w:t>”, de Rosane Pamplona.</w:t>
            </w:r>
          </w:p>
        </w:tc>
      </w:tr>
      <w:tr w:rsidR="00A65BC8" w:rsidRPr="008255A0" w14:paraId="1CF66DF7" w14:textId="77777777" w:rsidTr="00C76789">
        <w:tc>
          <w:tcPr>
            <w:tcW w:w="1650" w:type="pct"/>
          </w:tcPr>
          <w:p w14:paraId="0CD1215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55" w:type="pct"/>
          </w:tcPr>
          <w:p w14:paraId="4DF930B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5393F148" w14:textId="08BBC4F5"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Buscar e selecionar informações sobre temas de interesse pessoal ou escolar em</w:t>
            </w:r>
            <w:r w:rsidR="00C76789">
              <w:rPr>
                <w:rFonts w:ascii="Tahoma" w:hAnsi="Tahoma" w:cs="Tahoma"/>
                <w:sz w:val="20"/>
                <w:szCs w:val="20"/>
              </w:rPr>
              <w:t xml:space="preserve"> </w:t>
            </w:r>
            <w:r w:rsidRPr="00C76789">
              <w:rPr>
                <w:rFonts w:ascii="Tahoma" w:hAnsi="Tahoma" w:cs="Tahoma"/>
                <w:sz w:val="20"/>
                <w:szCs w:val="20"/>
              </w:rPr>
              <w:t>textos que circulam em meios digitais ou impressos.</w:t>
            </w:r>
          </w:p>
        </w:tc>
        <w:tc>
          <w:tcPr>
            <w:tcW w:w="1695" w:type="pct"/>
            <w:vMerge/>
          </w:tcPr>
          <w:p w14:paraId="6D9C36FD"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741BBC3D" w14:textId="77777777" w:rsidTr="00C76789">
        <w:tc>
          <w:tcPr>
            <w:tcW w:w="1650" w:type="pct"/>
          </w:tcPr>
          <w:p w14:paraId="34E55F7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Deduções e inferências de informações</w:t>
            </w:r>
          </w:p>
        </w:tc>
        <w:tc>
          <w:tcPr>
            <w:tcW w:w="1655" w:type="pct"/>
          </w:tcPr>
          <w:p w14:paraId="5E8D388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6ABF092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95" w:type="pct"/>
            <w:vMerge/>
          </w:tcPr>
          <w:p w14:paraId="3DD01E00"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2A7C87F2" w14:textId="77777777" w:rsidTr="00C76789">
        <w:tc>
          <w:tcPr>
            <w:tcW w:w="1650" w:type="pct"/>
          </w:tcPr>
          <w:p w14:paraId="671172FC" w14:textId="78D2EC1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55" w:type="pct"/>
          </w:tcPr>
          <w:p w14:paraId="23750D1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EF04LP11</w:t>
            </w:r>
          </w:p>
          <w:p w14:paraId="5C83A8C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95" w:type="pct"/>
            <w:vMerge/>
          </w:tcPr>
          <w:p w14:paraId="41EFE04B"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2DF2A52" w14:textId="77777777" w:rsidTr="00C76789">
        <w:tc>
          <w:tcPr>
            <w:tcW w:w="1650" w:type="pct"/>
          </w:tcPr>
          <w:p w14:paraId="06781B9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55" w:type="pct"/>
          </w:tcPr>
          <w:p w14:paraId="48C65C8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7CD93CA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95" w:type="pct"/>
            <w:vMerge/>
          </w:tcPr>
          <w:p w14:paraId="34F8ABAF"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8E603EA" w14:textId="77777777" w:rsidTr="00C76789">
        <w:tc>
          <w:tcPr>
            <w:tcW w:w="1650" w:type="pct"/>
          </w:tcPr>
          <w:p w14:paraId="06676C2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léxico do texto</w:t>
            </w:r>
          </w:p>
        </w:tc>
        <w:tc>
          <w:tcPr>
            <w:tcW w:w="1655" w:type="pct"/>
          </w:tcPr>
          <w:p w14:paraId="48ACB7E9" w14:textId="4EB80F16"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2C3A4163" w14:textId="151FC69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w:t>
            </w:r>
            <w:r w:rsidR="00C76789">
              <w:rPr>
                <w:rFonts w:ascii="Tahoma" w:hAnsi="Tahoma" w:cs="Tahoma"/>
                <w:sz w:val="20"/>
                <w:szCs w:val="20"/>
              </w:rPr>
              <w:t xml:space="preserve"> </w:t>
            </w:r>
            <w:r w:rsidRPr="00C76789">
              <w:rPr>
                <w:rFonts w:ascii="Tahoma" w:hAnsi="Tahoma" w:cs="Tahoma"/>
                <w:sz w:val="20"/>
                <w:szCs w:val="20"/>
              </w:rPr>
              <w:t>que aparecem.</w:t>
            </w:r>
          </w:p>
        </w:tc>
        <w:tc>
          <w:tcPr>
            <w:tcW w:w="1695" w:type="pct"/>
            <w:vMerge/>
          </w:tcPr>
          <w:p w14:paraId="51EB3F3E"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67C36892" w14:textId="77777777" w:rsidTr="00C76789">
        <w:tc>
          <w:tcPr>
            <w:tcW w:w="1650" w:type="pct"/>
            <w:vMerge w:val="restart"/>
          </w:tcPr>
          <w:p w14:paraId="3B31126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estilístico-enunciativos do texto</w:t>
            </w:r>
          </w:p>
        </w:tc>
        <w:tc>
          <w:tcPr>
            <w:tcW w:w="1655" w:type="pct"/>
          </w:tcPr>
          <w:p w14:paraId="649BF6E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638F0C67" w14:textId="6272BADD"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Recuperar relações entre partes de um texto, identificando substituições lexicais</w:t>
            </w:r>
            <w:r w:rsidR="00C76789">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w:t>
            </w:r>
            <w:r w:rsidR="00C76789">
              <w:rPr>
                <w:rFonts w:ascii="Tahoma" w:hAnsi="Tahoma" w:cs="Tahoma"/>
                <w:sz w:val="20"/>
                <w:szCs w:val="20"/>
              </w:rPr>
              <w:t xml:space="preserve"> </w:t>
            </w:r>
            <w:r w:rsidRPr="00C76789">
              <w:rPr>
                <w:rFonts w:ascii="Tahoma" w:hAnsi="Tahoma" w:cs="Tahoma"/>
                <w:sz w:val="20"/>
                <w:szCs w:val="20"/>
              </w:rPr>
              <w:t>possessivos, demonstrativos), que contribuem para a continuidade do texto.</w:t>
            </w:r>
          </w:p>
        </w:tc>
        <w:tc>
          <w:tcPr>
            <w:tcW w:w="1695" w:type="pct"/>
            <w:vMerge/>
          </w:tcPr>
          <w:p w14:paraId="01DBC93A"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7F4803E4" w14:textId="77777777" w:rsidTr="00C76789">
        <w:tc>
          <w:tcPr>
            <w:tcW w:w="1650" w:type="pct"/>
            <w:vMerge/>
          </w:tcPr>
          <w:p w14:paraId="4E8F9337"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750F7E3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6E6A10F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Inferir relações de causalidade que não aparecem de modo explícito no texto</w:t>
            </w:r>
            <w:r w:rsidRPr="00AC0F0E">
              <w:rPr>
                <w:rFonts w:ascii="Tahoma" w:hAnsi="Tahoma" w:cs="Tahoma"/>
                <w:sz w:val="20"/>
                <w:szCs w:val="20"/>
              </w:rPr>
              <w:t>.</w:t>
            </w:r>
          </w:p>
        </w:tc>
        <w:tc>
          <w:tcPr>
            <w:tcW w:w="1695" w:type="pct"/>
            <w:vMerge/>
          </w:tcPr>
          <w:p w14:paraId="761ADAC7" w14:textId="77777777" w:rsidR="00A65BC8" w:rsidRPr="00C76789" w:rsidRDefault="00A65BC8" w:rsidP="00C76789">
            <w:pPr>
              <w:spacing w:before="60" w:after="60" w:line="240" w:lineRule="auto"/>
              <w:rPr>
                <w:rFonts w:ascii="Tahoma" w:hAnsi="Tahoma" w:cs="Tahoma"/>
                <w:b/>
                <w:sz w:val="20"/>
                <w:szCs w:val="20"/>
              </w:rPr>
            </w:pPr>
          </w:p>
        </w:tc>
      </w:tr>
    </w:tbl>
    <w:p w14:paraId="7165D940"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54426868" w14:textId="77777777" w:rsidTr="00C76789">
        <w:tc>
          <w:tcPr>
            <w:tcW w:w="5000" w:type="pct"/>
            <w:gridSpan w:val="3"/>
            <w:shd w:val="clear" w:color="auto" w:fill="BFBFBF" w:themeFill="background1" w:themeFillShade="BF"/>
          </w:tcPr>
          <w:p w14:paraId="08CA4EEC" w14:textId="42487964"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Construção da autonomia de leitura</w:t>
            </w:r>
          </w:p>
        </w:tc>
      </w:tr>
      <w:tr w:rsidR="00A65BC8" w:rsidRPr="008255A0" w14:paraId="64779A26" w14:textId="77777777" w:rsidTr="00C76789">
        <w:tc>
          <w:tcPr>
            <w:tcW w:w="1650" w:type="pct"/>
          </w:tcPr>
          <w:p w14:paraId="12AC523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655" w:type="pct"/>
          </w:tcPr>
          <w:p w14:paraId="77DB128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05B95881" w14:textId="22468BF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w:t>
            </w:r>
            <w:r w:rsidR="00C76789">
              <w:rPr>
                <w:rFonts w:ascii="Tahoma" w:hAnsi="Tahoma" w:cs="Tahoma"/>
                <w:sz w:val="20"/>
                <w:szCs w:val="20"/>
              </w:rPr>
              <w:t xml:space="preserve"> </w:t>
            </w:r>
            <w:r w:rsidRPr="00C76789">
              <w:rPr>
                <w:rFonts w:ascii="Tahoma" w:hAnsi="Tahoma" w:cs="Tahoma"/>
                <w:sz w:val="20"/>
                <w:szCs w:val="20"/>
              </w:rPr>
              <w:t>autonomia e fluência (padrão rítmico adequado e precisão), de modo a possibilitar a</w:t>
            </w:r>
            <w:r w:rsidR="00B27C36">
              <w:rPr>
                <w:rFonts w:ascii="Tahoma" w:hAnsi="Tahoma" w:cs="Tahoma"/>
                <w:sz w:val="20"/>
                <w:szCs w:val="20"/>
              </w:rPr>
              <w:t xml:space="preserve"> </w:t>
            </w:r>
            <w:r w:rsidRPr="00C76789">
              <w:rPr>
                <w:rFonts w:ascii="Tahoma" w:hAnsi="Tahoma" w:cs="Tahoma"/>
                <w:sz w:val="20"/>
                <w:szCs w:val="20"/>
              </w:rPr>
              <w:t>compreensão.</w:t>
            </w:r>
          </w:p>
        </w:tc>
        <w:tc>
          <w:tcPr>
            <w:tcW w:w="1695" w:type="pct"/>
            <w:vMerge w:val="restart"/>
          </w:tcPr>
          <w:p w14:paraId="3284FEF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33371D9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análise e reflexão do conto maravilhoso “O sonho de </w:t>
            </w:r>
            <w:proofErr w:type="spellStart"/>
            <w:r w:rsidRPr="00C76789">
              <w:rPr>
                <w:rFonts w:ascii="Tahoma" w:hAnsi="Tahoma" w:cs="Tahoma"/>
                <w:sz w:val="20"/>
                <w:szCs w:val="20"/>
              </w:rPr>
              <w:t>Ismar</w:t>
            </w:r>
            <w:proofErr w:type="spellEnd"/>
            <w:r w:rsidRPr="00C76789">
              <w:rPr>
                <w:rFonts w:ascii="Tahoma" w:hAnsi="Tahoma" w:cs="Tahoma"/>
                <w:sz w:val="20"/>
                <w:szCs w:val="20"/>
              </w:rPr>
              <w:t>”, de Rosane Pamplona.</w:t>
            </w:r>
          </w:p>
        </w:tc>
      </w:tr>
      <w:tr w:rsidR="00A65BC8" w:rsidRPr="008255A0" w14:paraId="778EC168" w14:textId="77777777" w:rsidTr="00C76789">
        <w:tc>
          <w:tcPr>
            <w:tcW w:w="1650" w:type="pct"/>
          </w:tcPr>
          <w:p w14:paraId="5B6191A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655" w:type="pct"/>
          </w:tcPr>
          <w:p w14:paraId="491D721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EF35LP06</w:t>
            </w:r>
          </w:p>
          <w:p w14:paraId="5CB03AC7" w14:textId="4EE8ABA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Estabelecer expectativas (pressuposições antecipadoras dos sentidos, da</w:t>
            </w:r>
            <w:r w:rsidR="00C76789">
              <w:rPr>
                <w:rFonts w:ascii="Tahoma" w:hAnsi="Tahoma" w:cs="Tahoma"/>
                <w:sz w:val="20"/>
                <w:szCs w:val="20"/>
              </w:rPr>
              <w:t xml:space="preserve"> </w:t>
            </w:r>
            <w:r w:rsidRPr="00C76789">
              <w:rPr>
                <w:rFonts w:ascii="Tahoma" w:hAnsi="Tahoma" w:cs="Tahoma"/>
                <w:sz w:val="20"/>
                <w:szCs w:val="20"/>
              </w:rPr>
              <w:t>forma e da função do texto), apoiando-se em seus conhecimentos prévios sobre gênero</w:t>
            </w:r>
            <w:r w:rsidR="00C76789">
              <w:rPr>
                <w:rFonts w:ascii="Tahoma" w:hAnsi="Tahoma" w:cs="Tahoma"/>
                <w:sz w:val="20"/>
                <w:szCs w:val="20"/>
              </w:rPr>
              <w:t xml:space="preserve"> </w:t>
            </w:r>
            <w:r w:rsidRPr="00C76789">
              <w:rPr>
                <w:rFonts w:ascii="Tahoma" w:hAnsi="Tahoma" w:cs="Tahoma"/>
                <w:sz w:val="20"/>
                <w:szCs w:val="20"/>
              </w:rPr>
              <w:t>textual, suporte e universo temático, bem como sobre saliências textuais, recursos gráficos, imagens, dados da própria obra (índice, prefácio etc.), confirmando antecipações e inferências</w:t>
            </w:r>
            <w:r w:rsidR="00B27C36">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95" w:type="pct"/>
            <w:vMerge/>
          </w:tcPr>
          <w:p w14:paraId="6FCBC699"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46AC91F" w14:textId="77777777" w:rsidTr="00C76789">
        <w:tc>
          <w:tcPr>
            <w:tcW w:w="5000" w:type="pct"/>
            <w:gridSpan w:val="3"/>
            <w:shd w:val="clear" w:color="auto" w:fill="BFBFBF" w:themeFill="background1" w:themeFillShade="BF"/>
          </w:tcPr>
          <w:p w14:paraId="3A9EAD4A"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Categorias do discurso literário</w:t>
            </w:r>
          </w:p>
        </w:tc>
      </w:tr>
      <w:tr w:rsidR="00A65BC8" w:rsidRPr="008255A0" w14:paraId="7AFB0BB2" w14:textId="77777777" w:rsidTr="00C76789">
        <w:tc>
          <w:tcPr>
            <w:tcW w:w="1650" w:type="pct"/>
          </w:tcPr>
          <w:p w14:paraId="3FB290E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dramático em prosa e versos</w:t>
            </w:r>
          </w:p>
        </w:tc>
        <w:tc>
          <w:tcPr>
            <w:tcW w:w="1655" w:type="pct"/>
          </w:tcPr>
          <w:p w14:paraId="406E352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EF04LP36</w:t>
            </w:r>
          </w:p>
          <w:p w14:paraId="68811A6D" w14:textId="27423530"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Identificar efeitos de sentido decorrentes do uso de recursos rítmicos e melódicos</w:t>
            </w:r>
            <w:r w:rsidR="00C76789">
              <w:rPr>
                <w:rFonts w:ascii="Tahoma" w:hAnsi="Tahoma" w:cs="Tahoma"/>
                <w:sz w:val="20"/>
                <w:szCs w:val="20"/>
              </w:rPr>
              <w:t xml:space="preserve"> </w:t>
            </w:r>
            <w:r w:rsidRPr="00C76789">
              <w:rPr>
                <w:rFonts w:ascii="Tahoma" w:hAnsi="Tahoma" w:cs="Tahoma"/>
                <w:sz w:val="20"/>
                <w:szCs w:val="20"/>
              </w:rPr>
              <w:t>(aliteração, eco e rimas), de expressões metafóricas e de recursos gráfico-visuais em textos</w:t>
            </w:r>
            <w:r w:rsidR="00C76789">
              <w:rPr>
                <w:rFonts w:ascii="Tahoma" w:hAnsi="Tahoma" w:cs="Tahoma"/>
                <w:sz w:val="20"/>
                <w:szCs w:val="20"/>
              </w:rPr>
              <w:t xml:space="preserve"> </w:t>
            </w:r>
            <w:r w:rsidRPr="00C76789">
              <w:rPr>
                <w:rFonts w:ascii="Tahoma" w:hAnsi="Tahoma" w:cs="Tahoma"/>
                <w:sz w:val="20"/>
                <w:szCs w:val="20"/>
              </w:rPr>
              <w:t>versificados.</w:t>
            </w:r>
          </w:p>
        </w:tc>
        <w:tc>
          <w:tcPr>
            <w:tcW w:w="1695" w:type="pct"/>
          </w:tcPr>
          <w:p w14:paraId="3BDFB8D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10C1EF0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leitura e análise do poema “Cajueiro pequenino”, de Juvenal Galeno. </w:t>
            </w:r>
          </w:p>
        </w:tc>
      </w:tr>
      <w:tr w:rsidR="00A65BC8" w:rsidRPr="00C76789" w14:paraId="75E1A642" w14:textId="77777777" w:rsidTr="00C76789">
        <w:tc>
          <w:tcPr>
            <w:tcW w:w="5000" w:type="pct"/>
            <w:gridSpan w:val="3"/>
            <w:shd w:val="clear" w:color="auto" w:fill="BFBFBF" w:themeFill="background1" w:themeFillShade="BF"/>
          </w:tcPr>
          <w:p w14:paraId="0BFCA20E"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 texto literário no contexto sociocultural</w:t>
            </w:r>
          </w:p>
        </w:tc>
      </w:tr>
      <w:tr w:rsidR="00A65BC8" w:rsidRPr="008255A0" w14:paraId="733C4AA1" w14:textId="77777777" w:rsidTr="00C76789">
        <w:tc>
          <w:tcPr>
            <w:tcW w:w="1650" w:type="pct"/>
            <w:vMerge w:val="restart"/>
          </w:tcPr>
          <w:p w14:paraId="6CB4348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Dimensão social e estética do texto </w:t>
            </w:r>
            <w:proofErr w:type="spellStart"/>
            <w:r w:rsidRPr="00C76789">
              <w:rPr>
                <w:rFonts w:ascii="Tahoma" w:hAnsi="Tahoma" w:cs="Tahoma"/>
                <w:sz w:val="20"/>
                <w:szCs w:val="20"/>
              </w:rPr>
              <w:t>literario</w:t>
            </w:r>
            <w:proofErr w:type="spellEnd"/>
          </w:p>
        </w:tc>
        <w:tc>
          <w:tcPr>
            <w:tcW w:w="1655" w:type="pct"/>
          </w:tcPr>
          <w:p w14:paraId="584EFC8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693A7B6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95" w:type="pct"/>
            <w:vMerge w:val="restart"/>
          </w:tcPr>
          <w:p w14:paraId="039D907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4EBAE6F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leitura e análise do poema “Cajueiro pequenino”, de Juvenal Galeno. </w:t>
            </w:r>
          </w:p>
        </w:tc>
      </w:tr>
      <w:tr w:rsidR="00A65BC8" w:rsidRPr="008255A0" w14:paraId="451CDCE5" w14:textId="77777777" w:rsidTr="00C76789">
        <w:tc>
          <w:tcPr>
            <w:tcW w:w="1650" w:type="pct"/>
            <w:vMerge/>
          </w:tcPr>
          <w:p w14:paraId="6B07F0B5"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2AAA311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0A10AA28" w14:textId="02FB8F5D"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Valorizar a literatura, em sua diversidade cultural, como patrimônio artístico da</w:t>
            </w:r>
            <w:r w:rsidR="007D00FE">
              <w:rPr>
                <w:rFonts w:ascii="Tahoma" w:hAnsi="Tahoma" w:cs="Tahoma"/>
                <w:sz w:val="20"/>
                <w:szCs w:val="20"/>
              </w:rPr>
              <w:t xml:space="preserve"> </w:t>
            </w:r>
            <w:r w:rsidRPr="00C76789">
              <w:rPr>
                <w:rFonts w:ascii="Tahoma" w:hAnsi="Tahoma" w:cs="Tahoma"/>
                <w:sz w:val="20"/>
                <w:szCs w:val="20"/>
              </w:rPr>
              <w:t>humanidade.</w:t>
            </w:r>
          </w:p>
        </w:tc>
        <w:tc>
          <w:tcPr>
            <w:tcW w:w="1695" w:type="pct"/>
            <w:vMerge/>
          </w:tcPr>
          <w:p w14:paraId="3C5C89BD" w14:textId="77777777" w:rsidR="00A65BC8" w:rsidRPr="00C76789" w:rsidRDefault="00A65BC8" w:rsidP="00C76789">
            <w:pPr>
              <w:spacing w:before="60" w:after="60" w:line="240" w:lineRule="auto"/>
              <w:rPr>
                <w:rFonts w:ascii="Tahoma" w:hAnsi="Tahoma" w:cs="Tahoma"/>
                <w:b/>
                <w:sz w:val="20"/>
                <w:szCs w:val="20"/>
              </w:rPr>
            </w:pPr>
          </w:p>
        </w:tc>
      </w:tr>
    </w:tbl>
    <w:p w14:paraId="6D8A943A"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30B5EA71" w14:textId="77777777" w:rsidTr="00C76789">
        <w:tc>
          <w:tcPr>
            <w:tcW w:w="5000" w:type="pct"/>
            <w:gridSpan w:val="3"/>
            <w:shd w:val="clear" w:color="auto" w:fill="BFBFBF" w:themeFill="background1" w:themeFillShade="BF"/>
          </w:tcPr>
          <w:p w14:paraId="7F5310BC" w14:textId="6B4C69FA"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 xml:space="preserve">Interesse pela leitura literária </w:t>
            </w:r>
          </w:p>
        </w:tc>
      </w:tr>
      <w:tr w:rsidR="00A65BC8" w:rsidRPr="008255A0" w14:paraId="0E3119C0" w14:textId="77777777" w:rsidTr="00C76789">
        <w:tc>
          <w:tcPr>
            <w:tcW w:w="1650" w:type="pct"/>
          </w:tcPr>
          <w:p w14:paraId="4DEFCB7D" w14:textId="0627AC0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Apreciação de texto literário</w:t>
            </w:r>
          </w:p>
        </w:tc>
        <w:tc>
          <w:tcPr>
            <w:tcW w:w="1655" w:type="pct"/>
          </w:tcPr>
          <w:p w14:paraId="035E5D7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36ACD3AD" w14:textId="5E3E3D2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de forma autônoma, textos literários de diferentes gêneros e extensões,</w:t>
            </w:r>
            <w:r w:rsidR="007D00FE">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95" w:type="pct"/>
          </w:tcPr>
          <w:p w14:paraId="1F4169C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2B845156" w14:textId="3AFED3F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do poema “Cajueiro pequenino”, de Juvenal Galeno.</w:t>
            </w:r>
          </w:p>
        </w:tc>
      </w:tr>
      <w:tr w:rsidR="00A65BC8" w:rsidRPr="00C76789" w14:paraId="2D34EC33" w14:textId="77777777" w:rsidTr="00C76789">
        <w:tc>
          <w:tcPr>
            <w:tcW w:w="5000" w:type="pct"/>
            <w:gridSpan w:val="3"/>
            <w:shd w:val="clear" w:color="auto" w:fill="BFBFBF" w:themeFill="background1" w:themeFillShade="BF"/>
          </w:tcPr>
          <w:p w14:paraId="0CB5957F"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8255A0" w14:paraId="4F97394A" w14:textId="77777777" w:rsidTr="00C76789">
        <w:tc>
          <w:tcPr>
            <w:tcW w:w="1650" w:type="pct"/>
          </w:tcPr>
          <w:p w14:paraId="625629C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1E8EB66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4A0E92A0" w14:textId="6D30B0D6"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fonema-grafema</w:t>
            </w:r>
            <w:r w:rsidR="007D00FE">
              <w:rPr>
                <w:rFonts w:ascii="Tahoma" w:hAnsi="Tahoma" w:cs="Tahoma"/>
                <w:sz w:val="20"/>
                <w:szCs w:val="20"/>
              </w:rPr>
              <w:t xml:space="preserve"> </w:t>
            </w:r>
            <w:r w:rsidRPr="00C76789">
              <w:rPr>
                <w:rFonts w:ascii="Tahoma" w:hAnsi="Tahoma" w:cs="Tahoma"/>
                <w:sz w:val="20"/>
                <w:szCs w:val="20"/>
              </w:rPr>
              <w:t>regulares e contextuais.</w:t>
            </w:r>
          </w:p>
        </w:tc>
        <w:tc>
          <w:tcPr>
            <w:tcW w:w="1695" w:type="pct"/>
          </w:tcPr>
          <w:p w14:paraId="2C1BDAE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43A943B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Estudo de substantivo: conceito.</w:t>
            </w:r>
          </w:p>
        </w:tc>
      </w:tr>
      <w:tr w:rsidR="00A65BC8" w:rsidRPr="00C76789" w14:paraId="2C006839" w14:textId="77777777" w:rsidTr="00C76789">
        <w:tc>
          <w:tcPr>
            <w:tcW w:w="5000" w:type="pct"/>
            <w:gridSpan w:val="3"/>
            <w:shd w:val="clear" w:color="auto" w:fill="BFBFBF" w:themeFill="background1" w:themeFillShade="BF"/>
          </w:tcPr>
          <w:p w14:paraId="777DB11C"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Processos de formação e significados das palavras</w:t>
            </w:r>
          </w:p>
        </w:tc>
      </w:tr>
      <w:tr w:rsidR="00A65BC8" w:rsidRPr="008255A0" w14:paraId="0987075B" w14:textId="77777777" w:rsidTr="00C76789">
        <w:tc>
          <w:tcPr>
            <w:tcW w:w="1650" w:type="pct"/>
          </w:tcPr>
          <w:p w14:paraId="26AB1FA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Uso do dicionário</w:t>
            </w:r>
          </w:p>
        </w:tc>
        <w:tc>
          <w:tcPr>
            <w:tcW w:w="1655" w:type="pct"/>
          </w:tcPr>
          <w:p w14:paraId="0DEA5EC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EF04LP28</w:t>
            </w:r>
          </w:p>
          <w:p w14:paraId="62709775" w14:textId="3A7B6924"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Localizar palavras no dicionário para esclarecer significados, reconhecendo o</w:t>
            </w:r>
            <w:r w:rsidR="0028238A">
              <w:rPr>
                <w:rFonts w:ascii="Tahoma" w:hAnsi="Tahoma" w:cs="Tahoma"/>
                <w:sz w:val="20"/>
                <w:szCs w:val="20"/>
              </w:rPr>
              <w:t xml:space="preserve"> </w:t>
            </w:r>
            <w:r w:rsidRPr="00C76789">
              <w:rPr>
                <w:rFonts w:ascii="Tahoma" w:hAnsi="Tahoma" w:cs="Tahoma"/>
                <w:sz w:val="20"/>
                <w:szCs w:val="20"/>
              </w:rPr>
              <w:t>significado mais plausível para o contexto que deu origem à consulta.</w:t>
            </w:r>
          </w:p>
        </w:tc>
        <w:tc>
          <w:tcPr>
            <w:tcW w:w="1695" w:type="pct"/>
          </w:tcPr>
          <w:p w14:paraId="146F4D8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Estudo da língua </w:t>
            </w:r>
          </w:p>
          <w:p w14:paraId="0CFE0EB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Atividades de exploração do dicionário.</w:t>
            </w:r>
          </w:p>
        </w:tc>
      </w:tr>
      <w:tr w:rsidR="00A65BC8" w:rsidRPr="008255A0" w14:paraId="33180F69" w14:textId="77777777" w:rsidTr="00C76789">
        <w:tc>
          <w:tcPr>
            <w:tcW w:w="1650" w:type="pct"/>
          </w:tcPr>
          <w:p w14:paraId="1C31DA1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3F89833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64C1A733" w14:textId="5CB17992"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fonema-grafema</w:t>
            </w:r>
            <w:r w:rsidR="0028238A">
              <w:rPr>
                <w:rFonts w:ascii="Tahoma" w:hAnsi="Tahoma" w:cs="Tahoma"/>
                <w:sz w:val="20"/>
                <w:szCs w:val="20"/>
              </w:rPr>
              <w:t xml:space="preserve"> </w:t>
            </w:r>
            <w:r w:rsidRPr="00C76789">
              <w:rPr>
                <w:rFonts w:ascii="Tahoma" w:hAnsi="Tahoma" w:cs="Tahoma"/>
                <w:sz w:val="20"/>
                <w:szCs w:val="20"/>
              </w:rPr>
              <w:t>regulares e contextuais.</w:t>
            </w:r>
          </w:p>
        </w:tc>
        <w:tc>
          <w:tcPr>
            <w:tcW w:w="1695" w:type="pct"/>
          </w:tcPr>
          <w:p w14:paraId="7438450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2DBC7D1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dos sufixos </w:t>
            </w:r>
            <w:proofErr w:type="spellStart"/>
            <w:r w:rsidRPr="002135B7">
              <w:rPr>
                <w:rFonts w:ascii="Tahoma" w:hAnsi="Tahoma" w:cs="Tahoma"/>
                <w:b/>
                <w:sz w:val="20"/>
                <w:szCs w:val="20"/>
              </w:rPr>
              <w:t>ez</w:t>
            </w:r>
            <w:proofErr w:type="spellEnd"/>
            <w:r w:rsidRPr="00C76789">
              <w:rPr>
                <w:rFonts w:ascii="Tahoma" w:hAnsi="Tahoma" w:cs="Tahoma"/>
                <w:sz w:val="20"/>
                <w:szCs w:val="20"/>
              </w:rPr>
              <w:t>/</w:t>
            </w:r>
            <w:proofErr w:type="spellStart"/>
            <w:r w:rsidRPr="002135B7">
              <w:rPr>
                <w:rFonts w:ascii="Tahoma" w:hAnsi="Tahoma" w:cs="Tahoma"/>
                <w:b/>
                <w:sz w:val="20"/>
                <w:szCs w:val="20"/>
              </w:rPr>
              <w:t>eza</w:t>
            </w:r>
            <w:proofErr w:type="spellEnd"/>
            <w:r w:rsidRPr="002135B7">
              <w:rPr>
                <w:rFonts w:ascii="Tahoma" w:hAnsi="Tahoma" w:cs="Tahoma"/>
                <w:b/>
                <w:sz w:val="20"/>
                <w:szCs w:val="20"/>
              </w:rPr>
              <w:t>.</w:t>
            </w:r>
          </w:p>
        </w:tc>
      </w:tr>
      <w:tr w:rsidR="00A65BC8" w:rsidRPr="00C76789" w14:paraId="41AFBF7E" w14:textId="77777777" w:rsidTr="00C76789">
        <w:tc>
          <w:tcPr>
            <w:tcW w:w="5000" w:type="pct"/>
            <w:gridSpan w:val="3"/>
            <w:shd w:val="clear" w:color="auto" w:fill="BFBFBF" w:themeFill="background1" w:themeFillShade="BF"/>
          </w:tcPr>
          <w:p w14:paraId="3D13F521" w14:textId="77777777" w:rsidR="00A65BC8" w:rsidRPr="00C76789" w:rsidRDefault="00A65BC8" w:rsidP="00C76789">
            <w:pPr>
              <w:tabs>
                <w:tab w:val="left" w:pos="3105"/>
              </w:tabs>
              <w:spacing w:before="60" w:after="60" w:line="240" w:lineRule="auto"/>
              <w:jc w:val="center"/>
              <w:rPr>
                <w:rFonts w:ascii="Tahoma" w:hAnsi="Tahoma" w:cs="Tahoma"/>
                <w:b/>
                <w:sz w:val="20"/>
                <w:szCs w:val="20"/>
              </w:rPr>
            </w:pPr>
            <w:r w:rsidRPr="00C76789">
              <w:rPr>
                <w:rFonts w:ascii="Tahoma" w:hAnsi="Tahoma" w:cs="Tahoma"/>
                <w:b/>
                <w:sz w:val="20"/>
                <w:szCs w:val="20"/>
              </w:rPr>
              <w:t>Processos de formação e significados das palavras</w:t>
            </w:r>
          </w:p>
        </w:tc>
      </w:tr>
      <w:tr w:rsidR="00A65BC8" w:rsidRPr="008255A0" w14:paraId="1F8A34EF" w14:textId="77777777" w:rsidTr="00C76789">
        <w:tc>
          <w:tcPr>
            <w:tcW w:w="1650" w:type="pct"/>
          </w:tcPr>
          <w:p w14:paraId="0E5209B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Derivação sufixal</w:t>
            </w:r>
          </w:p>
        </w:tc>
        <w:tc>
          <w:tcPr>
            <w:tcW w:w="1655" w:type="pct"/>
          </w:tcPr>
          <w:p w14:paraId="7C4B42C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EF04LP29</w:t>
            </w:r>
          </w:p>
          <w:p w14:paraId="6E4E17A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Reconhecer e grafar, corretamente, palavras derivadas com os sufixos </w:t>
            </w:r>
            <w:r w:rsidRPr="00C76789">
              <w:rPr>
                <w:rFonts w:ascii="Tahoma" w:hAnsi="Tahoma" w:cs="Tahoma"/>
                <w:b/>
                <w:sz w:val="20"/>
                <w:szCs w:val="20"/>
              </w:rPr>
              <w:t>-agem</w:t>
            </w:r>
            <w:r w:rsidRPr="00C76789">
              <w:rPr>
                <w:rFonts w:ascii="Tahoma" w:hAnsi="Tahoma" w:cs="Tahoma"/>
                <w:sz w:val="20"/>
                <w:szCs w:val="20"/>
              </w:rPr>
              <w:t>,</w:t>
            </w:r>
          </w:p>
          <w:p w14:paraId="44EE143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b/>
                <w:sz w:val="20"/>
                <w:szCs w:val="20"/>
              </w:rPr>
              <w:t>-</w:t>
            </w:r>
            <w:proofErr w:type="spellStart"/>
            <w:proofErr w:type="gramStart"/>
            <w:r w:rsidRPr="00C76789">
              <w:rPr>
                <w:rFonts w:ascii="Tahoma" w:hAnsi="Tahoma" w:cs="Tahoma"/>
                <w:b/>
                <w:sz w:val="20"/>
                <w:szCs w:val="20"/>
              </w:rPr>
              <w:t>oso</w:t>
            </w:r>
            <w:proofErr w:type="spellEnd"/>
            <w:proofErr w:type="gramEnd"/>
            <w:r w:rsidRPr="00C76789">
              <w:rPr>
                <w:rFonts w:ascii="Tahoma" w:hAnsi="Tahoma" w:cs="Tahoma"/>
                <w:sz w:val="20"/>
                <w:szCs w:val="20"/>
              </w:rPr>
              <w:t>,</w:t>
            </w:r>
            <w:r w:rsidRPr="00AC0F0E">
              <w:rPr>
                <w:rFonts w:ascii="Tahoma" w:hAnsi="Tahoma" w:cs="Tahoma"/>
                <w:sz w:val="20"/>
                <w:szCs w:val="20"/>
              </w:rPr>
              <w:t xml:space="preserve"> </w:t>
            </w:r>
            <w:r w:rsidRPr="00C76789">
              <w:rPr>
                <w:rFonts w:ascii="Tahoma" w:hAnsi="Tahoma" w:cs="Tahoma"/>
                <w:b/>
                <w:sz w:val="20"/>
                <w:szCs w:val="20"/>
              </w:rPr>
              <w:t>-</w:t>
            </w:r>
            <w:proofErr w:type="spellStart"/>
            <w:r w:rsidRPr="00C76789">
              <w:rPr>
                <w:rFonts w:ascii="Tahoma" w:hAnsi="Tahoma" w:cs="Tahoma"/>
                <w:b/>
                <w:sz w:val="20"/>
                <w:szCs w:val="20"/>
              </w:rPr>
              <w:t>eza</w:t>
            </w:r>
            <w:proofErr w:type="spellEnd"/>
            <w:r w:rsidRPr="00C76789">
              <w:rPr>
                <w:rFonts w:ascii="Tahoma" w:hAnsi="Tahoma" w:cs="Tahoma"/>
                <w:sz w:val="20"/>
                <w:szCs w:val="20"/>
              </w:rPr>
              <w:t>,</w:t>
            </w:r>
            <w:r w:rsidRPr="00AC0F0E">
              <w:rPr>
                <w:rFonts w:ascii="Tahoma" w:hAnsi="Tahoma" w:cs="Tahoma"/>
                <w:sz w:val="20"/>
                <w:szCs w:val="20"/>
              </w:rPr>
              <w:t xml:space="preserve"> </w:t>
            </w:r>
            <w:r w:rsidRPr="00C76789">
              <w:rPr>
                <w:rFonts w:ascii="Tahoma" w:hAnsi="Tahoma" w:cs="Tahoma"/>
                <w:b/>
                <w:sz w:val="20"/>
                <w:szCs w:val="20"/>
              </w:rPr>
              <w:t>-</w:t>
            </w:r>
            <w:proofErr w:type="spellStart"/>
            <w:r w:rsidRPr="00C76789">
              <w:rPr>
                <w:rFonts w:ascii="Tahoma" w:hAnsi="Tahoma" w:cs="Tahoma"/>
                <w:b/>
                <w:sz w:val="20"/>
                <w:szCs w:val="20"/>
              </w:rPr>
              <w:t>izar</w:t>
            </w:r>
            <w:proofErr w:type="spellEnd"/>
            <w:r w:rsidRPr="00AC0F0E">
              <w:rPr>
                <w:rFonts w:ascii="Tahoma" w:hAnsi="Tahoma" w:cs="Tahoma"/>
                <w:sz w:val="20"/>
                <w:szCs w:val="20"/>
              </w:rPr>
              <w:t>/</w:t>
            </w:r>
            <w:r w:rsidRPr="00C76789">
              <w:rPr>
                <w:rFonts w:ascii="Tahoma" w:hAnsi="Tahoma" w:cs="Tahoma"/>
                <w:b/>
                <w:sz w:val="20"/>
                <w:szCs w:val="20"/>
              </w:rPr>
              <w:t>-</w:t>
            </w:r>
            <w:proofErr w:type="spellStart"/>
            <w:r w:rsidRPr="00C76789">
              <w:rPr>
                <w:rFonts w:ascii="Tahoma" w:hAnsi="Tahoma" w:cs="Tahoma"/>
                <w:b/>
                <w:sz w:val="20"/>
                <w:szCs w:val="20"/>
              </w:rPr>
              <w:t>isar</w:t>
            </w:r>
            <w:proofErr w:type="spellEnd"/>
            <w:r w:rsidRPr="00AC0F0E">
              <w:rPr>
                <w:rFonts w:ascii="Tahoma" w:hAnsi="Tahoma" w:cs="Tahoma"/>
                <w:sz w:val="20"/>
                <w:szCs w:val="20"/>
              </w:rPr>
              <w:t>.</w:t>
            </w:r>
          </w:p>
        </w:tc>
        <w:tc>
          <w:tcPr>
            <w:tcW w:w="1695" w:type="pct"/>
          </w:tcPr>
          <w:p w14:paraId="7C8B7FB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0EB0611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Estudo dos sufixos </w:t>
            </w:r>
            <w:proofErr w:type="spellStart"/>
            <w:r w:rsidRPr="002135B7">
              <w:rPr>
                <w:rFonts w:ascii="Tahoma" w:hAnsi="Tahoma" w:cs="Tahoma"/>
                <w:b/>
                <w:sz w:val="20"/>
                <w:szCs w:val="20"/>
              </w:rPr>
              <w:t>ez</w:t>
            </w:r>
            <w:proofErr w:type="spellEnd"/>
            <w:r w:rsidRPr="00C76789">
              <w:rPr>
                <w:rFonts w:ascii="Tahoma" w:hAnsi="Tahoma" w:cs="Tahoma"/>
                <w:sz w:val="20"/>
                <w:szCs w:val="20"/>
              </w:rPr>
              <w:t>/</w:t>
            </w:r>
            <w:proofErr w:type="spellStart"/>
            <w:r w:rsidRPr="002135B7">
              <w:rPr>
                <w:rFonts w:ascii="Tahoma" w:hAnsi="Tahoma" w:cs="Tahoma"/>
                <w:b/>
                <w:sz w:val="20"/>
                <w:szCs w:val="20"/>
              </w:rPr>
              <w:t>eza</w:t>
            </w:r>
            <w:proofErr w:type="spellEnd"/>
            <w:r w:rsidRPr="00C76789">
              <w:rPr>
                <w:rFonts w:ascii="Tahoma" w:hAnsi="Tahoma" w:cs="Tahoma"/>
                <w:sz w:val="20"/>
                <w:szCs w:val="20"/>
              </w:rPr>
              <w:t>.</w:t>
            </w:r>
          </w:p>
        </w:tc>
      </w:tr>
    </w:tbl>
    <w:p w14:paraId="17B64775"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47D53C88" w14:textId="77777777" w:rsidTr="00C76789">
        <w:tc>
          <w:tcPr>
            <w:tcW w:w="5000" w:type="pct"/>
            <w:gridSpan w:val="3"/>
            <w:shd w:val="clear" w:color="auto" w:fill="BFBFBF" w:themeFill="background1" w:themeFillShade="BF"/>
          </w:tcPr>
          <w:p w14:paraId="141D6C6D" w14:textId="42A6E544"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antes da produção do texto</w:t>
            </w:r>
          </w:p>
        </w:tc>
      </w:tr>
      <w:tr w:rsidR="00A65BC8" w:rsidRPr="008255A0" w14:paraId="7D18A841" w14:textId="77777777" w:rsidTr="00C76789">
        <w:tc>
          <w:tcPr>
            <w:tcW w:w="5000" w:type="pct"/>
            <w:gridSpan w:val="3"/>
            <w:shd w:val="clear" w:color="auto" w:fill="BFBFBF" w:themeFill="background1" w:themeFillShade="BF"/>
          </w:tcPr>
          <w:p w14:paraId="5A800A51"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durante a produção do texto</w:t>
            </w:r>
          </w:p>
        </w:tc>
      </w:tr>
      <w:tr w:rsidR="00A65BC8" w:rsidRPr="008255A0" w14:paraId="147C704C" w14:textId="77777777" w:rsidTr="00C76789">
        <w:tc>
          <w:tcPr>
            <w:tcW w:w="5000" w:type="pct"/>
            <w:gridSpan w:val="3"/>
            <w:shd w:val="clear" w:color="auto" w:fill="BFBFBF" w:themeFill="background1" w:themeFillShade="BF"/>
          </w:tcPr>
          <w:p w14:paraId="35FBB5DB"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após a produção do texto</w:t>
            </w:r>
          </w:p>
        </w:tc>
      </w:tr>
      <w:tr w:rsidR="00A65BC8" w:rsidRPr="008255A0" w14:paraId="35C7ABDA" w14:textId="77777777" w:rsidTr="00C76789">
        <w:tc>
          <w:tcPr>
            <w:tcW w:w="1650" w:type="pct"/>
          </w:tcPr>
          <w:p w14:paraId="04ECD001" w14:textId="7950C1C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linguístico-</w:t>
            </w:r>
            <w:r w:rsidR="000F435C">
              <w:rPr>
                <w:rFonts w:ascii="Tahoma" w:hAnsi="Tahoma" w:cs="Tahoma"/>
                <w:sz w:val="20"/>
                <w:szCs w:val="20"/>
              </w:rPr>
              <w:br/>
              <w:t>-</w:t>
            </w:r>
            <w:r w:rsidRPr="00C76789">
              <w:rPr>
                <w:rFonts w:ascii="Tahoma" w:hAnsi="Tahoma" w:cs="Tahoma"/>
                <w:sz w:val="20"/>
                <w:szCs w:val="20"/>
              </w:rPr>
              <w:t>gramaticais e ortográficos</w:t>
            </w:r>
          </w:p>
        </w:tc>
        <w:tc>
          <w:tcPr>
            <w:tcW w:w="1655" w:type="pct"/>
          </w:tcPr>
          <w:p w14:paraId="0BF4794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11F1972A" w14:textId="4A76E92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C76789">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95" w:type="pct"/>
            <w:vMerge w:val="restart"/>
          </w:tcPr>
          <w:p w14:paraId="7C40CE9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5D41863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produção de história com descrição, que tem como modelo o texto lido na </w:t>
            </w:r>
            <w:proofErr w:type="gramStart"/>
            <w:r w:rsidRPr="00C76789">
              <w:rPr>
                <w:rFonts w:ascii="Tahoma" w:hAnsi="Tahoma" w:cs="Tahoma"/>
                <w:sz w:val="20"/>
                <w:szCs w:val="20"/>
              </w:rPr>
              <w:t xml:space="preserve">seção </w:t>
            </w:r>
            <w:r w:rsidRPr="00C76789">
              <w:rPr>
                <w:rFonts w:ascii="Tahoma" w:hAnsi="Tahoma" w:cs="Tahoma"/>
                <w:i/>
                <w:sz w:val="20"/>
                <w:szCs w:val="20"/>
              </w:rPr>
              <w:t>Para</w:t>
            </w:r>
            <w:proofErr w:type="gramEnd"/>
            <w:r w:rsidRPr="00C76789">
              <w:rPr>
                <w:rFonts w:ascii="Tahoma" w:hAnsi="Tahoma" w:cs="Tahoma"/>
                <w:i/>
                <w:sz w:val="20"/>
                <w:szCs w:val="20"/>
              </w:rPr>
              <w:t xml:space="preserve"> ler</w:t>
            </w:r>
            <w:r w:rsidRPr="00C76789">
              <w:rPr>
                <w:rFonts w:ascii="Tahoma" w:hAnsi="Tahoma" w:cs="Tahoma"/>
                <w:sz w:val="20"/>
                <w:szCs w:val="20"/>
              </w:rPr>
              <w:t>.</w:t>
            </w:r>
          </w:p>
        </w:tc>
      </w:tr>
      <w:tr w:rsidR="00A65BC8" w:rsidRPr="008255A0" w14:paraId="51DE8FF7" w14:textId="77777777" w:rsidTr="00C76789">
        <w:tc>
          <w:tcPr>
            <w:tcW w:w="1650" w:type="pct"/>
          </w:tcPr>
          <w:p w14:paraId="48188DEE" w14:textId="35B2151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estilístico-</w:t>
            </w:r>
            <w:r w:rsidR="000F435C">
              <w:rPr>
                <w:rFonts w:ascii="Tahoma" w:hAnsi="Tahoma" w:cs="Tahoma"/>
                <w:sz w:val="20"/>
                <w:szCs w:val="20"/>
              </w:rPr>
              <w:br/>
              <w:t>-</w:t>
            </w:r>
            <w:r w:rsidRPr="00C76789">
              <w:rPr>
                <w:rFonts w:ascii="Tahoma" w:hAnsi="Tahoma" w:cs="Tahoma"/>
                <w:sz w:val="20"/>
                <w:szCs w:val="20"/>
              </w:rPr>
              <w:t>enunciativos</w:t>
            </w:r>
          </w:p>
        </w:tc>
        <w:tc>
          <w:tcPr>
            <w:tcW w:w="1655" w:type="pct"/>
          </w:tcPr>
          <w:p w14:paraId="7109C51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20BF6AEF" w14:textId="2AD59BD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w:t>
            </w:r>
            <w:r w:rsidR="00C76789">
              <w:rPr>
                <w:rFonts w:ascii="Tahoma" w:hAnsi="Tahoma" w:cs="Tahoma"/>
                <w:sz w:val="20"/>
                <w:szCs w:val="20"/>
              </w:rPr>
              <w:t xml:space="preserve"> </w:t>
            </w:r>
            <w:r w:rsidRPr="00C76789">
              <w:rPr>
                <w:rFonts w:ascii="Tahoma" w:hAnsi="Tahoma" w:cs="Tahoma"/>
                <w:sz w:val="20"/>
                <w:szCs w:val="20"/>
              </w:rPr>
              <w:t>anafóricos) e articuladores de relações de sentido (tempo, causa, oposição, conclusão,</w:t>
            </w:r>
            <w:r w:rsidR="00C76789">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95" w:type="pct"/>
            <w:vMerge/>
          </w:tcPr>
          <w:p w14:paraId="6A7627B7"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5A7A5C4E" w14:textId="77777777" w:rsidTr="00C76789">
        <w:tc>
          <w:tcPr>
            <w:tcW w:w="1650" w:type="pct"/>
          </w:tcPr>
          <w:p w14:paraId="6245D39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Planejamento do texto</w:t>
            </w:r>
          </w:p>
        </w:tc>
        <w:tc>
          <w:tcPr>
            <w:tcW w:w="1655" w:type="pct"/>
          </w:tcPr>
          <w:p w14:paraId="2BD23D8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069FFAA8" w14:textId="43E938B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C76789">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 o propósito (escrever para quê); a circulação (onde o texto vai circular); o suporte (qual é o</w:t>
            </w:r>
            <w:r w:rsidR="00C76789">
              <w:rPr>
                <w:rFonts w:ascii="Tahoma" w:hAnsi="Tahoma" w:cs="Tahoma"/>
                <w:sz w:val="20"/>
                <w:szCs w:val="20"/>
              </w:rPr>
              <w:t xml:space="preserve"> </w:t>
            </w:r>
            <w:r w:rsidRPr="00C76789">
              <w:rPr>
                <w:rFonts w:ascii="Tahoma" w:hAnsi="Tahoma" w:cs="Tahoma"/>
                <w:sz w:val="20"/>
                <w:szCs w:val="20"/>
              </w:rPr>
              <w:t>portador do texto); a linguagem, organização, estrutura; o tema e assunto do texto.</w:t>
            </w:r>
          </w:p>
        </w:tc>
        <w:tc>
          <w:tcPr>
            <w:tcW w:w="1695" w:type="pct"/>
          </w:tcPr>
          <w:p w14:paraId="425FB86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D330CA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história com descrição, que tem como modelo o texto lido na </w:t>
            </w:r>
            <w:proofErr w:type="gramStart"/>
            <w:r w:rsidRPr="00C76789">
              <w:rPr>
                <w:rFonts w:ascii="Tahoma" w:hAnsi="Tahoma" w:cs="Tahoma"/>
                <w:sz w:val="20"/>
                <w:szCs w:val="20"/>
              </w:rPr>
              <w:t xml:space="preserve">seção </w:t>
            </w:r>
            <w:r w:rsidRPr="00C76789">
              <w:rPr>
                <w:rFonts w:ascii="Tahoma" w:hAnsi="Tahoma" w:cs="Tahoma"/>
                <w:i/>
                <w:sz w:val="20"/>
                <w:szCs w:val="20"/>
              </w:rPr>
              <w:t>Para</w:t>
            </w:r>
            <w:proofErr w:type="gramEnd"/>
            <w:r w:rsidRPr="00C76789">
              <w:rPr>
                <w:rFonts w:ascii="Tahoma" w:hAnsi="Tahoma" w:cs="Tahoma"/>
                <w:i/>
                <w:sz w:val="20"/>
                <w:szCs w:val="20"/>
              </w:rPr>
              <w:t xml:space="preserve"> ler</w:t>
            </w:r>
            <w:r w:rsidRPr="00C76789">
              <w:rPr>
                <w:rFonts w:ascii="Tahoma" w:hAnsi="Tahoma" w:cs="Tahoma"/>
                <w:sz w:val="20"/>
                <w:szCs w:val="20"/>
              </w:rPr>
              <w:t>.</w:t>
            </w:r>
          </w:p>
        </w:tc>
      </w:tr>
      <w:tr w:rsidR="00A65BC8" w:rsidRPr="008255A0" w14:paraId="78BFC7B5" w14:textId="77777777" w:rsidTr="00C76789">
        <w:tc>
          <w:tcPr>
            <w:tcW w:w="1650" w:type="pct"/>
          </w:tcPr>
          <w:p w14:paraId="23340829" w14:textId="2438D3A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Parágrafos: aspectos semânticos e gráficos</w:t>
            </w:r>
          </w:p>
        </w:tc>
        <w:tc>
          <w:tcPr>
            <w:tcW w:w="1655" w:type="pct"/>
          </w:tcPr>
          <w:p w14:paraId="1E29CEF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EF35LP09</w:t>
            </w:r>
          </w:p>
          <w:p w14:paraId="39266325" w14:textId="2152EFD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Organizar o texto em unidades de sentido, dividindo-o em parágrafos segundo as</w:t>
            </w:r>
            <w:r w:rsidR="00C76789">
              <w:rPr>
                <w:rFonts w:ascii="Tahoma" w:hAnsi="Tahoma" w:cs="Tahoma"/>
                <w:sz w:val="20"/>
                <w:szCs w:val="20"/>
              </w:rPr>
              <w:t xml:space="preserve"> </w:t>
            </w:r>
            <w:r w:rsidRPr="00C76789">
              <w:rPr>
                <w:rFonts w:ascii="Tahoma" w:hAnsi="Tahoma" w:cs="Tahoma"/>
                <w:sz w:val="20"/>
                <w:szCs w:val="20"/>
              </w:rPr>
              <w:t>normas gráficas e de acordo com as características do gênero textual.</w:t>
            </w:r>
          </w:p>
        </w:tc>
        <w:tc>
          <w:tcPr>
            <w:tcW w:w="1695" w:type="pct"/>
          </w:tcPr>
          <w:p w14:paraId="10B64D0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3CB4A23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história com descrição, que tem como modelo o texto lido na </w:t>
            </w:r>
            <w:proofErr w:type="gramStart"/>
            <w:r w:rsidRPr="00C76789">
              <w:rPr>
                <w:rFonts w:ascii="Tahoma" w:hAnsi="Tahoma" w:cs="Tahoma"/>
                <w:sz w:val="20"/>
                <w:szCs w:val="20"/>
              </w:rPr>
              <w:t xml:space="preserve">seção </w:t>
            </w:r>
            <w:r w:rsidRPr="00C76789">
              <w:rPr>
                <w:rFonts w:ascii="Tahoma" w:hAnsi="Tahoma" w:cs="Tahoma"/>
                <w:i/>
                <w:sz w:val="20"/>
                <w:szCs w:val="20"/>
              </w:rPr>
              <w:t>Para</w:t>
            </w:r>
            <w:proofErr w:type="gramEnd"/>
            <w:r w:rsidRPr="00C76789">
              <w:rPr>
                <w:rFonts w:ascii="Tahoma" w:hAnsi="Tahoma" w:cs="Tahoma"/>
                <w:i/>
                <w:sz w:val="20"/>
                <w:szCs w:val="20"/>
              </w:rPr>
              <w:t xml:space="preserve"> ler</w:t>
            </w:r>
            <w:r w:rsidRPr="00C76789">
              <w:rPr>
                <w:rFonts w:ascii="Tahoma" w:hAnsi="Tahoma" w:cs="Tahoma"/>
                <w:sz w:val="20"/>
                <w:szCs w:val="20"/>
              </w:rPr>
              <w:t>.</w:t>
            </w:r>
          </w:p>
        </w:tc>
      </w:tr>
    </w:tbl>
    <w:p w14:paraId="345CB3A9"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1F42D206" w14:textId="77777777" w:rsidTr="00C76789">
        <w:tc>
          <w:tcPr>
            <w:tcW w:w="1650" w:type="pct"/>
          </w:tcPr>
          <w:p w14:paraId="705D5FA4" w14:textId="4EDAA0EE"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Revisão do texto</w:t>
            </w:r>
          </w:p>
        </w:tc>
        <w:tc>
          <w:tcPr>
            <w:tcW w:w="1655" w:type="pct"/>
          </w:tcPr>
          <w:p w14:paraId="492AFE3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492894E4" w14:textId="7712DF88"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Reler e revisar o texto produzido com a ajuda do professor e a colaboração dos</w:t>
            </w:r>
            <w:r w:rsidR="00C76789">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C76789">
              <w:rPr>
                <w:rFonts w:ascii="Tahoma" w:hAnsi="Tahoma" w:cs="Tahoma"/>
                <w:sz w:val="20"/>
                <w:szCs w:val="20"/>
              </w:rPr>
              <w:t xml:space="preserve"> </w:t>
            </w:r>
            <w:r w:rsidRPr="00C76789">
              <w:rPr>
                <w:rFonts w:ascii="Tahoma" w:hAnsi="Tahoma" w:cs="Tahoma"/>
                <w:sz w:val="20"/>
                <w:szCs w:val="20"/>
              </w:rPr>
              <w:t>ortografia e pontuação.</w:t>
            </w:r>
          </w:p>
        </w:tc>
        <w:tc>
          <w:tcPr>
            <w:tcW w:w="1695" w:type="pct"/>
            <w:vMerge w:val="restart"/>
          </w:tcPr>
          <w:p w14:paraId="34E4BF2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46860A3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história com descrição, que tem como modelo o texto lido na </w:t>
            </w:r>
            <w:proofErr w:type="gramStart"/>
            <w:r w:rsidRPr="00C76789">
              <w:rPr>
                <w:rFonts w:ascii="Tahoma" w:hAnsi="Tahoma" w:cs="Tahoma"/>
                <w:sz w:val="20"/>
                <w:szCs w:val="20"/>
              </w:rPr>
              <w:t xml:space="preserve">seção </w:t>
            </w:r>
            <w:r w:rsidRPr="00C76789">
              <w:rPr>
                <w:rFonts w:ascii="Tahoma" w:hAnsi="Tahoma" w:cs="Tahoma"/>
                <w:i/>
                <w:sz w:val="20"/>
                <w:szCs w:val="20"/>
              </w:rPr>
              <w:t>Para</w:t>
            </w:r>
            <w:proofErr w:type="gramEnd"/>
            <w:r w:rsidRPr="00C76789">
              <w:rPr>
                <w:rFonts w:ascii="Tahoma" w:hAnsi="Tahoma" w:cs="Tahoma"/>
                <w:i/>
                <w:sz w:val="20"/>
                <w:szCs w:val="20"/>
              </w:rPr>
              <w:t xml:space="preserve"> ler</w:t>
            </w:r>
            <w:r w:rsidRPr="00C76789">
              <w:rPr>
                <w:rFonts w:ascii="Tahoma" w:hAnsi="Tahoma" w:cs="Tahoma"/>
                <w:sz w:val="20"/>
                <w:szCs w:val="20"/>
              </w:rPr>
              <w:t>.</w:t>
            </w:r>
          </w:p>
        </w:tc>
      </w:tr>
      <w:tr w:rsidR="00A65BC8" w:rsidRPr="008255A0" w14:paraId="465A9F33" w14:textId="77777777" w:rsidTr="00C76789">
        <w:tc>
          <w:tcPr>
            <w:tcW w:w="1650" w:type="pct"/>
          </w:tcPr>
          <w:p w14:paraId="617FF53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Reescrita do texto</w:t>
            </w:r>
          </w:p>
        </w:tc>
        <w:tc>
          <w:tcPr>
            <w:tcW w:w="1655" w:type="pct"/>
          </w:tcPr>
          <w:p w14:paraId="04EE177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3D061E3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95" w:type="pct"/>
            <w:vMerge/>
          </w:tcPr>
          <w:p w14:paraId="2EC13D55"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418867CC" w14:textId="77777777" w:rsidTr="00C76789">
        <w:tc>
          <w:tcPr>
            <w:tcW w:w="5000" w:type="pct"/>
            <w:gridSpan w:val="3"/>
            <w:shd w:val="clear" w:color="auto" w:fill="BFBFBF" w:themeFill="background1" w:themeFillShade="BF"/>
          </w:tcPr>
          <w:p w14:paraId="1D9A3FA5"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Experiências estéticas</w:t>
            </w:r>
          </w:p>
        </w:tc>
      </w:tr>
      <w:tr w:rsidR="00A65BC8" w:rsidRPr="008255A0" w14:paraId="0CD0F516" w14:textId="77777777" w:rsidTr="00C76789">
        <w:tc>
          <w:tcPr>
            <w:tcW w:w="1650" w:type="pct"/>
          </w:tcPr>
          <w:p w14:paraId="2902C23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Processos de criação</w:t>
            </w:r>
          </w:p>
        </w:tc>
        <w:tc>
          <w:tcPr>
            <w:tcW w:w="1655" w:type="pct"/>
          </w:tcPr>
          <w:p w14:paraId="69E0BDC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EF04LP40</w:t>
            </w:r>
          </w:p>
          <w:p w14:paraId="57DF7E2E" w14:textId="5CFDE33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Criar narrativas ficcionais, desenvolvendo enredos, personagens e cenários,</w:t>
            </w:r>
            <w:r w:rsidR="00C76789">
              <w:rPr>
                <w:rFonts w:ascii="Tahoma" w:hAnsi="Tahoma" w:cs="Tahoma"/>
                <w:sz w:val="20"/>
                <w:szCs w:val="20"/>
              </w:rPr>
              <w:t xml:space="preserve"> </w:t>
            </w:r>
            <w:r w:rsidRPr="00C76789">
              <w:rPr>
                <w:rFonts w:ascii="Tahoma" w:hAnsi="Tahoma" w:cs="Tahoma"/>
                <w:sz w:val="20"/>
                <w:szCs w:val="20"/>
              </w:rPr>
              <w:t>utilizando técnicas diversas como a linguagem descritiva, narrativas em primeira e terceira pessoas e diálogos.</w:t>
            </w:r>
          </w:p>
        </w:tc>
        <w:tc>
          <w:tcPr>
            <w:tcW w:w="1695" w:type="pct"/>
          </w:tcPr>
          <w:p w14:paraId="33F886F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05DE2C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história com descrição, que tem como modelo o texto lido na </w:t>
            </w:r>
            <w:proofErr w:type="gramStart"/>
            <w:r w:rsidRPr="00C76789">
              <w:rPr>
                <w:rFonts w:ascii="Tahoma" w:hAnsi="Tahoma" w:cs="Tahoma"/>
                <w:sz w:val="20"/>
                <w:szCs w:val="20"/>
              </w:rPr>
              <w:t xml:space="preserve">seção </w:t>
            </w:r>
            <w:r w:rsidRPr="00C76789">
              <w:rPr>
                <w:rFonts w:ascii="Tahoma" w:hAnsi="Tahoma" w:cs="Tahoma"/>
                <w:i/>
                <w:sz w:val="20"/>
                <w:szCs w:val="20"/>
              </w:rPr>
              <w:t>Para</w:t>
            </w:r>
            <w:proofErr w:type="gramEnd"/>
            <w:r w:rsidRPr="00C76789">
              <w:rPr>
                <w:rFonts w:ascii="Tahoma" w:hAnsi="Tahoma" w:cs="Tahoma"/>
                <w:i/>
                <w:sz w:val="20"/>
                <w:szCs w:val="20"/>
              </w:rPr>
              <w:t xml:space="preserve"> ler</w:t>
            </w:r>
            <w:r w:rsidRPr="00C76789">
              <w:rPr>
                <w:rFonts w:ascii="Tahoma" w:hAnsi="Tahoma" w:cs="Tahoma"/>
                <w:sz w:val="20"/>
                <w:szCs w:val="20"/>
              </w:rPr>
              <w:t>.</w:t>
            </w:r>
          </w:p>
        </w:tc>
      </w:tr>
      <w:tr w:rsidR="00A65BC8" w:rsidRPr="00C76789" w14:paraId="6FC82C9E" w14:textId="77777777" w:rsidTr="00C76789">
        <w:tc>
          <w:tcPr>
            <w:tcW w:w="5000" w:type="pct"/>
            <w:gridSpan w:val="3"/>
            <w:shd w:val="clear" w:color="auto" w:fill="BFBFBF" w:themeFill="background1" w:themeFillShade="BF"/>
          </w:tcPr>
          <w:p w14:paraId="475700D8"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de escuta de textos orais em situações específicas de interação</w:t>
            </w:r>
          </w:p>
        </w:tc>
      </w:tr>
      <w:tr w:rsidR="00A65BC8" w:rsidRPr="008255A0" w14:paraId="771D2A10" w14:textId="77777777" w:rsidTr="00C76789">
        <w:tc>
          <w:tcPr>
            <w:tcW w:w="1650" w:type="pct"/>
          </w:tcPr>
          <w:p w14:paraId="6D64948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de escuta de textos</w:t>
            </w:r>
          </w:p>
        </w:tc>
        <w:tc>
          <w:tcPr>
            <w:tcW w:w="1655" w:type="pct"/>
          </w:tcPr>
          <w:p w14:paraId="46A38F1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EF04LP06</w:t>
            </w:r>
          </w:p>
          <w:p w14:paraId="5D5E8648" w14:textId="55FC836E"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as ideias principais em situações formais de escuta de exposições,</w:t>
            </w:r>
            <w:r w:rsidR="00C76789">
              <w:rPr>
                <w:rFonts w:ascii="Tahoma" w:hAnsi="Tahoma" w:cs="Tahoma"/>
                <w:sz w:val="20"/>
                <w:szCs w:val="20"/>
              </w:rPr>
              <w:t xml:space="preserve"> </w:t>
            </w:r>
            <w:r w:rsidRPr="00C76789">
              <w:rPr>
                <w:rFonts w:ascii="Tahoma" w:hAnsi="Tahoma" w:cs="Tahoma"/>
                <w:sz w:val="20"/>
                <w:szCs w:val="20"/>
              </w:rPr>
              <w:t>apresentações, palestras.</w:t>
            </w:r>
          </w:p>
        </w:tc>
        <w:tc>
          <w:tcPr>
            <w:tcW w:w="1695" w:type="pct"/>
          </w:tcPr>
          <w:p w14:paraId="0E525F0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Árvores</w:t>
            </w:r>
          </w:p>
          <w:p w14:paraId="09149EC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do texto “O reformador da natureza”, de Monteiro Lobato.</w:t>
            </w:r>
          </w:p>
        </w:tc>
      </w:tr>
      <w:tr w:rsidR="00A65BC8" w:rsidRPr="00C76789" w14:paraId="19393B3D" w14:textId="77777777" w:rsidTr="00C76789">
        <w:tc>
          <w:tcPr>
            <w:tcW w:w="5000" w:type="pct"/>
            <w:gridSpan w:val="3"/>
            <w:shd w:val="clear" w:color="auto" w:fill="BFBFBF" w:themeFill="background1" w:themeFillShade="BF"/>
          </w:tcPr>
          <w:p w14:paraId="34E390DD" w14:textId="77777777" w:rsidR="00A65BC8" w:rsidRPr="00C76789" w:rsidRDefault="00A65BC8" w:rsidP="00C76789">
            <w:pPr>
              <w:tabs>
                <w:tab w:val="left" w:pos="3480"/>
              </w:tabs>
              <w:spacing w:before="60" w:after="60" w:line="240" w:lineRule="auto"/>
              <w:jc w:val="center"/>
              <w:rPr>
                <w:rFonts w:ascii="Tahoma" w:hAnsi="Tahoma" w:cs="Tahoma"/>
                <w:b/>
                <w:sz w:val="20"/>
                <w:szCs w:val="20"/>
              </w:rPr>
            </w:pPr>
            <w:r w:rsidRPr="00C76789">
              <w:rPr>
                <w:rFonts w:ascii="Tahoma" w:hAnsi="Tahoma" w:cs="Tahoma"/>
                <w:b/>
                <w:sz w:val="20"/>
                <w:szCs w:val="20"/>
              </w:rPr>
              <w:t>Produção de textos orais em situações específicas de interação</w:t>
            </w:r>
          </w:p>
        </w:tc>
      </w:tr>
      <w:tr w:rsidR="00A65BC8" w:rsidRPr="008255A0" w14:paraId="34A1BB53" w14:textId="77777777" w:rsidTr="00C76789">
        <w:tc>
          <w:tcPr>
            <w:tcW w:w="1650" w:type="pct"/>
          </w:tcPr>
          <w:p w14:paraId="43A25B8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Exposição oral</w:t>
            </w:r>
          </w:p>
        </w:tc>
        <w:tc>
          <w:tcPr>
            <w:tcW w:w="1655" w:type="pct"/>
          </w:tcPr>
          <w:p w14:paraId="469EA8C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EF35LP01</w:t>
            </w:r>
          </w:p>
          <w:p w14:paraId="496646B9" w14:textId="436E0BC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Expor trabalhos ou pesquisas escolares, em sala de aula, com apoio em recursos</w:t>
            </w:r>
            <w:r w:rsidR="00C76789">
              <w:rPr>
                <w:rFonts w:ascii="Tahoma" w:hAnsi="Tahoma" w:cs="Tahoma"/>
                <w:sz w:val="20"/>
                <w:szCs w:val="20"/>
              </w:rPr>
              <w:t xml:space="preserve"> </w:t>
            </w:r>
            <w:r w:rsidRPr="00C76789">
              <w:rPr>
                <w:rFonts w:ascii="Tahoma" w:hAnsi="Tahoma" w:cs="Tahoma"/>
                <w:sz w:val="20"/>
                <w:szCs w:val="20"/>
              </w:rPr>
              <w:t>multimodais (imagens, tabelas etc.), orientando-se por roteiro escrito, planejando o tempo de</w:t>
            </w:r>
            <w:r w:rsidR="00C76789">
              <w:rPr>
                <w:rFonts w:ascii="Tahoma" w:hAnsi="Tahoma" w:cs="Tahoma"/>
                <w:sz w:val="20"/>
                <w:szCs w:val="20"/>
              </w:rPr>
              <w:t xml:space="preserve"> </w:t>
            </w:r>
            <w:r w:rsidRPr="00C76789">
              <w:rPr>
                <w:rFonts w:ascii="Tahoma" w:hAnsi="Tahoma" w:cs="Tahoma"/>
                <w:sz w:val="20"/>
                <w:szCs w:val="20"/>
              </w:rPr>
              <w:t>fala e adequando a linguagem à situação comunicativa.</w:t>
            </w:r>
          </w:p>
        </w:tc>
        <w:tc>
          <w:tcPr>
            <w:tcW w:w="1695" w:type="pct"/>
          </w:tcPr>
          <w:p w14:paraId="73B3F8C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Árvores</w:t>
            </w:r>
          </w:p>
          <w:p w14:paraId="5A5CC94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do texto “O reformador da natureza”, de Monteiro Lobato.</w:t>
            </w:r>
          </w:p>
        </w:tc>
      </w:tr>
      <w:tr w:rsidR="00A65BC8" w:rsidRPr="00C76789" w14:paraId="711872E7" w14:textId="77777777" w:rsidTr="00C76789">
        <w:tc>
          <w:tcPr>
            <w:tcW w:w="5000" w:type="pct"/>
            <w:gridSpan w:val="3"/>
            <w:shd w:val="clear" w:color="auto" w:fill="BFBFBF" w:themeFill="background1" w:themeFillShade="BF"/>
          </w:tcPr>
          <w:p w14:paraId="3B9C2A88" w14:textId="63653521"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Experiências estéticas</w:t>
            </w:r>
          </w:p>
        </w:tc>
      </w:tr>
      <w:tr w:rsidR="00A65BC8" w:rsidRPr="008255A0" w14:paraId="6612B203" w14:textId="77777777" w:rsidTr="00C76789">
        <w:tc>
          <w:tcPr>
            <w:tcW w:w="1650" w:type="pct"/>
          </w:tcPr>
          <w:p w14:paraId="51FCFD6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Processos de criação</w:t>
            </w:r>
          </w:p>
        </w:tc>
        <w:tc>
          <w:tcPr>
            <w:tcW w:w="1655" w:type="pct"/>
          </w:tcPr>
          <w:p w14:paraId="7192516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EF04LP41</w:t>
            </w:r>
          </w:p>
          <w:p w14:paraId="154AA9D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Criar textos em versos, utilizando imagens poéticas (sentidos figurados) e, no plano sonoro, rima, melodia, ritmo.</w:t>
            </w:r>
          </w:p>
        </w:tc>
        <w:tc>
          <w:tcPr>
            <w:tcW w:w="1695" w:type="pct"/>
          </w:tcPr>
          <w:p w14:paraId="6C62CF5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Oficina de criação</w:t>
            </w:r>
          </w:p>
          <w:p w14:paraId="25B9DAF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produção de poema, que tem como modelo o poema “A pequena árvore e o poste”, de Gilles </w:t>
            </w:r>
            <w:proofErr w:type="spellStart"/>
            <w:r w:rsidRPr="00C76789">
              <w:rPr>
                <w:rFonts w:ascii="Tahoma" w:hAnsi="Tahoma" w:cs="Tahoma"/>
                <w:sz w:val="20"/>
                <w:szCs w:val="20"/>
              </w:rPr>
              <w:t>Eduar</w:t>
            </w:r>
            <w:proofErr w:type="spellEnd"/>
            <w:r w:rsidRPr="00C76789">
              <w:rPr>
                <w:rFonts w:ascii="Tahoma" w:hAnsi="Tahoma" w:cs="Tahoma"/>
                <w:sz w:val="20"/>
                <w:szCs w:val="20"/>
              </w:rPr>
              <w:t>.</w:t>
            </w:r>
          </w:p>
        </w:tc>
      </w:tr>
    </w:tbl>
    <w:p w14:paraId="76440D54" w14:textId="3F880B23" w:rsidR="00C76789" w:rsidRDefault="00C76789" w:rsidP="00A65BC8">
      <w:pPr>
        <w:spacing w:line="360" w:lineRule="auto"/>
        <w:jc w:val="center"/>
        <w:rPr>
          <w:rFonts w:ascii="Arial" w:hAnsi="Arial" w:cs="Arial"/>
          <w:b/>
          <w:sz w:val="24"/>
          <w:szCs w:val="24"/>
        </w:rPr>
      </w:pPr>
    </w:p>
    <w:p w14:paraId="612018D3" w14:textId="77777777" w:rsidR="00C76789" w:rsidRDefault="00C76789">
      <w:pPr>
        <w:spacing w:after="0" w:line="240" w:lineRule="auto"/>
        <w:rPr>
          <w:rFonts w:ascii="Arial" w:hAnsi="Arial" w:cs="Arial"/>
          <w:b/>
          <w:sz w:val="24"/>
          <w:szCs w:val="24"/>
        </w:rPr>
      </w:pPr>
      <w:r>
        <w:rPr>
          <w:rFonts w:ascii="Arial" w:hAnsi="Arial" w:cs="Arial"/>
          <w:b/>
          <w:sz w:val="24"/>
          <w:szCs w:val="24"/>
        </w:rPr>
        <w:br w:type="page"/>
      </w:r>
    </w:p>
    <w:p w14:paraId="46B98ABF" w14:textId="77777777" w:rsidR="00A65BC8" w:rsidRDefault="00A65BC8" w:rsidP="00C76789">
      <w:pPr>
        <w:pStyle w:val="00P1"/>
      </w:pPr>
      <w:r>
        <w:lastRenderedPageBreak/>
        <w:t>2º BIMESTRE</w:t>
      </w:r>
    </w:p>
    <w:p w14:paraId="570C9E39" w14:textId="77777777" w:rsidR="00A65BC8" w:rsidRDefault="00A65BC8" w:rsidP="00C76789">
      <w:pPr>
        <w:pStyle w:val="00P1"/>
      </w:pPr>
      <w:r w:rsidRPr="008255A0">
        <w:t xml:space="preserve">UNIDADE </w:t>
      </w:r>
      <w:r>
        <w:t>4</w:t>
      </w:r>
      <w:r w:rsidRPr="008255A0">
        <w:t xml:space="preserve"> –</w:t>
      </w:r>
      <w:r>
        <w:t xml:space="preserve"> MEDOS</w:t>
      </w:r>
    </w:p>
    <w:p w14:paraId="2C8EB02A" w14:textId="77777777" w:rsidR="00C76789" w:rsidRPr="008255A0" w:rsidRDefault="00C76789" w:rsidP="00C76789">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417505CF" w14:textId="77777777" w:rsidTr="00C76789">
        <w:tc>
          <w:tcPr>
            <w:tcW w:w="1650" w:type="pct"/>
            <w:shd w:val="clear" w:color="auto" w:fill="767171" w:themeFill="background2" w:themeFillShade="80"/>
          </w:tcPr>
          <w:p w14:paraId="1A1ECC92"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Objetos de conhecimento</w:t>
            </w:r>
          </w:p>
        </w:tc>
        <w:tc>
          <w:tcPr>
            <w:tcW w:w="1655" w:type="pct"/>
            <w:shd w:val="clear" w:color="auto" w:fill="767171" w:themeFill="background2" w:themeFillShade="80"/>
          </w:tcPr>
          <w:p w14:paraId="2A9ACB0B"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Habilidades</w:t>
            </w:r>
          </w:p>
        </w:tc>
        <w:tc>
          <w:tcPr>
            <w:tcW w:w="1695" w:type="pct"/>
            <w:shd w:val="clear" w:color="auto" w:fill="767171" w:themeFill="background2" w:themeFillShade="80"/>
          </w:tcPr>
          <w:p w14:paraId="0F6C1BD9"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Práticas didáticas realizadas na coleção</w:t>
            </w:r>
          </w:p>
        </w:tc>
      </w:tr>
      <w:tr w:rsidR="00A65BC8" w:rsidRPr="00C76789" w14:paraId="028D5718" w14:textId="77777777" w:rsidTr="00C76789">
        <w:tc>
          <w:tcPr>
            <w:tcW w:w="5000" w:type="pct"/>
            <w:gridSpan w:val="3"/>
            <w:shd w:val="clear" w:color="auto" w:fill="BFBFBF" w:themeFill="background1" w:themeFillShade="BF"/>
          </w:tcPr>
          <w:p w14:paraId="416CB5F5"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8255A0" w14:paraId="02A6468A" w14:textId="77777777" w:rsidTr="00C76789">
        <w:tc>
          <w:tcPr>
            <w:tcW w:w="1650" w:type="pct"/>
          </w:tcPr>
          <w:p w14:paraId="0352D41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55" w:type="pct"/>
          </w:tcPr>
          <w:p w14:paraId="1B9F3BD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46C69A0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 respeito aos interlocutores, para resolver conflitos e criar soluções.</w:t>
            </w:r>
          </w:p>
        </w:tc>
        <w:tc>
          <w:tcPr>
            <w:tcW w:w="1695" w:type="pct"/>
            <w:vMerge w:val="restart"/>
          </w:tcPr>
          <w:p w14:paraId="4C0F362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7E9DB143" w14:textId="5958B2B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Conversa e proposta </w:t>
            </w:r>
            <w:r w:rsidRPr="00AC0F0E">
              <w:rPr>
                <w:rFonts w:ascii="Tahoma" w:hAnsi="Tahoma" w:cs="Tahoma"/>
                <w:sz w:val="20"/>
                <w:szCs w:val="20"/>
              </w:rPr>
              <w:t>sobre</w:t>
            </w:r>
            <w:r w:rsidRPr="00C76789">
              <w:rPr>
                <w:rFonts w:ascii="Tahoma" w:hAnsi="Tahoma" w:cs="Tahoma"/>
                <w:sz w:val="20"/>
                <w:szCs w:val="20"/>
              </w:rPr>
              <w:t xml:space="preserve"> medo e teste </w:t>
            </w:r>
            <w:r w:rsidR="002135B7" w:rsidRPr="002135B7">
              <w:rPr>
                <w:rFonts w:ascii="Tahoma" w:hAnsi="Tahoma" w:cs="Tahoma"/>
                <w:sz w:val="20"/>
                <w:szCs w:val="20"/>
              </w:rPr>
              <w:t>para verificar</w:t>
            </w:r>
            <w:r w:rsidRPr="00C76789">
              <w:rPr>
                <w:rFonts w:ascii="Tahoma" w:hAnsi="Tahoma" w:cs="Tahoma"/>
                <w:sz w:val="20"/>
                <w:szCs w:val="20"/>
              </w:rPr>
              <w:t xml:space="preserve"> o que deixa o leitor assustado.</w:t>
            </w:r>
          </w:p>
        </w:tc>
      </w:tr>
      <w:tr w:rsidR="00A65BC8" w:rsidRPr="008255A0" w14:paraId="5315318B" w14:textId="77777777" w:rsidTr="00C76789">
        <w:tc>
          <w:tcPr>
            <w:tcW w:w="1650" w:type="pct"/>
          </w:tcPr>
          <w:p w14:paraId="3FECBE8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655" w:type="pct"/>
          </w:tcPr>
          <w:p w14:paraId="785602D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50E2BD5C" w14:textId="4BFDF46B"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Argumentar sobre acontecimentos de interesse social, com base em</w:t>
            </w:r>
            <w:r w:rsidR="00C76789">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C76789">
              <w:rPr>
                <w:rFonts w:ascii="Tahoma" w:hAnsi="Tahoma" w:cs="Tahoma"/>
                <w:sz w:val="20"/>
                <w:szCs w:val="20"/>
              </w:rPr>
              <w:t xml:space="preserve"> </w:t>
            </w:r>
            <w:r w:rsidRPr="00C76789">
              <w:rPr>
                <w:rFonts w:ascii="Tahoma" w:hAnsi="Tahoma" w:cs="Tahoma"/>
                <w:sz w:val="20"/>
                <w:szCs w:val="20"/>
              </w:rPr>
              <w:t>e respeito a pontos de vista diferentes.</w:t>
            </w:r>
          </w:p>
        </w:tc>
        <w:tc>
          <w:tcPr>
            <w:tcW w:w="1695" w:type="pct"/>
            <w:vMerge/>
          </w:tcPr>
          <w:p w14:paraId="25875002"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6986BB0B" w14:textId="77777777" w:rsidTr="00C76789">
        <w:tc>
          <w:tcPr>
            <w:tcW w:w="5000" w:type="pct"/>
            <w:gridSpan w:val="3"/>
            <w:shd w:val="clear" w:color="auto" w:fill="BFBFBF" w:themeFill="background1" w:themeFillShade="BF"/>
          </w:tcPr>
          <w:p w14:paraId="6F1A9303" w14:textId="77777777" w:rsidR="00A65BC8" w:rsidRPr="00C76789" w:rsidRDefault="00A65BC8" w:rsidP="00C76789">
            <w:pPr>
              <w:tabs>
                <w:tab w:val="left" w:pos="363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8255A0" w14:paraId="0B599ACD" w14:textId="77777777" w:rsidTr="00C76789">
        <w:tc>
          <w:tcPr>
            <w:tcW w:w="1650" w:type="pct"/>
          </w:tcPr>
          <w:p w14:paraId="70C296FE" w14:textId="331D260E"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Características da conversação espontânea</w:t>
            </w:r>
          </w:p>
        </w:tc>
        <w:tc>
          <w:tcPr>
            <w:tcW w:w="1655" w:type="pct"/>
          </w:tcPr>
          <w:p w14:paraId="7427941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7CBB86D7" w14:textId="60E9A2FF"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Respeitar, em situações informais e formais, as características dos turnos da</w:t>
            </w:r>
            <w:r w:rsidR="00C76789">
              <w:rPr>
                <w:rFonts w:ascii="Tahoma" w:hAnsi="Tahoma" w:cs="Tahoma"/>
                <w:sz w:val="20"/>
                <w:szCs w:val="20"/>
              </w:rPr>
              <w:t xml:space="preserve"> </w:t>
            </w:r>
            <w:r w:rsidRPr="00C76789">
              <w:rPr>
                <w:rFonts w:ascii="Tahoma" w:hAnsi="Tahoma" w:cs="Tahoma"/>
                <w:sz w:val="20"/>
                <w:szCs w:val="20"/>
              </w:rPr>
              <w:t>conversação (alternância de participantes), considerando o contexto e as características dos</w:t>
            </w:r>
            <w:r w:rsidR="00C76789">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95" w:type="pct"/>
          </w:tcPr>
          <w:p w14:paraId="4130D94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0A0C0CF4" w14:textId="3041B903"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Conversa e proposta </w:t>
            </w:r>
            <w:r w:rsidRPr="00AC0F0E">
              <w:rPr>
                <w:rFonts w:ascii="Tahoma" w:hAnsi="Tahoma" w:cs="Tahoma"/>
                <w:sz w:val="20"/>
                <w:szCs w:val="20"/>
              </w:rPr>
              <w:t>sobre</w:t>
            </w:r>
            <w:r w:rsidRPr="00C76789">
              <w:rPr>
                <w:rFonts w:ascii="Tahoma" w:hAnsi="Tahoma" w:cs="Tahoma"/>
                <w:sz w:val="20"/>
                <w:szCs w:val="20"/>
              </w:rPr>
              <w:t xml:space="preserve"> medo e teste </w:t>
            </w:r>
            <w:r w:rsidR="002135B7" w:rsidRPr="002135B7">
              <w:rPr>
                <w:rFonts w:ascii="Tahoma" w:hAnsi="Tahoma" w:cs="Tahoma"/>
                <w:sz w:val="20"/>
                <w:szCs w:val="20"/>
              </w:rPr>
              <w:t>para verificar</w:t>
            </w:r>
            <w:r w:rsidRPr="00C76789">
              <w:rPr>
                <w:rFonts w:ascii="Tahoma" w:hAnsi="Tahoma" w:cs="Tahoma"/>
                <w:sz w:val="20"/>
                <w:szCs w:val="20"/>
              </w:rPr>
              <w:t xml:space="preserve"> o que deixa o leitor assustado.</w:t>
            </w:r>
          </w:p>
        </w:tc>
      </w:tr>
    </w:tbl>
    <w:p w14:paraId="05D09C92"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61440C31" w14:textId="77777777" w:rsidTr="00C76789">
        <w:tc>
          <w:tcPr>
            <w:tcW w:w="5000" w:type="pct"/>
            <w:gridSpan w:val="3"/>
            <w:shd w:val="clear" w:color="auto" w:fill="BFBFBF" w:themeFill="background1" w:themeFillShade="BF"/>
          </w:tcPr>
          <w:p w14:paraId="079459C2" w14:textId="7E1EFCAE"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de leitura</w:t>
            </w:r>
          </w:p>
        </w:tc>
      </w:tr>
      <w:tr w:rsidR="00A65BC8" w:rsidRPr="008255A0" w14:paraId="3D37EC14" w14:textId="77777777" w:rsidTr="00C76789">
        <w:tc>
          <w:tcPr>
            <w:tcW w:w="1650" w:type="pct"/>
          </w:tcPr>
          <w:p w14:paraId="0A948DC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55" w:type="pct"/>
          </w:tcPr>
          <w:p w14:paraId="00105DFF" w14:textId="0049C640"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EF04LP08</w:t>
            </w:r>
          </w:p>
          <w:p w14:paraId="0EF2AA6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95" w:type="pct"/>
            <w:vMerge w:val="restart"/>
          </w:tcPr>
          <w:p w14:paraId="0E80C03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7C5AA9F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do conto de mistério “</w:t>
            </w:r>
            <w:proofErr w:type="spellStart"/>
            <w:r w:rsidRPr="00C76789">
              <w:rPr>
                <w:rFonts w:ascii="Tahoma" w:hAnsi="Tahoma" w:cs="Tahoma"/>
                <w:sz w:val="20"/>
                <w:szCs w:val="20"/>
              </w:rPr>
              <w:t>Abad</w:t>
            </w:r>
            <w:proofErr w:type="spellEnd"/>
            <w:r w:rsidRPr="00C76789">
              <w:rPr>
                <w:rFonts w:ascii="Tahoma" w:hAnsi="Tahoma" w:cs="Tahoma"/>
                <w:sz w:val="20"/>
                <w:szCs w:val="20"/>
              </w:rPr>
              <w:t xml:space="preserve"> </w:t>
            </w:r>
            <w:proofErr w:type="spellStart"/>
            <w:r w:rsidRPr="00C76789">
              <w:rPr>
                <w:rFonts w:ascii="Tahoma" w:hAnsi="Tahoma" w:cs="Tahoma"/>
                <w:sz w:val="20"/>
                <w:szCs w:val="20"/>
              </w:rPr>
              <w:t>Alfau</w:t>
            </w:r>
            <w:proofErr w:type="spellEnd"/>
            <w:r w:rsidRPr="00C76789">
              <w:rPr>
                <w:rFonts w:ascii="Tahoma" w:hAnsi="Tahoma" w:cs="Tahoma"/>
                <w:sz w:val="20"/>
                <w:szCs w:val="20"/>
              </w:rPr>
              <w:t xml:space="preserve"> e a caveira”, de Neide Gonzáles.</w:t>
            </w:r>
          </w:p>
        </w:tc>
      </w:tr>
      <w:tr w:rsidR="00A65BC8" w:rsidRPr="008255A0" w14:paraId="6100EAC0" w14:textId="77777777" w:rsidTr="00C76789">
        <w:tc>
          <w:tcPr>
            <w:tcW w:w="1650" w:type="pct"/>
          </w:tcPr>
          <w:p w14:paraId="2568804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55" w:type="pct"/>
          </w:tcPr>
          <w:p w14:paraId="350DE26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5A1724C2" w14:textId="0BE0145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Buscar e selecionar informações sobre temas de interesse pessoal ou escolar em</w:t>
            </w:r>
            <w:r w:rsidR="00C76789">
              <w:rPr>
                <w:rFonts w:ascii="Tahoma" w:hAnsi="Tahoma" w:cs="Tahoma"/>
                <w:sz w:val="20"/>
                <w:szCs w:val="20"/>
              </w:rPr>
              <w:t xml:space="preserve"> </w:t>
            </w:r>
            <w:r w:rsidRPr="00C76789">
              <w:rPr>
                <w:rFonts w:ascii="Tahoma" w:hAnsi="Tahoma" w:cs="Tahoma"/>
                <w:sz w:val="20"/>
                <w:szCs w:val="20"/>
              </w:rPr>
              <w:t>textos que circulam em meios digitais ou impressos.</w:t>
            </w:r>
          </w:p>
        </w:tc>
        <w:tc>
          <w:tcPr>
            <w:tcW w:w="1695" w:type="pct"/>
            <w:vMerge/>
          </w:tcPr>
          <w:p w14:paraId="44EA064F"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337FEC83" w14:textId="77777777" w:rsidTr="00C76789">
        <w:tc>
          <w:tcPr>
            <w:tcW w:w="1650" w:type="pct"/>
          </w:tcPr>
          <w:p w14:paraId="7B3AB0B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Deduções e inferências de informações</w:t>
            </w:r>
          </w:p>
        </w:tc>
        <w:tc>
          <w:tcPr>
            <w:tcW w:w="1655" w:type="pct"/>
          </w:tcPr>
          <w:p w14:paraId="159A956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6662755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95" w:type="pct"/>
            <w:vMerge/>
          </w:tcPr>
          <w:p w14:paraId="6A3CA482"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36DD3B71" w14:textId="77777777" w:rsidTr="00C76789">
        <w:tc>
          <w:tcPr>
            <w:tcW w:w="1650" w:type="pct"/>
          </w:tcPr>
          <w:p w14:paraId="4DA13CE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55" w:type="pct"/>
          </w:tcPr>
          <w:p w14:paraId="3DAA1F31" w14:textId="29472C9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EF04LP11</w:t>
            </w:r>
          </w:p>
          <w:p w14:paraId="427B7A4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95" w:type="pct"/>
            <w:vMerge/>
          </w:tcPr>
          <w:p w14:paraId="160E1F8E"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7AA70417" w14:textId="77777777" w:rsidTr="00C76789">
        <w:tc>
          <w:tcPr>
            <w:tcW w:w="1650" w:type="pct"/>
          </w:tcPr>
          <w:p w14:paraId="603E220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55" w:type="pct"/>
          </w:tcPr>
          <w:p w14:paraId="4AAB9D4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34BCFAD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95" w:type="pct"/>
            <w:vMerge/>
          </w:tcPr>
          <w:p w14:paraId="50EEF7D8"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58D88664" w14:textId="77777777" w:rsidTr="00C76789">
        <w:tc>
          <w:tcPr>
            <w:tcW w:w="1650" w:type="pct"/>
          </w:tcPr>
          <w:p w14:paraId="7454D26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léxico do texto</w:t>
            </w:r>
          </w:p>
        </w:tc>
        <w:tc>
          <w:tcPr>
            <w:tcW w:w="1655" w:type="pct"/>
          </w:tcPr>
          <w:p w14:paraId="7518908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1131E194" w14:textId="0C1C76A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w:t>
            </w:r>
            <w:r w:rsidR="00C76789">
              <w:rPr>
                <w:rFonts w:ascii="Tahoma" w:hAnsi="Tahoma" w:cs="Tahoma"/>
                <w:sz w:val="20"/>
                <w:szCs w:val="20"/>
              </w:rPr>
              <w:t xml:space="preserve"> </w:t>
            </w:r>
            <w:r w:rsidRPr="00C76789">
              <w:rPr>
                <w:rFonts w:ascii="Tahoma" w:hAnsi="Tahoma" w:cs="Tahoma"/>
                <w:sz w:val="20"/>
                <w:szCs w:val="20"/>
              </w:rPr>
              <w:t>que aparecem.</w:t>
            </w:r>
          </w:p>
        </w:tc>
        <w:tc>
          <w:tcPr>
            <w:tcW w:w="1695" w:type="pct"/>
            <w:vMerge/>
          </w:tcPr>
          <w:p w14:paraId="41A7AE5A"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0FD301D8" w14:textId="77777777" w:rsidTr="00C76789">
        <w:tc>
          <w:tcPr>
            <w:tcW w:w="1650" w:type="pct"/>
            <w:vMerge w:val="restart"/>
          </w:tcPr>
          <w:p w14:paraId="05A8800D" w14:textId="2387866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estilístico-enunciativos do texto</w:t>
            </w:r>
          </w:p>
        </w:tc>
        <w:tc>
          <w:tcPr>
            <w:tcW w:w="1655" w:type="pct"/>
          </w:tcPr>
          <w:p w14:paraId="2C451E6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42673D95" w14:textId="4C49E76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relações entre partes de um texto, identificando substituições lexicais</w:t>
            </w:r>
            <w:r w:rsidR="00B067AF">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w:t>
            </w:r>
            <w:r w:rsidR="00C76789">
              <w:rPr>
                <w:rFonts w:ascii="Tahoma" w:hAnsi="Tahoma" w:cs="Tahoma"/>
                <w:sz w:val="20"/>
                <w:szCs w:val="20"/>
              </w:rPr>
              <w:t xml:space="preserve"> </w:t>
            </w:r>
            <w:r w:rsidRPr="00C76789">
              <w:rPr>
                <w:rFonts w:ascii="Tahoma" w:hAnsi="Tahoma" w:cs="Tahoma"/>
                <w:sz w:val="20"/>
                <w:szCs w:val="20"/>
              </w:rPr>
              <w:t>possessivos, demonstrativos), que contribuem para a continuidade do texto.</w:t>
            </w:r>
          </w:p>
        </w:tc>
        <w:tc>
          <w:tcPr>
            <w:tcW w:w="1695" w:type="pct"/>
            <w:vMerge/>
          </w:tcPr>
          <w:p w14:paraId="0DB264D5"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29BDE31E" w14:textId="77777777" w:rsidTr="00C76789">
        <w:tc>
          <w:tcPr>
            <w:tcW w:w="1650" w:type="pct"/>
            <w:vMerge/>
          </w:tcPr>
          <w:p w14:paraId="2CFA735E"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1F28A3F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7526BA6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relações de causalidade que não aparecem de modo explícito no texto.</w:t>
            </w:r>
          </w:p>
        </w:tc>
        <w:tc>
          <w:tcPr>
            <w:tcW w:w="1695" w:type="pct"/>
            <w:vMerge/>
          </w:tcPr>
          <w:p w14:paraId="69CAF24A" w14:textId="77777777" w:rsidR="00A65BC8" w:rsidRPr="00C76789" w:rsidRDefault="00A65BC8" w:rsidP="00C76789">
            <w:pPr>
              <w:spacing w:before="60" w:after="60" w:line="240" w:lineRule="auto"/>
              <w:rPr>
                <w:rFonts w:ascii="Tahoma" w:hAnsi="Tahoma" w:cs="Tahoma"/>
                <w:b/>
                <w:sz w:val="20"/>
                <w:szCs w:val="20"/>
              </w:rPr>
            </w:pPr>
          </w:p>
        </w:tc>
      </w:tr>
    </w:tbl>
    <w:p w14:paraId="0FF82121"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248"/>
        <w:gridCol w:w="3262"/>
      </w:tblGrid>
      <w:tr w:rsidR="00A65BC8" w:rsidRPr="00C76789" w14:paraId="523530E2" w14:textId="77777777" w:rsidTr="00C76789">
        <w:tc>
          <w:tcPr>
            <w:tcW w:w="5000" w:type="pct"/>
            <w:gridSpan w:val="3"/>
            <w:shd w:val="clear" w:color="auto" w:fill="BFBFBF" w:themeFill="background1" w:themeFillShade="BF"/>
          </w:tcPr>
          <w:p w14:paraId="74BEAE64" w14:textId="2F133C2C" w:rsidR="00A65BC8" w:rsidRPr="00C76789" w:rsidRDefault="00A65BC8" w:rsidP="00C76789">
            <w:pPr>
              <w:tabs>
                <w:tab w:val="left" w:pos="3120"/>
              </w:tabs>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Construção da autonomia de leitura</w:t>
            </w:r>
          </w:p>
        </w:tc>
      </w:tr>
      <w:tr w:rsidR="00C76789" w:rsidRPr="008255A0" w14:paraId="2EC4A338" w14:textId="77777777" w:rsidTr="00C76789">
        <w:tc>
          <w:tcPr>
            <w:tcW w:w="1617" w:type="pct"/>
          </w:tcPr>
          <w:p w14:paraId="5DA11FF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688" w:type="pct"/>
          </w:tcPr>
          <w:p w14:paraId="095567E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37FEB457" w14:textId="381BEAA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w:t>
            </w:r>
            <w:r w:rsidR="00C76789">
              <w:rPr>
                <w:rFonts w:ascii="Tahoma" w:hAnsi="Tahoma" w:cs="Tahoma"/>
                <w:sz w:val="20"/>
                <w:szCs w:val="20"/>
              </w:rPr>
              <w:t xml:space="preserve"> </w:t>
            </w:r>
            <w:r w:rsidRPr="00C76789">
              <w:rPr>
                <w:rFonts w:ascii="Tahoma" w:hAnsi="Tahoma" w:cs="Tahoma"/>
                <w:sz w:val="20"/>
                <w:szCs w:val="20"/>
              </w:rPr>
              <w:t>autonomia e fluência (padrão rítmico adequado e precisão), de modo a possibilitar a</w:t>
            </w:r>
            <w:r w:rsidR="00B067AF">
              <w:rPr>
                <w:rFonts w:ascii="Tahoma" w:hAnsi="Tahoma" w:cs="Tahoma"/>
                <w:sz w:val="20"/>
                <w:szCs w:val="20"/>
              </w:rPr>
              <w:t xml:space="preserve"> </w:t>
            </w:r>
            <w:r w:rsidRPr="00C76789">
              <w:rPr>
                <w:rFonts w:ascii="Tahoma" w:hAnsi="Tahoma" w:cs="Tahoma"/>
                <w:sz w:val="20"/>
                <w:szCs w:val="20"/>
              </w:rPr>
              <w:t>compreensão.</w:t>
            </w:r>
          </w:p>
        </w:tc>
        <w:tc>
          <w:tcPr>
            <w:tcW w:w="1695" w:type="pct"/>
            <w:vMerge w:val="restart"/>
          </w:tcPr>
          <w:p w14:paraId="4159371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16A40E4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do conto de mistério “</w:t>
            </w:r>
            <w:proofErr w:type="spellStart"/>
            <w:r w:rsidRPr="00C76789">
              <w:rPr>
                <w:rFonts w:ascii="Tahoma" w:hAnsi="Tahoma" w:cs="Tahoma"/>
                <w:sz w:val="20"/>
                <w:szCs w:val="20"/>
              </w:rPr>
              <w:t>Abad</w:t>
            </w:r>
            <w:proofErr w:type="spellEnd"/>
            <w:r w:rsidRPr="00C76789">
              <w:rPr>
                <w:rFonts w:ascii="Tahoma" w:hAnsi="Tahoma" w:cs="Tahoma"/>
                <w:sz w:val="20"/>
                <w:szCs w:val="20"/>
              </w:rPr>
              <w:t xml:space="preserve"> </w:t>
            </w:r>
            <w:proofErr w:type="spellStart"/>
            <w:r w:rsidRPr="00C76789">
              <w:rPr>
                <w:rFonts w:ascii="Tahoma" w:hAnsi="Tahoma" w:cs="Tahoma"/>
                <w:sz w:val="20"/>
                <w:szCs w:val="20"/>
              </w:rPr>
              <w:t>Alfau</w:t>
            </w:r>
            <w:proofErr w:type="spellEnd"/>
            <w:r w:rsidRPr="00C76789">
              <w:rPr>
                <w:rFonts w:ascii="Tahoma" w:hAnsi="Tahoma" w:cs="Tahoma"/>
                <w:sz w:val="20"/>
                <w:szCs w:val="20"/>
              </w:rPr>
              <w:t xml:space="preserve"> e a caveira”, de Neide Gonzáles.</w:t>
            </w:r>
          </w:p>
        </w:tc>
      </w:tr>
      <w:tr w:rsidR="00C76789" w:rsidRPr="008255A0" w14:paraId="71090341" w14:textId="77777777" w:rsidTr="00C76789">
        <w:tc>
          <w:tcPr>
            <w:tcW w:w="1617" w:type="pct"/>
          </w:tcPr>
          <w:p w14:paraId="48B664A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688" w:type="pct"/>
          </w:tcPr>
          <w:p w14:paraId="183F1A54" w14:textId="2A865E32"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EF35LP06</w:t>
            </w:r>
          </w:p>
          <w:p w14:paraId="40FF3331" w14:textId="379C3C1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Estabelecer expectativas (pressuposições antecipadoras dos sentidos, da</w:t>
            </w:r>
            <w:r w:rsidR="00C76789">
              <w:rPr>
                <w:rFonts w:ascii="Tahoma" w:hAnsi="Tahoma" w:cs="Tahoma"/>
                <w:sz w:val="20"/>
                <w:szCs w:val="20"/>
              </w:rPr>
              <w:t xml:space="preserve"> </w:t>
            </w:r>
            <w:r w:rsidRPr="00C76789">
              <w:rPr>
                <w:rFonts w:ascii="Tahoma" w:hAnsi="Tahoma" w:cs="Tahoma"/>
                <w:sz w:val="20"/>
                <w:szCs w:val="20"/>
              </w:rPr>
              <w:t>forma e da função do texto), apoiando-se em seus conhecimentos prévios sobre gênero</w:t>
            </w:r>
            <w:r w:rsidR="00C76789">
              <w:rPr>
                <w:rFonts w:ascii="Tahoma" w:hAnsi="Tahoma" w:cs="Tahoma"/>
                <w:sz w:val="20"/>
                <w:szCs w:val="20"/>
              </w:rPr>
              <w:t xml:space="preserve"> </w:t>
            </w:r>
            <w:r w:rsidRPr="00C76789">
              <w:rPr>
                <w:rFonts w:ascii="Tahoma" w:hAnsi="Tahoma" w:cs="Tahoma"/>
                <w:sz w:val="20"/>
                <w:szCs w:val="20"/>
              </w:rPr>
              <w:t>textual, suporte e universo temático, bem como sobre saliências textuais, recursos gráficos, imagens, dados da própria obra (índice, prefácio etc.), confirmando antecipações e inferências</w:t>
            </w:r>
            <w:r w:rsidR="00C76789">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95" w:type="pct"/>
            <w:vMerge/>
          </w:tcPr>
          <w:p w14:paraId="195BC7B4"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34EEFB5" w14:textId="77777777" w:rsidTr="00C76789">
        <w:tc>
          <w:tcPr>
            <w:tcW w:w="5000" w:type="pct"/>
            <w:gridSpan w:val="3"/>
            <w:shd w:val="clear" w:color="auto" w:fill="BFBFBF" w:themeFill="background1" w:themeFillShade="BF"/>
          </w:tcPr>
          <w:p w14:paraId="01CEBDAB"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Categorias do discurso literário</w:t>
            </w:r>
          </w:p>
        </w:tc>
      </w:tr>
      <w:tr w:rsidR="00C76789" w:rsidRPr="008255A0" w14:paraId="17A7B735" w14:textId="77777777" w:rsidTr="00C76789">
        <w:tc>
          <w:tcPr>
            <w:tcW w:w="1617" w:type="pct"/>
          </w:tcPr>
          <w:p w14:paraId="364EE18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estrutura da narrativa e ponto de vista do narrador</w:t>
            </w:r>
          </w:p>
        </w:tc>
        <w:tc>
          <w:tcPr>
            <w:tcW w:w="1688" w:type="pct"/>
          </w:tcPr>
          <w:p w14:paraId="0B2DC7E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EF04LP34</w:t>
            </w:r>
          </w:p>
          <w:p w14:paraId="7BB8C976" w14:textId="2EAA0D4B"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em narrativas, cenário, personagem central, conflito gerador, resolução</w:t>
            </w:r>
            <w:r w:rsidR="00C76789">
              <w:rPr>
                <w:rFonts w:ascii="Tahoma" w:hAnsi="Tahoma" w:cs="Tahoma"/>
                <w:sz w:val="20"/>
                <w:szCs w:val="20"/>
              </w:rPr>
              <w:t xml:space="preserve"> </w:t>
            </w:r>
            <w:r w:rsidRPr="00C76789">
              <w:rPr>
                <w:rFonts w:ascii="Tahoma" w:hAnsi="Tahoma" w:cs="Tahoma"/>
                <w:sz w:val="20"/>
                <w:szCs w:val="20"/>
              </w:rPr>
              <w:t>e o ponto de vista com base no qual histórias são narradas, diferenciando narrativas em primeira e terceira pessoas.</w:t>
            </w:r>
          </w:p>
        </w:tc>
        <w:tc>
          <w:tcPr>
            <w:tcW w:w="1695" w:type="pct"/>
            <w:vMerge w:val="restart"/>
          </w:tcPr>
          <w:p w14:paraId="7B15B54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0AD7E638" w14:textId="6CFA7F3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da narrativa em versos “Quem tem medo de quê?</w:t>
            </w:r>
            <w:r w:rsidR="006D63A9">
              <w:rPr>
                <w:rFonts w:ascii="Tahoma" w:hAnsi="Tahoma" w:cs="Tahoma"/>
                <w:sz w:val="20"/>
                <w:szCs w:val="20"/>
              </w:rPr>
              <w:t>”</w:t>
            </w:r>
            <w:r w:rsidRPr="00C76789">
              <w:rPr>
                <w:rFonts w:ascii="Tahoma" w:hAnsi="Tahoma" w:cs="Tahoma"/>
                <w:sz w:val="20"/>
                <w:szCs w:val="20"/>
              </w:rPr>
              <w:t>, de Ruth Rocha.</w:t>
            </w:r>
          </w:p>
        </w:tc>
      </w:tr>
      <w:tr w:rsidR="00C76789" w:rsidRPr="008255A0" w14:paraId="3AD4FD97" w14:textId="77777777" w:rsidTr="00C76789">
        <w:tc>
          <w:tcPr>
            <w:tcW w:w="1617" w:type="pct"/>
          </w:tcPr>
          <w:p w14:paraId="182C1CF6" w14:textId="7FD8750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diálogos</w:t>
            </w:r>
          </w:p>
        </w:tc>
        <w:tc>
          <w:tcPr>
            <w:tcW w:w="1688" w:type="pct"/>
          </w:tcPr>
          <w:p w14:paraId="6F5FBF6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EF04LP35</w:t>
            </w:r>
          </w:p>
          <w:p w14:paraId="38ED5AC0" w14:textId="662A06C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Analisar diálogos em textos narrativos, observando o efeito de sentido de verbos</w:t>
            </w:r>
            <w:r w:rsidR="00C76789">
              <w:rPr>
                <w:rFonts w:ascii="Tahoma" w:hAnsi="Tahoma" w:cs="Tahoma"/>
                <w:sz w:val="20"/>
                <w:szCs w:val="20"/>
              </w:rPr>
              <w:t xml:space="preserve"> </w:t>
            </w:r>
            <w:r w:rsidRPr="00C76789">
              <w:rPr>
                <w:rFonts w:ascii="Tahoma" w:hAnsi="Tahoma" w:cs="Tahoma"/>
                <w:sz w:val="20"/>
                <w:szCs w:val="20"/>
              </w:rPr>
              <w:t>de enunciação e, se for o caso, o uso de variedades linguísticas no discurso direto.</w:t>
            </w:r>
          </w:p>
        </w:tc>
        <w:tc>
          <w:tcPr>
            <w:tcW w:w="1695" w:type="pct"/>
            <w:vMerge/>
          </w:tcPr>
          <w:p w14:paraId="04BF52B8" w14:textId="77777777" w:rsidR="00A65BC8" w:rsidRPr="00C76789" w:rsidRDefault="00A65BC8" w:rsidP="00C76789">
            <w:pPr>
              <w:spacing w:before="60" w:after="60" w:line="240" w:lineRule="auto"/>
              <w:rPr>
                <w:rFonts w:ascii="Tahoma" w:hAnsi="Tahoma" w:cs="Tahoma"/>
                <w:b/>
                <w:sz w:val="20"/>
                <w:szCs w:val="20"/>
              </w:rPr>
            </w:pPr>
          </w:p>
        </w:tc>
      </w:tr>
      <w:tr w:rsidR="00C76789" w:rsidRPr="008255A0" w14:paraId="6B24F35B" w14:textId="77777777" w:rsidTr="00C76789">
        <w:tc>
          <w:tcPr>
            <w:tcW w:w="1617" w:type="pct"/>
          </w:tcPr>
          <w:p w14:paraId="18114BCC" w14:textId="2E0DCD8E"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poético em versos: estratos fônico, semântico e gráfico</w:t>
            </w:r>
          </w:p>
        </w:tc>
        <w:tc>
          <w:tcPr>
            <w:tcW w:w="1688" w:type="pct"/>
          </w:tcPr>
          <w:p w14:paraId="6A957E9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EF04LP36</w:t>
            </w:r>
          </w:p>
          <w:p w14:paraId="0276F250" w14:textId="46FA467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efeitos de sentido decorrentes do uso de recursos rítmicos e melódicos</w:t>
            </w:r>
            <w:r w:rsidR="00C76789">
              <w:rPr>
                <w:rFonts w:ascii="Tahoma" w:hAnsi="Tahoma" w:cs="Tahoma"/>
                <w:sz w:val="20"/>
                <w:szCs w:val="20"/>
              </w:rPr>
              <w:t xml:space="preserve"> </w:t>
            </w:r>
            <w:r w:rsidRPr="00C76789">
              <w:rPr>
                <w:rFonts w:ascii="Tahoma" w:hAnsi="Tahoma" w:cs="Tahoma"/>
                <w:sz w:val="20"/>
                <w:szCs w:val="20"/>
              </w:rPr>
              <w:t>(aliteração, eco e rimas), de expressões metafóricas e de recursos gráfico-</w:t>
            </w:r>
            <w:r w:rsidR="00314F37">
              <w:rPr>
                <w:rFonts w:ascii="Tahoma" w:hAnsi="Tahoma" w:cs="Tahoma"/>
                <w:sz w:val="20"/>
                <w:szCs w:val="20"/>
              </w:rPr>
              <w:br/>
              <w:t>-</w:t>
            </w:r>
            <w:r w:rsidRPr="00C76789">
              <w:rPr>
                <w:rFonts w:ascii="Tahoma" w:hAnsi="Tahoma" w:cs="Tahoma"/>
                <w:sz w:val="20"/>
                <w:szCs w:val="20"/>
              </w:rPr>
              <w:t>visuais em textos</w:t>
            </w:r>
            <w:r w:rsidR="00C76789">
              <w:rPr>
                <w:rFonts w:ascii="Tahoma" w:hAnsi="Tahoma" w:cs="Tahoma"/>
                <w:sz w:val="20"/>
                <w:szCs w:val="20"/>
              </w:rPr>
              <w:t xml:space="preserve"> </w:t>
            </w:r>
            <w:r w:rsidRPr="00C76789">
              <w:rPr>
                <w:rFonts w:ascii="Tahoma" w:hAnsi="Tahoma" w:cs="Tahoma"/>
                <w:sz w:val="20"/>
                <w:szCs w:val="20"/>
              </w:rPr>
              <w:t>versificados.</w:t>
            </w:r>
          </w:p>
        </w:tc>
        <w:tc>
          <w:tcPr>
            <w:tcW w:w="1695" w:type="pct"/>
            <w:vMerge/>
          </w:tcPr>
          <w:p w14:paraId="283A99A4" w14:textId="77777777" w:rsidR="00A65BC8" w:rsidRPr="00C76789" w:rsidRDefault="00A65BC8" w:rsidP="00C76789">
            <w:pPr>
              <w:spacing w:before="60" w:after="60" w:line="240" w:lineRule="auto"/>
              <w:rPr>
                <w:rFonts w:ascii="Tahoma" w:hAnsi="Tahoma" w:cs="Tahoma"/>
                <w:b/>
                <w:sz w:val="20"/>
                <w:szCs w:val="20"/>
              </w:rPr>
            </w:pPr>
          </w:p>
        </w:tc>
      </w:tr>
    </w:tbl>
    <w:p w14:paraId="10AB9E8A"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341"/>
        <w:gridCol w:w="3106"/>
      </w:tblGrid>
      <w:tr w:rsidR="00A65BC8" w:rsidRPr="00C76789" w14:paraId="1BAAC629" w14:textId="77777777" w:rsidTr="00C76789">
        <w:tc>
          <w:tcPr>
            <w:tcW w:w="5000" w:type="pct"/>
            <w:gridSpan w:val="3"/>
            <w:shd w:val="clear" w:color="auto" w:fill="BFBFBF" w:themeFill="background1" w:themeFillShade="BF"/>
          </w:tcPr>
          <w:p w14:paraId="0398E58B" w14:textId="4F267036"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O texto literário no contexto sociocultural</w:t>
            </w:r>
          </w:p>
        </w:tc>
      </w:tr>
      <w:tr w:rsidR="00A65BC8" w:rsidRPr="008255A0" w14:paraId="217FCD05" w14:textId="77777777" w:rsidTr="00314F37">
        <w:tc>
          <w:tcPr>
            <w:tcW w:w="1650" w:type="pct"/>
            <w:vMerge w:val="restart"/>
          </w:tcPr>
          <w:p w14:paraId="0180E35F" w14:textId="629395ED"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Dimensão social e estética do texto literário</w:t>
            </w:r>
          </w:p>
        </w:tc>
        <w:tc>
          <w:tcPr>
            <w:tcW w:w="1736" w:type="pct"/>
          </w:tcPr>
          <w:p w14:paraId="489F6A2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26B7842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14" w:type="pct"/>
            <w:vMerge w:val="restart"/>
          </w:tcPr>
          <w:p w14:paraId="69559D6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1483DB46" w14:textId="01CCE6F9"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da narrativa em versos “Quem tem medo de quê?</w:t>
            </w:r>
            <w:r w:rsidR="006D63A9">
              <w:rPr>
                <w:rFonts w:ascii="Tahoma" w:hAnsi="Tahoma" w:cs="Tahoma"/>
                <w:sz w:val="20"/>
                <w:szCs w:val="20"/>
              </w:rPr>
              <w:t>”</w:t>
            </w:r>
            <w:r w:rsidRPr="00C76789">
              <w:rPr>
                <w:rFonts w:ascii="Tahoma" w:hAnsi="Tahoma" w:cs="Tahoma"/>
                <w:sz w:val="20"/>
                <w:szCs w:val="20"/>
              </w:rPr>
              <w:t>, de Ruth Rocha.</w:t>
            </w:r>
          </w:p>
        </w:tc>
      </w:tr>
      <w:tr w:rsidR="00A65BC8" w:rsidRPr="008255A0" w14:paraId="73F0A0EE" w14:textId="77777777" w:rsidTr="00314F37">
        <w:tc>
          <w:tcPr>
            <w:tcW w:w="1650" w:type="pct"/>
            <w:vMerge/>
          </w:tcPr>
          <w:p w14:paraId="3EE90252" w14:textId="77777777" w:rsidR="00A65BC8" w:rsidRPr="00C76789" w:rsidRDefault="00A65BC8" w:rsidP="00C76789">
            <w:pPr>
              <w:spacing w:before="60" w:after="60" w:line="240" w:lineRule="auto"/>
              <w:rPr>
                <w:rFonts w:ascii="Tahoma" w:hAnsi="Tahoma" w:cs="Tahoma"/>
                <w:sz w:val="20"/>
                <w:szCs w:val="20"/>
              </w:rPr>
            </w:pPr>
          </w:p>
        </w:tc>
        <w:tc>
          <w:tcPr>
            <w:tcW w:w="1736" w:type="pct"/>
          </w:tcPr>
          <w:p w14:paraId="0C0AE4E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18C98CAE" w14:textId="290862D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Valorizar a literatura, em sua diversidade cultural, como patrimônio artístico da</w:t>
            </w:r>
            <w:r w:rsidR="00C76789">
              <w:rPr>
                <w:rFonts w:ascii="Tahoma" w:hAnsi="Tahoma" w:cs="Tahoma"/>
                <w:sz w:val="20"/>
                <w:szCs w:val="20"/>
              </w:rPr>
              <w:t xml:space="preserve"> </w:t>
            </w:r>
            <w:r w:rsidRPr="00C76789">
              <w:rPr>
                <w:rFonts w:ascii="Tahoma" w:hAnsi="Tahoma" w:cs="Tahoma"/>
                <w:sz w:val="20"/>
                <w:szCs w:val="20"/>
              </w:rPr>
              <w:t>humanidade.</w:t>
            </w:r>
          </w:p>
        </w:tc>
        <w:tc>
          <w:tcPr>
            <w:tcW w:w="1614" w:type="pct"/>
            <w:vMerge/>
          </w:tcPr>
          <w:p w14:paraId="0726BB6B"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40774C07" w14:textId="77777777" w:rsidTr="00C76789">
        <w:tc>
          <w:tcPr>
            <w:tcW w:w="5000" w:type="pct"/>
            <w:gridSpan w:val="3"/>
            <w:shd w:val="clear" w:color="auto" w:fill="BFBFBF" w:themeFill="background1" w:themeFillShade="BF"/>
          </w:tcPr>
          <w:p w14:paraId="715AB8FA" w14:textId="77777777" w:rsidR="00A65BC8" w:rsidRPr="00C76789" w:rsidRDefault="00A65BC8" w:rsidP="00C76789">
            <w:pPr>
              <w:tabs>
                <w:tab w:val="left" w:pos="3135"/>
              </w:tabs>
              <w:spacing w:before="60" w:after="60" w:line="240" w:lineRule="auto"/>
              <w:jc w:val="center"/>
              <w:rPr>
                <w:rFonts w:ascii="Tahoma" w:hAnsi="Tahoma" w:cs="Tahoma"/>
                <w:b/>
                <w:sz w:val="20"/>
                <w:szCs w:val="20"/>
              </w:rPr>
            </w:pPr>
            <w:r w:rsidRPr="00C76789">
              <w:rPr>
                <w:rFonts w:ascii="Tahoma" w:hAnsi="Tahoma" w:cs="Tahoma"/>
                <w:b/>
                <w:sz w:val="20"/>
                <w:szCs w:val="20"/>
              </w:rPr>
              <w:t>Interesse pela leitura literária</w:t>
            </w:r>
          </w:p>
        </w:tc>
      </w:tr>
      <w:tr w:rsidR="00A65BC8" w:rsidRPr="008255A0" w14:paraId="2EBE3E21" w14:textId="77777777" w:rsidTr="00314F37">
        <w:tc>
          <w:tcPr>
            <w:tcW w:w="1650" w:type="pct"/>
          </w:tcPr>
          <w:p w14:paraId="3BAC701A" w14:textId="52EBA10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Apreciação de texto literário</w:t>
            </w:r>
          </w:p>
        </w:tc>
        <w:tc>
          <w:tcPr>
            <w:tcW w:w="1736" w:type="pct"/>
          </w:tcPr>
          <w:p w14:paraId="61555AD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3071E60A" w14:textId="155A910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de forma autônoma, textos literários de diferentes gêneros e extensões,</w:t>
            </w:r>
            <w:r w:rsidR="00C76789">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14" w:type="pct"/>
          </w:tcPr>
          <w:p w14:paraId="1C92E8A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4AF4DC8F" w14:textId="46DA3350"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da narrativa em versos “Quem tem medo de quê?</w:t>
            </w:r>
            <w:r w:rsidR="006D63A9">
              <w:rPr>
                <w:rFonts w:ascii="Tahoma" w:hAnsi="Tahoma" w:cs="Tahoma"/>
                <w:sz w:val="20"/>
                <w:szCs w:val="20"/>
              </w:rPr>
              <w:t>”</w:t>
            </w:r>
            <w:r w:rsidRPr="00C76789">
              <w:rPr>
                <w:rFonts w:ascii="Tahoma" w:hAnsi="Tahoma" w:cs="Tahoma"/>
                <w:sz w:val="20"/>
                <w:szCs w:val="20"/>
              </w:rPr>
              <w:t>, de Ruth Rocha.</w:t>
            </w:r>
          </w:p>
        </w:tc>
      </w:tr>
      <w:tr w:rsidR="00A65BC8" w:rsidRPr="00C76789" w14:paraId="7D126D62" w14:textId="77777777" w:rsidTr="00C76789">
        <w:tc>
          <w:tcPr>
            <w:tcW w:w="5000" w:type="pct"/>
            <w:gridSpan w:val="3"/>
            <w:shd w:val="clear" w:color="auto" w:fill="BFBFBF" w:themeFill="background1" w:themeFillShade="BF"/>
          </w:tcPr>
          <w:p w14:paraId="53624C35"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8255A0" w14:paraId="60344DBA" w14:textId="77777777" w:rsidTr="00314F37">
        <w:tc>
          <w:tcPr>
            <w:tcW w:w="1650" w:type="pct"/>
          </w:tcPr>
          <w:p w14:paraId="46FB4A8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736" w:type="pct"/>
          </w:tcPr>
          <w:p w14:paraId="3166F5A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5C28A011" w14:textId="02B143C5"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w:t>
            </w:r>
            <w:r w:rsidR="00314F37">
              <w:rPr>
                <w:rFonts w:ascii="Tahoma" w:hAnsi="Tahoma" w:cs="Tahoma"/>
                <w:sz w:val="20"/>
                <w:szCs w:val="20"/>
              </w:rPr>
              <w:br/>
              <w:t>-</w:t>
            </w:r>
            <w:r w:rsidRPr="00C76789">
              <w:rPr>
                <w:rFonts w:ascii="Tahoma" w:hAnsi="Tahoma" w:cs="Tahoma"/>
                <w:sz w:val="20"/>
                <w:szCs w:val="20"/>
              </w:rPr>
              <w:t>grafema</w:t>
            </w:r>
            <w:r w:rsidR="00C76789">
              <w:rPr>
                <w:rFonts w:ascii="Tahoma" w:hAnsi="Tahoma" w:cs="Tahoma"/>
                <w:sz w:val="20"/>
                <w:szCs w:val="20"/>
              </w:rPr>
              <w:t xml:space="preserve"> </w:t>
            </w:r>
            <w:r w:rsidRPr="00C76789">
              <w:rPr>
                <w:rFonts w:ascii="Tahoma" w:hAnsi="Tahoma" w:cs="Tahoma"/>
                <w:sz w:val="20"/>
                <w:szCs w:val="20"/>
              </w:rPr>
              <w:t>regulares e contextuais.</w:t>
            </w:r>
          </w:p>
        </w:tc>
        <w:tc>
          <w:tcPr>
            <w:tcW w:w="1614" w:type="pct"/>
            <w:vMerge w:val="restart"/>
          </w:tcPr>
          <w:p w14:paraId="1D919AC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75EB554C" w14:textId="1BF817E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da </w:t>
            </w:r>
            <w:r w:rsidR="0054401B">
              <w:rPr>
                <w:rFonts w:ascii="Tahoma" w:hAnsi="Tahoma" w:cs="Tahoma"/>
                <w:sz w:val="20"/>
                <w:szCs w:val="20"/>
              </w:rPr>
              <w:t>p</w:t>
            </w:r>
            <w:r w:rsidRPr="00C76789">
              <w:rPr>
                <w:rFonts w:ascii="Tahoma" w:hAnsi="Tahoma" w:cs="Tahoma"/>
                <w:sz w:val="20"/>
                <w:szCs w:val="20"/>
              </w:rPr>
              <w:t>ontuação.</w:t>
            </w:r>
          </w:p>
        </w:tc>
      </w:tr>
      <w:tr w:rsidR="00A65BC8" w:rsidRPr="008255A0" w14:paraId="71E8E4A0" w14:textId="77777777" w:rsidTr="00314F37">
        <w:tc>
          <w:tcPr>
            <w:tcW w:w="1650" w:type="pct"/>
          </w:tcPr>
          <w:p w14:paraId="5196C1FE" w14:textId="348D740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Pontuação</w:t>
            </w:r>
          </w:p>
        </w:tc>
        <w:tc>
          <w:tcPr>
            <w:tcW w:w="1736" w:type="pct"/>
          </w:tcPr>
          <w:p w14:paraId="1F9D1CE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EF04LP27</w:t>
            </w:r>
          </w:p>
          <w:p w14:paraId="1A73322D" w14:textId="24F00396"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Identificar a função na leitura e usar,</w:t>
            </w:r>
            <w:r w:rsidRPr="00AC0F0E">
              <w:rPr>
                <w:rFonts w:ascii="Tahoma" w:hAnsi="Tahoma" w:cs="Tahoma"/>
                <w:sz w:val="20"/>
                <w:szCs w:val="20"/>
              </w:rPr>
              <w:t xml:space="preserve"> </w:t>
            </w:r>
            <w:r w:rsidRPr="00C76789">
              <w:rPr>
                <w:rFonts w:ascii="Tahoma" w:hAnsi="Tahoma" w:cs="Tahoma"/>
                <w:sz w:val="20"/>
                <w:szCs w:val="20"/>
              </w:rPr>
              <w:t>adequadamente, na escrita ponto final, de</w:t>
            </w:r>
            <w:r w:rsidR="00C76789">
              <w:rPr>
                <w:rFonts w:ascii="Tahoma" w:hAnsi="Tahoma" w:cs="Tahoma"/>
                <w:sz w:val="20"/>
                <w:szCs w:val="20"/>
              </w:rPr>
              <w:t xml:space="preserve"> </w:t>
            </w:r>
            <w:r w:rsidRPr="00C76789">
              <w:rPr>
                <w:rFonts w:ascii="Tahoma" w:hAnsi="Tahoma" w:cs="Tahoma"/>
                <w:sz w:val="20"/>
                <w:szCs w:val="20"/>
              </w:rPr>
              <w:t>interrogação, de exclamação, dois-pontos e travessão em diálogos (discurso direto), vírgula</w:t>
            </w:r>
            <w:r w:rsidR="00C76789">
              <w:rPr>
                <w:rFonts w:ascii="Tahoma" w:hAnsi="Tahoma" w:cs="Tahoma"/>
                <w:sz w:val="20"/>
                <w:szCs w:val="20"/>
              </w:rPr>
              <w:t xml:space="preserve"> </w:t>
            </w:r>
            <w:r w:rsidRPr="00C76789">
              <w:rPr>
                <w:rFonts w:ascii="Tahoma" w:hAnsi="Tahoma" w:cs="Tahoma"/>
                <w:sz w:val="20"/>
                <w:szCs w:val="20"/>
              </w:rPr>
              <w:t>em enumerações e em separação de vocativo e de aposto.</w:t>
            </w:r>
          </w:p>
        </w:tc>
        <w:tc>
          <w:tcPr>
            <w:tcW w:w="1614" w:type="pct"/>
            <w:vMerge/>
          </w:tcPr>
          <w:p w14:paraId="505898C0"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009808B7" w14:textId="77777777" w:rsidTr="00314F37">
        <w:tc>
          <w:tcPr>
            <w:tcW w:w="1650" w:type="pct"/>
          </w:tcPr>
          <w:p w14:paraId="0E97B707" w14:textId="31A89B9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736" w:type="pct"/>
          </w:tcPr>
          <w:p w14:paraId="6D55466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35DC7455" w14:textId="23379F35"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w:t>
            </w:r>
            <w:r w:rsidR="00314F37">
              <w:rPr>
                <w:rFonts w:ascii="Tahoma" w:hAnsi="Tahoma" w:cs="Tahoma"/>
                <w:sz w:val="20"/>
                <w:szCs w:val="20"/>
              </w:rPr>
              <w:br/>
              <w:t>-</w:t>
            </w:r>
            <w:r w:rsidRPr="00C76789">
              <w:rPr>
                <w:rFonts w:ascii="Tahoma" w:hAnsi="Tahoma" w:cs="Tahoma"/>
                <w:sz w:val="20"/>
                <w:szCs w:val="20"/>
              </w:rPr>
              <w:t>grafema</w:t>
            </w:r>
            <w:r w:rsidR="00C76789">
              <w:rPr>
                <w:rFonts w:ascii="Tahoma" w:hAnsi="Tahoma" w:cs="Tahoma"/>
                <w:sz w:val="20"/>
                <w:szCs w:val="20"/>
              </w:rPr>
              <w:t xml:space="preserve"> </w:t>
            </w:r>
            <w:r w:rsidRPr="00C76789">
              <w:rPr>
                <w:rFonts w:ascii="Tahoma" w:hAnsi="Tahoma" w:cs="Tahoma"/>
                <w:sz w:val="20"/>
                <w:szCs w:val="20"/>
              </w:rPr>
              <w:t>regulares e contextuais.</w:t>
            </w:r>
          </w:p>
        </w:tc>
        <w:tc>
          <w:tcPr>
            <w:tcW w:w="1614" w:type="pct"/>
            <w:vMerge w:val="restart"/>
          </w:tcPr>
          <w:p w14:paraId="6567A95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Estudos da língua</w:t>
            </w:r>
          </w:p>
          <w:p w14:paraId="54D81485" w14:textId="2C64C28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Estudo dos usos da vírgula.</w:t>
            </w:r>
          </w:p>
        </w:tc>
      </w:tr>
      <w:tr w:rsidR="00A65BC8" w:rsidRPr="008255A0" w14:paraId="2408DD56" w14:textId="77777777" w:rsidTr="00314F37">
        <w:tc>
          <w:tcPr>
            <w:tcW w:w="1650" w:type="pct"/>
          </w:tcPr>
          <w:p w14:paraId="6392F22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Pontuação</w:t>
            </w:r>
          </w:p>
        </w:tc>
        <w:tc>
          <w:tcPr>
            <w:tcW w:w="1736" w:type="pct"/>
          </w:tcPr>
          <w:p w14:paraId="1760995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EF04LP27</w:t>
            </w:r>
          </w:p>
          <w:p w14:paraId="63F1D9C2" w14:textId="11ACA4C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a função na leitura e usar, adequadamente, na escrita ponto final, de</w:t>
            </w:r>
            <w:r w:rsidR="00C76789">
              <w:rPr>
                <w:rFonts w:ascii="Tahoma" w:hAnsi="Tahoma" w:cs="Tahoma"/>
                <w:sz w:val="20"/>
                <w:szCs w:val="20"/>
              </w:rPr>
              <w:t xml:space="preserve"> </w:t>
            </w:r>
            <w:r w:rsidRPr="00C76789">
              <w:rPr>
                <w:rFonts w:ascii="Tahoma" w:hAnsi="Tahoma" w:cs="Tahoma"/>
                <w:sz w:val="20"/>
                <w:szCs w:val="20"/>
              </w:rPr>
              <w:t>interrogação, de exclamação, dois-pontos e travessão em diálogos (discurso direto), vírgula</w:t>
            </w:r>
            <w:r w:rsidR="0054401B">
              <w:rPr>
                <w:rFonts w:ascii="Tahoma" w:hAnsi="Tahoma" w:cs="Tahoma"/>
                <w:sz w:val="20"/>
                <w:szCs w:val="20"/>
              </w:rPr>
              <w:t xml:space="preserve"> </w:t>
            </w:r>
            <w:r w:rsidRPr="00C76789">
              <w:rPr>
                <w:rFonts w:ascii="Tahoma" w:hAnsi="Tahoma" w:cs="Tahoma"/>
                <w:sz w:val="20"/>
                <w:szCs w:val="20"/>
              </w:rPr>
              <w:t>em enumerações e em separação de vocativo e de aposto.</w:t>
            </w:r>
          </w:p>
        </w:tc>
        <w:tc>
          <w:tcPr>
            <w:tcW w:w="1614" w:type="pct"/>
            <w:vMerge/>
          </w:tcPr>
          <w:p w14:paraId="503BDFE3" w14:textId="77777777" w:rsidR="00A65BC8" w:rsidRPr="00C76789" w:rsidRDefault="00A65BC8" w:rsidP="00C76789">
            <w:pPr>
              <w:spacing w:before="60" w:after="60" w:line="240" w:lineRule="auto"/>
              <w:rPr>
                <w:rFonts w:ascii="Tahoma" w:hAnsi="Tahoma" w:cs="Tahoma"/>
                <w:b/>
                <w:sz w:val="20"/>
                <w:szCs w:val="20"/>
              </w:rPr>
            </w:pPr>
          </w:p>
        </w:tc>
      </w:tr>
    </w:tbl>
    <w:p w14:paraId="3051048F"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79C21CE8" w14:textId="77777777" w:rsidTr="00C76789">
        <w:tc>
          <w:tcPr>
            <w:tcW w:w="5000" w:type="pct"/>
            <w:gridSpan w:val="3"/>
            <w:shd w:val="clear" w:color="auto" w:fill="BFBFBF" w:themeFill="background1" w:themeFillShade="BF"/>
          </w:tcPr>
          <w:p w14:paraId="031FE5DE" w14:textId="04F2557C"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w:t>
            </w:r>
            <w:r w:rsidR="0054401B">
              <w:rPr>
                <w:rFonts w:ascii="Tahoma" w:hAnsi="Tahoma" w:cs="Tahoma"/>
                <w:b/>
                <w:sz w:val="20"/>
                <w:szCs w:val="20"/>
              </w:rPr>
              <w:t>é</w:t>
            </w:r>
            <w:r w:rsidRPr="00C76789">
              <w:rPr>
                <w:rFonts w:ascii="Tahoma" w:hAnsi="Tahoma" w:cs="Tahoma"/>
                <w:b/>
                <w:sz w:val="20"/>
                <w:szCs w:val="20"/>
              </w:rPr>
              <w:t>gias antes da produção do texto</w:t>
            </w:r>
          </w:p>
        </w:tc>
      </w:tr>
      <w:tr w:rsidR="00A65BC8" w:rsidRPr="008255A0" w14:paraId="5FAE21D2" w14:textId="77777777" w:rsidTr="00C76789">
        <w:tc>
          <w:tcPr>
            <w:tcW w:w="5000" w:type="pct"/>
            <w:gridSpan w:val="3"/>
            <w:shd w:val="clear" w:color="auto" w:fill="BFBFBF" w:themeFill="background1" w:themeFillShade="BF"/>
          </w:tcPr>
          <w:p w14:paraId="26DBF762" w14:textId="1040DB8B"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w:t>
            </w:r>
            <w:r w:rsidR="0054401B">
              <w:rPr>
                <w:rFonts w:ascii="Tahoma" w:hAnsi="Tahoma" w:cs="Tahoma"/>
                <w:b/>
                <w:sz w:val="20"/>
                <w:szCs w:val="20"/>
              </w:rPr>
              <w:t>é</w:t>
            </w:r>
            <w:r w:rsidRPr="00C76789">
              <w:rPr>
                <w:rFonts w:ascii="Tahoma" w:hAnsi="Tahoma" w:cs="Tahoma"/>
                <w:b/>
                <w:sz w:val="20"/>
                <w:szCs w:val="20"/>
              </w:rPr>
              <w:t>gias durante a produção do texto</w:t>
            </w:r>
          </w:p>
        </w:tc>
      </w:tr>
      <w:tr w:rsidR="00A65BC8" w:rsidRPr="008255A0" w14:paraId="606B9D1C" w14:textId="77777777" w:rsidTr="00C76789">
        <w:tc>
          <w:tcPr>
            <w:tcW w:w="5000" w:type="pct"/>
            <w:gridSpan w:val="3"/>
            <w:shd w:val="clear" w:color="auto" w:fill="BFBFBF" w:themeFill="background1" w:themeFillShade="BF"/>
          </w:tcPr>
          <w:p w14:paraId="36547079" w14:textId="442E080B"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w:t>
            </w:r>
            <w:r w:rsidR="0054401B">
              <w:rPr>
                <w:rFonts w:ascii="Tahoma" w:hAnsi="Tahoma" w:cs="Tahoma"/>
                <w:b/>
                <w:sz w:val="20"/>
                <w:szCs w:val="20"/>
              </w:rPr>
              <w:t>é</w:t>
            </w:r>
            <w:r w:rsidRPr="00C76789">
              <w:rPr>
                <w:rFonts w:ascii="Tahoma" w:hAnsi="Tahoma" w:cs="Tahoma"/>
                <w:b/>
                <w:sz w:val="20"/>
                <w:szCs w:val="20"/>
              </w:rPr>
              <w:t>gias depois da produção do texto</w:t>
            </w:r>
          </w:p>
        </w:tc>
      </w:tr>
      <w:tr w:rsidR="00A65BC8" w:rsidRPr="008255A0" w14:paraId="050F3E1B" w14:textId="77777777" w:rsidTr="00C76789">
        <w:tc>
          <w:tcPr>
            <w:tcW w:w="1650" w:type="pct"/>
          </w:tcPr>
          <w:p w14:paraId="1B771C22" w14:textId="71C5F945"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linguístico-</w:t>
            </w:r>
            <w:r w:rsidR="000F435C">
              <w:rPr>
                <w:rFonts w:ascii="Tahoma" w:hAnsi="Tahoma" w:cs="Tahoma"/>
                <w:sz w:val="20"/>
                <w:szCs w:val="20"/>
              </w:rPr>
              <w:br/>
              <w:t>-</w:t>
            </w:r>
            <w:r w:rsidRPr="00C76789">
              <w:rPr>
                <w:rFonts w:ascii="Tahoma" w:hAnsi="Tahoma" w:cs="Tahoma"/>
                <w:sz w:val="20"/>
                <w:szCs w:val="20"/>
              </w:rPr>
              <w:t>gramaticais e ortográficos</w:t>
            </w:r>
          </w:p>
        </w:tc>
        <w:tc>
          <w:tcPr>
            <w:tcW w:w="1655" w:type="pct"/>
          </w:tcPr>
          <w:p w14:paraId="437EF97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16B5BFED" w14:textId="4874092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C76789">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95" w:type="pct"/>
            <w:vMerge w:val="restart"/>
          </w:tcPr>
          <w:p w14:paraId="5590974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270850C4" w14:textId="5D3B22C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produção de um conto de assombração, que tem como modelo um trecho de “Drác</w:t>
            </w:r>
            <w:r w:rsidR="00685BB1">
              <w:rPr>
                <w:rFonts w:ascii="Tahoma" w:hAnsi="Tahoma" w:cs="Tahoma"/>
                <w:sz w:val="20"/>
                <w:szCs w:val="20"/>
              </w:rPr>
              <w:t>u</w:t>
            </w:r>
            <w:r w:rsidRPr="00C76789">
              <w:rPr>
                <w:rFonts w:ascii="Tahoma" w:hAnsi="Tahoma" w:cs="Tahoma"/>
                <w:sz w:val="20"/>
                <w:szCs w:val="20"/>
              </w:rPr>
              <w:t xml:space="preserve">la”, de </w:t>
            </w:r>
            <w:proofErr w:type="spellStart"/>
            <w:r w:rsidR="00685BB1" w:rsidRPr="00C76789">
              <w:rPr>
                <w:rFonts w:ascii="Tahoma" w:hAnsi="Tahoma" w:cs="Tahoma"/>
                <w:sz w:val="20"/>
                <w:szCs w:val="20"/>
              </w:rPr>
              <w:t>Bra</w:t>
            </w:r>
            <w:r w:rsidR="00685BB1">
              <w:rPr>
                <w:rFonts w:ascii="Tahoma" w:hAnsi="Tahoma" w:cs="Tahoma"/>
                <w:sz w:val="20"/>
                <w:szCs w:val="20"/>
              </w:rPr>
              <w:t>m</w:t>
            </w:r>
            <w:proofErr w:type="spellEnd"/>
            <w:r w:rsidR="00685BB1" w:rsidRPr="00C76789">
              <w:rPr>
                <w:rFonts w:ascii="Tahoma" w:hAnsi="Tahoma" w:cs="Tahoma"/>
                <w:sz w:val="20"/>
                <w:szCs w:val="20"/>
              </w:rPr>
              <w:t xml:space="preserve"> </w:t>
            </w:r>
            <w:proofErr w:type="spellStart"/>
            <w:r w:rsidRPr="00C76789">
              <w:rPr>
                <w:rFonts w:ascii="Tahoma" w:hAnsi="Tahoma" w:cs="Tahoma"/>
                <w:sz w:val="20"/>
                <w:szCs w:val="20"/>
              </w:rPr>
              <w:t>Stocker</w:t>
            </w:r>
            <w:proofErr w:type="spellEnd"/>
            <w:r w:rsidRPr="00C76789">
              <w:rPr>
                <w:rFonts w:ascii="Tahoma" w:hAnsi="Tahoma" w:cs="Tahoma"/>
                <w:sz w:val="20"/>
                <w:szCs w:val="20"/>
              </w:rPr>
              <w:t>.</w:t>
            </w:r>
          </w:p>
        </w:tc>
      </w:tr>
      <w:tr w:rsidR="00A65BC8" w:rsidRPr="008255A0" w14:paraId="754AF19B" w14:textId="77777777" w:rsidTr="00C76789">
        <w:tc>
          <w:tcPr>
            <w:tcW w:w="1650" w:type="pct"/>
          </w:tcPr>
          <w:p w14:paraId="34CE4F8D" w14:textId="347C0AE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estilístico-</w:t>
            </w:r>
            <w:r w:rsidR="000F435C">
              <w:rPr>
                <w:rFonts w:ascii="Tahoma" w:hAnsi="Tahoma" w:cs="Tahoma"/>
                <w:sz w:val="20"/>
                <w:szCs w:val="20"/>
              </w:rPr>
              <w:br/>
              <w:t>-</w:t>
            </w:r>
            <w:r w:rsidRPr="00C76789">
              <w:rPr>
                <w:rFonts w:ascii="Tahoma" w:hAnsi="Tahoma" w:cs="Tahoma"/>
                <w:sz w:val="20"/>
                <w:szCs w:val="20"/>
              </w:rPr>
              <w:t>enunciativos</w:t>
            </w:r>
          </w:p>
        </w:tc>
        <w:tc>
          <w:tcPr>
            <w:tcW w:w="1655" w:type="pct"/>
          </w:tcPr>
          <w:p w14:paraId="69CEA17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6C4E7FD8" w14:textId="13AFE14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w:t>
            </w:r>
            <w:r w:rsidR="00C76789">
              <w:rPr>
                <w:rFonts w:ascii="Tahoma" w:hAnsi="Tahoma" w:cs="Tahoma"/>
                <w:sz w:val="20"/>
                <w:szCs w:val="20"/>
              </w:rPr>
              <w:t xml:space="preserve"> </w:t>
            </w:r>
            <w:r w:rsidRPr="00C76789">
              <w:rPr>
                <w:rFonts w:ascii="Tahoma" w:hAnsi="Tahoma" w:cs="Tahoma"/>
                <w:sz w:val="20"/>
                <w:szCs w:val="20"/>
              </w:rPr>
              <w:t>anafóricos) e articuladores de relações de sentido (tempo, causa, oposição, conclusão,</w:t>
            </w:r>
            <w:r w:rsidR="00C76789">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95" w:type="pct"/>
            <w:vMerge/>
          </w:tcPr>
          <w:p w14:paraId="1A8B83C6"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401D223" w14:textId="77777777" w:rsidTr="00C76789">
        <w:tc>
          <w:tcPr>
            <w:tcW w:w="1650" w:type="pct"/>
          </w:tcPr>
          <w:p w14:paraId="5723CDB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Planejamento do texto</w:t>
            </w:r>
          </w:p>
        </w:tc>
        <w:tc>
          <w:tcPr>
            <w:tcW w:w="1655" w:type="pct"/>
          </w:tcPr>
          <w:p w14:paraId="139853A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01024DC6" w14:textId="7FC2B4D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C76789">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95" w:type="pct"/>
          </w:tcPr>
          <w:p w14:paraId="506E59A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34733D42" w14:textId="53827DA8"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um conto de assombração, que tem como modelo um trecho de </w:t>
            </w:r>
            <w:r w:rsidR="002135B7" w:rsidRPr="00C76789">
              <w:rPr>
                <w:rFonts w:ascii="Tahoma" w:hAnsi="Tahoma" w:cs="Tahoma"/>
                <w:sz w:val="20"/>
                <w:szCs w:val="20"/>
              </w:rPr>
              <w:t>“Drác</w:t>
            </w:r>
            <w:r w:rsidR="002135B7">
              <w:rPr>
                <w:rFonts w:ascii="Tahoma" w:hAnsi="Tahoma" w:cs="Tahoma"/>
                <w:sz w:val="20"/>
                <w:szCs w:val="20"/>
              </w:rPr>
              <w:t>u</w:t>
            </w:r>
            <w:r w:rsidR="002135B7" w:rsidRPr="00C76789">
              <w:rPr>
                <w:rFonts w:ascii="Tahoma" w:hAnsi="Tahoma" w:cs="Tahoma"/>
                <w:sz w:val="20"/>
                <w:szCs w:val="20"/>
              </w:rPr>
              <w:t xml:space="preserve">la”, de </w:t>
            </w:r>
            <w:proofErr w:type="spellStart"/>
            <w:r w:rsidR="002135B7" w:rsidRPr="00C76789">
              <w:rPr>
                <w:rFonts w:ascii="Tahoma" w:hAnsi="Tahoma" w:cs="Tahoma"/>
                <w:sz w:val="20"/>
                <w:szCs w:val="20"/>
              </w:rPr>
              <w:t>Bra</w:t>
            </w:r>
            <w:r w:rsidR="002135B7">
              <w:rPr>
                <w:rFonts w:ascii="Tahoma" w:hAnsi="Tahoma" w:cs="Tahoma"/>
                <w:sz w:val="20"/>
                <w:szCs w:val="20"/>
              </w:rPr>
              <w:t>m</w:t>
            </w:r>
            <w:proofErr w:type="spellEnd"/>
            <w:r w:rsidR="002135B7" w:rsidRPr="00C76789">
              <w:rPr>
                <w:rFonts w:ascii="Tahoma" w:hAnsi="Tahoma" w:cs="Tahoma"/>
                <w:sz w:val="20"/>
                <w:szCs w:val="20"/>
              </w:rPr>
              <w:t xml:space="preserve"> </w:t>
            </w:r>
            <w:proofErr w:type="spellStart"/>
            <w:r w:rsidR="002135B7" w:rsidRPr="00C76789">
              <w:rPr>
                <w:rFonts w:ascii="Tahoma" w:hAnsi="Tahoma" w:cs="Tahoma"/>
                <w:sz w:val="20"/>
                <w:szCs w:val="20"/>
              </w:rPr>
              <w:t>Stocker</w:t>
            </w:r>
            <w:proofErr w:type="spellEnd"/>
            <w:r w:rsidRPr="00C76789">
              <w:rPr>
                <w:rFonts w:ascii="Tahoma" w:hAnsi="Tahoma" w:cs="Tahoma"/>
                <w:sz w:val="20"/>
                <w:szCs w:val="20"/>
              </w:rPr>
              <w:t>.</w:t>
            </w:r>
          </w:p>
        </w:tc>
      </w:tr>
      <w:tr w:rsidR="00A65BC8" w:rsidRPr="008255A0" w14:paraId="78EC2CC5" w14:textId="77777777" w:rsidTr="00C76789">
        <w:tc>
          <w:tcPr>
            <w:tcW w:w="1650" w:type="pct"/>
          </w:tcPr>
          <w:p w14:paraId="14E7554B" w14:textId="7779A39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Parágrafos: aspectos semânticos e gráficos</w:t>
            </w:r>
          </w:p>
        </w:tc>
        <w:tc>
          <w:tcPr>
            <w:tcW w:w="1655" w:type="pct"/>
          </w:tcPr>
          <w:p w14:paraId="09BFEA2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EF35LP09</w:t>
            </w:r>
          </w:p>
          <w:p w14:paraId="1EF7A47C" w14:textId="6B14CAF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Organizar o texto em unidades de sentido, dividindo-o em parágrafos segundo as</w:t>
            </w:r>
            <w:r w:rsidR="00C76789">
              <w:rPr>
                <w:rFonts w:ascii="Tahoma" w:hAnsi="Tahoma" w:cs="Tahoma"/>
                <w:sz w:val="20"/>
                <w:szCs w:val="20"/>
              </w:rPr>
              <w:t xml:space="preserve"> </w:t>
            </w:r>
            <w:r w:rsidRPr="00C76789">
              <w:rPr>
                <w:rFonts w:ascii="Tahoma" w:hAnsi="Tahoma" w:cs="Tahoma"/>
                <w:sz w:val="20"/>
                <w:szCs w:val="20"/>
              </w:rPr>
              <w:t>normas gráficas e de acordo com as características do gênero textual.</w:t>
            </w:r>
          </w:p>
        </w:tc>
        <w:tc>
          <w:tcPr>
            <w:tcW w:w="1695" w:type="pct"/>
          </w:tcPr>
          <w:p w14:paraId="1D6DFE5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1FC23807" w14:textId="3A49B423"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produção de um conto de assombração, que tem como modelo um trecho de “Drác</w:t>
            </w:r>
            <w:r w:rsidR="00685BB1">
              <w:rPr>
                <w:rFonts w:ascii="Tahoma" w:hAnsi="Tahoma" w:cs="Tahoma"/>
                <w:sz w:val="20"/>
                <w:szCs w:val="20"/>
              </w:rPr>
              <w:t>u</w:t>
            </w:r>
            <w:r w:rsidRPr="00C76789">
              <w:rPr>
                <w:rFonts w:ascii="Tahoma" w:hAnsi="Tahoma" w:cs="Tahoma"/>
                <w:sz w:val="20"/>
                <w:szCs w:val="20"/>
              </w:rPr>
              <w:t xml:space="preserve">la”, de </w:t>
            </w:r>
            <w:proofErr w:type="spellStart"/>
            <w:r w:rsidR="00685BB1" w:rsidRPr="00C76789">
              <w:rPr>
                <w:rFonts w:ascii="Tahoma" w:hAnsi="Tahoma" w:cs="Tahoma"/>
                <w:sz w:val="20"/>
                <w:szCs w:val="20"/>
              </w:rPr>
              <w:t>Bra</w:t>
            </w:r>
            <w:r w:rsidR="00685BB1">
              <w:rPr>
                <w:rFonts w:ascii="Tahoma" w:hAnsi="Tahoma" w:cs="Tahoma"/>
                <w:sz w:val="20"/>
                <w:szCs w:val="20"/>
              </w:rPr>
              <w:t>m</w:t>
            </w:r>
            <w:proofErr w:type="spellEnd"/>
            <w:r w:rsidR="00685BB1" w:rsidRPr="00C76789">
              <w:rPr>
                <w:rFonts w:ascii="Tahoma" w:hAnsi="Tahoma" w:cs="Tahoma"/>
                <w:sz w:val="20"/>
                <w:szCs w:val="20"/>
              </w:rPr>
              <w:t xml:space="preserve"> </w:t>
            </w:r>
            <w:proofErr w:type="spellStart"/>
            <w:r w:rsidRPr="00C76789">
              <w:rPr>
                <w:rFonts w:ascii="Tahoma" w:hAnsi="Tahoma" w:cs="Tahoma"/>
                <w:sz w:val="20"/>
                <w:szCs w:val="20"/>
              </w:rPr>
              <w:t>Stocker</w:t>
            </w:r>
            <w:proofErr w:type="spellEnd"/>
            <w:r w:rsidRPr="00C76789">
              <w:rPr>
                <w:rFonts w:ascii="Tahoma" w:hAnsi="Tahoma" w:cs="Tahoma"/>
                <w:sz w:val="20"/>
                <w:szCs w:val="20"/>
              </w:rPr>
              <w:t>.</w:t>
            </w:r>
          </w:p>
        </w:tc>
      </w:tr>
    </w:tbl>
    <w:p w14:paraId="1288FFC5"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64EF003D" w14:textId="77777777" w:rsidTr="00C76789">
        <w:tc>
          <w:tcPr>
            <w:tcW w:w="1650" w:type="pct"/>
          </w:tcPr>
          <w:p w14:paraId="177E85AB" w14:textId="17BB967D" w:rsidR="00A65BC8" w:rsidRPr="00AC0F0E" w:rsidRDefault="00A65BC8" w:rsidP="00C76789">
            <w:pPr>
              <w:spacing w:before="60" w:after="60" w:line="240" w:lineRule="auto"/>
              <w:rPr>
                <w:rFonts w:ascii="Tahoma" w:hAnsi="Tahoma" w:cs="Tahoma"/>
                <w:sz w:val="20"/>
                <w:szCs w:val="20"/>
                <w:highlight w:val="yellow"/>
              </w:rPr>
            </w:pPr>
            <w:r w:rsidRPr="0002240A">
              <w:rPr>
                <w:rFonts w:ascii="Tahoma" w:hAnsi="Tahoma" w:cs="Tahoma"/>
                <w:sz w:val="20"/>
                <w:szCs w:val="20"/>
              </w:rPr>
              <w:lastRenderedPageBreak/>
              <w:t>Revisão do texto</w:t>
            </w:r>
          </w:p>
        </w:tc>
        <w:tc>
          <w:tcPr>
            <w:tcW w:w="1655" w:type="pct"/>
          </w:tcPr>
          <w:p w14:paraId="6BDAAD9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23F052AA" w14:textId="4CC6977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Reler e revisar o texto produzido com a ajuda do professor e a colaboração dos</w:t>
            </w:r>
            <w:r w:rsidR="00C76789">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C76789">
              <w:rPr>
                <w:rFonts w:ascii="Tahoma" w:hAnsi="Tahoma" w:cs="Tahoma"/>
                <w:sz w:val="20"/>
                <w:szCs w:val="20"/>
              </w:rPr>
              <w:t xml:space="preserve"> </w:t>
            </w:r>
            <w:r w:rsidRPr="00C76789">
              <w:rPr>
                <w:rFonts w:ascii="Tahoma" w:hAnsi="Tahoma" w:cs="Tahoma"/>
                <w:sz w:val="20"/>
                <w:szCs w:val="20"/>
              </w:rPr>
              <w:t>ortografia e pontuação</w:t>
            </w:r>
            <w:r w:rsidR="00AB0584">
              <w:rPr>
                <w:rFonts w:ascii="Tahoma" w:hAnsi="Tahoma" w:cs="Tahoma"/>
                <w:sz w:val="20"/>
                <w:szCs w:val="20"/>
              </w:rPr>
              <w:t>.</w:t>
            </w:r>
          </w:p>
        </w:tc>
        <w:tc>
          <w:tcPr>
            <w:tcW w:w="1695" w:type="pct"/>
            <w:vMerge w:val="restart"/>
          </w:tcPr>
          <w:p w14:paraId="55A006D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77326F91" w14:textId="2EB17FE2"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um conto de assombração, que tem como modelo um trecho de </w:t>
            </w:r>
            <w:r w:rsidR="002135B7" w:rsidRPr="00C76789">
              <w:rPr>
                <w:rFonts w:ascii="Tahoma" w:hAnsi="Tahoma" w:cs="Tahoma"/>
                <w:sz w:val="20"/>
                <w:szCs w:val="20"/>
              </w:rPr>
              <w:t>“Drác</w:t>
            </w:r>
            <w:r w:rsidR="002135B7">
              <w:rPr>
                <w:rFonts w:ascii="Tahoma" w:hAnsi="Tahoma" w:cs="Tahoma"/>
                <w:sz w:val="20"/>
                <w:szCs w:val="20"/>
              </w:rPr>
              <w:t>u</w:t>
            </w:r>
            <w:r w:rsidR="002135B7" w:rsidRPr="00C76789">
              <w:rPr>
                <w:rFonts w:ascii="Tahoma" w:hAnsi="Tahoma" w:cs="Tahoma"/>
                <w:sz w:val="20"/>
                <w:szCs w:val="20"/>
              </w:rPr>
              <w:t xml:space="preserve">la”, de </w:t>
            </w:r>
            <w:proofErr w:type="spellStart"/>
            <w:r w:rsidR="002135B7" w:rsidRPr="00C76789">
              <w:rPr>
                <w:rFonts w:ascii="Tahoma" w:hAnsi="Tahoma" w:cs="Tahoma"/>
                <w:sz w:val="20"/>
                <w:szCs w:val="20"/>
              </w:rPr>
              <w:t>Bra</w:t>
            </w:r>
            <w:r w:rsidR="002135B7">
              <w:rPr>
                <w:rFonts w:ascii="Tahoma" w:hAnsi="Tahoma" w:cs="Tahoma"/>
                <w:sz w:val="20"/>
                <w:szCs w:val="20"/>
              </w:rPr>
              <w:t>m</w:t>
            </w:r>
            <w:proofErr w:type="spellEnd"/>
            <w:r w:rsidR="002135B7" w:rsidRPr="00C76789">
              <w:rPr>
                <w:rFonts w:ascii="Tahoma" w:hAnsi="Tahoma" w:cs="Tahoma"/>
                <w:sz w:val="20"/>
                <w:szCs w:val="20"/>
              </w:rPr>
              <w:t xml:space="preserve"> </w:t>
            </w:r>
            <w:proofErr w:type="spellStart"/>
            <w:r w:rsidR="002135B7" w:rsidRPr="00C76789">
              <w:rPr>
                <w:rFonts w:ascii="Tahoma" w:hAnsi="Tahoma" w:cs="Tahoma"/>
                <w:sz w:val="20"/>
                <w:szCs w:val="20"/>
              </w:rPr>
              <w:t>Stocker</w:t>
            </w:r>
            <w:proofErr w:type="spellEnd"/>
            <w:r w:rsidRPr="00C76789">
              <w:rPr>
                <w:rFonts w:ascii="Tahoma" w:hAnsi="Tahoma" w:cs="Tahoma"/>
                <w:sz w:val="20"/>
                <w:szCs w:val="20"/>
              </w:rPr>
              <w:t>.</w:t>
            </w:r>
          </w:p>
        </w:tc>
      </w:tr>
      <w:tr w:rsidR="00A65BC8" w:rsidRPr="008255A0" w14:paraId="7ABB3092" w14:textId="77777777" w:rsidTr="00C76789">
        <w:tc>
          <w:tcPr>
            <w:tcW w:w="1650" w:type="pct"/>
          </w:tcPr>
          <w:p w14:paraId="3FE91A0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Reescrita do texto</w:t>
            </w:r>
          </w:p>
        </w:tc>
        <w:tc>
          <w:tcPr>
            <w:tcW w:w="1655" w:type="pct"/>
          </w:tcPr>
          <w:p w14:paraId="6C98274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2428ADF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95" w:type="pct"/>
            <w:vMerge/>
          </w:tcPr>
          <w:p w14:paraId="47A75D82"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280791D1" w14:textId="77777777" w:rsidTr="00C76789">
        <w:tc>
          <w:tcPr>
            <w:tcW w:w="1650" w:type="pct"/>
          </w:tcPr>
          <w:p w14:paraId="7A4343E7" w14:textId="1086F3F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Edição do texto</w:t>
            </w:r>
          </w:p>
        </w:tc>
        <w:tc>
          <w:tcPr>
            <w:tcW w:w="1655" w:type="pct"/>
          </w:tcPr>
          <w:p w14:paraId="0190E04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EF35LP12</w:t>
            </w:r>
          </w:p>
          <w:p w14:paraId="5249C77B" w14:textId="5A06C15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Utilizar </w:t>
            </w:r>
            <w:r w:rsidRPr="00C76789">
              <w:rPr>
                <w:rFonts w:ascii="Tahoma" w:hAnsi="Tahoma" w:cs="Tahoma"/>
                <w:i/>
                <w:sz w:val="20"/>
                <w:szCs w:val="20"/>
              </w:rPr>
              <w:t>softwares</w:t>
            </w:r>
            <w:r w:rsidRPr="00C76789">
              <w:rPr>
                <w:rFonts w:ascii="Tahoma" w:hAnsi="Tahoma" w:cs="Tahoma"/>
                <w:sz w:val="20"/>
                <w:szCs w:val="20"/>
              </w:rPr>
              <w:t>, inclusive programas de edição de texto, para editar e publicar os</w:t>
            </w:r>
            <w:r w:rsidR="00C76789">
              <w:rPr>
                <w:rFonts w:ascii="Tahoma" w:hAnsi="Tahoma" w:cs="Tahoma"/>
                <w:sz w:val="20"/>
                <w:szCs w:val="20"/>
              </w:rPr>
              <w:t xml:space="preserve"> </w:t>
            </w:r>
            <w:r w:rsidRPr="00C76789">
              <w:rPr>
                <w:rFonts w:ascii="Tahoma" w:hAnsi="Tahoma" w:cs="Tahoma"/>
                <w:sz w:val="20"/>
                <w:szCs w:val="20"/>
              </w:rPr>
              <w:t>textos produzidos, explorando os recursos multimídias disponíveis.</w:t>
            </w:r>
          </w:p>
        </w:tc>
        <w:tc>
          <w:tcPr>
            <w:tcW w:w="1695" w:type="pct"/>
            <w:vMerge/>
          </w:tcPr>
          <w:p w14:paraId="73769A3A"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3887CC0D" w14:textId="77777777" w:rsidTr="00C76789">
        <w:tc>
          <w:tcPr>
            <w:tcW w:w="5000" w:type="pct"/>
            <w:gridSpan w:val="3"/>
            <w:shd w:val="clear" w:color="auto" w:fill="BFBFBF" w:themeFill="background1" w:themeFillShade="BF"/>
          </w:tcPr>
          <w:p w14:paraId="4571C462" w14:textId="77777777" w:rsidR="00A65BC8" w:rsidRPr="00C76789" w:rsidRDefault="00A65BC8" w:rsidP="00C76789">
            <w:pPr>
              <w:tabs>
                <w:tab w:val="left" w:pos="3270"/>
              </w:tabs>
              <w:spacing w:before="60" w:after="60" w:line="240" w:lineRule="auto"/>
              <w:jc w:val="center"/>
              <w:rPr>
                <w:rFonts w:ascii="Tahoma" w:hAnsi="Tahoma" w:cs="Tahoma"/>
                <w:b/>
                <w:sz w:val="20"/>
                <w:szCs w:val="20"/>
              </w:rPr>
            </w:pPr>
            <w:r w:rsidRPr="00C76789">
              <w:rPr>
                <w:rFonts w:ascii="Tahoma" w:hAnsi="Tahoma" w:cs="Tahoma"/>
                <w:b/>
                <w:sz w:val="20"/>
                <w:szCs w:val="20"/>
              </w:rPr>
              <w:t>Experiências estéticas</w:t>
            </w:r>
          </w:p>
        </w:tc>
      </w:tr>
      <w:tr w:rsidR="00A65BC8" w:rsidRPr="008255A0" w14:paraId="508EE8B8" w14:textId="77777777" w:rsidTr="00C76789">
        <w:tc>
          <w:tcPr>
            <w:tcW w:w="1650" w:type="pct"/>
          </w:tcPr>
          <w:p w14:paraId="4CABF08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Processos de criação</w:t>
            </w:r>
          </w:p>
        </w:tc>
        <w:tc>
          <w:tcPr>
            <w:tcW w:w="1655" w:type="pct"/>
          </w:tcPr>
          <w:p w14:paraId="7B36604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EF04LP40</w:t>
            </w:r>
          </w:p>
          <w:p w14:paraId="6F827BFA" w14:textId="71675C1B"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Criar narrativas ficcionais, desenvolvendo enredos, personagens e cenários,</w:t>
            </w:r>
            <w:r w:rsidR="00C76789">
              <w:rPr>
                <w:rFonts w:ascii="Tahoma" w:hAnsi="Tahoma" w:cs="Tahoma"/>
                <w:sz w:val="20"/>
                <w:szCs w:val="20"/>
              </w:rPr>
              <w:t xml:space="preserve"> </w:t>
            </w:r>
            <w:r w:rsidRPr="00C76789">
              <w:rPr>
                <w:rFonts w:ascii="Tahoma" w:hAnsi="Tahoma" w:cs="Tahoma"/>
                <w:sz w:val="20"/>
                <w:szCs w:val="20"/>
              </w:rPr>
              <w:t>utilizando técnicas diversas como a linguagem descritiva, narrativas em primeira e terceira pessoas e diálogos.</w:t>
            </w:r>
          </w:p>
        </w:tc>
        <w:tc>
          <w:tcPr>
            <w:tcW w:w="1695" w:type="pct"/>
          </w:tcPr>
          <w:p w14:paraId="7BDB295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21CD003D" w14:textId="40A6D0CF"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produção de um conto de assombração, que tem como modelo um trecho de “</w:t>
            </w:r>
            <w:r w:rsidR="002135B7" w:rsidRPr="00C76789">
              <w:rPr>
                <w:rFonts w:ascii="Tahoma" w:hAnsi="Tahoma" w:cs="Tahoma"/>
                <w:sz w:val="20"/>
                <w:szCs w:val="20"/>
              </w:rPr>
              <w:t>Drác</w:t>
            </w:r>
            <w:r w:rsidR="002135B7">
              <w:rPr>
                <w:rFonts w:ascii="Tahoma" w:hAnsi="Tahoma" w:cs="Tahoma"/>
                <w:sz w:val="20"/>
                <w:szCs w:val="20"/>
              </w:rPr>
              <w:t>u</w:t>
            </w:r>
            <w:r w:rsidR="002135B7" w:rsidRPr="00C76789">
              <w:rPr>
                <w:rFonts w:ascii="Tahoma" w:hAnsi="Tahoma" w:cs="Tahoma"/>
                <w:sz w:val="20"/>
                <w:szCs w:val="20"/>
              </w:rPr>
              <w:t xml:space="preserve">la”, de </w:t>
            </w:r>
            <w:proofErr w:type="spellStart"/>
            <w:r w:rsidR="002135B7" w:rsidRPr="00C76789">
              <w:rPr>
                <w:rFonts w:ascii="Tahoma" w:hAnsi="Tahoma" w:cs="Tahoma"/>
                <w:sz w:val="20"/>
                <w:szCs w:val="20"/>
              </w:rPr>
              <w:t>Bra</w:t>
            </w:r>
            <w:r w:rsidR="002135B7">
              <w:rPr>
                <w:rFonts w:ascii="Tahoma" w:hAnsi="Tahoma" w:cs="Tahoma"/>
                <w:sz w:val="20"/>
                <w:szCs w:val="20"/>
              </w:rPr>
              <w:t>m</w:t>
            </w:r>
            <w:proofErr w:type="spellEnd"/>
            <w:r w:rsidR="002135B7" w:rsidRPr="00C76789">
              <w:rPr>
                <w:rFonts w:ascii="Tahoma" w:hAnsi="Tahoma" w:cs="Tahoma"/>
                <w:sz w:val="20"/>
                <w:szCs w:val="20"/>
              </w:rPr>
              <w:t xml:space="preserve"> </w:t>
            </w:r>
            <w:proofErr w:type="spellStart"/>
            <w:r w:rsidR="002135B7" w:rsidRPr="00C76789">
              <w:rPr>
                <w:rFonts w:ascii="Tahoma" w:hAnsi="Tahoma" w:cs="Tahoma"/>
                <w:sz w:val="20"/>
                <w:szCs w:val="20"/>
              </w:rPr>
              <w:t>Stocker</w:t>
            </w:r>
            <w:proofErr w:type="spellEnd"/>
            <w:r w:rsidRPr="00C76789">
              <w:rPr>
                <w:rFonts w:ascii="Tahoma" w:hAnsi="Tahoma" w:cs="Tahoma"/>
                <w:sz w:val="20"/>
                <w:szCs w:val="20"/>
              </w:rPr>
              <w:t>.</w:t>
            </w:r>
          </w:p>
        </w:tc>
      </w:tr>
      <w:tr w:rsidR="00A65BC8" w:rsidRPr="00C76789" w14:paraId="538281ED" w14:textId="77777777" w:rsidTr="00C76789">
        <w:tc>
          <w:tcPr>
            <w:tcW w:w="5000" w:type="pct"/>
            <w:gridSpan w:val="3"/>
            <w:shd w:val="clear" w:color="auto" w:fill="BFBFBF" w:themeFill="background1" w:themeFillShade="BF"/>
          </w:tcPr>
          <w:p w14:paraId="1582BC67"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8255A0" w14:paraId="756CBB17" w14:textId="77777777" w:rsidTr="00C76789">
        <w:tc>
          <w:tcPr>
            <w:tcW w:w="1650" w:type="pct"/>
          </w:tcPr>
          <w:p w14:paraId="50BF380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655" w:type="pct"/>
          </w:tcPr>
          <w:p w14:paraId="52D4BFE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EF04LP03</w:t>
            </w:r>
          </w:p>
          <w:p w14:paraId="50A92D3E" w14:textId="07CF58F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Escutar com atenção apresentações de trabalhos por colegas, formulando</w:t>
            </w:r>
            <w:r w:rsidR="00C76789">
              <w:rPr>
                <w:rFonts w:ascii="Tahoma" w:hAnsi="Tahoma" w:cs="Tahoma"/>
                <w:sz w:val="20"/>
                <w:szCs w:val="20"/>
              </w:rPr>
              <w:t xml:space="preserve"> </w:t>
            </w:r>
            <w:r w:rsidRPr="00C76789">
              <w:rPr>
                <w:rFonts w:ascii="Tahoma" w:hAnsi="Tahoma" w:cs="Tahoma"/>
                <w:sz w:val="20"/>
                <w:szCs w:val="20"/>
              </w:rPr>
              <w:t>perguntas pertinentes ao tema e solicitando esclarecimentos sobre dados apresentados em</w:t>
            </w:r>
            <w:r w:rsidR="00C76789">
              <w:rPr>
                <w:rFonts w:ascii="Tahoma" w:hAnsi="Tahoma" w:cs="Tahoma"/>
                <w:sz w:val="20"/>
                <w:szCs w:val="20"/>
              </w:rPr>
              <w:t xml:space="preserve"> </w:t>
            </w:r>
            <w:r w:rsidRPr="00C76789">
              <w:rPr>
                <w:rFonts w:ascii="Tahoma" w:hAnsi="Tahoma" w:cs="Tahoma"/>
                <w:sz w:val="20"/>
                <w:szCs w:val="20"/>
              </w:rPr>
              <w:t>imagens, tabelas, textos.</w:t>
            </w:r>
          </w:p>
        </w:tc>
        <w:tc>
          <w:tcPr>
            <w:tcW w:w="1695" w:type="pct"/>
          </w:tcPr>
          <w:p w14:paraId="053993D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Medos</w:t>
            </w:r>
          </w:p>
          <w:p w14:paraId="0CE983A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exposição oral sobre o tema medo.</w:t>
            </w:r>
          </w:p>
        </w:tc>
      </w:tr>
    </w:tbl>
    <w:p w14:paraId="216A1D70"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5C507552" w14:textId="77777777" w:rsidTr="00C76789">
        <w:tc>
          <w:tcPr>
            <w:tcW w:w="5000" w:type="pct"/>
            <w:gridSpan w:val="3"/>
            <w:shd w:val="clear" w:color="auto" w:fill="BFBFBF" w:themeFill="background1" w:themeFillShade="BF"/>
          </w:tcPr>
          <w:p w14:paraId="6752533F" w14:textId="389403FF"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Funcionamento do discurso oral</w:t>
            </w:r>
          </w:p>
        </w:tc>
      </w:tr>
      <w:tr w:rsidR="00A65BC8" w:rsidRPr="008255A0" w14:paraId="6D9B4AD2" w14:textId="77777777" w:rsidTr="00C76789">
        <w:tc>
          <w:tcPr>
            <w:tcW w:w="1650" w:type="pct"/>
          </w:tcPr>
          <w:p w14:paraId="15B1B80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Gêneros textuais do discurso oral</w:t>
            </w:r>
          </w:p>
        </w:tc>
        <w:tc>
          <w:tcPr>
            <w:tcW w:w="1655" w:type="pct"/>
          </w:tcPr>
          <w:p w14:paraId="5DEE04A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EF04LP05</w:t>
            </w:r>
          </w:p>
          <w:p w14:paraId="0F35CDF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características linguístico-expressivas e composicionais de gêneros textuais orais, em situações formais e informais (conversação, entrevista, noticiário, debate etc.).</w:t>
            </w:r>
          </w:p>
        </w:tc>
        <w:tc>
          <w:tcPr>
            <w:tcW w:w="1695" w:type="pct"/>
          </w:tcPr>
          <w:p w14:paraId="1E2B5F4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Medos</w:t>
            </w:r>
          </w:p>
          <w:p w14:paraId="00F261B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exposição oral sobre o tema medo.</w:t>
            </w:r>
          </w:p>
        </w:tc>
      </w:tr>
      <w:tr w:rsidR="00A65BC8" w:rsidRPr="00C76789" w14:paraId="7DAC5C3B" w14:textId="77777777" w:rsidTr="00C76789">
        <w:tc>
          <w:tcPr>
            <w:tcW w:w="5000" w:type="pct"/>
            <w:gridSpan w:val="3"/>
            <w:shd w:val="clear" w:color="auto" w:fill="BFBFBF" w:themeFill="background1" w:themeFillShade="BF"/>
          </w:tcPr>
          <w:p w14:paraId="799253F8"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de escuta de textos orais em situações específicas de interação</w:t>
            </w:r>
          </w:p>
        </w:tc>
      </w:tr>
      <w:tr w:rsidR="00A65BC8" w:rsidRPr="008255A0" w14:paraId="3A94EE7A" w14:textId="77777777" w:rsidTr="00C76789">
        <w:tc>
          <w:tcPr>
            <w:tcW w:w="1650" w:type="pct"/>
          </w:tcPr>
          <w:p w14:paraId="585B4F7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de escuta de textos</w:t>
            </w:r>
          </w:p>
        </w:tc>
        <w:tc>
          <w:tcPr>
            <w:tcW w:w="1655" w:type="pct"/>
          </w:tcPr>
          <w:p w14:paraId="4204C18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EF04LP06</w:t>
            </w:r>
          </w:p>
          <w:p w14:paraId="3785CFB6" w14:textId="0E7D305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as ideias principais em situações formais de escuta de exposições,</w:t>
            </w:r>
            <w:r w:rsidR="00C76789">
              <w:rPr>
                <w:rFonts w:ascii="Tahoma" w:hAnsi="Tahoma" w:cs="Tahoma"/>
                <w:sz w:val="20"/>
                <w:szCs w:val="20"/>
              </w:rPr>
              <w:t xml:space="preserve"> </w:t>
            </w:r>
            <w:r w:rsidRPr="00C76789">
              <w:rPr>
                <w:rFonts w:ascii="Tahoma" w:hAnsi="Tahoma" w:cs="Tahoma"/>
                <w:sz w:val="20"/>
                <w:szCs w:val="20"/>
              </w:rPr>
              <w:t>apresentações, palestras.</w:t>
            </w:r>
          </w:p>
        </w:tc>
        <w:tc>
          <w:tcPr>
            <w:tcW w:w="1695" w:type="pct"/>
          </w:tcPr>
          <w:p w14:paraId="237E584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Medos</w:t>
            </w:r>
          </w:p>
          <w:p w14:paraId="410D697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exposição oral sobre o tema medo.</w:t>
            </w:r>
          </w:p>
        </w:tc>
      </w:tr>
      <w:tr w:rsidR="00A65BC8" w:rsidRPr="00C76789" w14:paraId="159256EB" w14:textId="77777777" w:rsidTr="00C76789">
        <w:tc>
          <w:tcPr>
            <w:tcW w:w="5000" w:type="pct"/>
            <w:gridSpan w:val="3"/>
            <w:shd w:val="clear" w:color="auto" w:fill="BFBFBF" w:themeFill="background1" w:themeFillShade="BF"/>
          </w:tcPr>
          <w:p w14:paraId="7E8D80C7"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Produção de textos orais em situações específicas de interação</w:t>
            </w:r>
          </w:p>
        </w:tc>
      </w:tr>
      <w:tr w:rsidR="00A65BC8" w:rsidRPr="008255A0" w14:paraId="375B1E37" w14:textId="77777777" w:rsidTr="00C76789">
        <w:tc>
          <w:tcPr>
            <w:tcW w:w="1650" w:type="pct"/>
          </w:tcPr>
          <w:p w14:paraId="2A1D3C5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Exposição oral</w:t>
            </w:r>
          </w:p>
        </w:tc>
        <w:tc>
          <w:tcPr>
            <w:tcW w:w="1655" w:type="pct"/>
          </w:tcPr>
          <w:p w14:paraId="3EA03CE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EF35LP01</w:t>
            </w:r>
          </w:p>
          <w:p w14:paraId="588CB2CC" w14:textId="001B7E6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Expor trabalhos ou pesquisas escolares, em sala de aula, com apoio em recursos</w:t>
            </w:r>
            <w:r w:rsidR="00C76789">
              <w:rPr>
                <w:rFonts w:ascii="Tahoma" w:hAnsi="Tahoma" w:cs="Tahoma"/>
                <w:sz w:val="20"/>
                <w:szCs w:val="20"/>
              </w:rPr>
              <w:t xml:space="preserve"> </w:t>
            </w:r>
            <w:r w:rsidRPr="00C76789">
              <w:rPr>
                <w:rFonts w:ascii="Tahoma" w:hAnsi="Tahoma" w:cs="Tahoma"/>
                <w:sz w:val="20"/>
                <w:szCs w:val="20"/>
              </w:rPr>
              <w:t>multimodais (imagens, tabelas etc.), orientando-se por roteiro escrito, planejando o tempo de</w:t>
            </w:r>
            <w:r w:rsidR="00C76789">
              <w:rPr>
                <w:rFonts w:ascii="Tahoma" w:hAnsi="Tahoma" w:cs="Tahoma"/>
                <w:sz w:val="20"/>
                <w:szCs w:val="20"/>
              </w:rPr>
              <w:t xml:space="preserve"> </w:t>
            </w:r>
            <w:r w:rsidRPr="00C76789">
              <w:rPr>
                <w:rFonts w:ascii="Tahoma" w:hAnsi="Tahoma" w:cs="Tahoma"/>
                <w:sz w:val="20"/>
                <w:szCs w:val="20"/>
              </w:rPr>
              <w:t>fala e adequando a linguagem à situação comunicativa.</w:t>
            </w:r>
          </w:p>
        </w:tc>
        <w:tc>
          <w:tcPr>
            <w:tcW w:w="1695" w:type="pct"/>
          </w:tcPr>
          <w:p w14:paraId="28B4159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Medos</w:t>
            </w:r>
          </w:p>
          <w:p w14:paraId="1FAC7D9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exposição oral sobre o tema medo.</w:t>
            </w:r>
          </w:p>
        </w:tc>
      </w:tr>
    </w:tbl>
    <w:p w14:paraId="3DA2F055" w14:textId="416B80D2" w:rsidR="00C76789" w:rsidRDefault="00C76789" w:rsidP="00A65BC8">
      <w:pPr>
        <w:spacing w:line="360" w:lineRule="auto"/>
        <w:jc w:val="center"/>
        <w:rPr>
          <w:rFonts w:ascii="Arial" w:hAnsi="Arial" w:cs="Arial"/>
          <w:b/>
          <w:sz w:val="24"/>
          <w:szCs w:val="24"/>
        </w:rPr>
      </w:pPr>
    </w:p>
    <w:p w14:paraId="5439CCF5" w14:textId="77777777" w:rsidR="00C76789" w:rsidRDefault="00C76789">
      <w:pPr>
        <w:spacing w:after="0" w:line="240" w:lineRule="auto"/>
        <w:rPr>
          <w:rFonts w:ascii="Arial" w:hAnsi="Arial" w:cs="Arial"/>
          <w:b/>
          <w:sz w:val="24"/>
          <w:szCs w:val="24"/>
        </w:rPr>
      </w:pPr>
      <w:r>
        <w:rPr>
          <w:rFonts w:ascii="Arial" w:hAnsi="Arial" w:cs="Arial"/>
          <w:b/>
          <w:sz w:val="24"/>
          <w:szCs w:val="24"/>
        </w:rPr>
        <w:br w:type="page"/>
      </w:r>
    </w:p>
    <w:p w14:paraId="005D6C71" w14:textId="77777777" w:rsidR="00A65BC8" w:rsidRPr="008255A0" w:rsidRDefault="00A65BC8" w:rsidP="00C76789">
      <w:pPr>
        <w:pStyle w:val="00P1"/>
      </w:pPr>
      <w:r w:rsidRPr="008255A0">
        <w:lastRenderedPageBreak/>
        <w:t xml:space="preserve">UNIDADE </w:t>
      </w:r>
      <w:r>
        <w:t>5</w:t>
      </w:r>
      <w:r w:rsidRPr="008255A0">
        <w:t xml:space="preserve"> –</w:t>
      </w:r>
      <w:r>
        <w:t xml:space="preserve"> CONVIVÊNCIA</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C76789" w:rsidRPr="008255A0" w14:paraId="4CA33D1F" w14:textId="77777777" w:rsidTr="00C76789">
        <w:tc>
          <w:tcPr>
            <w:tcW w:w="1650" w:type="pct"/>
            <w:shd w:val="clear" w:color="auto" w:fill="767171" w:themeFill="background2" w:themeFillShade="80"/>
            <w:vAlign w:val="center"/>
          </w:tcPr>
          <w:p w14:paraId="1B15DC35" w14:textId="2AC09E47"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Objetos de conhecimento</w:t>
            </w:r>
          </w:p>
        </w:tc>
        <w:tc>
          <w:tcPr>
            <w:tcW w:w="1655" w:type="pct"/>
            <w:shd w:val="clear" w:color="auto" w:fill="767171" w:themeFill="background2" w:themeFillShade="80"/>
            <w:vAlign w:val="center"/>
          </w:tcPr>
          <w:p w14:paraId="30AD96BA" w14:textId="133AFC46"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Habilidades</w:t>
            </w:r>
          </w:p>
        </w:tc>
        <w:tc>
          <w:tcPr>
            <w:tcW w:w="1695" w:type="pct"/>
            <w:shd w:val="clear" w:color="auto" w:fill="767171" w:themeFill="background2" w:themeFillShade="80"/>
            <w:vAlign w:val="center"/>
          </w:tcPr>
          <w:p w14:paraId="0E7C2BA6" w14:textId="0DFDD79C" w:rsidR="00C76789" w:rsidRPr="00C76789" w:rsidRDefault="00C76789"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Práticas didáticas realizadas na coleção</w:t>
            </w:r>
          </w:p>
        </w:tc>
      </w:tr>
      <w:tr w:rsidR="00A65BC8" w:rsidRPr="00C76789" w14:paraId="3BA228D1" w14:textId="77777777" w:rsidTr="00C76789">
        <w:tc>
          <w:tcPr>
            <w:tcW w:w="5000" w:type="pct"/>
            <w:gridSpan w:val="3"/>
            <w:shd w:val="clear" w:color="auto" w:fill="BFBFBF" w:themeFill="background1" w:themeFillShade="BF"/>
          </w:tcPr>
          <w:p w14:paraId="2D6CA27C"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8255A0" w14:paraId="5525342D" w14:textId="77777777" w:rsidTr="00C76789">
        <w:tc>
          <w:tcPr>
            <w:tcW w:w="1650" w:type="pct"/>
          </w:tcPr>
          <w:p w14:paraId="5704B57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55" w:type="pct"/>
          </w:tcPr>
          <w:p w14:paraId="6AB354E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7CCCE93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 respeito aos interlocutores, para resolver conflitos e criar soluções.</w:t>
            </w:r>
          </w:p>
        </w:tc>
        <w:tc>
          <w:tcPr>
            <w:tcW w:w="1695" w:type="pct"/>
            <w:vMerge w:val="restart"/>
          </w:tcPr>
          <w:p w14:paraId="5C1D131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6272474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Conversa a respeito de convivência e socialização.</w:t>
            </w:r>
          </w:p>
        </w:tc>
      </w:tr>
      <w:tr w:rsidR="00A65BC8" w:rsidRPr="008255A0" w14:paraId="11FE08E5" w14:textId="77777777" w:rsidTr="00C76789">
        <w:tc>
          <w:tcPr>
            <w:tcW w:w="1650" w:type="pct"/>
          </w:tcPr>
          <w:p w14:paraId="0F4F83D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655" w:type="pct"/>
          </w:tcPr>
          <w:p w14:paraId="788141E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5D48B164" w14:textId="78E6204C"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Argumentar sobre acontecimentos de interesse social, com base em</w:t>
            </w:r>
            <w:r w:rsidR="00C76789">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C76789">
              <w:rPr>
                <w:rFonts w:ascii="Tahoma" w:hAnsi="Tahoma" w:cs="Tahoma"/>
                <w:sz w:val="20"/>
                <w:szCs w:val="20"/>
              </w:rPr>
              <w:t xml:space="preserve"> </w:t>
            </w:r>
            <w:r w:rsidRPr="00C76789">
              <w:rPr>
                <w:rFonts w:ascii="Tahoma" w:hAnsi="Tahoma" w:cs="Tahoma"/>
                <w:sz w:val="20"/>
                <w:szCs w:val="20"/>
              </w:rPr>
              <w:t>e respeito a pontos de vista diferentes.</w:t>
            </w:r>
          </w:p>
        </w:tc>
        <w:tc>
          <w:tcPr>
            <w:tcW w:w="1695" w:type="pct"/>
            <w:vMerge/>
          </w:tcPr>
          <w:p w14:paraId="48CA3FCA"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19EA30E6" w14:textId="77777777" w:rsidTr="00C76789">
        <w:tc>
          <w:tcPr>
            <w:tcW w:w="5000" w:type="pct"/>
            <w:gridSpan w:val="3"/>
            <w:shd w:val="clear" w:color="auto" w:fill="BFBFBF" w:themeFill="background1" w:themeFillShade="BF"/>
          </w:tcPr>
          <w:p w14:paraId="59A7EADE" w14:textId="77777777" w:rsidR="00A65BC8" w:rsidRPr="00C76789" w:rsidRDefault="00A65BC8" w:rsidP="00C76789">
            <w:pPr>
              <w:tabs>
                <w:tab w:val="left" w:pos="363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8255A0" w14:paraId="341458D2" w14:textId="77777777" w:rsidTr="00C76789">
        <w:tc>
          <w:tcPr>
            <w:tcW w:w="1650" w:type="pct"/>
          </w:tcPr>
          <w:p w14:paraId="4862B0C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Características da conversação espontânea </w:t>
            </w:r>
          </w:p>
        </w:tc>
        <w:tc>
          <w:tcPr>
            <w:tcW w:w="1655" w:type="pct"/>
          </w:tcPr>
          <w:p w14:paraId="0D23EE1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2D435D8F" w14:textId="7519F980"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Respeitar, em situações informais e formais, as características dos turnos da conversação (alternância de participantes), considerando o contexto e as características dos</w:t>
            </w:r>
            <w:r w:rsidR="00C76789">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95" w:type="pct"/>
          </w:tcPr>
          <w:p w14:paraId="0C69113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35C7264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Conversa a respeito de convivência e socialização.</w:t>
            </w:r>
          </w:p>
        </w:tc>
      </w:tr>
      <w:tr w:rsidR="00A65BC8" w:rsidRPr="00C76789" w14:paraId="1DE155D4" w14:textId="77777777" w:rsidTr="00C76789">
        <w:tc>
          <w:tcPr>
            <w:tcW w:w="5000" w:type="pct"/>
            <w:gridSpan w:val="3"/>
            <w:shd w:val="clear" w:color="auto" w:fill="BFBFBF" w:themeFill="background1" w:themeFillShade="BF"/>
          </w:tcPr>
          <w:p w14:paraId="0BA040C4"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Categorias do discurso literário</w:t>
            </w:r>
          </w:p>
        </w:tc>
      </w:tr>
      <w:tr w:rsidR="00A65BC8" w:rsidRPr="008255A0" w14:paraId="5B820673" w14:textId="77777777" w:rsidTr="00C76789">
        <w:tc>
          <w:tcPr>
            <w:tcW w:w="1650" w:type="pct"/>
          </w:tcPr>
          <w:p w14:paraId="68A6697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estrutura da narrativa e ponto de vista do narrador</w:t>
            </w:r>
          </w:p>
        </w:tc>
        <w:tc>
          <w:tcPr>
            <w:tcW w:w="1655" w:type="pct"/>
          </w:tcPr>
          <w:p w14:paraId="53284CE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EF04LP34</w:t>
            </w:r>
          </w:p>
          <w:p w14:paraId="40B02640" w14:textId="21860D35"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em narrativas, cenário, personagem central, conflito gerador, resolução</w:t>
            </w:r>
            <w:r w:rsidR="00C76789">
              <w:rPr>
                <w:rFonts w:ascii="Tahoma" w:hAnsi="Tahoma" w:cs="Tahoma"/>
                <w:sz w:val="20"/>
                <w:szCs w:val="20"/>
              </w:rPr>
              <w:t xml:space="preserve"> </w:t>
            </w:r>
            <w:r w:rsidRPr="00C76789">
              <w:rPr>
                <w:rFonts w:ascii="Tahoma" w:hAnsi="Tahoma" w:cs="Tahoma"/>
                <w:sz w:val="20"/>
                <w:szCs w:val="20"/>
              </w:rPr>
              <w:t>e o ponto de vista com base no qual histórias são narradas, diferenciando narrativas em primeira e terceira pessoas.</w:t>
            </w:r>
          </w:p>
        </w:tc>
        <w:tc>
          <w:tcPr>
            <w:tcW w:w="1695" w:type="pct"/>
            <w:vMerge w:val="restart"/>
          </w:tcPr>
          <w:p w14:paraId="40B8422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Para ler </w:t>
            </w:r>
          </w:p>
          <w:p w14:paraId="77CF01B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da crônica “O vizinho”, de Ulisses Tavares.</w:t>
            </w:r>
          </w:p>
        </w:tc>
      </w:tr>
      <w:tr w:rsidR="00A65BC8" w:rsidRPr="008255A0" w14:paraId="46D22D6A" w14:textId="77777777" w:rsidTr="00C76789">
        <w:tc>
          <w:tcPr>
            <w:tcW w:w="1650" w:type="pct"/>
          </w:tcPr>
          <w:p w14:paraId="263E478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Elementos constitutivos do discurso narrativo ficcional em prosa e versos: diálogos </w:t>
            </w:r>
          </w:p>
        </w:tc>
        <w:tc>
          <w:tcPr>
            <w:tcW w:w="1655" w:type="pct"/>
          </w:tcPr>
          <w:p w14:paraId="3E4A4F5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EF04LP35</w:t>
            </w:r>
          </w:p>
          <w:p w14:paraId="08F2483C" w14:textId="7F8D4885"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Analisar diálogos em textos narrativos, observando o efeito de sentido de verbos</w:t>
            </w:r>
            <w:r w:rsidR="00C76789">
              <w:rPr>
                <w:rFonts w:ascii="Tahoma" w:hAnsi="Tahoma" w:cs="Tahoma"/>
                <w:sz w:val="20"/>
                <w:szCs w:val="20"/>
              </w:rPr>
              <w:t xml:space="preserve"> </w:t>
            </w:r>
            <w:r w:rsidRPr="00C76789">
              <w:rPr>
                <w:rFonts w:ascii="Tahoma" w:hAnsi="Tahoma" w:cs="Tahoma"/>
                <w:sz w:val="20"/>
                <w:szCs w:val="20"/>
              </w:rPr>
              <w:t>de enunciação e, se for o caso, o uso de variedades linguísticas no discurso direto.</w:t>
            </w:r>
          </w:p>
        </w:tc>
        <w:tc>
          <w:tcPr>
            <w:tcW w:w="1695" w:type="pct"/>
            <w:vMerge/>
          </w:tcPr>
          <w:p w14:paraId="51C9D3E1" w14:textId="77777777" w:rsidR="00A65BC8" w:rsidRPr="00C76789" w:rsidRDefault="00A65BC8" w:rsidP="00C76789">
            <w:pPr>
              <w:spacing w:before="60" w:after="60" w:line="240" w:lineRule="auto"/>
              <w:rPr>
                <w:rFonts w:ascii="Tahoma" w:hAnsi="Tahoma" w:cs="Tahoma"/>
                <w:b/>
                <w:sz w:val="20"/>
                <w:szCs w:val="20"/>
              </w:rPr>
            </w:pPr>
          </w:p>
        </w:tc>
      </w:tr>
    </w:tbl>
    <w:p w14:paraId="20A9D05E"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10189B5F" w14:textId="77777777" w:rsidTr="00C76789">
        <w:tc>
          <w:tcPr>
            <w:tcW w:w="5000" w:type="pct"/>
            <w:gridSpan w:val="3"/>
            <w:shd w:val="clear" w:color="auto" w:fill="BFBFBF" w:themeFill="background1" w:themeFillShade="BF"/>
          </w:tcPr>
          <w:p w14:paraId="08250AB6" w14:textId="00859B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O texto literário no contexto sociocultural</w:t>
            </w:r>
          </w:p>
        </w:tc>
      </w:tr>
      <w:tr w:rsidR="00A65BC8" w:rsidRPr="008255A0" w14:paraId="415F79A0" w14:textId="77777777" w:rsidTr="00C76789">
        <w:tc>
          <w:tcPr>
            <w:tcW w:w="1650" w:type="pct"/>
            <w:vMerge w:val="restart"/>
          </w:tcPr>
          <w:p w14:paraId="1B0D484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Dimensão social e estética do texto literário </w:t>
            </w:r>
          </w:p>
        </w:tc>
        <w:tc>
          <w:tcPr>
            <w:tcW w:w="1655" w:type="pct"/>
          </w:tcPr>
          <w:p w14:paraId="679AB18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349A14F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95" w:type="pct"/>
            <w:vMerge w:val="restart"/>
          </w:tcPr>
          <w:p w14:paraId="1622F7B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Para ler </w:t>
            </w:r>
          </w:p>
          <w:p w14:paraId="5684D80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da crônica “O vizinho”, de Ulisses Tavares.</w:t>
            </w:r>
          </w:p>
        </w:tc>
      </w:tr>
      <w:tr w:rsidR="00A65BC8" w:rsidRPr="008255A0" w14:paraId="25640800" w14:textId="77777777" w:rsidTr="00C76789">
        <w:tc>
          <w:tcPr>
            <w:tcW w:w="1650" w:type="pct"/>
            <w:vMerge/>
          </w:tcPr>
          <w:p w14:paraId="06C9D21C"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078E2DA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67125929" w14:textId="1753A7E2" w:rsidR="00A65BC8" w:rsidRPr="00C76789" w:rsidRDefault="00A65BC8" w:rsidP="000F40BC">
            <w:pPr>
              <w:spacing w:before="60" w:after="60" w:line="240" w:lineRule="auto"/>
              <w:rPr>
                <w:rFonts w:ascii="Tahoma" w:hAnsi="Tahoma" w:cs="Tahoma"/>
                <w:sz w:val="20"/>
                <w:szCs w:val="20"/>
              </w:rPr>
            </w:pPr>
            <w:r w:rsidRPr="00C76789">
              <w:rPr>
                <w:rFonts w:ascii="Tahoma" w:hAnsi="Tahoma" w:cs="Tahoma"/>
                <w:sz w:val="20"/>
                <w:szCs w:val="20"/>
              </w:rPr>
              <w:t>Valorizar a literatura, em sua diversidade cultural, como patrimônio artístico da</w:t>
            </w:r>
            <w:r w:rsidR="000F40BC">
              <w:rPr>
                <w:rFonts w:ascii="Tahoma" w:hAnsi="Tahoma" w:cs="Tahoma"/>
                <w:sz w:val="20"/>
                <w:szCs w:val="20"/>
              </w:rPr>
              <w:t xml:space="preserve"> </w:t>
            </w:r>
            <w:r w:rsidRPr="00C76789">
              <w:rPr>
                <w:rFonts w:ascii="Tahoma" w:hAnsi="Tahoma" w:cs="Tahoma"/>
                <w:sz w:val="20"/>
                <w:szCs w:val="20"/>
              </w:rPr>
              <w:t>humanidade.</w:t>
            </w:r>
          </w:p>
        </w:tc>
        <w:tc>
          <w:tcPr>
            <w:tcW w:w="1695" w:type="pct"/>
            <w:vMerge/>
          </w:tcPr>
          <w:p w14:paraId="45F36484"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0412EBB2" w14:textId="77777777" w:rsidTr="00C76789">
        <w:tc>
          <w:tcPr>
            <w:tcW w:w="5000" w:type="pct"/>
            <w:gridSpan w:val="3"/>
            <w:shd w:val="clear" w:color="auto" w:fill="BFBFBF" w:themeFill="background1" w:themeFillShade="BF"/>
          </w:tcPr>
          <w:p w14:paraId="0993BEFF" w14:textId="77777777" w:rsidR="00A65BC8" w:rsidRPr="00C76789" w:rsidRDefault="00A65BC8" w:rsidP="00C76789">
            <w:pPr>
              <w:tabs>
                <w:tab w:val="left" w:pos="3135"/>
              </w:tabs>
              <w:spacing w:before="60" w:after="60" w:line="240" w:lineRule="auto"/>
              <w:jc w:val="center"/>
              <w:rPr>
                <w:rFonts w:ascii="Tahoma" w:hAnsi="Tahoma" w:cs="Tahoma"/>
                <w:b/>
                <w:sz w:val="20"/>
                <w:szCs w:val="20"/>
              </w:rPr>
            </w:pPr>
            <w:r w:rsidRPr="00C76789">
              <w:rPr>
                <w:rFonts w:ascii="Tahoma" w:hAnsi="Tahoma" w:cs="Tahoma"/>
                <w:b/>
                <w:sz w:val="20"/>
                <w:szCs w:val="20"/>
              </w:rPr>
              <w:t>Interesse pela leitura literária</w:t>
            </w:r>
          </w:p>
        </w:tc>
      </w:tr>
      <w:tr w:rsidR="00A65BC8" w:rsidRPr="008255A0" w14:paraId="6E79F878" w14:textId="77777777" w:rsidTr="00C76789">
        <w:tc>
          <w:tcPr>
            <w:tcW w:w="1650" w:type="pct"/>
          </w:tcPr>
          <w:p w14:paraId="64E8C1D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Apreciação de texto literário </w:t>
            </w:r>
          </w:p>
        </w:tc>
        <w:tc>
          <w:tcPr>
            <w:tcW w:w="1655" w:type="pct"/>
          </w:tcPr>
          <w:p w14:paraId="5061151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55745E9A" w14:textId="0434BCF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de forma autônoma, textos literários de diferentes gêneros e extensões,</w:t>
            </w:r>
            <w:r w:rsidR="00C76789">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95" w:type="pct"/>
          </w:tcPr>
          <w:p w14:paraId="6C5E205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Para ler </w:t>
            </w:r>
          </w:p>
          <w:p w14:paraId="720CC1F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da crônica “O vizinho”, de Ulisses Tavares.</w:t>
            </w:r>
          </w:p>
        </w:tc>
      </w:tr>
      <w:tr w:rsidR="00A65BC8" w:rsidRPr="00C76789" w14:paraId="5ED55E83" w14:textId="77777777" w:rsidTr="00C76789">
        <w:tc>
          <w:tcPr>
            <w:tcW w:w="5000" w:type="pct"/>
            <w:gridSpan w:val="3"/>
            <w:shd w:val="clear" w:color="auto" w:fill="BFBFBF" w:themeFill="background1" w:themeFillShade="BF"/>
          </w:tcPr>
          <w:p w14:paraId="583E0868"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de leitura</w:t>
            </w:r>
          </w:p>
        </w:tc>
      </w:tr>
      <w:tr w:rsidR="00A65BC8" w:rsidRPr="008255A0" w14:paraId="3AE9D522" w14:textId="77777777" w:rsidTr="00C76789">
        <w:tc>
          <w:tcPr>
            <w:tcW w:w="1650" w:type="pct"/>
          </w:tcPr>
          <w:p w14:paraId="3A97B48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55" w:type="pct"/>
          </w:tcPr>
          <w:p w14:paraId="68F5C9A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EF04LP08 </w:t>
            </w:r>
          </w:p>
          <w:p w14:paraId="3845FC5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95" w:type="pct"/>
            <w:vMerge w:val="restart"/>
          </w:tcPr>
          <w:p w14:paraId="6FEF367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4708E29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de anúncio institucional.</w:t>
            </w:r>
          </w:p>
        </w:tc>
      </w:tr>
      <w:tr w:rsidR="00A65BC8" w:rsidRPr="008255A0" w14:paraId="6B521968" w14:textId="77777777" w:rsidTr="00C76789">
        <w:tc>
          <w:tcPr>
            <w:tcW w:w="1650" w:type="pct"/>
          </w:tcPr>
          <w:p w14:paraId="37A2531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55" w:type="pct"/>
          </w:tcPr>
          <w:p w14:paraId="695B709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73FBA17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Buscar e selecionar informações sobre temas de interesse pessoal ou escolar em textos que circulam em meios digitais ou impressos.</w:t>
            </w:r>
          </w:p>
        </w:tc>
        <w:tc>
          <w:tcPr>
            <w:tcW w:w="1695" w:type="pct"/>
            <w:vMerge/>
          </w:tcPr>
          <w:p w14:paraId="176DD35B"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5C42270" w14:textId="77777777" w:rsidTr="00C76789">
        <w:tc>
          <w:tcPr>
            <w:tcW w:w="1650" w:type="pct"/>
          </w:tcPr>
          <w:p w14:paraId="47A5925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Deduções e inferências de informações</w:t>
            </w:r>
          </w:p>
        </w:tc>
        <w:tc>
          <w:tcPr>
            <w:tcW w:w="1655" w:type="pct"/>
          </w:tcPr>
          <w:p w14:paraId="35EBA1E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2BAF827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95" w:type="pct"/>
            <w:vMerge/>
          </w:tcPr>
          <w:p w14:paraId="072C3399"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549C74E8" w14:textId="77777777" w:rsidTr="00C76789">
        <w:tc>
          <w:tcPr>
            <w:tcW w:w="1650" w:type="pct"/>
          </w:tcPr>
          <w:p w14:paraId="106A02D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55" w:type="pct"/>
          </w:tcPr>
          <w:p w14:paraId="4DFB0DD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EF04LP11 </w:t>
            </w:r>
          </w:p>
          <w:p w14:paraId="334F3CB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95" w:type="pct"/>
            <w:vMerge/>
          </w:tcPr>
          <w:p w14:paraId="01D7F346"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267F10EE" w14:textId="77777777" w:rsidTr="00C76789">
        <w:tc>
          <w:tcPr>
            <w:tcW w:w="1650" w:type="pct"/>
          </w:tcPr>
          <w:p w14:paraId="113DD62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55" w:type="pct"/>
          </w:tcPr>
          <w:p w14:paraId="0C4C856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6EA6C35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95" w:type="pct"/>
            <w:vMerge/>
          </w:tcPr>
          <w:p w14:paraId="0E9FE0C8" w14:textId="77777777" w:rsidR="00A65BC8" w:rsidRPr="00C76789" w:rsidRDefault="00A65BC8" w:rsidP="00C76789">
            <w:pPr>
              <w:spacing w:before="60" w:after="60" w:line="240" w:lineRule="auto"/>
              <w:rPr>
                <w:rFonts w:ascii="Tahoma" w:hAnsi="Tahoma" w:cs="Tahoma"/>
                <w:b/>
                <w:sz w:val="20"/>
                <w:szCs w:val="20"/>
              </w:rPr>
            </w:pPr>
          </w:p>
        </w:tc>
      </w:tr>
    </w:tbl>
    <w:p w14:paraId="604D99B9"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506"/>
        <w:gridCol w:w="3108"/>
      </w:tblGrid>
      <w:tr w:rsidR="00C76789" w:rsidRPr="008255A0" w14:paraId="36D64C63" w14:textId="77777777" w:rsidTr="00C76789">
        <w:tc>
          <w:tcPr>
            <w:tcW w:w="1563" w:type="pct"/>
          </w:tcPr>
          <w:p w14:paraId="73B93DBE" w14:textId="764215D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Reflexão sobre o léxico do texto</w:t>
            </w:r>
          </w:p>
        </w:tc>
        <w:tc>
          <w:tcPr>
            <w:tcW w:w="1822" w:type="pct"/>
          </w:tcPr>
          <w:p w14:paraId="2482A69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433D155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 que aparecem.</w:t>
            </w:r>
          </w:p>
        </w:tc>
        <w:tc>
          <w:tcPr>
            <w:tcW w:w="1615" w:type="pct"/>
            <w:vMerge w:val="restart"/>
          </w:tcPr>
          <w:p w14:paraId="19679BF2" w14:textId="77777777" w:rsidR="00A65BC8" w:rsidRPr="00C76789" w:rsidRDefault="00A65BC8" w:rsidP="00C76789">
            <w:pPr>
              <w:spacing w:before="60" w:after="60" w:line="240" w:lineRule="auto"/>
              <w:rPr>
                <w:rFonts w:ascii="Tahoma" w:hAnsi="Tahoma" w:cs="Tahoma"/>
                <w:b/>
                <w:sz w:val="20"/>
                <w:szCs w:val="20"/>
              </w:rPr>
            </w:pPr>
          </w:p>
        </w:tc>
      </w:tr>
      <w:tr w:rsidR="00C76789" w:rsidRPr="008255A0" w14:paraId="5861345E" w14:textId="77777777" w:rsidTr="00C76789">
        <w:tc>
          <w:tcPr>
            <w:tcW w:w="1563" w:type="pct"/>
            <w:vMerge w:val="restart"/>
          </w:tcPr>
          <w:p w14:paraId="563D31A7" w14:textId="1CE6E88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w:t>
            </w:r>
            <w:r w:rsidR="000F435C">
              <w:rPr>
                <w:rFonts w:ascii="Tahoma" w:hAnsi="Tahoma" w:cs="Tahoma"/>
                <w:sz w:val="20"/>
                <w:szCs w:val="20"/>
              </w:rPr>
              <w:br/>
              <w:t>-</w:t>
            </w:r>
            <w:r w:rsidRPr="00C76789">
              <w:rPr>
                <w:rFonts w:ascii="Tahoma" w:hAnsi="Tahoma" w:cs="Tahoma"/>
                <w:sz w:val="20"/>
                <w:szCs w:val="20"/>
              </w:rPr>
              <w:t>enunciativos do texto</w:t>
            </w:r>
          </w:p>
        </w:tc>
        <w:tc>
          <w:tcPr>
            <w:tcW w:w="1822" w:type="pct"/>
          </w:tcPr>
          <w:p w14:paraId="04A6BCA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0C594FDD" w14:textId="0DE4960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relações entre partes de um texto, identificando substituições lexicais</w:t>
            </w:r>
            <w:r w:rsidR="00C76789">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 possessivos, demonstrativos), que contribuem para a continuidade do texto.</w:t>
            </w:r>
          </w:p>
        </w:tc>
        <w:tc>
          <w:tcPr>
            <w:tcW w:w="1615" w:type="pct"/>
            <w:vMerge/>
          </w:tcPr>
          <w:p w14:paraId="59597819" w14:textId="77777777" w:rsidR="00A65BC8" w:rsidRPr="00C76789" w:rsidRDefault="00A65BC8" w:rsidP="00C76789">
            <w:pPr>
              <w:spacing w:before="60" w:after="60" w:line="240" w:lineRule="auto"/>
              <w:rPr>
                <w:rFonts w:ascii="Tahoma" w:hAnsi="Tahoma" w:cs="Tahoma"/>
                <w:b/>
                <w:sz w:val="20"/>
                <w:szCs w:val="20"/>
              </w:rPr>
            </w:pPr>
          </w:p>
        </w:tc>
      </w:tr>
      <w:tr w:rsidR="00C76789" w:rsidRPr="008255A0" w14:paraId="3E0B9543" w14:textId="77777777" w:rsidTr="00C76789">
        <w:tc>
          <w:tcPr>
            <w:tcW w:w="1563" w:type="pct"/>
            <w:vMerge/>
          </w:tcPr>
          <w:p w14:paraId="2422D976" w14:textId="77777777" w:rsidR="00A65BC8" w:rsidRPr="00C76789" w:rsidRDefault="00A65BC8" w:rsidP="00C76789">
            <w:pPr>
              <w:spacing w:before="60" w:after="60" w:line="240" w:lineRule="auto"/>
              <w:rPr>
                <w:rFonts w:ascii="Tahoma" w:hAnsi="Tahoma" w:cs="Tahoma"/>
                <w:sz w:val="20"/>
                <w:szCs w:val="20"/>
              </w:rPr>
            </w:pPr>
          </w:p>
        </w:tc>
        <w:tc>
          <w:tcPr>
            <w:tcW w:w="1822" w:type="pct"/>
          </w:tcPr>
          <w:p w14:paraId="67FD392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7885F98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relações de causalidade que não aparecem de modo explícito no texto.</w:t>
            </w:r>
          </w:p>
        </w:tc>
        <w:tc>
          <w:tcPr>
            <w:tcW w:w="1615" w:type="pct"/>
            <w:vMerge/>
          </w:tcPr>
          <w:p w14:paraId="46C2E658" w14:textId="77777777" w:rsidR="00A65BC8" w:rsidRPr="00C76789" w:rsidRDefault="00A65BC8" w:rsidP="00C76789">
            <w:pPr>
              <w:spacing w:before="60" w:after="60" w:line="240" w:lineRule="auto"/>
              <w:rPr>
                <w:rFonts w:ascii="Tahoma" w:hAnsi="Tahoma" w:cs="Tahoma"/>
                <w:b/>
                <w:sz w:val="20"/>
                <w:szCs w:val="20"/>
              </w:rPr>
            </w:pPr>
          </w:p>
        </w:tc>
      </w:tr>
      <w:tr w:rsidR="00C76789" w:rsidRPr="008255A0" w14:paraId="20196615" w14:textId="77777777" w:rsidTr="00C76789">
        <w:tc>
          <w:tcPr>
            <w:tcW w:w="1563" w:type="pct"/>
          </w:tcPr>
          <w:p w14:paraId="5D69F64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Avaliação dos efeitos de sentido produzidos em textos</w:t>
            </w:r>
          </w:p>
        </w:tc>
        <w:tc>
          <w:tcPr>
            <w:tcW w:w="1822" w:type="pct"/>
          </w:tcPr>
          <w:p w14:paraId="4519811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EF04LP17</w:t>
            </w:r>
          </w:p>
          <w:p w14:paraId="7E7B43B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Discutir o propósito do uso de recursos de persuasão (cores, imagens, escolha de palavras, jogo de palavras, tamanho de letras) em textos publicitários e de propaganda.</w:t>
            </w:r>
          </w:p>
        </w:tc>
        <w:tc>
          <w:tcPr>
            <w:tcW w:w="1615" w:type="pct"/>
          </w:tcPr>
          <w:p w14:paraId="59E2ED2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71B0A0E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de anúncio institucional.</w:t>
            </w:r>
          </w:p>
        </w:tc>
      </w:tr>
      <w:tr w:rsidR="00A65BC8" w:rsidRPr="00C76789" w14:paraId="5A58B0AF" w14:textId="77777777" w:rsidTr="00C76789">
        <w:tc>
          <w:tcPr>
            <w:tcW w:w="5000" w:type="pct"/>
            <w:gridSpan w:val="3"/>
            <w:shd w:val="clear" w:color="auto" w:fill="BFBFBF" w:themeFill="background1" w:themeFillShade="BF"/>
          </w:tcPr>
          <w:p w14:paraId="096DF4E5" w14:textId="77777777" w:rsidR="00A65BC8" w:rsidRPr="00C76789" w:rsidRDefault="00A65BC8" w:rsidP="00C76789">
            <w:pPr>
              <w:tabs>
                <w:tab w:val="left" w:pos="3120"/>
              </w:tabs>
              <w:spacing w:before="60" w:after="60" w:line="240" w:lineRule="auto"/>
              <w:jc w:val="center"/>
              <w:rPr>
                <w:rFonts w:ascii="Tahoma" w:hAnsi="Tahoma" w:cs="Tahoma"/>
                <w:b/>
                <w:sz w:val="20"/>
                <w:szCs w:val="20"/>
              </w:rPr>
            </w:pPr>
            <w:r w:rsidRPr="00C76789">
              <w:rPr>
                <w:rFonts w:ascii="Tahoma" w:hAnsi="Tahoma" w:cs="Tahoma"/>
                <w:b/>
                <w:sz w:val="20"/>
                <w:szCs w:val="20"/>
              </w:rPr>
              <w:t>Construção da autonomia de leitura</w:t>
            </w:r>
          </w:p>
        </w:tc>
      </w:tr>
      <w:tr w:rsidR="00C76789" w:rsidRPr="008255A0" w14:paraId="4C502B5D" w14:textId="77777777" w:rsidTr="00C76789">
        <w:tc>
          <w:tcPr>
            <w:tcW w:w="1563" w:type="pct"/>
          </w:tcPr>
          <w:p w14:paraId="177F0BF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822" w:type="pct"/>
          </w:tcPr>
          <w:p w14:paraId="7FFA7C6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4784A4A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1615" w:type="pct"/>
            <w:vMerge w:val="restart"/>
          </w:tcPr>
          <w:p w14:paraId="46ACD3D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6F48862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de anúncio institucional.</w:t>
            </w:r>
          </w:p>
        </w:tc>
      </w:tr>
      <w:tr w:rsidR="00C76789" w:rsidRPr="008255A0" w14:paraId="09E480D0" w14:textId="77777777" w:rsidTr="00C76789">
        <w:tc>
          <w:tcPr>
            <w:tcW w:w="1563" w:type="pct"/>
          </w:tcPr>
          <w:p w14:paraId="3A9C5F7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822" w:type="pct"/>
          </w:tcPr>
          <w:p w14:paraId="1C07E39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EF35LP06 </w:t>
            </w:r>
          </w:p>
          <w:p w14:paraId="23777675" w14:textId="70420AC7" w:rsidR="00A65BC8" w:rsidRPr="00C76789" w:rsidRDefault="00A65BC8" w:rsidP="00CE7A6D">
            <w:pPr>
              <w:spacing w:before="60" w:after="60" w:line="240" w:lineRule="auto"/>
              <w:rPr>
                <w:rFonts w:ascii="Tahoma" w:hAnsi="Tahoma" w:cs="Tahoma"/>
                <w:sz w:val="20"/>
                <w:szCs w:val="20"/>
              </w:rPr>
            </w:pPr>
            <w:r w:rsidRPr="00C76789">
              <w:rPr>
                <w:rFonts w:ascii="Tahoma" w:hAnsi="Tahoma" w:cs="Tahoma"/>
                <w:sz w:val="20"/>
                <w:szCs w:val="20"/>
              </w:rPr>
              <w:t>Estabelecer expectativas (pressuposições antecipadoras dos sentidos, da forma e da função do texto), apoiando-se em seus conhecimentos prévios sobre gênero</w:t>
            </w:r>
            <w:r w:rsidR="00CE7A6D">
              <w:rPr>
                <w:rFonts w:ascii="Tahoma" w:hAnsi="Tahoma" w:cs="Tahoma"/>
                <w:sz w:val="20"/>
                <w:szCs w:val="20"/>
              </w:rPr>
              <w:t xml:space="preserve"> </w:t>
            </w:r>
            <w:r w:rsidRPr="00C76789">
              <w:rPr>
                <w:rFonts w:ascii="Tahoma" w:hAnsi="Tahoma" w:cs="Tahoma"/>
                <w:sz w:val="20"/>
                <w:szCs w:val="20"/>
              </w:rPr>
              <w:t>textual, suporte e universo temático, bem como sobre saliências textuais, recursos gráficos, imagens, dados da própria obra (índice, prefácio etc.), confirmando antecipações e inferências</w:t>
            </w:r>
            <w:r w:rsidR="00C76789">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15" w:type="pct"/>
            <w:vMerge/>
          </w:tcPr>
          <w:p w14:paraId="39082E49" w14:textId="77777777" w:rsidR="00A65BC8" w:rsidRPr="00C76789" w:rsidRDefault="00A65BC8" w:rsidP="00C76789">
            <w:pPr>
              <w:spacing w:before="60" w:after="60" w:line="240" w:lineRule="auto"/>
              <w:rPr>
                <w:rFonts w:ascii="Tahoma" w:hAnsi="Tahoma" w:cs="Tahoma"/>
                <w:b/>
                <w:sz w:val="20"/>
                <w:szCs w:val="20"/>
              </w:rPr>
            </w:pPr>
          </w:p>
        </w:tc>
      </w:tr>
    </w:tbl>
    <w:p w14:paraId="4E7D4083"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506"/>
        <w:gridCol w:w="3108"/>
      </w:tblGrid>
      <w:tr w:rsidR="00A65BC8" w:rsidRPr="00C76789" w14:paraId="734BBC73" w14:textId="77777777" w:rsidTr="00C76789">
        <w:tc>
          <w:tcPr>
            <w:tcW w:w="5000" w:type="pct"/>
            <w:gridSpan w:val="3"/>
            <w:shd w:val="clear" w:color="auto" w:fill="BFBFBF" w:themeFill="background1" w:themeFillShade="BF"/>
          </w:tcPr>
          <w:p w14:paraId="1E2E5A52" w14:textId="7F39263F"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Ortografia</w:t>
            </w:r>
          </w:p>
        </w:tc>
      </w:tr>
      <w:tr w:rsidR="00C76789" w:rsidRPr="008255A0" w14:paraId="5BCEF243" w14:textId="77777777" w:rsidTr="00C76789">
        <w:tc>
          <w:tcPr>
            <w:tcW w:w="1563" w:type="pct"/>
          </w:tcPr>
          <w:p w14:paraId="3B897E9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822" w:type="pct"/>
          </w:tcPr>
          <w:p w14:paraId="24CB2A2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0A43A5F1" w14:textId="097806E6" w:rsidR="00A65BC8" w:rsidRPr="00C76789" w:rsidRDefault="00A65BC8" w:rsidP="00CE7A6D">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fonema-grafema</w:t>
            </w:r>
            <w:r w:rsidR="00CE7A6D">
              <w:rPr>
                <w:rFonts w:ascii="Tahoma" w:hAnsi="Tahoma" w:cs="Tahoma"/>
                <w:sz w:val="20"/>
                <w:szCs w:val="20"/>
              </w:rPr>
              <w:t xml:space="preserve"> </w:t>
            </w:r>
            <w:r w:rsidRPr="00C76789">
              <w:rPr>
                <w:rFonts w:ascii="Tahoma" w:hAnsi="Tahoma" w:cs="Tahoma"/>
                <w:sz w:val="20"/>
                <w:szCs w:val="20"/>
              </w:rPr>
              <w:t>regulares e contextuais.</w:t>
            </w:r>
          </w:p>
        </w:tc>
        <w:tc>
          <w:tcPr>
            <w:tcW w:w="1615" w:type="pct"/>
            <w:vMerge w:val="restart"/>
          </w:tcPr>
          <w:p w14:paraId="6041C6E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56782FCF" w14:textId="4C86005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de </w:t>
            </w:r>
            <w:r w:rsidR="00317C2F">
              <w:rPr>
                <w:rFonts w:ascii="Tahoma" w:hAnsi="Tahoma" w:cs="Tahoma"/>
                <w:sz w:val="20"/>
                <w:szCs w:val="20"/>
              </w:rPr>
              <w:t>a</w:t>
            </w:r>
            <w:r w:rsidRPr="00C76789">
              <w:rPr>
                <w:rFonts w:ascii="Tahoma" w:hAnsi="Tahoma" w:cs="Tahoma"/>
                <w:sz w:val="20"/>
                <w:szCs w:val="20"/>
              </w:rPr>
              <w:t>posto a partir de exploração de tira da personagem Hagar.</w:t>
            </w:r>
          </w:p>
        </w:tc>
      </w:tr>
      <w:tr w:rsidR="00C76789" w:rsidRPr="008255A0" w14:paraId="3ECA24FF" w14:textId="77777777" w:rsidTr="00C76789">
        <w:tc>
          <w:tcPr>
            <w:tcW w:w="1563" w:type="pct"/>
          </w:tcPr>
          <w:p w14:paraId="2D30DAE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Pontuação </w:t>
            </w:r>
          </w:p>
        </w:tc>
        <w:tc>
          <w:tcPr>
            <w:tcW w:w="1822" w:type="pct"/>
          </w:tcPr>
          <w:p w14:paraId="464B366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EF04LP27</w:t>
            </w:r>
          </w:p>
          <w:p w14:paraId="3BB028FB" w14:textId="2449FF1B"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Identificar a função na leitura e usar,</w:t>
            </w:r>
            <w:r w:rsidRPr="00C76789">
              <w:rPr>
                <w:rFonts w:ascii="Tahoma" w:hAnsi="Tahoma" w:cs="Tahoma"/>
                <w:b/>
                <w:sz w:val="20"/>
                <w:szCs w:val="20"/>
              </w:rPr>
              <w:t xml:space="preserve"> </w:t>
            </w:r>
            <w:r w:rsidRPr="00C76789">
              <w:rPr>
                <w:rFonts w:ascii="Tahoma" w:hAnsi="Tahoma" w:cs="Tahoma"/>
                <w:sz w:val="20"/>
                <w:szCs w:val="20"/>
              </w:rPr>
              <w:t xml:space="preserve">adequadamente, na escrita ponto final, </w:t>
            </w:r>
            <w:r w:rsidR="009737EC">
              <w:rPr>
                <w:rFonts w:ascii="Tahoma" w:hAnsi="Tahoma" w:cs="Tahoma"/>
                <w:sz w:val="20"/>
                <w:szCs w:val="20"/>
              </w:rPr>
              <w:t xml:space="preserve">ponto </w:t>
            </w:r>
            <w:r w:rsidRPr="00C76789">
              <w:rPr>
                <w:rFonts w:ascii="Tahoma" w:hAnsi="Tahoma" w:cs="Tahoma"/>
                <w:sz w:val="20"/>
                <w:szCs w:val="20"/>
              </w:rPr>
              <w:t>de</w:t>
            </w:r>
            <w:r w:rsidR="00C76789">
              <w:rPr>
                <w:rFonts w:ascii="Tahoma" w:hAnsi="Tahoma" w:cs="Tahoma"/>
                <w:sz w:val="20"/>
                <w:szCs w:val="20"/>
              </w:rPr>
              <w:t xml:space="preserve"> </w:t>
            </w:r>
            <w:r w:rsidRPr="00C76789">
              <w:rPr>
                <w:rFonts w:ascii="Tahoma" w:hAnsi="Tahoma" w:cs="Tahoma"/>
                <w:sz w:val="20"/>
                <w:szCs w:val="20"/>
              </w:rPr>
              <w:t xml:space="preserve">interrogação, </w:t>
            </w:r>
            <w:proofErr w:type="spellStart"/>
            <w:r w:rsidR="009737EC">
              <w:rPr>
                <w:rFonts w:ascii="Tahoma" w:hAnsi="Tahoma" w:cs="Tahoma"/>
                <w:sz w:val="20"/>
                <w:szCs w:val="20"/>
              </w:rPr>
              <w:t>ponto</w:t>
            </w:r>
            <w:r w:rsidRPr="00C76789">
              <w:rPr>
                <w:rFonts w:ascii="Tahoma" w:hAnsi="Tahoma" w:cs="Tahoma"/>
                <w:sz w:val="20"/>
                <w:szCs w:val="20"/>
              </w:rPr>
              <w:t>de</w:t>
            </w:r>
            <w:proofErr w:type="spellEnd"/>
            <w:r w:rsidRPr="00C76789">
              <w:rPr>
                <w:rFonts w:ascii="Tahoma" w:hAnsi="Tahoma" w:cs="Tahoma"/>
                <w:sz w:val="20"/>
                <w:szCs w:val="20"/>
              </w:rPr>
              <w:t xml:space="preserve"> exclamação, dois-pontos e travessão em diálogos (discurso direto), vírgula</w:t>
            </w:r>
            <w:r w:rsidR="00C76789">
              <w:rPr>
                <w:rFonts w:ascii="Tahoma" w:hAnsi="Tahoma" w:cs="Tahoma"/>
                <w:sz w:val="20"/>
                <w:szCs w:val="20"/>
              </w:rPr>
              <w:t xml:space="preserve"> </w:t>
            </w:r>
            <w:r w:rsidRPr="00C76789">
              <w:rPr>
                <w:rFonts w:ascii="Tahoma" w:hAnsi="Tahoma" w:cs="Tahoma"/>
                <w:sz w:val="20"/>
                <w:szCs w:val="20"/>
              </w:rPr>
              <w:t>em enumerações e em separação de vocativo e de aposto.</w:t>
            </w:r>
          </w:p>
        </w:tc>
        <w:tc>
          <w:tcPr>
            <w:tcW w:w="1615" w:type="pct"/>
            <w:vMerge/>
          </w:tcPr>
          <w:p w14:paraId="70210BAF"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564B8DA" w14:textId="77777777" w:rsidTr="00C76789">
        <w:tc>
          <w:tcPr>
            <w:tcW w:w="5000" w:type="pct"/>
            <w:gridSpan w:val="3"/>
            <w:shd w:val="clear" w:color="auto" w:fill="BFBFBF" w:themeFill="background1" w:themeFillShade="BF"/>
          </w:tcPr>
          <w:p w14:paraId="6BFA1E2E"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Morfossintaxe</w:t>
            </w:r>
          </w:p>
        </w:tc>
      </w:tr>
      <w:tr w:rsidR="00C76789" w:rsidRPr="008255A0" w14:paraId="23FF710F" w14:textId="77777777" w:rsidTr="00C76789">
        <w:tc>
          <w:tcPr>
            <w:tcW w:w="1563" w:type="pct"/>
          </w:tcPr>
          <w:p w14:paraId="3414840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Aposto e vocativo</w:t>
            </w:r>
          </w:p>
        </w:tc>
        <w:tc>
          <w:tcPr>
            <w:tcW w:w="1822" w:type="pct"/>
          </w:tcPr>
          <w:p w14:paraId="1218B0C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EF04LP30</w:t>
            </w:r>
          </w:p>
          <w:p w14:paraId="584234F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Identificar em textos apostos e vocativos</w:t>
            </w:r>
            <w:r w:rsidRPr="00AC0F0E">
              <w:rPr>
                <w:rFonts w:ascii="Tahoma" w:hAnsi="Tahoma" w:cs="Tahoma"/>
                <w:sz w:val="20"/>
                <w:szCs w:val="20"/>
              </w:rPr>
              <w:t>.</w:t>
            </w:r>
          </w:p>
        </w:tc>
        <w:tc>
          <w:tcPr>
            <w:tcW w:w="1615" w:type="pct"/>
          </w:tcPr>
          <w:p w14:paraId="7EF6681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4E04AA20" w14:textId="7B06267E"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de </w:t>
            </w:r>
            <w:r w:rsidR="00317C2F">
              <w:rPr>
                <w:rFonts w:ascii="Tahoma" w:hAnsi="Tahoma" w:cs="Tahoma"/>
                <w:sz w:val="20"/>
                <w:szCs w:val="20"/>
              </w:rPr>
              <w:t>a</w:t>
            </w:r>
            <w:r w:rsidRPr="00C76789">
              <w:rPr>
                <w:rFonts w:ascii="Tahoma" w:hAnsi="Tahoma" w:cs="Tahoma"/>
                <w:sz w:val="20"/>
                <w:szCs w:val="20"/>
              </w:rPr>
              <w:t>posto a partir de exploração de tira da personagem Hagar.</w:t>
            </w:r>
          </w:p>
        </w:tc>
      </w:tr>
      <w:tr w:rsidR="00A65BC8" w:rsidRPr="00C76789" w14:paraId="50BD9650" w14:textId="77777777" w:rsidTr="00C76789">
        <w:tc>
          <w:tcPr>
            <w:tcW w:w="5000" w:type="pct"/>
            <w:gridSpan w:val="3"/>
            <w:shd w:val="clear" w:color="auto" w:fill="BFBFBF" w:themeFill="background1" w:themeFillShade="BF"/>
          </w:tcPr>
          <w:p w14:paraId="19A1015A"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C76789" w:rsidRPr="008255A0" w14:paraId="4DCC2886" w14:textId="77777777" w:rsidTr="00C76789">
        <w:tc>
          <w:tcPr>
            <w:tcW w:w="1563" w:type="pct"/>
          </w:tcPr>
          <w:p w14:paraId="143C52E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r w:rsidRPr="00C76789">
              <w:rPr>
                <w:rFonts w:ascii="Tahoma" w:hAnsi="Tahoma" w:cs="Tahoma"/>
                <w:sz w:val="20"/>
                <w:szCs w:val="20"/>
              </w:rPr>
              <w:t xml:space="preserve"> </w:t>
            </w:r>
          </w:p>
        </w:tc>
        <w:tc>
          <w:tcPr>
            <w:tcW w:w="1822" w:type="pct"/>
          </w:tcPr>
          <w:p w14:paraId="6944571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5307E6A3" w14:textId="4A4F7D8C" w:rsidR="00A65BC8" w:rsidRPr="00C76789" w:rsidRDefault="00A65BC8" w:rsidP="00CE7A6D">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fonema-grafema</w:t>
            </w:r>
            <w:r w:rsidR="00CE7A6D">
              <w:rPr>
                <w:rFonts w:ascii="Tahoma" w:hAnsi="Tahoma" w:cs="Tahoma"/>
                <w:sz w:val="20"/>
                <w:szCs w:val="20"/>
              </w:rPr>
              <w:t xml:space="preserve"> </w:t>
            </w:r>
            <w:r w:rsidRPr="00C76789">
              <w:rPr>
                <w:rFonts w:ascii="Tahoma" w:hAnsi="Tahoma" w:cs="Tahoma"/>
                <w:sz w:val="20"/>
                <w:szCs w:val="20"/>
              </w:rPr>
              <w:t>regulares e contextuais.</w:t>
            </w:r>
          </w:p>
        </w:tc>
        <w:tc>
          <w:tcPr>
            <w:tcW w:w="1615" w:type="pct"/>
          </w:tcPr>
          <w:p w14:paraId="7127D96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Estudos da língua</w:t>
            </w:r>
          </w:p>
          <w:p w14:paraId="20CC0442" w14:textId="49428A1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de </w:t>
            </w:r>
            <w:r w:rsidR="00317C2F">
              <w:rPr>
                <w:rFonts w:ascii="Tahoma" w:hAnsi="Tahoma" w:cs="Tahoma"/>
                <w:sz w:val="20"/>
                <w:szCs w:val="20"/>
              </w:rPr>
              <w:t>v</w:t>
            </w:r>
            <w:r w:rsidRPr="00C76789">
              <w:rPr>
                <w:rFonts w:ascii="Tahoma" w:hAnsi="Tahoma" w:cs="Tahoma"/>
                <w:sz w:val="20"/>
                <w:szCs w:val="20"/>
              </w:rPr>
              <w:t xml:space="preserve">ocativo a partir de trecho do texto lido </w:t>
            </w:r>
            <w:r w:rsidR="0045735B">
              <w:rPr>
                <w:rFonts w:ascii="Tahoma" w:hAnsi="Tahoma" w:cs="Tahoma"/>
                <w:sz w:val="20"/>
                <w:szCs w:val="20"/>
              </w:rPr>
              <w:t xml:space="preserve">na </w:t>
            </w:r>
            <w:proofErr w:type="gramStart"/>
            <w:r w:rsidR="0045735B">
              <w:rPr>
                <w:rFonts w:ascii="Tahoma" w:hAnsi="Tahoma" w:cs="Tahoma"/>
                <w:sz w:val="20"/>
                <w:szCs w:val="20"/>
              </w:rPr>
              <w:t>seção</w:t>
            </w:r>
            <w:r w:rsidR="0045735B" w:rsidRPr="00C76789">
              <w:rPr>
                <w:rFonts w:ascii="Tahoma" w:hAnsi="Tahoma" w:cs="Tahoma"/>
                <w:sz w:val="20"/>
                <w:szCs w:val="20"/>
              </w:rPr>
              <w:t xml:space="preserve"> </w:t>
            </w:r>
            <w:r w:rsidRPr="00C76789">
              <w:rPr>
                <w:rFonts w:ascii="Tahoma" w:hAnsi="Tahoma" w:cs="Tahoma"/>
                <w:i/>
                <w:sz w:val="20"/>
                <w:szCs w:val="20"/>
              </w:rPr>
              <w:t>Para</w:t>
            </w:r>
            <w:proofErr w:type="gramEnd"/>
            <w:r w:rsidRPr="00C76789">
              <w:rPr>
                <w:rFonts w:ascii="Tahoma" w:hAnsi="Tahoma" w:cs="Tahoma"/>
                <w:i/>
                <w:sz w:val="20"/>
                <w:szCs w:val="20"/>
              </w:rPr>
              <w:t xml:space="preserve"> ler</w:t>
            </w:r>
            <w:r w:rsidRPr="00C76789">
              <w:rPr>
                <w:rFonts w:ascii="Tahoma" w:hAnsi="Tahoma" w:cs="Tahoma"/>
                <w:sz w:val="20"/>
                <w:szCs w:val="20"/>
              </w:rPr>
              <w:t>.</w:t>
            </w:r>
          </w:p>
        </w:tc>
      </w:tr>
      <w:tr w:rsidR="00A65BC8" w:rsidRPr="008255A0" w14:paraId="01C2AC89" w14:textId="77777777" w:rsidTr="00C76789">
        <w:tc>
          <w:tcPr>
            <w:tcW w:w="5000" w:type="pct"/>
            <w:gridSpan w:val="3"/>
            <w:shd w:val="clear" w:color="auto" w:fill="BFBFBF" w:themeFill="background1" w:themeFillShade="BF"/>
          </w:tcPr>
          <w:p w14:paraId="2C3B80A3"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Morfossintaxe</w:t>
            </w:r>
          </w:p>
        </w:tc>
      </w:tr>
      <w:tr w:rsidR="00C76789" w:rsidRPr="008255A0" w14:paraId="6DAC502F" w14:textId="77777777" w:rsidTr="00C76789">
        <w:tc>
          <w:tcPr>
            <w:tcW w:w="1563" w:type="pct"/>
          </w:tcPr>
          <w:p w14:paraId="2461A38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Aposto e vocativo</w:t>
            </w:r>
          </w:p>
        </w:tc>
        <w:tc>
          <w:tcPr>
            <w:tcW w:w="1822" w:type="pct"/>
          </w:tcPr>
          <w:p w14:paraId="50CBBF9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EF04LP30</w:t>
            </w:r>
          </w:p>
          <w:p w14:paraId="33813E1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em textos apostos e vocativos.</w:t>
            </w:r>
          </w:p>
        </w:tc>
        <w:tc>
          <w:tcPr>
            <w:tcW w:w="1615" w:type="pct"/>
          </w:tcPr>
          <w:p w14:paraId="00381AC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Estudos da língua</w:t>
            </w:r>
          </w:p>
          <w:p w14:paraId="0368FC86" w14:textId="46CDC484"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Estudo de </w:t>
            </w:r>
            <w:r w:rsidR="00317C2F">
              <w:rPr>
                <w:rFonts w:ascii="Tahoma" w:hAnsi="Tahoma" w:cs="Tahoma"/>
                <w:sz w:val="20"/>
                <w:szCs w:val="20"/>
              </w:rPr>
              <w:t>v</w:t>
            </w:r>
            <w:r w:rsidRPr="00C76789">
              <w:rPr>
                <w:rFonts w:ascii="Tahoma" w:hAnsi="Tahoma" w:cs="Tahoma"/>
                <w:sz w:val="20"/>
                <w:szCs w:val="20"/>
              </w:rPr>
              <w:t xml:space="preserve">ocativo a partir de trecho do texto lido </w:t>
            </w:r>
            <w:r w:rsidR="0045735B">
              <w:rPr>
                <w:rFonts w:ascii="Tahoma" w:hAnsi="Tahoma" w:cs="Tahoma"/>
                <w:sz w:val="20"/>
                <w:szCs w:val="20"/>
              </w:rPr>
              <w:t xml:space="preserve">na </w:t>
            </w:r>
            <w:proofErr w:type="gramStart"/>
            <w:r w:rsidR="0045735B">
              <w:rPr>
                <w:rFonts w:ascii="Tahoma" w:hAnsi="Tahoma" w:cs="Tahoma"/>
                <w:sz w:val="20"/>
                <w:szCs w:val="20"/>
              </w:rPr>
              <w:t>seção</w:t>
            </w:r>
            <w:r w:rsidR="0045735B" w:rsidRPr="00C76789">
              <w:rPr>
                <w:rFonts w:ascii="Tahoma" w:hAnsi="Tahoma" w:cs="Tahoma"/>
                <w:sz w:val="20"/>
                <w:szCs w:val="20"/>
              </w:rPr>
              <w:t xml:space="preserve"> </w:t>
            </w:r>
            <w:r w:rsidRPr="00C76789">
              <w:rPr>
                <w:rFonts w:ascii="Tahoma" w:hAnsi="Tahoma" w:cs="Tahoma"/>
                <w:i/>
                <w:sz w:val="20"/>
                <w:szCs w:val="20"/>
              </w:rPr>
              <w:t>Para</w:t>
            </w:r>
            <w:proofErr w:type="gramEnd"/>
            <w:r w:rsidRPr="00C76789">
              <w:rPr>
                <w:rFonts w:ascii="Tahoma" w:hAnsi="Tahoma" w:cs="Tahoma"/>
                <w:i/>
                <w:sz w:val="20"/>
                <w:szCs w:val="20"/>
              </w:rPr>
              <w:t xml:space="preserve"> ler</w:t>
            </w:r>
            <w:r w:rsidRPr="00C76789">
              <w:rPr>
                <w:rFonts w:ascii="Tahoma" w:hAnsi="Tahoma" w:cs="Tahoma"/>
                <w:sz w:val="20"/>
                <w:szCs w:val="20"/>
              </w:rPr>
              <w:t>.</w:t>
            </w:r>
          </w:p>
        </w:tc>
      </w:tr>
      <w:tr w:rsidR="00A65BC8" w:rsidRPr="008255A0" w14:paraId="6BAF994D" w14:textId="77777777" w:rsidTr="00C76789">
        <w:tc>
          <w:tcPr>
            <w:tcW w:w="5000" w:type="pct"/>
            <w:gridSpan w:val="3"/>
            <w:shd w:val="clear" w:color="auto" w:fill="BFBFBF" w:themeFill="background1" w:themeFillShade="BF"/>
          </w:tcPr>
          <w:p w14:paraId="068D096F" w14:textId="6C87424E"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w:t>
            </w:r>
            <w:r w:rsidR="0002240A">
              <w:rPr>
                <w:rFonts w:ascii="Tahoma" w:hAnsi="Tahoma" w:cs="Tahoma"/>
                <w:b/>
                <w:sz w:val="20"/>
                <w:szCs w:val="20"/>
              </w:rPr>
              <w:t>é</w:t>
            </w:r>
            <w:r w:rsidRPr="00C76789">
              <w:rPr>
                <w:rFonts w:ascii="Tahoma" w:hAnsi="Tahoma" w:cs="Tahoma"/>
                <w:b/>
                <w:sz w:val="20"/>
                <w:szCs w:val="20"/>
              </w:rPr>
              <w:t>gias antes da produção do texto</w:t>
            </w:r>
          </w:p>
        </w:tc>
      </w:tr>
      <w:tr w:rsidR="00A65BC8" w:rsidRPr="008255A0" w14:paraId="6A712B2A" w14:textId="77777777" w:rsidTr="00C76789">
        <w:tc>
          <w:tcPr>
            <w:tcW w:w="5000" w:type="pct"/>
            <w:gridSpan w:val="3"/>
            <w:shd w:val="clear" w:color="auto" w:fill="BFBFBF" w:themeFill="background1" w:themeFillShade="BF"/>
          </w:tcPr>
          <w:p w14:paraId="4A98FEBB" w14:textId="1C078B5F"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w:t>
            </w:r>
            <w:r w:rsidR="0002240A">
              <w:rPr>
                <w:rFonts w:ascii="Tahoma" w:hAnsi="Tahoma" w:cs="Tahoma"/>
                <w:b/>
                <w:sz w:val="20"/>
                <w:szCs w:val="20"/>
              </w:rPr>
              <w:t>é</w:t>
            </w:r>
            <w:r w:rsidRPr="00C76789">
              <w:rPr>
                <w:rFonts w:ascii="Tahoma" w:hAnsi="Tahoma" w:cs="Tahoma"/>
                <w:b/>
                <w:sz w:val="20"/>
                <w:szCs w:val="20"/>
              </w:rPr>
              <w:t>gias durante a produção do texto</w:t>
            </w:r>
          </w:p>
        </w:tc>
      </w:tr>
      <w:tr w:rsidR="00A65BC8" w:rsidRPr="008255A0" w14:paraId="02162B77" w14:textId="77777777" w:rsidTr="00C76789">
        <w:tc>
          <w:tcPr>
            <w:tcW w:w="5000" w:type="pct"/>
            <w:gridSpan w:val="3"/>
            <w:shd w:val="clear" w:color="auto" w:fill="BFBFBF" w:themeFill="background1" w:themeFillShade="BF"/>
          </w:tcPr>
          <w:p w14:paraId="1291E54B" w14:textId="687A77AD"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w:t>
            </w:r>
            <w:r w:rsidR="0002240A">
              <w:rPr>
                <w:rFonts w:ascii="Tahoma" w:hAnsi="Tahoma" w:cs="Tahoma"/>
                <w:b/>
                <w:sz w:val="20"/>
                <w:szCs w:val="20"/>
              </w:rPr>
              <w:t>é</w:t>
            </w:r>
            <w:r w:rsidRPr="00C76789">
              <w:rPr>
                <w:rFonts w:ascii="Tahoma" w:hAnsi="Tahoma" w:cs="Tahoma"/>
                <w:b/>
                <w:sz w:val="20"/>
                <w:szCs w:val="20"/>
              </w:rPr>
              <w:t>gias após a produção do texto</w:t>
            </w:r>
          </w:p>
        </w:tc>
      </w:tr>
      <w:tr w:rsidR="00C76789" w:rsidRPr="008255A0" w14:paraId="3C8FBF82" w14:textId="77777777" w:rsidTr="00C76789">
        <w:tc>
          <w:tcPr>
            <w:tcW w:w="1563" w:type="pct"/>
          </w:tcPr>
          <w:p w14:paraId="278E371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Texto argumentativo</w:t>
            </w:r>
          </w:p>
        </w:tc>
        <w:tc>
          <w:tcPr>
            <w:tcW w:w="1822" w:type="pct"/>
          </w:tcPr>
          <w:p w14:paraId="15E361E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EF04LP20</w:t>
            </w:r>
          </w:p>
          <w:p w14:paraId="08B71C01" w14:textId="574BDEE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Produzir texto com o intuito de opinar e defender ponto de vista sobre tema</w:t>
            </w:r>
            <w:r w:rsidR="009737EC">
              <w:rPr>
                <w:rFonts w:ascii="Tahoma" w:hAnsi="Tahoma" w:cs="Tahoma"/>
                <w:sz w:val="20"/>
                <w:szCs w:val="20"/>
              </w:rPr>
              <w:t xml:space="preserve"> </w:t>
            </w:r>
            <w:r w:rsidRPr="00C76789">
              <w:rPr>
                <w:rFonts w:ascii="Tahoma" w:hAnsi="Tahoma" w:cs="Tahoma"/>
                <w:sz w:val="20"/>
                <w:szCs w:val="20"/>
              </w:rPr>
              <w:t>polêmico relacionado a situações vivenciadas na escola, utilizando registro formal e estrutura adequada à argumentação, considerando a situação comunicativa e o tema/assunto do texto.</w:t>
            </w:r>
          </w:p>
        </w:tc>
        <w:tc>
          <w:tcPr>
            <w:tcW w:w="1615" w:type="pct"/>
          </w:tcPr>
          <w:p w14:paraId="73B9FF8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8811F04" w14:textId="45CC8760"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texto argumentativo, que tem como </w:t>
            </w:r>
            <w:r w:rsidR="002135B7">
              <w:rPr>
                <w:rFonts w:ascii="Tahoma" w:hAnsi="Tahoma" w:cs="Tahoma"/>
                <w:sz w:val="20"/>
                <w:szCs w:val="20"/>
              </w:rPr>
              <w:t>a</w:t>
            </w:r>
            <w:r w:rsidRPr="00C76789">
              <w:rPr>
                <w:rFonts w:ascii="Tahoma" w:hAnsi="Tahoma" w:cs="Tahoma"/>
                <w:sz w:val="20"/>
                <w:szCs w:val="20"/>
              </w:rPr>
              <w:t>limentação temática o texto “</w:t>
            </w:r>
            <w:proofErr w:type="spellStart"/>
            <w:r w:rsidRPr="00C76789">
              <w:rPr>
                <w:rFonts w:ascii="Tahoma" w:hAnsi="Tahoma" w:cs="Tahoma"/>
                <w:sz w:val="20"/>
                <w:szCs w:val="20"/>
              </w:rPr>
              <w:t>Encrenquinhas</w:t>
            </w:r>
            <w:proofErr w:type="spellEnd"/>
            <w:r w:rsidRPr="00C76789">
              <w:rPr>
                <w:rFonts w:ascii="Tahoma" w:hAnsi="Tahoma" w:cs="Tahoma"/>
                <w:sz w:val="20"/>
                <w:szCs w:val="20"/>
              </w:rPr>
              <w:t>”.</w:t>
            </w:r>
          </w:p>
        </w:tc>
      </w:tr>
    </w:tbl>
    <w:p w14:paraId="5F02C388"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506"/>
        <w:gridCol w:w="3108"/>
      </w:tblGrid>
      <w:tr w:rsidR="00C76789" w:rsidRPr="008255A0" w14:paraId="642E8275" w14:textId="77777777" w:rsidTr="00C76789">
        <w:tc>
          <w:tcPr>
            <w:tcW w:w="1563" w:type="pct"/>
          </w:tcPr>
          <w:p w14:paraId="71B2BD02" w14:textId="00A1E63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Procedimentos linguístico-</w:t>
            </w:r>
            <w:r w:rsidR="000F435C">
              <w:rPr>
                <w:rFonts w:ascii="Tahoma" w:hAnsi="Tahoma" w:cs="Tahoma"/>
                <w:sz w:val="20"/>
                <w:szCs w:val="20"/>
              </w:rPr>
              <w:br/>
              <w:t>-</w:t>
            </w:r>
            <w:r w:rsidRPr="00C76789">
              <w:rPr>
                <w:rFonts w:ascii="Tahoma" w:hAnsi="Tahoma" w:cs="Tahoma"/>
                <w:sz w:val="20"/>
                <w:szCs w:val="20"/>
              </w:rPr>
              <w:t xml:space="preserve">gramaticais e ortográficos </w:t>
            </w:r>
          </w:p>
        </w:tc>
        <w:tc>
          <w:tcPr>
            <w:tcW w:w="1822" w:type="pct"/>
          </w:tcPr>
          <w:p w14:paraId="7109ED4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0A27C965" w14:textId="28EA07C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C76789">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15" w:type="pct"/>
            <w:vMerge w:val="restart"/>
          </w:tcPr>
          <w:p w14:paraId="3365D1CD" w14:textId="77777777" w:rsidR="00A65BC8" w:rsidRPr="00C76789" w:rsidRDefault="00A65BC8" w:rsidP="00C76789">
            <w:pPr>
              <w:spacing w:before="60" w:after="60" w:line="240" w:lineRule="auto"/>
              <w:rPr>
                <w:rFonts w:ascii="Tahoma" w:hAnsi="Tahoma" w:cs="Tahoma"/>
                <w:sz w:val="20"/>
                <w:szCs w:val="20"/>
              </w:rPr>
            </w:pPr>
          </w:p>
        </w:tc>
      </w:tr>
      <w:tr w:rsidR="00C76789" w:rsidRPr="008255A0" w14:paraId="3A354E38" w14:textId="77777777" w:rsidTr="00C76789">
        <w:tc>
          <w:tcPr>
            <w:tcW w:w="1563" w:type="pct"/>
          </w:tcPr>
          <w:p w14:paraId="674FAC4D" w14:textId="5F834AA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estilístico-</w:t>
            </w:r>
            <w:r w:rsidR="000F435C">
              <w:rPr>
                <w:rFonts w:ascii="Tahoma" w:hAnsi="Tahoma" w:cs="Tahoma"/>
                <w:sz w:val="20"/>
                <w:szCs w:val="20"/>
              </w:rPr>
              <w:br/>
              <w:t>-</w:t>
            </w:r>
            <w:r w:rsidRPr="00C76789">
              <w:rPr>
                <w:rFonts w:ascii="Tahoma" w:hAnsi="Tahoma" w:cs="Tahoma"/>
                <w:sz w:val="20"/>
                <w:szCs w:val="20"/>
              </w:rPr>
              <w:t>enunciativos</w:t>
            </w:r>
          </w:p>
        </w:tc>
        <w:tc>
          <w:tcPr>
            <w:tcW w:w="1822" w:type="pct"/>
          </w:tcPr>
          <w:p w14:paraId="7691F21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7B134BE0" w14:textId="07625B1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w:t>
            </w:r>
            <w:r w:rsidR="00C76789">
              <w:rPr>
                <w:rFonts w:ascii="Tahoma" w:hAnsi="Tahoma" w:cs="Tahoma"/>
                <w:sz w:val="20"/>
                <w:szCs w:val="20"/>
              </w:rPr>
              <w:t xml:space="preserve"> </w:t>
            </w:r>
            <w:r w:rsidRPr="00C76789">
              <w:rPr>
                <w:rFonts w:ascii="Tahoma" w:hAnsi="Tahoma" w:cs="Tahoma"/>
                <w:sz w:val="20"/>
                <w:szCs w:val="20"/>
              </w:rPr>
              <w:t>anafóricos) e articuladores de relações de sentido (tempo, causa, oposição, conclusão,</w:t>
            </w:r>
            <w:r w:rsidR="00C76789">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15" w:type="pct"/>
            <w:vMerge/>
          </w:tcPr>
          <w:p w14:paraId="2E52D154" w14:textId="77777777" w:rsidR="00A65BC8" w:rsidRPr="00C76789" w:rsidRDefault="00A65BC8" w:rsidP="00C76789">
            <w:pPr>
              <w:spacing w:before="60" w:after="60" w:line="240" w:lineRule="auto"/>
              <w:rPr>
                <w:rFonts w:ascii="Tahoma" w:hAnsi="Tahoma" w:cs="Tahoma"/>
                <w:b/>
                <w:sz w:val="20"/>
                <w:szCs w:val="20"/>
              </w:rPr>
            </w:pPr>
          </w:p>
        </w:tc>
      </w:tr>
      <w:tr w:rsidR="00C76789" w:rsidRPr="008255A0" w14:paraId="50B4EF7E" w14:textId="77777777" w:rsidTr="00C76789">
        <w:tc>
          <w:tcPr>
            <w:tcW w:w="1563" w:type="pct"/>
          </w:tcPr>
          <w:p w14:paraId="2A0697D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Planejamento do texto</w:t>
            </w:r>
          </w:p>
        </w:tc>
        <w:tc>
          <w:tcPr>
            <w:tcW w:w="1822" w:type="pct"/>
          </w:tcPr>
          <w:p w14:paraId="59FC7A6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446B3274" w14:textId="5493759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C76789">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15" w:type="pct"/>
          </w:tcPr>
          <w:p w14:paraId="5F7B6B2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1E417868" w14:textId="3165A894"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texto argumentativo, que tem como </w:t>
            </w:r>
            <w:r w:rsidR="002135B7">
              <w:rPr>
                <w:rFonts w:ascii="Tahoma" w:hAnsi="Tahoma" w:cs="Tahoma"/>
                <w:sz w:val="20"/>
                <w:szCs w:val="20"/>
              </w:rPr>
              <w:t>a</w:t>
            </w:r>
            <w:r w:rsidRPr="00C76789">
              <w:rPr>
                <w:rFonts w:ascii="Tahoma" w:hAnsi="Tahoma" w:cs="Tahoma"/>
                <w:sz w:val="20"/>
                <w:szCs w:val="20"/>
              </w:rPr>
              <w:t>limentação temática o texto “</w:t>
            </w:r>
            <w:proofErr w:type="spellStart"/>
            <w:r w:rsidRPr="00C76789">
              <w:rPr>
                <w:rFonts w:ascii="Tahoma" w:hAnsi="Tahoma" w:cs="Tahoma"/>
                <w:sz w:val="20"/>
                <w:szCs w:val="20"/>
              </w:rPr>
              <w:t>Encrenquinhas</w:t>
            </w:r>
            <w:proofErr w:type="spellEnd"/>
            <w:r w:rsidRPr="00C76789">
              <w:rPr>
                <w:rFonts w:ascii="Tahoma" w:hAnsi="Tahoma" w:cs="Tahoma"/>
                <w:sz w:val="20"/>
                <w:szCs w:val="20"/>
              </w:rPr>
              <w:t>”.</w:t>
            </w:r>
          </w:p>
        </w:tc>
      </w:tr>
      <w:tr w:rsidR="00C76789" w:rsidRPr="008255A0" w14:paraId="414EC277" w14:textId="77777777" w:rsidTr="00C76789">
        <w:tc>
          <w:tcPr>
            <w:tcW w:w="1563" w:type="pct"/>
          </w:tcPr>
          <w:p w14:paraId="48549A1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Parágrafos: aspectos semânticos e gráficos </w:t>
            </w:r>
          </w:p>
        </w:tc>
        <w:tc>
          <w:tcPr>
            <w:tcW w:w="1822" w:type="pct"/>
          </w:tcPr>
          <w:p w14:paraId="70A7BAE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EF35LP09</w:t>
            </w:r>
          </w:p>
          <w:p w14:paraId="2F419BD7" w14:textId="6D44645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Organizar o texto em unidades de sentido, dividindo-o em parágrafos segundo as</w:t>
            </w:r>
            <w:r w:rsidR="00C76789">
              <w:rPr>
                <w:rFonts w:ascii="Tahoma" w:hAnsi="Tahoma" w:cs="Tahoma"/>
                <w:sz w:val="20"/>
                <w:szCs w:val="20"/>
              </w:rPr>
              <w:t xml:space="preserve"> </w:t>
            </w:r>
            <w:r w:rsidRPr="00C76789">
              <w:rPr>
                <w:rFonts w:ascii="Tahoma" w:hAnsi="Tahoma" w:cs="Tahoma"/>
                <w:sz w:val="20"/>
                <w:szCs w:val="20"/>
              </w:rPr>
              <w:t>normas gráficas e de acordo com as características do gênero textual.</w:t>
            </w:r>
          </w:p>
        </w:tc>
        <w:tc>
          <w:tcPr>
            <w:tcW w:w="1615" w:type="pct"/>
          </w:tcPr>
          <w:p w14:paraId="03045F2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27CB6783" w14:textId="24D679EB"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texto argumentativo, que tem como </w:t>
            </w:r>
            <w:r w:rsidR="002135B7">
              <w:rPr>
                <w:rFonts w:ascii="Tahoma" w:hAnsi="Tahoma" w:cs="Tahoma"/>
                <w:sz w:val="20"/>
                <w:szCs w:val="20"/>
              </w:rPr>
              <w:t>a</w:t>
            </w:r>
            <w:r w:rsidRPr="00C76789">
              <w:rPr>
                <w:rFonts w:ascii="Tahoma" w:hAnsi="Tahoma" w:cs="Tahoma"/>
                <w:sz w:val="20"/>
                <w:szCs w:val="20"/>
              </w:rPr>
              <w:t>limentação temática o texto “</w:t>
            </w:r>
            <w:proofErr w:type="spellStart"/>
            <w:r w:rsidRPr="00C76789">
              <w:rPr>
                <w:rFonts w:ascii="Tahoma" w:hAnsi="Tahoma" w:cs="Tahoma"/>
                <w:sz w:val="20"/>
                <w:szCs w:val="20"/>
              </w:rPr>
              <w:t>Encrenquinhas</w:t>
            </w:r>
            <w:proofErr w:type="spellEnd"/>
            <w:r w:rsidRPr="00C76789">
              <w:rPr>
                <w:rFonts w:ascii="Tahoma" w:hAnsi="Tahoma" w:cs="Tahoma"/>
                <w:sz w:val="20"/>
                <w:szCs w:val="20"/>
              </w:rPr>
              <w:t>”.</w:t>
            </w:r>
          </w:p>
        </w:tc>
      </w:tr>
      <w:tr w:rsidR="00C76789" w:rsidRPr="008255A0" w14:paraId="6590C430" w14:textId="77777777" w:rsidTr="00C76789">
        <w:tc>
          <w:tcPr>
            <w:tcW w:w="1563" w:type="pct"/>
          </w:tcPr>
          <w:p w14:paraId="058719B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Revisão do texto</w:t>
            </w:r>
          </w:p>
        </w:tc>
        <w:tc>
          <w:tcPr>
            <w:tcW w:w="1822" w:type="pct"/>
          </w:tcPr>
          <w:p w14:paraId="2AF223B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11A69DC1" w14:textId="542F692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Reler e revisar o texto produzido com a ajuda do professor e a colaboração dos</w:t>
            </w:r>
            <w:r w:rsidR="00C76789">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C76789">
              <w:rPr>
                <w:rFonts w:ascii="Tahoma" w:hAnsi="Tahoma" w:cs="Tahoma"/>
                <w:sz w:val="20"/>
                <w:szCs w:val="20"/>
              </w:rPr>
              <w:t xml:space="preserve"> </w:t>
            </w:r>
            <w:r w:rsidRPr="00C76789">
              <w:rPr>
                <w:rFonts w:ascii="Tahoma" w:hAnsi="Tahoma" w:cs="Tahoma"/>
                <w:sz w:val="20"/>
                <w:szCs w:val="20"/>
              </w:rPr>
              <w:t>ortografia e pontuação</w:t>
            </w:r>
            <w:r w:rsidR="0045735B">
              <w:rPr>
                <w:rFonts w:ascii="Tahoma" w:hAnsi="Tahoma" w:cs="Tahoma"/>
                <w:sz w:val="20"/>
                <w:szCs w:val="20"/>
              </w:rPr>
              <w:t>.</w:t>
            </w:r>
          </w:p>
        </w:tc>
        <w:tc>
          <w:tcPr>
            <w:tcW w:w="1615" w:type="pct"/>
          </w:tcPr>
          <w:p w14:paraId="3FFE9ED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5325A0A5" w14:textId="2E8370DC"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texto argumentativo, que tem como </w:t>
            </w:r>
            <w:r w:rsidR="002135B7">
              <w:rPr>
                <w:rFonts w:ascii="Tahoma" w:hAnsi="Tahoma" w:cs="Tahoma"/>
                <w:sz w:val="20"/>
                <w:szCs w:val="20"/>
              </w:rPr>
              <w:t>a</w:t>
            </w:r>
            <w:r w:rsidRPr="00C76789">
              <w:rPr>
                <w:rFonts w:ascii="Tahoma" w:hAnsi="Tahoma" w:cs="Tahoma"/>
                <w:sz w:val="20"/>
                <w:szCs w:val="20"/>
              </w:rPr>
              <w:t>limentação temática o texto “</w:t>
            </w:r>
            <w:proofErr w:type="spellStart"/>
            <w:r w:rsidRPr="00C76789">
              <w:rPr>
                <w:rFonts w:ascii="Tahoma" w:hAnsi="Tahoma" w:cs="Tahoma"/>
                <w:sz w:val="20"/>
                <w:szCs w:val="20"/>
              </w:rPr>
              <w:t>Encrenquinhas</w:t>
            </w:r>
            <w:proofErr w:type="spellEnd"/>
            <w:r w:rsidRPr="00C76789">
              <w:rPr>
                <w:rFonts w:ascii="Tahoma" w:hAnsi="Tahoma" w:cs="Tahoma"/>
                <w:sz w:val="20"/>
                <w:szCs w:val="20"/>
              </w:rPr>
              <w:t>”.</w:t>
            </w:r>
          </w:p>
        </w:tc>
      </w:tr>
    </w:tbl>
    <w:p w14:paraId="0AE0CBF4" w14:textId="77777777" w:rsidR="00C76789" w:rsidRDefault="00C76789">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506"/>
        <w:gridCol w:w="3108"/>
      </w:tblGrid>
      <w:tr w:rsidR="00C76789" w:rsidRPr="008255A0" w14:paraId="11C481AD" w14:textId="77777777" w:rsidTr="00C76789">
        <w:tc>
          <w:tcPr>
            <w:tcW w:w="1563" w:type="pct"/>
          </w:tcPr>
          <w:p w14:paraId="7DC35501" w14:textId="5B19E13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Reescrita do texto</w:t>
            </w:r>
          </w:p>
        </w:tc>
        <w:tc>
          <w:tcPr>
            <w:tcW w:w="1822" w:type="pct"/>
          </w:tcPr>
          <w:p w14:paraId="49A0F2F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3E959AE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15" w:type="pct"/>
          </w:tcPr>
          <w:p w14:paraId="0C64CACB"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8B292F8" w14:textId="77777777" w:rsidTr="00C76789">
        <w:tc>
          <w:tcPr>
            <w:tcW w:w="5000" w:type="pct"/>
            <w:gridSpan w:val="3"/>
            <w:shd w:val="clear" w:color="auto" w:fill="BFBFBF" w:themeFill="background1" w:themeFillShade="BF"/>
          </w:tcPr>
          <w:p w14:paraId="3AAF789B"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C76789" w:rsidRPr="008255A0" w14:paraId="562216D6" w14:textId="77777777" w:rsidTr="00C76789">
        <w:tc>
          <w:tcPr>
            <w:tcW w:w="1563" w:type="pct"/>
          </w:tcPr>
          <w:p w14:paraId="75BD2AE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822" w:type="pct"/>
          </w:tcPr>
          <w:p w14:paraId="7524C99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67AF55C9" w14:textId="56353AC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Argumentar sobre acontecimentos de interesse social, com base em</w:t>
            </w:r>
            <w:r w:rsidR="0029731F">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0915DA">
              <w:rPr>
                <w:rFonts w:ascii="Tahoma" w:hAnsi="Tahoma" w:cs="Tahoma"/>
                <w:sz w:val="20"/>
                <w:szCs w:val="20"/>
              </w:rPr>
              <w:t xml:space="preserve"> </w:t>
            </w:r>
            <w:r w:rsidRPr="00C76789">
              <w:rPr>
                <w:rFonts w:ascii="Tahoma" w:hAnsi="Tahoma" w:cs="Tahoma"/>
                <w:sz w:val="20"/>
                <w:szCs w:val="20"/>
              </w:rPr>
              <w:t>e respeito a pontos de vista diferentes.</w:t>
            </w:r>
          </w:p>
        </w:tc>
        <w:tc>
          <w:tcPr>
            <w:tcW w:w="1615" w:type="pct"/>
          </w:tcPr>
          <w:p w14:paraId="4C7AECE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Convivência</w:t>
            </w:r>
          </w:p>
          <w:p w14:paraId="22DEBDB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debate sobre o uso da internet para fazer amizades.</w:t>
            </w:r>
          </w:p>
        </w:tc>
      </w:tr>
      <w:tr w:rsidR="00A65BC8" w:rsidRPr="00C76789" w14:paraId="5B5D5F08" w14:textId="77777777" w:rsidTr="00C76789">
        <w:tc>
          <w:tcPr>
            <w:tcW w:w="5000" w:type="pct"/>
            <w:gridSpan w:val="3"/>
            <w:shd w:val="clear" w:color="auto" w:fill="BFBFBF" w:themeFill="background1" w:themeFillShade="BF"/>
          </w:tcPr>
          <w:p w14:paraId="74D2F066"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C76789" w:rsidRPr="008255A0" w14:paraId="3FACD2E3" w14:textId="77777777" w:rsidTr="00C76789">
        <w:tc>
          <w:tcPr>
            <w:tcW w:w="1563" w:type="pct"/>
          </w:tcPr>
          <w:p w14:paraId="281397F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Gêneros textuais do discurso oral</w:t>
            </w:r>
          </w:p>
        </w:tc>
        <w:tc>
          <w:tcPr>
            <w:tcW w:w="1822" w:type="pct"/>
          </w:tcPr>
          <w:p w14:paraId="12BA95D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EF04LP05</w:t>
            </w:r>
          </w:p>
          <w:p w14:paraId="4013B8A3" w14:textId="2E677FC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características linguístico-</w:t>
            </w:r>
            <w:r w:rsidR="00314F37">
              <w:rPr>
                <w:rFonts w:ascii="Tahoma" w:hAnsi="Tahoma" w:cs="Tahoma"/>
                <w:sz w:val="20"/>
                <w:szCs w:val="20"/>
              </w:rPr>
              <w:br/>
              <w:t>-</w:t>
            </w:r>
            <w:r w:rsidRPr="00C76789">
              <w:rPr>
                <w:rFonts w:ascii="Tahoma" w:hAnsi="Tahoma" w:cs="Tahoma"/>
                <w:sz w:val="20"/>
                <w:szCs w:val="20"/>
              </w:rPr>
              <w:t>expressivas e composicionais de gêneros</w:t>
            </w:r>
            <w:r w:rsidR="000915DA">
              <w:rPr>
                <w:rFonts w:ascii="Tahoma" w:hAnsi="Tahoma" w:cs="Tahoma"/>
                <w:sz w:val="20"/>
                <w:szCs w:val="20"/>
              </w:rPr>
              <w:t xml:space="preserve"> </w:t>
            </w:r>
            <w:r w:rsidRPr="00C76789">
              <w:rPr>
                <w:rFonts w:ascii="Tahoma" w:hAnsi="Tahoma" w:cs="Tahoma"/>
                <w:sz w:val="20"/>
                <w:szCs w:val="20"/>
              </w:rPr>
              <w:t>textuais orais, em situações formais e informais (conversação, entrevista, noticiário, debate etc.).</w:t>
            </w:r>
          </w:p>
        </w:tc>
        <w:tc>
          <w:tcPr>
            <w:tcW w:w="1615" w:type="pct"/>
          </w:tcPr>
          <w:p w14:paraId="4F9F0D3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Convivência</w:t>
            </w:r>
          </w:p>
          <w:p w14:paraId="23CB0C8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debate sobre o uso da internet para fazer amizades.</w:t>
            </w:r>
          </w:p>
        </w:tc>
      </w:tr>
    </w:tbl>
    <w:p w14:paraId="6423369D" w14:textId="3128F713" w:rsidR="00C76789" w:rsidRDefault="00C76789" w:rsidP="00A65BC8">
      <w:pPr>
        <w:spacing w:line="360" w:lineRule="auto"/>
        <w:rPr>
          <w:rFonts w:ascii="Arial" w:hAnsi="Arial" w:cs="Arial"/>
          <w:sz w:val="24"/>
          <w:szCs w:val="24"/>
        </w:rPr>
      </w:pPr>
    </w:p>
    <w:p w14:paraId="0B9B5A7D" w14:textId="77777777" w:rsidR="00C76789" w:rsidRDefault="00C76789">
      <w:pPr>
        <w:spacing w:after="0" w:line="240" w:lineRule="auto"/>
        <w:rPr>
          <w:rFonts w:ascii="Arial" w:hAnsi="Arial" w:cs="Arial"/>
          <w:sz w:val="24"/>
          <w:szCs w:val="24"/>
        </w:rPr>
      </w:pPr>
      <w:r>
        <w:rPr>
          <w:rFonts w:ascii="Arial" w:hAnsi="Arial" w:cs="Arial"/>
          <w:sz w:val="24"/>
          <w:szCs w:val="24"/>
        </w:rPr>
        <w:br w:type="page"/>
      </w:r>
    </w:p>
    <w:p w14:paraId="35F3114F" w14:textId="4F113622" w:rsidR="00A65BC8" w:rsidRPr="00C76789" w:rsidRDefault="00A65BC8" w:rsidP="00E95882">
      <w:pPr>
        <w:pStyle w:val="00P1"/>
      </w:pPr>
      <w:r w:rsidRPr="00C76789">
        <w:lastRenderedPageBreak/>
        <w:t>3</w:t>
      </w:r>
      <w:r w:rsidRPr="00C76789">
        <w:rPr>
          <w:u w:val="single"/>
          <w:vertAlign w:val="superscript"/>
        </w:rPr>
        <w:t>o</w:t>
      </w:r>
      <w:r w:rsidRPr="00C76789">
        <w:t xml:space="preserve"> BIMESTRE</w:t>
      </w:r>
    </w:p>
    <w:p w14:paraId="48EBC93C" w14:textId="77777777" w:rsidR="00A65BC8" w:rsidRDefault="00A65BC8" w:rsidP="00E95882">
      <w:pPr>
        <w:pStyle w:val="00P1"/>
      </w:pPr>
      <w:r w:rsidRPr="00C76789">
        <w:t>UNIDADE 6 – FOLCLORE</w:t>
      </w:r>
    </w:p>
    <w:p w14:paraId="08678623" w14:textId="77777777" w:rsidR="00C76789" w:rsidRPr="00C76789" w:rsidRDefault="00C76789" w:rsidP="00E95882">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7102B570" w14:textId="77777777" w:rsidTr="00E95882">
        <w:tc>
          <w:tcPr>
            <w:tcW w:w="1650" w:type="pct"/>
            <w:shd w:val="clear" w:color="auto" w:fill="767171" w:themeFill="background2" w:themeFillShade="80"/>
          </w:tcPr>
          <w:p w14:paraId="1893CBDB"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Objetos de conhecimento</w:t>
            </w:r>
          </w:p>
        </w:tc>
        <w:tc>
          <w:tcPr>
            <w:tcW w:w="1655" w:type="pct"/>
            <w:shd w:val="clear" w:color="auto" w:fill="767171" w:themeFill="background2" w:themeFillShade="80"/>
          </w:tcPr>
          <w:p w14:paraId="790047DA"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Habilidades</w:t>
            </w:r>
          </w:p>
        </w:tc>
        <w:tc>
          <w:tcPr>
            <w:tcW w:w="1695" w:type="pct"/>
            <w:shd w:val="clear" w:color="auto" w:fill="767171" w:themeFill="background2" w:themeFillShade="80"/>
          </w:tcPr>
          <w:p w14:paraId="1AD17859" w14:textId="77777777" w:rsidR="00A65BC8" w:rsidRPr="00C76789" w:rsidRDefault="00A65BC8" w:rsidP="00C76789">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Práticas didáticas realizadas na coleção</w:t>
            </w:r>
          </w:p>
        </w:tc>
      </w:tr>
      <w:tr w:rsidR="00A65BC8" w:rsidRPr="00C76789" w14:paraId="22DCCAC2" w14:textId="77777777" w:rsidTr="00E95882">
        <w:tc>
          <w:tcPr>
            <w:tcW w:w="5000" w:type="pct"/>
            <w:gridSpan w:val="3"/>
            <w:shd w:val="clear" w:color="auto" w:fill="BFBFBF" w:themeFill="background1" w:themeFillShade="BF"/>
          </w:tcPr>
          <w:p w14:paraId="0FF771FE"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8255A0" w14:paraId="7A435EA3" w14:textId="77777777" w:rsidTr="00E95882">
        <w:tc>
          <w:tcPr>
            <w:tcW w:w="1650" w:type="pct"/>
          </w:tcPr>
          <w:p w14:paraId="0B5B31C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55" w:type="pct"/>
          </w:tcPr>
          <w:p w14:paraId="44911C5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0DFA3F2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 respeito aos interlocutores, para resolver conflitos e criar soluções.</w:t>
            </w:r>
          </w:p>
        </w:tc>
        <w:tc>
          <w:tcPr>
            <w:tcW w:w="1695" w:type="pct"/>
            <w:vMerge w:val="restart"/>
          </w:tcPr>
          <w:p w14:paraId="5454ADE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4FA14E3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Conversa sobre folclore e superstições.</w:t>
            </w:r>
          </w:p>
        </w:tc>
      </w:tr>
      <w:tr w:rsidR="00A65BC8" w:rsidRPr="008255A0" w14:paraId="4B13FC7C" w14:textId="77777777" w:rsidTr="00E95882">
        <w:tc>
          <w:tcPr>
            <w:tcW w:w="1650" w:type="pct"/>
          </w:tcPr>
          <w:p w14:paraId="0592835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655" w:type="pct"/>
          </w:tcPr>
          <w:p w14:paraId="60C43D5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4019D5B8" w14:textId="22B57EA9"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Argumentar sobre acontecimentos de interesse social, com base em</w:t>
            </w:r>
            <w:r w:rsidR="00E95882">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E95882">
              <w:rPr>
                <w:rFonts w:ascii="Tahoma" w:hAnsi="Tahoma" w:cs="Tahoma"/>
                <w:sz w:val="20"/>
                <w:szCs w:val="20"/>
              </w:rPr>
              <w:t xml:space="preserve"> </w:t>
            </w:r>
            <w:r w:rsidRPr="00C76789">
              <w:rPr>
                <w:rFonts w:ascii="Tahoma" w:hAnsi="Tahoma" w:cs="Tahoma"/>
                <w:sz w:val="20"/>
                <w:szCs w:val="20"/>
              </w:rPr>
              <w:t>e respeito a pontos de vista diferentes.</w:t>
            </w:r>
          </w:p>
        </w:tc>
        <w:tc>
          <w:tcPr>
            <w:tcW w:w="1695" w:type="pct"/>
            <w:vMerge/>
          </w:tcPr>
          <w:p w14:paraId="3A28D22E"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5AC9C42F" w14:textId="77777777" w:rsidTr="00E95882">
        <w:tc>
          <w:tcPr>
            <w:tcW w:w="5000" w:type="pct"/>
            <w:gridSpan w:val="3"/>
            <w:shd w:val="clear" w:color="auto" w:fill="BFBFBF" w:themeFill="background1" w:themeFillShade="BF"/>
          </w:tcPr>
          <w:p w14:paraId="58CA0FB7" w14:textId="77777777" w:rsidR="00A65BC8" w:rsidRPr="00C76789" w:rsidRDefault="00A65BC8" w:rsidP="00C76789">
            <w:pPr>
              <w:tabs>
                <w:tab w:val="left" w:pos="363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8255A0" w14:paraId="6365A9AE" w14:textId="77777777" w:rsidTr="00E95882">
        <w:tc>
          <w:tcPr>
            <w:tcW w:w="1650" w:type="pct"/>
          </w:tcPr>
          <w:p w14:paraId="09781DB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Características da conversação espontânea </w:t>
            </w:r>
          </w:p>
        </w:tc>
        <w:tc>
          <w:tcPr>
            <w:tcW w:w="1655" w:type="pct"/>
          </w:tcPr>
          <w:p w14:paraId="6018926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57DCA35A" w14:textId="686C2CBA"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Respeitar, em situações informais e formais, as características dos turnos da</w:t>
            </w:r>
            <w:r w:rsidR="00E95882">
              <w:rPr>
                <w:rFonts w:ascii="Tahoma" w:hAnsi="Tahoma" w:cs="Tahoma"/>
                <w:sz w:val="20"/>
                <w:szCs w:val="20"/>
              </w:rPr>
              <w:t xml:space="preserve"> </w:t>
            </w:r>
            <w:r w:rsidRPr="00C76789">
              <w:rPr>
                <w:rFonts w:ascii="Tahoma" w:hAnsi="Tahoma" w:cs="Tahoma"/>
                <w:sz w:val="20"/>
                <w:szCs w:val="20"/>
              </w:rPr>
              <w:t>conversação (alternância de participantes), considerando o contexto e as características dos</w:t>
            </w:r>
            <w:r w:rsidR="00E95882">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95" w:type="pct"/>
          </w:tcPr>
          <w:p w14:paraId="467397A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5B8DA0F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Conversa sobre folclore e superstições.</w:t>
            </w:r>
          </w:p>
        </w:tc>
      </w:tr>
    </w:tbl>
    <w:p w14:paraId="2566C34F"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6F0E8D5B" w14:textId="77777777" w:rsidTr="00E95882">
        <w:tc>
          <w:tcPr>
            <w:tcW w:w="5000" w:type="pct"/>
            <w:gridSpan w:val="3"/>
            <w:shd w:val="clear" w:color="auto" w:fill="BFBFBF" w:themeFill="background1" w:themeFillShade="BF"/>
          </w:tcPr>
          <w:p w14:paraId="4E2B52A6" w14:textId="2550BCC6"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de leitura</w:t>
            </w:r>
          </w:p>
        </w:tc>
      </w:tr>
      <w:tr w:rsidR="00A65BC8" w:rsidRPr="008255A0" w14:paraId="1C6E2A3B" w14:textId="77777777" w:rsidTr="00E95882">
        <w:tc>
          <w:tcPr>
            <w:tcW w:w="1650" w:type="pct"/>
          </w:tcPr>
          <w:p w14:paraId="1C51E13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55" w:type="pct"/>
          </w:tcPr>
          <w:p w14:paraId="0C397F8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EF04LP08 </w:t>
            </w:r>
          </w:p>
          <w:p w14:paraId="14DF212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95" w:type="pct"/>
            <w:vMerge w:val="restart"/>
          </w:tcPr>
          <w:p w14:paraId="4F06F82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596BECF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leitura e análise do texto expositivo “As garrafas de ouro”, de Angelita </w:t>
            </w:r>
            <w:proofErr w:type="spellStart"/>
            <w:r w:rsidRPr="00C76789">
              <w:rPr>
                <w:rFonts w:ascii="Tahoma" w:hAnsi="Tahoma" w:cs="Tahoma"/>
                <w:sz w:val="20"/>
                <w:szCs w:val="20"/>
              </w:rPr>
              <w:t>Faleiro</w:t>
            </w:r>
            <w:proofErr w:type="spellEnd"/>
            <w:r w:rsidRPr="00C76789">
              <w:rPr>
                <w:rFonts w:ascii="Tahoma" w:hAnsi="Tahoma" w:cs="Tahoma"/>
                <w:sz w:val="20"/>
                <w:szCs w:val="20"/>
              </w:rPr>
              <w:t>.</w:t>
            </w:r>
          </w:p>
        </w:tc>
      </w:tr>
      <w:tr w:rsidR="00A65BC8" w:rsidRPr="008255A0" w14:paraId="7DCD41FA" w14:textId="77777777" w:rsidTr="00E95882">
        <w:tc>
          <w:tcPr>
            <w:tcW w:w="1650" w:type="pct"/>
          </w:tcPr>
          <w:p w14:paraId="4956C7E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55" w:type="pct"/>
          </w:tcPr>
          <w:p w14:paraId="213F40F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08074692" w14:textId="1647B89D"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Buscar e selecionar informações sobre temas de interesse pessoal ou escolar em</w:t>
            </w:r>
            <w:r w:rsidR="00FF5988">
              <w:rPr>
                <w:rFonts w:ascii="Tahoma" w:hAnsi="Tahoma" w:cs="Tahoma"/>
                <w:sz w:val="20"/>
                <w:szCs w:val="20"/>
              </w:rPr>
              <w:t xml:space="preserve"> </w:t>
            </w:r>
            <w:r w:rsidRPr="00C76789">
              <w:rPr>
                <w:rFonts w:ascii="Tahoma" w:hAnsi="Tahoma" w:cs="Tahoma"/>
                <w:sz w:val="20"/>
                <w:szCs w:val="20"/>
              </w:rPr>
              <w:t>textos que circulam em meios digitais ou impressos.</w:t>
            </w:r>
          </w:p>
        </w:tc>
        <w:tc>
          <w:tcPr>
            <w:tcW w:w="1695" w:type="pct"/>
            <w:vMerge/>
          </w:tcPr>
          <w:p w14:paraId="1A2AFA33"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533ED665" w14:textId="77777777" w:rsidTr="00E95882">
        <w:tc>
          <w:tcPr>
            <w:tcW w:w="1650" w:type="pct"/>
          </w:tcPr>
          <w:p w14:paraId="466910A7" w14:textId="18FCD91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Deduções e inferências de informações</w:t>
            </w:r>
          </w:p>
        </w:tc>
        <w:tc>
          <w:tcPr>
            <w:tcW w:w="1655" w:type="pct"/>
          </w:tcPr>
          <w:p w14:paraId="47B0A1D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5E3CD63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95" w:type="pct"/>
            <w:vMerge w:val="restart"/>
          </w:tcPr>
          <w:p w14:paraId="5EF40A5F"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0D2985D0" w14:textId="77777777" w:rsidTr="00E95882">
        <w:tc>
          <w:tcPr>
            <w:tcW w:w="1650" w:type="pct"/>
          </w:tcPr>
          <w:p w14:paraId="2CB3D28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55" w:type="pct"/>
          </w:tcPr>
          <w:p w14:paraId="099F9BB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EF04LP11 </w:t>
            </w:r>
          </w:p>
          <w:p w14:paraId="4B24C6A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95" w:type="pct"/>
            <w:vMerge/>
          </w:tcPr>
          <w:p w14:paraId="5CE66124"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3D38C137" w14:textId="77777777" w:rsidTr="00E95882">
        <w:tc>
          <w:tcPr>
            <w:tcW w:w="1650" w:type="pct"/>
          </w:tcPr>
          <w:p w14:paraId="0CFF26F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55" w:type="pct"/>
          </w:tcPr>
          <w:p w14:paraId="3386F0F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5AD699F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95" w:type="pct"/>
            <w:vMerge/>
          </w:tcPr>
          <w:p w14:paraId="75DD1342"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215EF103" w14:textId="77777777" w:rsidTr="00E95882">
        <w:tc>
          <w:tcPr>
            <w:tcW w:w="1650" w:type="pct"/>
          </w:tcPr>
          <w:p w14:paraId="455926B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léxico do texto</w:t>
            </w:r>
          </w:p>
        </w:tc>
        <w:tc>
          <w:tcPr>
            <w:tcW w:w="1655" w:type="pct"/>
          </w:tcPr>
          <w:p w14:paraId="082FC64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573A6D95" w14:textId="290B6AAE"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w:t>
            </w:r>
            <w:r w:rsidR="00E95882">
              <w:rPr>
                <w:rFonts w:ascii="Tahoma" w:hAnsi="Tahoma" w:cs="Tahoma"/>
                <w:sz w:val="20"/>
                <w:szCs w:val="20"/>
              </w:rPr>
              <w:t xml:space="preserve"> </w:t>
            </w:r>
            <w:r w:rsidRPr="00C76789">
              <w:rPr>
                <w:rFonts w:ascii="Tahoma" w:hAnsi="Tahoma" w:cs="Tahoma"/>
                <w:sz w:val="20"/>
                <w:szCs w:val="20"/>
              </w:rPr>
              <w:t>que aparecem.</w:t>
            </w:r>
          </w:p>
        </w:tc>
        <w:tc>
          <w:tcPr>
            <w:tcW w:w="1695" w:type="pct"/>
            <w:vMerge/>
          </w:tcPr>
          <w:p w14:paraId="778AC2C5"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35E23C2" w14:textId="77777777" w:rsidTr="00E95882">
        <w:tc>
          <w:tcPr>
            <w:tcW w:w="1650" w:type="pct"/>
            <w:vMerge w:val="restart"/>
          </w:tcPr>
          <w:p w14:paraId="5250B3D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estilístico-enunciativos do texto</w:t>
            </w:r>
          </w:p>
        </w:tc>
        <w:tc>
          <w:tcPr>
            <w:tcW w:w="1655" w:type="pct"/>
          </w:tcPr>
          <w:p w14:paraId="7D1112D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57BE4651" w14:textId="5446EF2B"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Recuperar relações entre partes de um texto, identificando substituições lexicais</w:t>
            </w:r>
            <w:r w:rsidR="00E95882">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 possessivos, demonstrativos), que contribuem para a continuidade do texto.</w:t>
            </w:r>
          </w:p>
        </w:tc>
        <w:tc>
          <w:tcPr>
            <w:tcW w:w="1695" w:type="pct"/>
            <w:vMerge/>
          </w:tcPr>
          <w:p w14:paraId="399C7C6D"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6724A554" w14:textId="77777777" w:rsidTr="00E95882">
        <w:tc>
          <w:tcPr>
            <w:tcW w:w="1650" w:type="pct"/>
            <w:vMerge/>
          </w:tcPr>
          <w:p w14:paraId="0D8EB23B"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3658325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7090E4B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relações de causalidade que não aparecem de modo explícito no texto.</w:t>
            </w:r>
          </w:p>
        </w:tc>
        <w:tc>
          <w:tcPr>
            <w:tcW w:w="1695" w:type="pct"/>
            <w:vMerge/>
          </w:tcPr>
          <w:p w14:paraId="01A30C89" w14:textId="77777777" w:rsidR="00A65BC8" w:rsidRPr="00C76789" w:rsidRDefault="00A65BC8" w:rsidP="00C76789">
            <w:pPr>
              <w:spacing w:before="60" w:after="60" w:line="240" w:lineRule="auto"/>
              <w:rPr>
                <w:rFonts w:ascii="Tahoma" w:hAnsi="Tahoma" w:cs="Tahoma"/>
                <w:b/>
                <w:sz w:val="20"/>
                <w:szCs w:val="20"/>
              </w:rPr>
            </w:pPr>
          </w:p>
        </w:tc>
      </w:tr>
    </w:tbl>
    <w:p w14:paraId="0A01B6AD"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63EF9F3F" w14:textId="77777777" w:rsidTr="00E95882">
        <w:tc>
          <w:tcPr>
            <w:tcW w:w="5000" w:type="pct"/>
            <w:gridSpan w:val="3"/>
            <w:shd w:val="clear" w:color="auto" w:fill="BFBFBF" w:themeFill="background1" w:themeFillShade="BF"/>
          </w:tcPr>
          <w:p w14:paraId="03E78540" w14:textId="03666372" w:rsidR="00A65BC8" w:rsidRPr="00C76789" w:rsidRDefault="00A65BC8" w:rsidP="00C76789">
            <w:pPr>
              <w:tabs>
                <w:tab w:val="left" w:pos="3120"/>
              </w:tabs>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Construção da autonomia de leitura</w:t>
            </w:r>
          </w:p>
        </w:tc>
      </w:tr>
      <w:tr w:rsidR="00A65BC8" w:rsidRPr="008255A0" w14:paraId="15D8D4E7" w14:textId="77777777" w:rsidTr="00E95882">
        <w:tc>
          <w:tcPr>
            <w:tcW w:w="1650" w:type="pct"/>
          </w:tcPr>
          <w:p w14:paraId="7ABD1A2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655" w:type="pct"/>
          </w:tcPr>
          <w:p w14:paraId="43A194C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35BE00CE" w14:textId="52723C2D"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w:t>
            </w:r>
            <w:r w:rsidR="00E95882">
              <w:rPr>
                <w:rFonts w:ascii="Tahoma" w:hAnsi="Tahoma" w:cs="Tahoma"/>
                <w:sz w:val="20"/>
                <w:szCs w:val="20"/>
              </w:rPr>
              <w:t xml:space="preserve"> </w:t>
            </w:r>
            <w:r w:rsidRPr="00C76789">
              <w:rPr>
                <w:rFonts w:ascii="Tahoma" w:hAnsi="Tahoma" w:cs="Tahoma"/>
                <w:sz w:val="20"/>
                <w:szCs w:val="20"/>
              </w:rPr>
              <w:t>autonomia e fluência (padrão rítmico adequado e precisão), de modo a possibilitar a</w:t>
            </w:r>
            <w:r w:rsidR="008366D4">
              <w:rPr>
                <w:rFonts w:ascii="Tahoma" w:hAnsi="Tahoma" w:cs="Tahoma"/>
                <w:sz w:val="20"/>
                <w:szCs w:val="20"/>
              </w:rPr>
              <w:t xml:space="preserve"> </w:t>
            </w:r>
            <w:r w:rsidRPr="00C76789">
              <w:rPr>
                <w:rFonts w:ascii="Tahoma" w:hAnsi="Tahoma" w:cs="Tahoma"/>
                <w:sz w:val="20"/>
                <w:szCs w:val="20"/>
              </w:rPr>
              <w:t>compreensão.</w:t>
            </w:r>
          </w:p>
        </w:tc>
        <w:tc>
          <w:tcPr>
            <w:tcW w:w="1695" w:type="pct"/>
            <w:vMerge w:val="restart"/>
          </w:tcPr>
          <w:p w14:paraId="5531A4A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6C87190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leitura e análise do texto expositivo “As garrafas de ouro”, de Angelita </w:t>
            </w:r>
            <w:proofErr w:type="spellStart"/>
            <w:r w:rsidRPr="00C76789">
              <w:rPr>
                <w:rFonts w:ascii="Tahoma" w:hAnsi="Tahoma" w:cs="Tahoma"/>
                <w:sz w:val="20"/>
                <w:szCs w:val="20"/>
              </w:rPr>
              <w:t>Faleiro</w:t>
            </w:r>
            <w:proofErr w:type="spellEnd"/>
            <w:r w:rsidRPr="00C76789">
              <w:rPr>
                <w:rFonts w:ascii="Tahoma" w:hAnsi="Tahoma" w:cs="Tahoma"/>
                <w:sz w:val="20"/>
                <w:szCs w:val="20"/>
              </w:rPr>
              <w:t>.</w:t>
            </w:r>
          </w:p>
        </w:tc>
      </w:tr>
      <w:tr w:rsidR="00A65BC8" w:rsidRPr="008255A0" w14:paraId="05A385BF" w14:textId="77777777" w:rsidTr="00E95882">
        <w:tc>
          <w:tcPr>
            <w:tcW w:w="1650" w:type="pct"/>
          </w:tcPr>
          <w:p w14:paraId="3A6C58F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655" w:type="pct"/>
          </w:tcPr>
          <w:p w14:paraId="699ECF27" w14:textId="037B5D13"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EF35LP06</w:t>
            </w:r>
          </w:p>
          <w:p w14:paraId="452FBB05" w14:textId="2EAE436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Estabelecer expectativas (pressuposições antecipadoras dos sentidos, da</w:t>
            </w:r>
            <w:r w:rsidR="00E95882">
              <w:rPr>
                <w:rFonts w:ascii="Tahoma" w:hAnsi="Tahoma" w:cs="Tahoma"/>
                <w:sz w:val="20"/>
                <w:szCs w:val="20"/>
              </w:rPr>
              <w:t xml:space="preserve"> </w:t>
            </w:r>
            <w:r w:rsidRPr="00C76789">
              <w:rPr>
                <w:rFonts w:ascii="Tahoma" w:hAnsi="Tahoma" w:cs="Tahoma"/>
                <w:sz w:val="20"/>
                <w:szCs w:val="20"/>
              </w:rPr>
              <w:t>forma e da função do texto), apoiando-se em seus conhecimentos prévios sobre gênero</w:t>
            </w:r>
            <w:r w:rsidR="00E95882">
              <w:rPr>
                <w:rFonts w:ascii="Tahoma" w:hAnsi="Tahoma" w:cs="Tahoma"/>
                <w:sz w:val="20"/>
                <w:szCs w:val="20"/>
              </w:rPr>
              <w:t xml:space="preserve"> </w:t>
            </w:r>
            <w:r w:rsidRPr="00C76789">
              <w:rPr>
                <w:rFonts w:ascii="Tahoma" w:hAnsi="Tahoma" w:cs="Tahoma"/>
                <w:sz w:val="20"/>
                <w:szCs w:val="20"/>
              </w:rPr>
              <w:t>textual, suporte e universo temático, bem como sobre saliências textuais, recursos gráficos, imagens, dados da própria obra (índice, prefácio etc.), confirmando antecipações e inferências</w:t>
            </w:r>
            <w:r w:rsidR="008366D4">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95" w:type="pct"/>
            <w:vMerge/>
          </w:tcPr>
          <w:p w14:paraId="532676AC"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B9DF637" w14:textId="77777777" w:rsidTr="00E95882">
        <w:tc>
          <w:tcPr>
            <w:tcW w:w="5000" w:type="pct"/>
            <w:gridSpan w:val="3"/>
            <w:shd w:val="clear" w:color="auto" w:fill="BFBFBF" w:themeFill="background1" w:themeFillShade="BF"/>
          </w:tcPr>
          <w:p w14:paraId="6D4E9B05"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Categorias do discurso literário</w:t>
            </w:r>
          </w:p>
        </w:tc>
      </w:tr>
      <w:tr w:rsidR="00A65BC8" w:rsidRPr="008255A0" w14:paraId="55CC788B" w14:textId="77777777" w:rsidTr="00E95882">
        <w:tc>
          <w:tcPr>
            <w:tcW w:w="1650" w:type="pct"/>
          </w:tcPr>
          <w:p w14:paraId="75FB8F4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estrutura da narrativa e ponto de vista do narrador</w:t>
            </w:r>
          </w:p>
        </w:tc>
        <w:tc>
          <w:tcPr>
            <w:tcW w:w="1655" w:type="pct"/>
          </w:tcPr>
          <w:p w14:paraId="4EB51F1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EF04LP34</w:t>
            </w:r>
          </w:p>
          <w:p w14:paraId="5BDC6767" w14:textId="1F34F932"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Identificar, em narrativas, cenário, personagem central, conflito gerador, resolução</w:t>
            </w:r>
            <w:r w:rsidR="00E95882">
              <w:rPr>
                <w:rFonts w:ascii="Tahoma" w:hAnsi="Tahoma" w:cs="Tahoma"/>
                <w:sz w:val="20"/>
                <w:szCs w:val="20"/>
              </w:rPr>
              <w:t xml:space="preserve"> </w:t>
            </w:r>
            <w:r w:rsidRPr="00C76789">
              <w:rPr>
                <w:rFonts w:ascii="Tahoma" w:hAnsi="Tahoma" w:cs="Tahoma"/>
                <w:sz w:val="20"/>
                <w:szCs w:val="20"/>
              </w:rPr>
              <w:t>e o ponto de vista com base no qual histórias são narradas, diferenciando narrativas em primeira e terceira pessoas.</w:t>
            </w:r>
          </w:p>
        </w:tc>
        <w:tc>
          <w:tcPr>
            <w:tcW w:w="1695" w:type="pct"/>
            <w:vMerge w:val="restart"/>
          </w:tcPr>
          <w:p w14:paraId="3177C0B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5A28442E" w14:textId="4CF9749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Leitura e análise do texto “O </w:t>
            </w:r>
            <w:r w:rsidR="00955A4F">
              <w:rPr>
                <w:rFonts w:ascii="Tahoma" w:hAnsi="Tahoma" w:cs="Tahoma"/>
                <w:sz w:val="20"/>
                <w:szCs w:val="20"/>
              </w:rPr>
              <w:t>M</w:t>
            </w:r>
            <w:r w:rsidR="00955A4F" w:rsidRPr="00C76789">
              <w:rPr>
                <w:rFonts w:ascii="Tahoma" w:hAnsi="Tahoma" w:cs="Tahoma"/>
                <w:sz w:val="20"/>
                <w:szCs w:val="20"/>
              </w:rPr>
              <w:t>inhocão</w:t>
            </w:r>
            <w:r w:rsidRPr="00C76789">
              <w:rPr>
                <w:rFonts w:ascii="Tahoma" w:hAnsi="Tahoma" w:cs="Tahoma"/>
                <w:sz w:val="20"/>
                <w:szCs w:val="20"/>
              </w:rPr>
              <w:t>”, de Sávia Dumont.</w:t>
            </w:r>
          </w:p>
        </w:tc>
      </w:tr>
      <w:tr w:rsidR="00A65BC8" w:rsidRPr="008255A0" w14:paraId="7F99D45E" w14:textId="77777777" w:rsidTr="00E95882">
        <w:tc>
          <w:tcPr>
            <w:tcW w:w="1650" w:type="pct"/>
          </w:tcPr>
          <w:p w14:paraId="2039528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Elementos constitutivos do discurso narrativo ficcional em prosa e versos: diálogos </w:t>
            </w:r>
          </w:p>
        </w:tc>
        <w:tc>
          <w:tcPr>
            <w:tcW w:w="1655" w:type="pct"/>
          </w:tcPr>
          <w:p w14:paraId="5220ADD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EF04LP35</w:t>
            </w:r>
          </w:p>
          <w:p w14:paraId="50B7DC54" w14:textId="56FC52EB"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Analisar diálogos em textos narrativos, observando o efeito de sentido de verbos</w:t>
            </w:r>
            <w:r w:rsidR="00E95882">
              <w:rPr>
                <w:rFonts w:ascii="Tahoma" w:hAnsi="Tahoma" w:cs="Tahoma"/>
                <w:sz w:val="20"/>
                <w:szCs w:val="20"/>
              </w:rPr>
              <w:t xml:space="preserve"> </w:t>
            </w:r>
            <w:r w:rsidRPr="00C76789">
              <w:rPr>
                <w:rFonts w:ascii="Tahoma" w:hAnsi="Tahoma" w:cs="Tahoma"/>
                <w:sz w:val="20"/>
                <w:szCs w:val="20"/>
              </w:rPr>
              <w:t>de enunciação e, se for o caso, o uso de variedades linguísticas no discurso direto.</w:t>
            </w:r>
          </w:p>
        </w:tc>
        <w:tc>
          <w:tcPr>
            <w:tcW w:w="1695" w:type="pct"/>
            <w:vMerge/>
          </w:tcPr>
          <w:p w14:paraId="388C760E" w14:textId="77777777" w:rsidR="00A65BC8" w:rsidRPr="00C76789" w:rsidRDefault="00A65BC8" w:rsidP="00C76789">
            <w:pPr>
              <w:spacing w:before="60" w:after="60" w:line="240" w:lineRule="auto"/>
              <w:rPr>
                <w:rFonts w:ascii="Tahoma" w:hAnsi="Tahoma" w:cs="Tahoma"/>
                <w:b/>
                <w:sz w:val="20"/>
                <w:szCs w:val="20"/>
              </w:rPr>
            </w:pPr>
          </w:p>
        </w:tc>
      </w:tr>
    </w:tbl>
    <w:p w14:paraId="617AEF7E"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675296ED" w14:textId="77777777" w:rsidTr="00E95882">
        <w:tc>
          <w:tcPr>
            <w:tcW w:w="5000" w:type="pct"/>
            <w:gridSpan w:val="3"/>
            <w:shd w:val="clear" w:color="auto" w:fill="BFBFBF" w:themeFill="background1" w:themeFillShade="BF"/>
          </w:tcPr>
          <w:p w14:paraId="4B751FD2" w14:textId="2905E04F"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O texto literário no contexto sociocultural</w:t>
            </w:r>
          </w:p>
        </w:tc>
      </w:tr>
      <w:tr w:rsidR="00A65BC8" w:rsidRPr="008255A0" w14:paraId="2C256C2D" w14:textId="77777777" w:rsidTr="00E95882">
        <w:tc>
          <w:tcPr>
            <w:tcW w:w="1650" w:type="pct"/>
            <w:vMerge w:val="restart"/>
          </w:tcPr>
          <w:p w14:paraId="6674E18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Dimensão social e estética do texto literário </w:t>
            </w:r>
          </w:p>
        </w:tc>
        <w:tc>
          <w:tcPr>
            <w:tcW w:w="1655" w:type="pct"/>
          </w:tcPr>
          <w:p w14:paraId="2CFDEE2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24A6721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95" w:type="pct"/>
            <w:vMerge w:val="restart"/>
          </w:tcPr>
          <w:p w14:paraId="2074867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31588650" w14:textId="643D8FDE"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Leitura e análise do texto “O </w:t>
            </w:r>
            <w:r w:rsidR="00955A4F">
              <w:rPr>
                <w:rFonts w:ascii="Tahoma" w:hAnsi="Tahoma" w:cs="Tahoma"/>
                <w:sz w:val="20"/>
                <w:szCs w:val="20"/>
              </w:rPr>
              <w:t>M</w:t>
            </w:r>
            <w:r w:rsidRPr="00C76789">
              <w:rPr>
                <w:rFonts w:ascii="Tahoma" w:hAnsi="Tahoma" w:cs="Tahoma"/>
                <w:sz w:val="20"/>
                <w:szCs w:val="20"/>
              </w:rPr>
              <w:t>inhocão”, de Sávia Dumont.</w:t>
            </w:r>
          </w:p>
        </w:tc>
      </w:tr>
      <w:tr w:rsidR="00A65BC8" w:rsidRPr="008255A0" w14:paraId="71E163BB" w14:textId="77777777" w:rsidTr="00E95882">
        <w:tc>
          <w:tcPr>
            <w:tcW w:w="1650" w:type="pct"/>
            <w:vMerge/>
          </w:tcPr>
          <w:p w14:paraId="32B3CE45"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36FCF15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EF35LP14</w:t>
            </w:r>
          </w:p>
          <w:p w14:paraId="20C2E93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temas permanentes da literatura, em gêneros literários da tradição oral, em versos e prosa.</w:t>
            </w:r>
          </w:p>
        </w:tc>
        <w:tc>
          <w:tcPr>
            <w:tcW w:w="1695" w:type="pct"/>
            <w:vMerge/>
          </w:tcPr>
          <w:p w14:paraId="70792084"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1863929D" w14:textId="77777777" w:rsidTr="00E95882">
        <w:tc>
          <w:tcPr>
            <w:tcW w:w="1650" w:type="pct"/>
            <w:vMerge/>
          </w:tcPr>
          <w:p w14:paraId="6EBBFFD5"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3D5274C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0A7A1659" w14:textId="6E5C5AF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Valorizar a literatura, em sua diversidade cultural, como patrimônio artístico da</w:t>
            </w:r>
            <w:r w:rsidR="00F565E3">
              <w:rPr>
                <w:rFonts w:ascii="Tahoma" w:hAnsi="Tahoma" w:cs="Tahoma"/>
                <w:sz w:val="20"/>
                <w:szCs w:val="20"/>
              </w:rPr>
              <w:t xml:space="preserve"> </w:t>
            </w:r>
            <w:r w:rsidRPr="00C76789">
              <w:rPr>
                <w:rFonts w:ascii="Tahoma" w:hAnsi="Tahoma" w:cs="Tahoma"/>
                <w:sz w:val="20"/>
                <w:szCs w:val="20"/>
              </w:rPr>
              <w:t>humanidade.</w:t>
            </w:r>
          </w:p>
        </w:tc>
        <w:tc>
          <w:tcPr>
            <w:tcW w:w="1695" w:type="pct"/>
            <w:vMerge/>
          </w:tcPr>
          <w:p w14:paraId="08B810A7"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0A91291" w14:textId="77777777" w:rsidTr="00E95882">
        <w:tc>
          <w:tcPr>
            <w:tcW w:w="5000" w:type="pct"/>
            <w:gridSpan w:val="3"/>
            <w:shd w:val="clear" w:color="auto" w:fill="BFBFBF" w:themeFill="background1" w:themeFillShade="BF"/>
          </w:tcPr>
          <w:p w14:paraId="3EFC5080" w14:textId="77777777" w:rsidR="00A65BC8" w:rsidRPr="00C76789" w:rsidRDefault="00A65BC8" w:rsidP="00C76789">
            <w:pPr>
              <w:tabs>
                <w:tab w:val="left" w:pos="3135"/>
              </w:tabs>
              <w:spacing w:before="60" w:after="60" w:line="240" w:lineRule="auto"/>
              <w:jc w:val="center"/>
              <w:rPr>
                <w:rFonts w:ascii="Tahoma" w:hAnsi="Tahoma" w:cs="Tahoma"/>
                <w:b/>
                <w:sz w:val="20"/>
                <w:szCs w:val="20"/>
              </w:rPr>
            </w:pPr>
            <w:r w:rsidRPr="00C76789">
              <w:rPr>
                <w:rFonts w:ascii="Tahoma" w:hAnsi="Tahoma" w:cs="Tahoma"/>
                <w:b/>
                <w:sz w:val="20"/>
                <w:szCs w:val="20"/>
              </w:rPr>
              <w:t>Interesse pela leitura literária</w:t>
            </w:r>
          </w:p>
        </w:tc>
      </w:tr>
      <w:tr w:rsidR="00A65BC8" w:rsidRPr="008255A0" w14:paraId="1587051D" w14:textId="77777777" w:rsidTr="00E95882">
        <w:tc>
          <w:tcPr>
            <w:tcW w:w="1650" w:type="pct"/>
          </w:tcPr>
          <w:p w14:paraId="213A3D3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Apreciação de texto literário </w:t>
            </w:r>
          </w:p>
        </w:tc>
        <w:tc>
          <w:tcPr>
            <w:tcW w:w="1655" w:type="pct"/>
          </w:tcPr>
          <w:p w14:paraId="524C0AA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7171D133" w14:textId="4C540171"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Ler, de forma autônoma, textos literários de diferentes gêneros e extensões,</w:t>
            </w:r>
            <w:r w:rsidR="00E95882">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95" w:type="pct"/>
          </w:tcPr>
          <w:p w14:paraId="367391F5" w14:textId="77777777" w:rsidR="00A65BC8" w:rsidRPr="008D2B71" w:rsidRDefault="00A65BC8" w:rsidP="00C76789">
            <w:pPr>
              <w:spacing w:before="60" w:after="60" w:line="240" w:lineRule="auto"/>
              <w:rPr>
                <w:rFonts w:ascii="Tahoma" w:hAnsi="Tahoma" w:cs="Tahoma"/>
                <w:b/>
                <w:sz w:val="20"/>
                <w:szCs w:val="20"/>
              </w:rPr>
            </w:pPr>
            <w:r w:rsidRPr="008D2B71">
              <w:rPr>
                <w:rFonts w:ascii="Tahoma" w:hAnsi="Tahoma" w:cs="Tahoma"/>
                <w:b/>
                <w:sz w:val="20"/>
                <w:szCs w:val="20"/>
              </w:rPr>
              <w:t>Para ler mais</w:t>
            </w:r>
          </w:p>
          <w:p w14:paraId="0AB3245F" w14:textId="1D0C7451" w:rsidR="00A65BC8" w:rsidRPr="00C76789" w:rsidRDefault="00A65BC8" w:rsidP="00C76789">
            <w:pPr>
              <w:spacing w:before="60" w:after="60" w:line="240" w:lineRule="auto"/>
              <w:rPr>
                <w:rFonts w:ascii="Tahoma" w:hAnsi="Tahoma" w:cs="Tahoma"/>
                <w:b/>
                <w:sz w:val="20"/>
                <w:szCs w:val="20"/>
              </w:rPr>
            </w:pPr>
            <w:r w:rsidRPr="008D2B71">
              <w:rPr>
                <w:rFonts w:ascii="Tahoma" w:hAnsi="Tahoma" w:cs="Tahoma"/>
                <w:sz w:val="20"/>
                <w:szCs w:val="20"/>
              </w:rPr>
              <w:t xml:space="preserve">Leitura e análise do texto “O </w:t>
            </w:r>
            <w:r w:rsidR="00955A4F">
              <w:rPr>
                <w:rFonts w:ascii="Tahoma" w:hAnsi="Tahoma" w:cs="Tahoma"/>
                <w:sz w:val="20"/>
                <w:szCs w:val="20"/>
              </w:rPr>
              <w:t>M</w:t>
            </w:r>
            <w:r w:rsidRPr="008D2B71">
              <w:rPr>
                <w:rFonts w:ascii="Tahoma" w:hAnsi="Tahoma" w:cs="Tahoma"/>
                <w:sz w:val="20"/>
                <w:szCs w:val="20"/>
              </w:rPr>
              <w:t>inhocão”, de Sávia Dumont.</w:t>
            </w:r>
          </w:p>
        </w:tc>
      </w:tr>
      <w:tr w:rsidR="00A65BC8" w:rsidRPr="00C76789" w14:paraId="4BABABE1" w14:textId="77777777" w:rsidTr="00E95882">
        <w:tc>
          <w:tcPr>
            <w:tcW w:w="5000" w:type="pct"/>
            <w:gridSpan w:val="3"/>
            <w:shd w:val="clear" w:color="auto" w:fill="BFBFBF" w:themeFill="background1" w:themeFillShade="BF"/>
          </w:tcPr>
          <w:p w14:paraId="77DBF0A4"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8255A0" w14:paraId="73E97A57" w14:textId="77777777" w:rsidTr="00E95882">
        <w:tc>
          <w:tcPr>
            <w:tcW w:w="1650" w:type="pct"/>
          </w:tcPr>
          <w:p w14:paraId="13EDAA9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1FB5F9C9" w14:textId="77777777" w:rsidR="00A65BC8" w:rsidRPr="00C76789" w:rsidRDefault="00A65BC8" w:rsidP="00C76789">
            <w:pPr>
              <w:spacing w:before="60" w:after="60" w:line="240" w:lineRule="auto"/>
              <w:rPr>
                <w:rFonts w:ascii="Tahoma" w:hAnsi="Tahoma" w:cs="Tahoma"/>
                <w:b/>
                <w:sz w:val="20"/>
                <w:szCs w:val="20"/>
              </w:rPr>
            </w:pPr>
            <w:bookmarkStart w:id="1" w:name="_Hlk503622741"/>
            <w:r w:rsidRPr="00C76789">
              <w:rPr>
                <w:rFonts w:ascii="Tahoma" w:hAnsi="Tahoma" w:cs="Tahoma"/>
                <w:b/>
                <w:sz w:val="20"/>
                <w:szCs w:val="20"/>
              </w:rPr>
              <w:t>EF04LP23</w:t>
            </w:r>
          </w:p>
          <w:p w14:paraId="5DE83E45" w14:textId="373AC19B"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fonema-grafema</w:t>
            </w:r>
            <w:r w:rsidR="00E95882">
              <w:rPr>
                <w:rFonts w:ascii="Tahoma" w:hAnsi="Tahoma" w:cs="Tahoma"/>
                <w:sz w:val="20"/>
                <w:szCs w:val="20"/>
              </w:rPr>
              <w:t xml:space="preserve"> </w:t>
            </w:r>
            <w:r w:rsidRPr="00C76789">
              <w:rPr>
                <w:rFonts w:ascii="Tahoma" w:hAnsi="Tahoma" w:cs="Tahoma"/>
                <w:sz w:val="20"/>
                <w:szCs w:val="20"/>
              </w:rPr>
              <w:t>regulares e contextuais.</w:t>
            </w:r>
            <w:bookmarkEnd w:id="1"/>
          </w:p>
        </w:tc>
        <w:tc>
          <w:tcPr>
            <w:tcW w:w="1695" w:type="pct"/>
          </w:tcPr>
          <w:p w14:paraId="31A9B60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56B83581" w14:textId="0D41C79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de </w:t>
            </w:r>
            <w:r w:rsidR="00317C2F">
              <w:rPr>
                <w:rFonts w:ascii="Tahoma" w:hAnsi="Tahoma" w:cs="Tahoma"/>
                <w:sz w:val="20"/>
                <w:szCs w:val="20"/>
              </w:rPr>
              <w:t>s</w:t>
            </w:r>
            <w:r w:rsidRPr="00C76789">
              <w:rPr>
                <w:rFonts w:ascii="Tahoma" w:hAnsi="Tahoma" w:cs="Tahoma"/>
                <w:sz w:val="20"/>
                <w:szCs w:val="20"/>
              </w:rPr>
              <w:t>ubstantivo próprio e substantivo comum, substantivo simples e substantivo composto.</w:t>
            </w:r>
          </w:p>
        </w:tc>
      </w:tr>
      <w:tr w:rsidR="00A65BC8" w:rsidRPr="00C76789" w14:paraId="35EFE1AD" w14:textId="77777777" w:rsidTr="00E95882">
        <w:tc>
          <w:tcPr>
            <w:tcW w:w="5000" w:type="pct"/>
            <w:gridSpan w:val="3"/>
            <w:shd w:val="clear" w:color="auto" w:fill="BFBFBF" w:themeFill="background1" w:themeFillShade="BF"/>
          </w:tcPr>
          <w:p w14:paraId="5F074BB2"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Variação linguística</w:t>
            </w:r>
          </w:p>
        </w:tc>
      </w:tr>
      <w:tr w:rsidR="00A65BC8" w:rsidRPr="008255A0" w14:paraId="6F355BEB" w14:textId="77777777" w:rsidTr="00E95882">
        <w:tc>
          <w:tcPr>
            <w:tcW w:w="1650" w:type="pct"/>
            <w:vMerge w:val="restart"/>
          </w:tcPr>
          <w:p w14:paraId="4EB186E8" w14:textId="77777777" w:rsidR="00A65BC8" w:rsidRPr="00C76789" w:rsidRDefault="00A65BC8" w:rsidP="00C76789">
            <w:pPr>
              <w:spacing w:before="60" w:after="60" w:line="240" w:lineRule="auto"/>
              <w:rPr>
                <w:rFonts w:ascii="Tahoma" w:hAnsi="Tahoma" w:cs="Tahoma"/>
                <w:sz w:val="20"/>
                <w:szCs w:val="20"/>
              </w:rPr>
            </w:pPr>
            <w:bookmarkStart w:id="2" w:name="_Hlk503625662"/>
            <w:r w:rsidRPr="00C76789">
              <w:rPr>
                <w:rFonts w:ascii="Tahoma" w:hAnsi="Tahoma" w:cs="Tahoma"/>
                <w:sz w:val="20"/>
                <w:szCs w:val="20"/>
              </w:rPr>
              <w:t xml:space="preserve">Processos de variação linguística </w:t>
            </w:r>
          </w:p>
        </w:tc>
        <w:tc>
          <w:tcPr>
            <w:tcW w:w="1655" w:type="pct"/>
          </w:tcPr>
          <w:p w14:paraId="0B91630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EF35LP02</w:t>
            </w:r>
          </w:p>
          <w:p w14:paraId="6391AB5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fatores determinantes de registro linguístico (formal, informal), como: contexto, ambiente, tema, estado emocional do falante, grau de intimidade entre os falantes.</w:t>
            </w:r>
          </w:p>
        </w:tc>
        <w:tc>
          <w:tcPr>
            <w:tcW w:w="1695" w:type="pct"/>
            <w:vMerge w:val="restart"/>
          </w:tcPr>
          <w:p w14:paraId="6667C6C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3640CE41" w14:textId="38D595F4"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Estudo do conceito de </w:t>
            </w:r>
            <w:r w:rsidR="00317C2F">
              <w:rPr>
                <w:rFonts w:ascii="Tahoma" w:hAnsi="Tahoma" w:cs="Tahoma"/>
                <w:sz w:val="20"/>
                <w:szCs w:val="20"/>
              </w:rPr>
              <w:t>v</w:t>
            </w:r>
            <w:r w:rsidRPr="00C76789">
              <w:rPr>
                <w:rFonts w:ascii="Tahoma" w:hAnsi="Tahoma" w:cs="Tahoma"/>
                <w:sz w:val="20"/>
                <w:szCs w:val="20"/>
              </w:rPr>
              <w:t>ariedades linguísticas a partir da tira “Turma do Xaxado”, de Antônio Cedraz.</w:t>
            </w:r>
          </w:p>
        </w:tc>
      </w:tr>
      <w:tr w:rsidR="00A65BC8" w:rsidRPr="008255A0" w14:paraId="4091A4A2" w14:textId="77777777" w:rsidTr="00E95882">
        <w:tc>
          <w:tcPr>
            <w:tcW w:w="1650" w:type="pct"/>
            <w:vMerge/>
          </w:tcPr>
          <w:p w14:paraId="6D142B13"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39C5568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EF35LP04</w:t>
            </w:r>
          </w:p>
          <w:p w14:paraId="237A59EE" w14:textId="593E2DB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Respeitar a variação linguística como característica de uso da língua por</w:t>
            </w:r>
            <w:r w:rsidR="00D737CF">
              <w:rPr>
                <w:rFonts w:ascii="Tahoma" w:hAnsi="Tahoma" w:cs="Tahoma"/>
                <w:sz w:val="20"/>
                <w:szCs w:val="20"/>
              </w:rPr>
              <w:t xml:space="preserve"> </w:t>
            </w:r>
            <w:r w:rsidRPr="00C76789">
              <w:rPr>
                <w:rFonts w:ascii="Tahoma" w:hAnsi="Tahoma" w:cs="Tahoma"/>
                <w:sz w:val="20"/>
                <w:szCs w:val="20"/>
              </w:rPr>
              <w:t>diferentes grupos regionais ou diferentes camadas sociais, rejeitando preconceitos linguísticos.</w:t>
            </w:r>
          </w:p>
        </w:tc>
        <w:tc>
          <w:tcPr>
            <w:tcW w:w="1695" w:type="pct"/>
            <w:vMerge/>
          </w:tcPr>
          <w:p w14:paraId="27D8BB2E" w14:textId="77777777" w:rsidR="00A65BC8" w:rsidRPr="00C76789" w:rsidRDefault="00A65BC8" w:rsidP="00C76789">
            <w:pPr>
              <w:spacing w:before="60" w:after="60" w:line="240" w:lineRule="auto"/>
              <w:rPr>
                <w:rFonts w:ascii="Tahoma" w:hAnsi="Tahoma" w:cs="Tahoma"/>
                <w:b/>
                <w:sz w:val="20"/>
                <w:szCs w:val="20"/>
              </w:rPr>
            </w:pPr>
          </w:p>
        </w:tc>
      </w:tr>
    </w:tbl>
    <w:p w14:paraId="1056BE60"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0FCEB098" w14:textId="77777777" w:rsidTr="00E95882">
        <w:tc>
          <w:tcPr>
            <w:tcW w:w="5000" w:type="pct"/>
            <w:gridSpan w:val="3"/>
            <w:shd w:val="clear" w:color="auto" w:fill="BFBFBF" w:themeFill="background1" w:themeFillShade="BF"/>
          </w:tcPr>
          <w:p w14:paraId="2E65BB49" w14:textId="64223BA3"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antes da produção do texto</w:t>
            </w:r>
          </w:p>
        </w:tc>
      </w:tr>
      <w:bookmarkEnd w:id="2"/>
      <w:tr w:rsidR="00A65BC8" w:rsidRPr="008255A0" w14:paraId="0F729CE7" w14:textId="77777777" w:rsidTr="00E95882">
        <w:tc>
          <w:tcPr>
            <w:tcW w:w="5000" w:type="pct"/>
            <w:gridSpan w:val="3"/>
            <w:shd w:val="clear" w:color="auto" w:fill="BFBFBF" w:themeFill="background1" w:themeFillShade="BF"/>
          </w:tcPr>
          <w:p w14:paraId="07597F3B"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durante a produção do texto</w:t>
            </w:r>
          </w:p>
        </w:tc>
      </w:tr>
      <w:tr w:rsidR="00A65BC8" w:rsidRPr="008255A0" w14:paraId="26AB38A3" w14:textId="77777777" w:rsidTr="00E95882">
        <w:tc>
          <w:tcPr>
            <w:tcW w:w="5000" w:type="pct"/>
            <w:gridSpan w:val="3"/>
            <w:shd w:val="clear" w:color="auto" w:fill="BFBFBF" w:themeFill="background1" w:themeFillShade="BF"/>
          </w:tcPr>
          <w:p w14:paraId="3AFA12AD"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após a produção do texto</w:t>
            </w:r>
          </w:p>
        </w:tc>
      </w:tr>
      <w:tr w:rsidR="00A65BC8" w:rsidRPr="008255A0" w14:paraId="4D3C4787" w14:textId="77777777" w:rsidTr="00E95882">
        <w:tc>
          <w:tcPr>
            <w:tcW w:w="1650" w:type="pct"/>
          </w:tcPr>
          <w:p w14:paraId="11A88B20" w14:textId="47BDEC2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linguístico-</w:t>
            </w:r>
            <w:r w:rsidR="000F435C">
              <w:rPr>
                <w:rFonts w:ascii="Tahoma" w:hAnsi="Tahoma" w:cs="Tahoma"/>
                <w:sz w:val="20"/>
                <w:szCs w:val="20"/>
              </w:rPr>
              <w:br/>
              <w:t>-</w:t>
            </w:r>
            <w:r w:rsidRPr="00C76789">
              <w:rPr>
                <w:rFonts w:ascii="Tahoma" w:hAnsi="Tahoma" w:cs="Tahoma"/>
                <w:sz w:val="20"/>
                <w:szCs w:val="20"/>
              </w:rPr>
              <w:t xml:space="preserve">gramaticais e ortográficos </w:t>
            </w:r>
          </w:p>
        </w:tc>
        <w:tc>
          <w:tcPr>
            <w:tcW w:w="1655" w:type="pct"/>
          </w:tcPr>
          <w:p w14:paraId="09EE102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3DF9F0F0" w14:textId="194BBDBB"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E95882">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95" w:type="pct"/>
            <w:vMerge w:val="restart"/>
          </w:tcPr>
          <w:p w14:paraId="389D02F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7A87F7D9" w14:textId="4528B18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produção de um Tangolomango, que tem como modelo o texto “O </w:t>
            </w:r>
            <w:proofErr w:type="spellStart"/>
            <w:r w:rsidRPr="00C76789">
              <w:rPr>
                <w:rFonts w:ascii="Tahoma" w:hAnsi="Tahoma" w:cs="Tahoma"/>
                <w:sz w:val="20"/>
                <w:szCs w:val="20"/>
              </w:rPr>
              <w:t>tango-lo</w:t>
            </w:r>
            <w:proofErr w:type="spellEnd"/>
            <w:r w:rsidRPr="00C76789">
              <w:rPr>
                <w:rFonts w:ascii="Tahoma" w:hAnsi="Tahoma" w:cs="Tahoma"/>
                <w:sz w:val="20"/>
                <w:szCs w:val="20"/>
              </w:rPr>
              <w:t>-</w:t>
            </w:r>
            <w:r w:rsidR="00314F37">
              <w:rPr>
                <w:rFonts w:ascii="Tahoma" w:hAnsi="Tahoma" w:cs="Tahoma"/>
                <w:sz w:val="20"/>
                <w:szCs w:val="20"/>
              </w:rPr>
              <w:br/>
              <w:t>-</w:t>
            </w:r>
            <w:r w:rsidRPr="00C76789">
              <w:rPr>
                <w:rFonts w:ascii="Tahoma" w:hAnsi="Tahoma" w:cs="Tahoma"/>
                <w:sz w:val="20"/>
                <w:szCs w:val="20"/>
              </w:rPr>
              <w:t>mango”, de Sílvio Romero.</w:t>
            </w:r>
          </w:p>
        </w:tc>
      </w:tr>
      <w:tr w:rsidR="00A65BC8" w:rsidRPr="008255A0" w14:paraId="0DA4D1D1" w14:textId="77777777" w:rsidTr="00E95882">
        <w:tc>
          <w:tcPr>
            <w:tcW w:w="1650" w:type="pct"/>
          </w:tcPr>
          <w:p w14:paraId="1C90DE16" w14:textId="7C0DB86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estilístico-</w:t>
            </w:r>
            <w:r w:rsidR="000F435C">
              <w:rPr>
                <w:rFonts w:ascii="Tahoma" w:hAnsi="Tahoma" w:cs="Tahoma"/>
                <w:sz w:val="20"/>
                <w:szCs w:val="20"/>
              </w:rPr>
              <w:br/>
              <w:t>-</w:t>
            </w:r>
            <w:r w:rsidRPr="00C76789">
              <w:rPr>
                <w:rFonts w:ascii="Tahoma" w:hAnsi="Tahoma" w:cs="Tahoma"/>
                <w:sz w:val="20"/>
                <w:szCs w:val="20"/>
              </w:rPr>
              <w:t>enunciativos</w:t>
            </w:r>
          </w:p>
        </w:tc>
        <w:tc>
          <w:tcPr>
            <w:tcW w:w="1655" w:type="pct"/>
          </w:tcPr>
          <w:p w14:paraId="7CA4B5E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3ADDB339" w14:textId="64DCF820" w:rsidR="00A65BC8" w:rsidRPr="00C76789" w:rsidRDefault="00A65BC8" w:rsidP="00BE45D7">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w:t>
            </w:r>
            <w:r w:rsidR="00E95882">
              <w:rPr>
                <w:rFonts w:ascii="Tahoma" w:hAnsi="Tahoma" w:cs="Tahoma"/>
                <w:sz w:val="20"/>
                <w:szCs w:val="20"/>
              </w:rPr>
              <w:t xml:space="preserve"> </w:t>
            </w:r>
            <w:r w:rsidRPr="00C76789">
              <w:rPr>
                <w:rFonts w:ascii="Tahoma" w:hAnsi="Tahoma" w:cs="Tahoma"/>
                <w:sz w:val="20"/>
                <w:szCs w:val="20"/>
              </w:rPr>
              <w:t>anafóricos) e articuladores de relações de sentido (tempo, causa, oposição, conclusão,</w:t>
            </w:r>
            <w:r w:rsidR="00955A4F">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95" w:type="pct"/>
            <w:vMerge/>
          </w:tcPr>
          <w:p w14:paraId="6631555E"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121FD351" w14:textId="77777777" w:rsidTr="00E95882">
        <w:tc>
          <w:tcPr>
            <w:tcW w:w="1650" w:type="pct"/>
          </w:tcPr>
          <w:p w14:paraId="0711EA2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Planejamento do texto</w:t>
            </w:r>
          </w:p>
        </w:tc>
        <w:tc>
          <w:tcPr>
            <w:tcW w:w="1655" w:type="pct"/>
          </w:tcPr>
          <w:p w14:paraId="5550F95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3301F94F" w14:textId="1489FE90" w:rsidR="00A65BC8" w:rsidRPr="00C76789" w:rsidRDefault="00A65BC8" w:rsidP="00BE45D7">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991BAE">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95" w:type="pct"/>
          </w:tcPr>
          <w:p w14:paraId="6DC61B3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40E42A6" w14:textId="242363F2" w:rsidR="00A65BC8" w:rsidRPr="00C76789" w:rsidRDefault="00A65BC8" w:rsidP="00C76789">
            <w:pPr>
              <w:spacing w:before="60" w:after="60" w:line="240" w:lineRule="auto"/>
              <w:rPr>
                <w:rFonts w:ascii="Tahoma" w:hAnsi="Tahoma" w:cs="Tahoma"/>
                <w:b/>
                <w:sz w:val="20"/>
                <w:szCs w:val="20"/>
              </w:rPr>
            </w:pPr>
            <w:r w:rsidRPr="008D2B71">
              <w:rPr>
                <w:rFonts w:ascii="Tahoma" w:hAnsi="Tahoma" w:cs="Tahoma"/>
                <w:sz w:val="20"/>
                <w:szCs w:val="20"/>
              </w:rPr>
              <w:t xml:space="preserve">Proposta de produção de um Tangolomango, que tem como modelo o texto “O </w:t>
            </w:r>
            <w:proofErr w:type="spellStart"/>
            <w:r w:rsidRPr="008D2B71">
              <w:rPr>
                <w:rFonts w:ascii="Tahoma" w:hAnsi="Tahoma" w:cs="Tahoma"/>
                <w:sz w:val="20"/>
                <w:szCs w:val="20"/>
              </w:rPr>
              <w:t>tango-lo</w:t>
            </w:r>
            <w:proofErr w:type="spellEnd"/>
            <w:r w:rsidRPr="008D2B71">
              <w:rPr>
                <w:rFonts w:ascii="Tahoma" w:hAnsi="Tahoma" w:cs="Tahoma"/>
                <w:sz w:val="20"/>
                <w:szCs w:val="20"/>
              </w:rPr>
              <w:t>-</w:t>
            </w:r>
            <w:r w:rsidR="00314F37">
              <w:rPr>
                <w:rFonts w:ascii="Tahoma" w:hAnsi="Tahoma" w:cs="Tahoma"/>
                <w:sz w:val="20"/>
                <w:szCs w:val="20"/>
              </w:rPr>
              <w:br/>
              <w:t>-</w:t>
            </w:r>
            <w:r w:rsidRPr="008D2B71">
              <w:rPr>
                <w:rFonts w:ascii="Tahoma" w:hAnsi="Tahoma" w:cs="Tahoma"/>
                <w:sz w:val="20"/>
                <w:szCs w:val="20"/>
              </w:rPr>
              <w:t>mango”, de Sílvio Romero</w:t>
            </w:r>
            <w:r w:rsidRPr="00C76789">
              <w:rPr>
                <w:rFonts w:ascii="Tahoma" w:hAnsi="Tahoma" w:cs="Tahoma"/>
                <w:sz w:val="20"/>
                <w:szCs w:val="20"/>
              </w:rPr>
              <w:t>.</w:t>
            </w:r>
          </w:p>
        </w:tc>
      </w:tr>
    </w:tbl>
    <w:p w14:paraId="537B80C2"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352"/>
        <w:gridCol w:w="3262"/>
      </w:tblGrid>
      <w:tr w:rsidR="00E95882" w:rsidRPr="008255A0" w14:paraId="4A3F2BE3" w14:textId="77777777" w:rsidTr="00E95882">
        <w:tc>
          <w:tcPr>
            <w:tcW w:w="1563" w:type="pct"/>
          </w:tcPr>
          <w:p w14:paraId="69FA8B50" w14:textId="5B2FCA9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Revisão do texto</w:t>
            </w:r>
          </w:p>
        </w:tc>
        <w:tc>
          <w:tcPr>
            <w:tcW w:w="1742" w:type="pct"/>
          </w:tcPr>
          <w:p w14:paraId="4BBF617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6953A056" w14:textId="5AD82A12"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Reler e revisar o texto produzido com a ajuda do professor e a colaboração dos</w:t>
            </w:r>
            <w:r w:rsidR="00E95882">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E95882">
              <w:rPr>
                <w:rFonts w:ascii="Tahoma" w:hAnsi="Tahoma" w:cs="Tahoma"/>
                <w:sz w:val="20"/>
                <w:szCs w:val="20"/>
              </w:rPr>
              <w:t xml:space="preserve"> </w:t>
            </w:r>
            <w:r w:rsidRPr="00C76789">
              <w:rPr>
                <w:rFonts w:ascii="Tahoma" w:hAnsi="Tahoma" w:cs="Tahoma"/>
                <w:sz w:val="20"/>
                <w:szCs w:val="20"/>
              </w:rPr>
              <w:t>ortografia e pontuação</w:t>
            </w:r>
            <w:r w:rsidR="00991BAE">
              <w:rPr>
                <w:rFonts w:ascii="Tahoma" w:hAnsi="Tahoma" w:cs="Tahoma"/>
                <w:sz w:val="20"/>
                <w:szCs w:val="20"/>
              </w:rPr>
              <w:t>.</w:t>
            </w:r>
          </w:p>
        </w:tc>
        <w:tc>
          <w:tcPr>
            <w:tcW w:w="1695" w:type="pct"/>
            <w:vMerge w:val="restart"/>
          </w:tcPr>
          <w:p w14:paraId="483AF01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181A7675" w14:textId="6AD5C0D2" w:rsidR="00A65BC8" w:rsidRPr="00C76789" w:rsidRDefault="00A65BC8" w:rsidP="00C76789">
            <w:pPr>
              <w:spacing w:before="60" w:after="60" w:line="240" w:lineRule="auto"/>
              <w:rPr>
                <w:rFonts w:ascii="Tahoma" w:hAnsi="Tahoma" w:cs="Tahoma"/>
                <w:b/>
                <w:sz w:val="20"/>
                <w:szCs w:val="20"/>
              </w:rPr>
            </w:pPr>
            <w:r w:rsidRPr="00C83AB2">
              <w:rPr>
                <w:rFonts w:ascii="Tahoma" w:hAnsi="Tahoma" w:cs="Tahoma"/>
                <w:sz w:val="20"/>
                <w:szCs w:val="20"/>
              </w:rPr>
              <w:t xml:space="preserve">Proposta de produção de um Tangolomango, que tem como modelo o texto “O </w:t>
            </w:r>
            <w:proofErr w:type="spellStart"/>
            <w:r w:rsidRPr="00C83AB2">
              <w:rPr>
                <w:rFonts w:ascii="Tahoma" w:hAnsi="Tahoma" w:cs="Tahoma"/>
                <w:sz w:val="20"/>
                <w:szCs w:val="20"/>
              </w:rPr>
              <w:t>tango-lo</w:t>
            </w:r>
            <w:proofErr w:type="spellEnd"/>
            <w:r w:rsidRPr="00C83AB2">
              <w:rPr>
                <w:rFonts w:ascii="Tahoma" w:hAnsi="Tahoma" w:cs="Tahoma"/>
                <w:sz w:val="20"/>
                <w:szCs w:val="20"/>
              </w:rPr>
              <w:t>-</w:t>
            </w:r>
            <w:r w:rsidR="00314F37">
              <w:rPr>
                <w:rFonts w:ascii="Tahoma" w:hAnsi="Tahoma" w:cs="Tahoma"/>
                <w:sz w:val="20"/>
                <w:szCs w:val="20"/>
              </w:rPr>
              <w:br/>
              <w:t>-</w:t>
            </w:r>
            <w:r w:rsidRPr="00C83AB2">
              <w:rPr>
                <w:rFonts w:ascii="Tahoma" w:hAnsi="Tahoma" w:cs="Tahoma"/>
                <w:sz w:val="20"/>
                <w:szCs w:val="20"/>
              </w:rPr>
              <w:t>mango”, de Sílvio Romero</w:t>
            </w:r>
            <w:r w:rsidRPr="00C76789">
              <w:rPr>
                <w:rFonts w:ascii="Tahoma" w:hAnsi="Tahoma" w:cs="Tahoma"/>
                <w:sz w:val="20"/>
                <w:szCs w:val="20"/>
              </w:rPr>
              <w:t>.</w:t>
            </w:r>
          </w:p>
        </w:tc>
      </w:tr>
      <w:tr w:rsidR="00E95882" w:rsidRPr="008255A0" w14:paraId="6BF0ACE2" w14:textId="77777777" w:rsidTr="00E95882">
        <w:tc>
          <w:tcPr>
            <w:tcW w:w="1563" w:type="pct"/>
          </w:tcPr>
          <w:p w14:paraId="748384F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Reescrita do texto</w:t>
            </w:r>
          </w:p>
        </w:tc>
        <w:tc>
          <w:tcPr>
            <w:tcW w:w="1742" w:type="pct"/>
          </w:tcPr>
          <w:p w14:paraId="74901DD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57D4B5F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95" w:type="pct"/>
            <w:vMerge/>
          </w:tcPr>
          <w:p w14:paraId="165592E2"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319084E5" w14:textId="77777777" w:rsidTr="00E95882">
        <w:tc>
          <w:tcPr>
            <w:tcW w:w="5000" w:type="pct"/>
            <w:gridSpan w:val="3"/>
            <w:shd w:val="clear" w:color="auto" w:fill="BFBFBF" w:themeFill="background1" w:themeFillShade="BF"/>
          </w:tcPr>
          <w:p w14:paraId="0B255091"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E95882" w:rsidRPr="008255A0" w14:paraId="37BB5AC3" w14:textId="77777777" w:rsidTr="00E95882">
        <w:tc>
          <w:tcPr>
            <w:tcW w:w="1563" w:type="pct"/>
          </w:tcPr>
          <w:p w14:paraId="10472434" w14:textId="77777777" w:rsidR="00A65BC8" w:rsidRPr="00C76789" w:rsidRDefault="00A65BC8" w:rsidP="00C76789">
            <w:pPr>
              <w:spacing w:before="60" w:after="60" w:line="240" w:lineRule="auto"/>
              <w:rPr>
                <w:rFonts w:ascii="Tahoma" w:hAnsi="Tahoma" w:cs="Tahoma"/>
                <w:sz w:val="20"/>
                <w:szCs w:val="20"/>
              </w:rPr>
            </w:pPr>
            <w:bookmarkStart w:id="3" w:name="_Hlk503625991"/>
            <w:r w:rsidRPr="00C76789">
              <w:rPr>
                <w:rFonts w:ascii="Tahoma" w:hAnsi="Tahoma" w:cs="Tahoma"/>
                <w:sz w:val="20"/>
                <w:szCs w:val="20"/>
              </w:rPr>
              <w:t xml:space="preserve">Características da conversação espontânea </w:t>
            </w:r>
          </w:p>
        </w:tc>
        <w:tc>
          <w:tcPr>
            <w:tcW w:w="1742" w:type="pct"/>
          </w:tcPr>
          <w:p w14:paraId="14449EA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0EF8B4C0" w14:textId="6923BF64"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Respeitar, em situações informais e formais, as características dos turnos da conversação (alternância de participantes), considerando o contexto e as características dos</w:t>
            </w:r>
            <w:r w:rsidR="00E95882">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95" w:type="pct"/>
            <w:vMerge w:val="restart"/>
          </w:tcPr>
          <w:p w14:paraId="763AE8B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Folclore</w:t>
            </w:r>
          </w:p>
          <w:p w14:paraId="4CFD97F4" w14:textId="7F6C93F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w:t>
            </w:r>
            <w:r w:rsidR="00317C2F">
              <w:rPr>
                <w:rFonts w:ascii="Tahoma" w:hAnsi="Tahoma" w:cs="Tahoma"/>
                <w:sz w:val="20"/>
                <w:szCs w:val="20"/>
              </w:rPr>
              <w:t>e</w:t>
            </w:r>
            <w:r w:rsidRPr="00C76789">
              <w:rPr>
                <w:rFonts w:ascii="Tahoma" w:hAnsi="Tahoma" w:cs="Tahoma"/>
                <w:sz w:val="20"/>
                <w:szCs w:val="20"/>
              </w:rPr>
              <w:t>ntrevista e simulação de situação de entrevista.</w:t>
            </w:r>
          </w:p>
        </w:tc>
      </w:tr>
      <w:tr w:rsidR="00E95882" w:rsidRPr="008255A0" w14:paraId="42CDD561" w14:textId="77777777" w:rsidTr="00E95882">
        <w:tc>
          <w:tcPr>
            <w:tcW w:w="1563" w:type="pct"/>
          </w:tcPr>
          <w:p w14:paraId="2995ACA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Gêneros textuais do discurso oral</w:t>
            </w:r>
          </w:p>
        </w:tc>
        <w:tc>
          <w:tcPr>
            <w:tcW w:w="1742" w:type="pct"/>
          </w:tcPr>
          <w:p w14:paraId="6E0C626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EF04LP05</w:t>
            </w:r>
          </w:p>
          <w:p w14:paraId="6C27A89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características linguístico-expressivas e composicionais de gêneros textuais orais, em situações formais e informais (conversação, entrevista, noticiário, debate etc.).</w:t>
            </w:r>
          </w:p>
        </w:tc>
        <w:tc>
          <w:tcPr>
            <w:tcW w:w="1695" w:type="pct"/>
            <w:vMerge/>
          </w:tcPr>
          <w:p w14:paraId="487B71E9"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5AE8158C" w14:textId="77777777" w:rsidTr="00E95882">
        <w:tc>
          <w:tcPr>
            <w:tcW w:w="5000" w:type="pct"/>
            <w:gridSpan w:val="3"/>
            <w:shd w:val="clear" w:color="auto" w:fill="BFBFBF" w:themeFill="background1" w:themeFillShade="BF"/>
          </w:tcPr>
          <w:p w14:paraId="6D7FCCFE"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de escuta de textos orais em situações específicas de interação</w:t>
            </w:r>
          </w:p>
        </w:tc>
      </w:tr>
      <w:tr w:rsidR="00E95882" w:rsidRPr="008255A0" w14:paraId="7E0D8718" w14:textId="77777777" w:rsidTr="00E95882">
        <w:tc>
          <w:tcPr>
            <w:tcW w:w="1563" w:type="pct"/>
          </w:tcPr>
          <w:p w14:paraId="148F7DA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Procedimentos de escuta de textos </w:t>
            </w:r>
          </w:p>
        </w:tc>
        <w:tc>
          <w:tcPr>
            <w:tcW w:w="1742" w:type="pct"/>
          </w:tcPr>
          <w:p w14:paraId="5FD3D7F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EF04LP06</w:t>
            </w:r>
          </w:p>
          <w:p w14:paraId="15109598" w14:textId="7A682DF3"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Recuperar as ideias principais em situações formais de escuta de exposições,</w:t>
            </w:r>
            <w:r w:rsidR="00E95882">
              <w:rPr>
                <w:rFonts w:ascii="Tahoma" w:hAnsi="Tahoma" w:cs="Tahoma"/>
                <w:sz w:val="20"/>
                <w:szCs w:val="20"/>
              </w:rPr>
              <w:t xml:space="preserve"> </w:t>
            </w:r>
            <w:r w:rsidRPr="00C76789">
              <w:rPr>
                <w:rFonts w:ascii="Tahoma" w:hAnsi="Tahoma" w:cs="Tahoma"/>
                <w:sz w:val="20"/>
                <w:szCs w:val="20"/>
              </w:rPr>
              <w:t>apresentações, palestras.</w:t>
            </w:r>
          </w:p>
        </w:tc>
        <w:tc>
          <w:tcPr>
            <w:tcW w:w="1695" w:type="pct"/>
          </w:tcPr>
          <w:p w14:paraId="384797F3" w14:textId="77777777" w:rsidR="00A65BC8" w:rsidRPr="00C05BA3" w:rsidRDefault="00A65BC8" w:rsidP="00C76789">
            <w:pPr>
              <w:spacing w:before="60" w:after="60" w:line="240" w:lineRule="auto"/>
              <w:rPr>
                <w:rFonts w:ascii="Tahoma" w:hAnsi="Tahoma" w:cs="Tahoma"/>
                <w:b/>
                <w:sz w:val="20"/>
                <w:szCs w:val="20"/>
              </w:rPr>
            </w:pPr>
            <w:r w:rsidRPr="00C05BA3">
              <w:rPr>
                <w:rFonts w:ascii="Tahoma" w:hAnsi="Tahoma" w:cs="Tahoma"/>
                <w:b/>
                <w:sz w:val="20"/>
                <w:szCs w:val="20"/>
              </w:rPr>
              <w:t>E por falar em... Folclore</w:t>
            </w:r>
          </w:p>
          <w:p w14:paraId="2D9D13CE" w14:textId="099EE88E" w:rsidR="00A65BC8" w:rsidRPr="00C76789" w:rsidRDefault="00A65BC8" w:rsidP="00C76789">
            <w:pPr>
              <w:spacing w:before="60" w:after="60" w:line="240" w:lineRule="auto"/>
              <w:rPr>
                <w:rFonts w:ascii="Tahoma" w:hAnsi="Tahoma" w:cs="Tahoma"/>
                <w:b/>
                <w:sz w:val="20"/>
                <w:szCs w:val="20"/>
              </w:rPr>
            </w:pPr>
            <w:r w:rsidRPr="00C05BA3">
              <w:rPr>
                <w:rFonts w:ascii="Tahoma" w:hAnsi="Tahoma" w:cs="Tahoma"/>
                <w:sz w:val="20"/>
                <w:szCs w:val="20"/>
              </w:rPr>
              <w:t xml:space="preserve">Proposta de </w:t>
            </w:r>
            <w:r w:rsidR="000D19B8">
              <w:rPr>
                <w:rFonts w:ascii="Tahoma" w:hAnsi="Tahoma" w:cs="Tahoma"/>
                <w:sz w:val="20"/>
                <w:szCs w:val="20"/>
              </w:rPr>
              <w:t>e</w:t>
            </w:r>
            <w:r w:rsidRPr="00C05BA3">
              <w:rPr>
                <w:rFonts w:ascii="Tahoma" w:hAnsi="Tahoma" w:cs="Tahoma"/>
                <w:sz w:val="20"/>
                <w:szCs w:val="20"/>
              </w:rPr>
              <w:t>ntrevista e simulação de situação de entrevista</w:t>
            </w:r>
            <w:r w:rsidRPr="00C76789">
              <w:rPr>
                <w:rFonts w:ascii="Tahoma" w:hAnsi="Tahoma" w:cs="Tahoma"/>
                <w:sz w:val="20"/>
                <w:szCs w:val="20"/>
              </w:rPr>
              <w:t>.</w:t>
            </w:r>
          </w:p>
        </w:tc>
      </w:tr>
      <w:tr w:rsidR="00A65BC8" w:rsidRPr="00C76789" w14:paraId="1644F8B9" w14:textId="77777777" w:rsidTr="00E95882">
        <w:tc>
          <w:tcPr>
            <w:tcW w:w="5000" w:type="pct"/>
            <w:gridSpan w:val="3"/>
            <w:shd w:val="clear" w:color="auto" w:fill="BFBFBF" w:themeFill="background1" w:themeFillShade="BF"/>
          </w:tcPr>
          <w:p w14:paraId="6804ABF0" w14:textId="4DF62F76"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Produção de textos orais em situações específicas de interação</w:t>
            </w:r>
          </w:p>
        </w:tc>
      </w:tr>
      <w:tr w:rsidR="00E95882" w:rsidRPr="008255A0" w14:paraId="1FE5396E" w14:textId="77777777" w:rsidTr="00E95882">
        <w:tc>
          <w:tcPr>
            <w:tcW w:w="1563" w:type="pct"/>
          </w:tcPr>
          <w:p w14:paraId="6F067F3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Jornal falado e entrevista</w:t>
            </w:r>
          </w:p>
        </w:tc>
        <w:tc>
          <w:tcPr>
            <w:tcW w:w="1742" w:type="pct"/>
          </w:tcPr>
          <w:p w14:paraId="674B28A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EF04LP07</w:t>
            </w:r>
          </w:p>
          <w:p w14:paraId="38738C16" w14:textId="2626B204"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Simular jornais radiofônicos ou televisivos e entrevistas veiculadas em rádio, TV</w:t>
            </w:r>
            <w:r w:rsidR="00E95882">
              <w:rPr>
                <w:rFonts w:ascii="Tahoma" w:hAnsi="Tahoma" w:cs="Tahoma"/>
                <w:sz w:val="20"/>
                <w:szCs w:val="20"/>
              </w:rPr>
              <w:t xml:space="preserve"> </w:t>
            </w:r>
            <w:r w:rsidRPr="00C76789">
              <w:rPr>
                <w:rFonts w:ascii="Tahoma" w:hAnsi="Tahoma" w:cs="Tahoma"/>
                <w:sz w:val="20"/>
                <w:szCs w:val="20"/>
              </w:rPr>
              <w:t>e na internet, orientando-se por roteiro ou texto e demonstrando conhecimento dos gêneros textuais jornal falado e entrevista.</w:t>
            </w:r>
          </w:p>
        </w:tc>
        <w:tc>
          <w:tcPr>
            <w:tcW w:w="1695" w:type="pct"/>
          </w:tcPr>
          <w:p w14:paraId="43D20A86" w14:textId="77777777" w:rsidR="00A65BC8" w:rsidRPr="00C05BA3" w:rsidRDefault="00A65BC8" w:rsidP="00C76789">
            <w:pPr>
              <w:spacing w:before="60" w:after="60" w:line="240" w:lineRule="auto"/>
              <w:rPr>
                <w:rFonts w:ascii="Tahoma" w:hAnsi="Tahoma" w:cs="Tahoma"/>
                <w:b/>
                <w:sz w:val="20"/>
                <w:szCs w:val="20"/>
              </w:rPr>
            </w:pPr>
            <w:r w:rsidRPr="00C05BA3">
              <w:rPr>
                <w:rFonts w:ascii="Tahoma" w:hAnsi="Tahoma" w:cs="Tahoma"/>
                <w:b/>
                <w:sz w:val="20"/>
                <w:szCs w:val="20"/>
              </w:rPr>
              <w:t>E por falar em... Folclore</w:t>
            </w:r>
          </w:p>
          <w:p w14:paraId="6BEA8B0C" w14:textId="26C981F5" w:rsidR="00A65BC8" w:rsidRPr="00C76789" w:rsidRDefault="00A65BC8" w:rsidP="00C76789">
            <w:pPr>
              <w:spacing w:before="60" w:after="60" w:line="240" w:lineRule="auto"/>
              <w:rPr>
                <w:rFonts w:ascii="Tahoma" w:hAnsi="Tahoma" w:cs="Tahoma"/>
                <w:b/>
                <w:sz w:val="20"/>
                <w:szCs w:val="20"/>
              </w:rPr>
            </w:pPr>
            <w:r w:rsidRPr="00C05BA3">
              <w:rPr>
                <w:rFonts w:ascii="Tahoma" w:hAnsi="Tahoma" w:cs="Tahoma"/>
                <w:sz w:val="20"/>
                <w:szCs w:val="20"/>
              </w:rPr>
              <w:t xml:space="preserve">Proposta de </w:t>
            </w:r>
            <w:r w:rsidR="000D19B8">
              <w:rPr>
                <w:rFonts w:ascii="Tahoma" w:hAnsi="Tahoma" w:cs="Tahoma"/>
                <w:sz w:val="20"/>
                <w:szCs w:val="20"/>
              </w:rPr>
              <w:t>e</w:t>
            </w:r>
            <w:r w:rsidRPr="00C05BA3">
              <w:rPr>
                <w:rFonts w:ascii="Tahoma" w:hAnsi="Tahoma" w:cs="Tahoma"/>
                <w:sz w:val="20"/>
                <w:szCs w:val="20"/>
              </w:rPr>
              <w:t>ntrevista e simulação de situação de entrevista</w:t>
            </w:r>
            <w:r w:rsidRPr="00C76789">
              <w:rPr>
                <w:rFonts w:ascii="Tahoma" w:hAnsi="Tahoma" w:cs="Tahoma"/>
                <w:sz w:val="20"/>
                <w:szCs w:val="20"/>
              </w:rPr>
              <w:t>.</w:t>
            </w:r>
          </w:p>
        </w:tc>
      </w:tr>
      <w:bookmarkEnd w:id="3"/>
    </w:tbl>
    <w:p w14:paraId="37D9045B" w14:textId="5F43777E" w:rsidR="00E95882" w:rsidRDefault="00E95882" w:rsidP="00E95882">
      <w:pPr>
        <w:pStyle w:val="00Textogeral"/>
      </w:pPr>
    </w:p>
    <w:p w14:paraId="3A4C14F6" w14:textId="77777777" w:rsidR="00E95882" w:rsidRDefault="00E95882" w:rsidP="00E95882">
      <w:pPr>
        <w:pStyle w:val="00Textogeral"/>
      </w:pPr>
      <w:r>
        <w:br w:type="page"/>
      </w:r>
    </w:p>
    <w:p w14:paraId="1B88F745" w14:textId="77777777" w:rsidR="00A65BC8" w:rsidRDefault="00A65BC8" w:rsidP="00E95882">
      <w:pPr>
        <w:pStyle w:val="00P1"/>
      </w:pPr>
      <w:r w:rsidRPr="008255A0">
        <w:lastRenderedPageBreak/>
        <w:t>UNIDADE</w:t>
      </w:r>
      <w:r>
        <w:t xml:space="preserve"> 7</w:t>
      </w:r>
      <w:r w:rsidRPr="008255A0">
        <w:t xml:space="preserve"> –</w:t>
      </w:r>
      <w:r>
        <w:t xml:space="preserve"> </w:t>
      </w:r>
      <w:r w:rsidRPr="00433D76">
        <w:t>MENTIRAS E FANTASIAS</w:t>
      </w:r>
    </w:p>
    <w:p w14:paraId="13CCE255" w14:textId="77777777" w:rsidR="00E95882" w:rsidRPr="008255A0" w:rsidRDefault="00E95882" w:rsidP="00E95882">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E95882" w:rsidRPr="008255A0" w14:paraId="073AC695" w14:textId="77777777" w:rsidTr="00E95882">
        <w:tc>
          <w:tcPr>
            <w:tcW w:w="1650" w:type="pct"/>
            <w:shd w:val="clear" w:color="auto" w:fill="767171" w:themeFill="background2" w:themeFillShade="80"/>
            <w:vAlign w:val="center"/>
          </w:tcPr>
          <w:p w14:paraId="7082CE3B" w14:textId="46926D24" w:rsidR="00E95882" w:rsidRPr="00C76789" w:rsidRDefault="00E95882"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Objetos de conhecimento</w:t>
            </w:r>
          </w:p>
        </w:tc>
        <w:tc>
          <w:tcPr>
            <w:tcW w:w="1655" w:type="pct"/>
            <w:shd w:val="clear" w:color="auto" w:fill="767171" w:themeFill="background2" w:themeFillShade="80"/>
            <w:vAlign w:val="center"/>
          </w:tcPr>
          <w:p w14:paraId="652EA82A" w14:textId="7DDC73E0" w:rsidR="00E95882" w:rsidRPr="00C76789" w:rsidRDefault="00E95882"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Habilidades</w:t>
            </w:r>
          </w:p>
        </w:tc>
        <w:tc>
          <w:tcPr>
            <w:tcW w:w="1695" w:type="pct"/>
            <w:shd w:val="clear" w:color="auto" w:fill="767171" w:themeFill="background2" w:themeFillShade="80"/>
            <w:vAlign w:val="center"/>
          </w:tcPr>
          <w:p w14:paraId="49F6417A" w14:textId="420D147B" w:rsidR="00E95882" w:rsidRPr="00C76789" w:rsidRDefault="00E95882"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Práticas didáticas realizadas na coleção</w:t>
            </w:r>
          </w:p>
        </w:tc>
      </w:tr>
      <w:tr w:rsidR="00A65BC8" w:rsidRPr="00C76789" w14:paraId="73E7DC3D" w14:textId="77777777" w:rsidTr="00E95882">
        <w:tc>
          <w:tcPr>
            <w:tcW w:w="5000" w:type="pct"/>
            <w:gridSpan w:val="3"/>
            <w:shd w:val="clear" w:color="auto" w:fill="BFBFBF" w:themeFill="background1" w:themeFillShade="BF"/>
          </w:tcPr>
          <w:p w14:paraId="74E0ECC3"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8255A0" w14:paraId="6A164A90" w14:textId="77777777" w:rsidTr="00E95882">
        <w:tc>
          <w:tcPr>
            <w:tcW w:w="1650" w:type="pct"/>
          </w:tcPr>
          <w:p w14:paraId="20F9037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55" w:type="pct"/>
          </w:tcPr>
          <w:p w14:paraId="0C0727C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098DC99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 respeito aos interlocutores, para resolver conflitos e criar soluções.</w:t>
            </w:r>
          </w:p>
        </w:tc>
        <w:tc>
          <w:tcPr>
            <w:tcW w:w="1695" w:type="pct"/>
            <w:vMerge w:val="restart"/>
          </w:tcPr>
          <w:p w14:paraId="1F7ABC6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429BB25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Conversa sobre mentira e fantasias.</w:t>
            </w:r>
          </w:p>
        </w:tc>
      </w:tr>
      <w:tr w:rsidR="00A65BC8" w:rsidRPr="008255A0" w14:paraId="4488B70A" w14:textId="77777777" w:rsidTr="00E95882">
        <w:tc>
          <w:tcPr>
            <w:tcW w:w="1650" w:type="pct"/>
          </w:tcPr>
          <w:p w14:paraId="743759A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655" w:type="pct"/>
          </w:tcPr>
          <w:p w14:paraId="0A77C96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3B2DB14B" w14:textId="1516F259"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Argumentar sobre acontecimentos de interesse social, com base em</w:t>
            </w:r>
            <w:r w:rsidR="00E95882">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E95882">
              <w:rPr>
                <w:rFonts w:ascii="Tahoma" w:hAnsi="Tahoma" w:cs="Tahoma"/>
                <w:sz w:val="20"/>
                <w:szCs w:val="20"/>
              </w:rPr>
              <w:t xml:space="preserve"> </w:t>
            </w:r>
            <w:r w:rsidRPr="00C76789">
              <w:rPr>
                <w:rFonts w:ascii="Tahoma" w:hAnsi="Tahoma" w:cs="Tahoma"/>
                <w:sz w:val="20"/>
                <w:szCs w:val="20"/>
              </w:rPr>
              <w:t>e respeito a pontos de vista diferentes.</w:t>
            </w:r>
          </w:p>
        </w:tc>
        <w:tc>
          <w:tcPr>
            <w:tcW w:w="1695" w:type="pct"/>
            <w:vMerge/>
          </w:tcPr>
          <w:p w14:paraId="62F74E6E"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582ED56E" w14:textId="77777777" w:rsidTr="00E95882">
        <w:tc>
          <w:tcPr>
            <w:tcW w:w="5000" w:type="pct"/>
            <w:gridSpan w:val="3"/>
            <w:shd w:val="clear" w:color="auto" w:fill="BFBFBF" w:themeFill="background1" w:themeFillShade="BF"/>
          </w:tcPr>
          <w:p w14:paraId="4BE2D5BF" w14:textId="77777777" w:rsidR="00A65BC8" w:rsidRPr="00C76789" w:rsidRDefault="00A65BC8" w:rsidP="00C76789">
            <w:pPr>
              <w:tabs>
                <w:tab w:val="left" w:pos="363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8255A0" w14:paraId="3BDFD00B" w14:textId="77777777" w:rsidTr="00E95882">
        <w:tc>
          <w:tcPr>
            <w:tcW w:w="1650" w:type="pct"/>
          </w:tcPr>
          <w:p w14:paraId="17BEBD0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Características da conversação espontânea </w:t>
            </w:r>
          </w:p>
        </w:tc>
        <w:tc>
          <w:tcPr>
            <w:tcW w:w="1655" w:type="pct"/>
          </w:tcPr>
          <w:p w14:paraId="0B663D6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5CD9DAC3" w14:textId="5F45703F"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Respeitar, em situações informais e formais, as características dos turnos da</w:t>
            </w:r>
            <w:r w:rsidR="00E95882">
              <w:rPr>
                <w:rFonts w:ascii="Tahoma" w:hAnsi="Tahoma" w:cs="Tahoma"/>
                <w:sz w:val="20"/>
                <w:szCs w:val="20"/>
              </w:rPr>
              <w:t xml:space="preserve"> </w:t>
            </w:r>
            <w:r w:rsidRPr="00C76789">
              <w:rPr>
                <w:rFonts w:ascii="Tahoma" w:hAnsi="Tahoma" w:cs="Tahoma"/>
                <w:sz w:val="20"/>
                <w:szCs w:val="20"/>
              </w:rPr>
              <w:t>conversação (alternância de participantes), considerando o contexto e as características dos</w:t>
            </w:r>
            <w:r w:rsidR="00E95882">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95" w:type="pct"/>
          </w:tcPr>
          <w:p w14:paraId="2CAA4DE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1C7B28F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Conversa sobre mentira e fantasias.</w:t>
            </w:r>
          </w:p>
        </w:tc>
      </w:tr>
    </w:tbl>
    <w:p w14:paraId="5B724179"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04FFDD25" w14:textId="77777777" w:rsidTr="00E95882">
        <w:tc>
          <w:tcPr>
            <w:tcW w:w="5000" w:type="pct"/>
            <w:gridSpan w:val="3"/>
            <w:shd w:val="clear" w:color="auto" w:fill="BFBFBF" w:themeFill="background1" w:themeFillShade="BF"/>
          </w:tcPr>
          <w:p w14:paraId="143D0BF1" w14:textId="5BDD7F8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de leitura</w:t>
            </w:r>
          </w:p>
        </w:tc>
      </w:tr>
      <w:tr w:rsidR="00A65BC8" w:rsidRPr="008255A0" w14:paraId="4CA663F5" w14:textId="77777777" w:rsidTr="00E95882">
        <w:tc>
          <w:tcPr>
            <w:tcW w:w="1650" w:type="pct"/>
          </w:tcPr>
          <w:p w14:paraId="66D3779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55" w:type="pct"/>
          </w:tcPr>
          <w:p w14:paraId="599F703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EF04LP08 </w:t>
            </w:r>
          </w:p>
          <w:p w14:paraId="54A1973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95" w:type="pct"/>
            <w:vMerge w:val="restart"/>
          </w:tcPr>
          <w:p w14:paraId="56332EF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049E6C1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Leitura e análise do conto de fadas “A roupa nova do rei”, da Equipe DCL.</w:t>
            </w:r>
          </w:p>
        </w:tc>
      </w:tr>
      <w:tr w:rsidR="00A65BC8" w:rsidRPr="008255A0" w14:paraId="655D7A26" w14:textId="77777777" w:rsidTr="00E95882">
        <w:tc>
          <w:tcPr>
            <w:tcW w:w="1650" w:type="pct"/>
          </w:tcPr>
          <w:p w14:paraId="26559C8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55" w:type="pct"/>
          </w:tcPr>
          <w:p w14:paraId="3D62977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0D481AC9" w14:textId="643B8EAD"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Buscar e selecionar informações sobre temas de interesse pessoal ou escolar em</w:t>
            </w:r>
            <w:r w:rsidR="00E95882">
              <w:rPr>
                <w:rFonts w:ascii="Tahoma" w:hAnsi="Tahoma" w:cs="Tahoma"/>
                <w:sz w:val="20"/>
                <w:szCs w:val="20"/>
              </w:rPr>
              <w:t xml:space="preserve"> </w:t>
            </w:r>
            <w:r w:rsidRPr="00C76789">
              <w:rPr>
                <w:rFonts w:ascii="Tahoma" w:hAnsi="Tahoma" w:cs="Tahoma"/>
                <w:sz w:val="20"/>
                <w:szCs w:val="20"/>
              </w:rPr>
              <w:t>textos que circulam em meios digitais ou impressos.</w:t>
            </w:r>
          </w:p>
        </w:tc>
        <w:tc>
          <w:tcPr>
            <w:tcW w:w="1695" w:type="pct"/>
            <w:vMerge/>
          </w:tcPr>
          <w:p w14:paraId="22384FE3"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19460021" w14:textId="77777777" w:rsidTr="00E95882">
        <w:tc>
          <w:tcPr>
            <w:tcW w:w="1650" w:type="pct"/>
          </w:tcPr>
          <w:p w14:paraId="4E23F6F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Deduções e inferências de informações</w:t>
            </w:r>
          </w:p>
        </w:tc>
        <w:tc>
          <w:tcPr>
            <w:tcW w:w="1655" w:type="pct"/>
          </w:tcPr>
          <w:p w14:paraId="54C668E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5AB3337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95" w:type="pct"/>
            <w:vMerge/>
          </w:tcPr>
          <w:p w14:paraId="27CA5C5C"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78467EEE" w14:textId="77777777" w:rsidTr="00E95882">
        <w:tc>
          <w:tcPr>
            <w:tcW w:w="1650" w:type="pct"/>
          </w:tcPr>
          <w:p w14:paraId="2D7FA92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55" w:type="pct"/>
          </w:tcPr>
          <w:p w14:paraId="1588719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EF04LP11 </w:t>
            </w:r>
          </w:p>
          <w:p w14:paraId="2E7996F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95" w:type="pct"/>
            <w:vMerge/>
          </w:tcPr>
          <w:p w14:paraId="09A0C8DD"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46C3B47" w14:textId="77777777" w:rsidTr="00E95882">
        <w:tc>
          <w:tcPr>
            <w:tcW w:w="1650" w:type="pct"/>
          </w:tcPr>
          <w:p w14:paraId="4380569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55" w:type="pct"/>
          </w:tcPr>
          <w:p w14:paraId="2D86A88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21FB724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95" w:type="pct"/>
            <w:vMerge/>
          </w:tcPr>
          <w:p w14:paraId="465BA240"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3C41ACE7" w14:textId="77777777" w:rsidTr="00E95882">
        <w:tc>
          <w:tcPr>
            <w:tcW w:w="1650" w:type="pct"/>
          </w:tcPr>
          <w:p w14:paraId="072AFE5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léxico do texto</w:t>
            </w:r>
          </w:p>
        </w:tc>
        <w:tc>
          <w:tcPr>
            <w:tcW w:w="1655" w:type="pct"/>
          </w:tcPr>
          <w:p w14:paraId="176B360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2EC25A9E" w14:textId="2ABB8B70"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w:t>
            </w:r>
            <w:r w:rsidR="00E95882">
              <w:rPr>
                <w:rFonts w:ascii="Tahoma" w:hAnsi="Tahoma" w:cs="Tahoma"/>
                <w:sz w:val="20"/>
                <w:szCs w:val="20"/>
              </w:rPr>
              <w:t xml:space="preserve"> </w:t>
            </w:r>
            <w:r w:rsidRPr="00C76789">
              <w:rPr>
                <w:rFonts w:ascii="Tahoma" w:hAnsi="Tahoma" w:cs="Tahoma"/>
                <w:sz w:val="20"/>
                <w:szCs w:val="20"/>
              </w:rPr>
              <w:t>que aparecem.</w:t>
            </w:r>
          </w:p>
        </w:tc>
        <w:tc>
          <w:tcPr>
            <w:tcW w:w="1695" w:type="pct"/>
            <w:vMerge/>
          </w:tcPr>
          <w:p w14:paraId="711B3809"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2083F34" w14:textId="77777777" w:rsidTr="00E95882">
        <w:tc>
          <w:tcPr>
            <w:tcW w:w="1650" w:type="pct"/>
            <w:vMerge w:val="restart"/>
          </w:tcPr>
          <w:p w14:paraId="3E92E8A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estilístico-enunciativos do texto</w:t>
            </w:r>
          </w:p>
        </w:tc>
        <w:tc>
          <w:tcPr>
            <w:tcW w:w="1655" w:type="pct"/>
          </w:tcPr>
          <w:p w14:paraId="24F4BE4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0AA3DB79" w14:textId="16E31098"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Recuperar relações entre partes de um texto, identificando substituições lexicais</w:t>
            </w:r>
            <w:r w:rsidR="00E95882">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w:t>
            </w:r>
            <w:r w:rsidR="00E95882">
              <w:rPr>
                <w:rFonts w:ascii="Tahoma" w:hAnsi="Tahoma" w:cs="Tahoma"/>
                <w:sz w:val="20"/>
                <w:szCs w:val="20"/>
              </w:rPr>
              <w:t xml:space="preserve"> </w:t>
            </w:r>
            <w:r w:rsidRPr="00C76789">
              <w:rPr>
                <w:rFonts w:ascii="Tahoma" w:hAnsi="Tahoma" w:cs="Tahoma"/>
                <w:sz w:val="20"/>
                <w:szCs w:val="20"/>
              </w:rPr>
              <w:t>possessivos, demonstrativos), que contribuem para a continuidade do texto.</w:t>
            </w:r>
          </w:p>
        </w:tc>
        <w:tc>
          <w:tcPr>
            <w:tcW w:w="1695" w:type="pct"/>
            <w:vMerge/>
          </w:tcPr>
          <w:p w14:paraId="4B276987"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5776F175" w14:textId="77777777" w:rsidTr="00E95882">
        <w:tc>
          <w:tcPr>
            <w:tcW w:w="1650" w:type="pct"/>
            <w:vMerge/>
          </w:tcPr>
          <w:p w14:paraId="516D7B97"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702B378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44FF2B6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relações de causalidade que não aparecem de modo explícito no texto.</w:t>
            </w:r>
          </w:p>
        </w:tc>
        <w:tc>
          <w:tcPr>
            <w:tcW w:w="1695" w:type="pct"/>
            <w:vMerge/>
          </w:tcPr>
          <w:p w14:paraId="0C31397C" w14:textId="77777777" w:rsidR="00A65BC8" w:rsidRPr="00C76789" w:rsidRDefault="00A65BC8" w:rsidP="00C76789">
            <w:pPr>
              <w:spacing w:before="60" w:after="60" w:line="240" w:lineRule="auto"/>
              <w:rPr>
                <w:rFonts w:ascii="Tahoma" w:hAnsi="Tahoma" w:cs="Tahoma"/>
                <w:b/>
                <w:sz w:val="20"/>
                <w:szCs w:val="20"/>
              </w:rPr>
            </w:pPr>
          </w:p>
        </w:tc>
      </w:tr>
    </w:tbl>
    <w:p w14:paraId="34973953"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461EF0B0" w14:textId="77777777" w:rsidTr="00E95882">
        <w:tc>
          <w:tcPr>
            <w:tcW w:w="5000" w:type="pct"/>
            <w:gridSpan w:val="3"/>
            <w:shd w:val="clear" w:color="auto" w:fill="BFBFBF" w:themeFill="background1" w:themeFillShade="BF"/>
          </w:tcPr>
          <w:p w14:paraId="091A042D" w14:textId="49469A38" w:rsidR="00A65BC8" w:rsidRPr="00C76789" w:rsidRDefault="00A65BC8" w:rsidP="00C76789">
            <w:pPr>
              <w:tabs>
                <w:tab w:val="left" w:pos="3120"/>
              </w:tabs>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Construção da autonomia de leitura</w:t>
            </w:r>
          </w:p>
        </w:tc>
      </w:tr>
      <w:tr w:rsidR="00A65BC8" w:rsidRPr="008255A0" w14:paraId="47A2E8B3" w14:textId="77777777" w:rsidTr="00E95882">
        <w:tc>
          <w:tcPr>
            <w:tcW w:w="1650" w:type="pct"/>
          </w:tcPr>
          <w:p w14:paraId="2C046E9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655" w:type="pct"/>
          </w:tcPr>
          <w:p w14:paraId="4112C0B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431392C7" w14:textId="02E64C1B" w:rsidR="00A65BC8" w:rsidRPr="00C76789" w:rsidRDefault="00A65BC8" w:rsidP="00BE45D7">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w:t>
            </w:r>
            <w:r w:rsidR="00E95882">
              <w:rPr>
                <w:rFonts w:ascii="Tahoma" w:hAnsi="Tahoma" w:cs="Tahoma"/>
                <w:sz w:val="20"/>
                <w:szCs w:val="20"/>
              </w:rPr>
              <w:t xml:space="preserve"> </w:t>
            </w:r>
            <w:r w:rsidRPr="00C76789">
              <w:rPr>
                <w:rFonts w:ascii="Tahoma" w:hAnsi="Tahoma" w:cs="Tahoma"/>
                <w:sz w:val="20"/>
                <w:szCs w:val="20"/>
              </w:rPr>
              <w:t>autonomia e fluência (padrão rítmico adequado e precisão), de modo a possibilitar a</w:t>
            </w:r>
            <w:r w:rsidR="00E47071">
              <w:rPr>
                <w:rFonts w:ascii="Tahoma" w:hAnsi="Tahoma" w:cs="Tahoma"/>
                <w:sz w:val="20"/>
                <w:szCs w:val="20"/>
              </w:rPr>
              <w:t xml:space="preserve"> </w:t>
            </w:r>
            <w:r w:rsidRPr="00C76789">
              <w:rPr>
                <w:rFonts w:ascii="Tahoma" w:hAnsi="Tahoma" w:cs="Tahoma"/>
                <w:sz w:val="20"/>
                <w:szCs w:val="20"/>
              </w:rPr>
              <w:t>compreensão.</w:t>
            </w:r>
          </w:p>
        </w:tc>
        <w:tc>
          <w:tcPr>
            <w:tcW w:w="1695" w:type="pct"/>
            <w:vMerge w:val="restart"/>
          </w:tcPr>
          <w:p w14:paraId="60F2C05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5BC8F66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Leitura e análise do conto de fadas “A roupa nova do rei”, da Equipe DCL.</w:t>
            </w:r>
          </w:p>
        </w:tc>
      </w:tr>
      <w:tr w:rsidR="00A65BC8" w:rsidRPr="008255A0" w14:paraId="3258104A" w14:textId="77777777" w:rsidTr="00E95882">
        <w:tc>
          <w:tcPr>
            <w:tcW w:w="1650" w:type="pct"/>
          </w:tcPr>
          <w:p w14:paraId="4FC5F5D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655" w:type="pct"/>
          </w:tcPr>
          <w:p w14:paraId="787518A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EF35LP06 </w:t>
            </w:r>
          </w:p>
          <w:p w14:paraId="6E14E83E" w14:textId="5E41638A"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Estabelecer expectativas (pressuposições antecipadoras dos sentidos, da</w:t>
            </w:r>
            <w:r w:rsidR="00E95882">
              <w:rPr>
                <w:rFonts w:ascii="Tahoma" w:hAnsi="Tahoma" w:cs="Tahoma"/>
                <w:sz w:val="20"/>
                <w:szCs w:val="20"/>
              </w:rPr>
              <w:t xml:space="preserve"> </w:t>
            </w:r>
            <w:r w:rsidRPr="00C76789">
              <w:rPr>
                <w:rFonts w:ascii="Tahoma" w:hAnsi="Tahoma" w:cs="Tahoma"/>
                <w:sz w:val="20"/>
                <w:szCs w:val="20"/>
              </w:rPr>
              <w:t>forma e da função do texto), apoiando-se em seus conhecimentos prévios sobre gênero</w:t>
            </w:r>
            <w:r w:rsidR="00E95882">
              <w:rPr>
                <w:rFonts w:ascii="Tahoma" w:hAnsi="Tahoma" w:cs="Tahoma"/>
                <w:sz w:val="20"/>
                <w:szCs w:val="20"/>
              </w:rPr>
              <w:t xml:space="preserve"> </w:t>
            </w:r>
            <w:r w:rsidRPr="00C76789">
              <w:rPr>
                <w:rFonts w:ascii="Tahoma" w:hAnsi="Tahoma" w:cs="Tahoma"/>
                <w:sz w:val="20"/>
                <w:szCs w:val="20"/>
              </w:rPr>
              <w:t>textual, suporte e universo temático, bem como sobre saliências textuais, recursos gráficos, imagens, dados da própria obra (índice, prefácio etc.), confirmando antecipações e inferências</w:t>
            </w:r>
            <w:r w:rsidR="00E95882">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95" w:type="pct"/>
            <w:vMerge/>
          </w:tcPr>
          <w:p w14:paraId="331E7415"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77561A14" w14:textId="77777777" w:rsidTr="00E95882">
        <w:tc>
          <w:tcPr>
            <w:tcW w:w="5000" w:type="pct"/>
            <w:gridSpan w:val="3"/>
            <w:shd w:val="clear" w:color="auto" w:fill="BFBFBF" w:themeFill="background1" w:themeFillShade="BF"/>
          </w:tcPr>
          <w:p w14:paraId="7775A55F"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Categorias do discurso literário</w:t>
            </w:r>
          </w:p>
        </w:tc>
      </w:tr>
      <w:tr w:rsidR="00A65BC8" w:rsidRPr="008255A0" w14:paraId="16802A90" w14:textId="77777777" w:rsidTr="00E95882">
        <w:tc>
          <w:tcPr>
            <w:tcW w:w="1650" w:type="pct"/>
          </w:tcPr>
          <w:p w14:paraId="3D33791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dramático em prosa e versos</w:t>
            </w:r>
          </w:p>
        </w:tc>
        <w:tc>
          <w:tcPr>
            <w:tcW w:w="1655" w:type="pct"/>
          </w:tcPr>
          <w:p w14:paraId="7ABA0D2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EF04LP37</w:t>
            </w:r>
          </w:p>
          <w:p w14:paraId="1C5D5982" w14:textId="5720016B"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Identificar a organização do texto dramático: marcadores das interações entre</w:t>
            </w:r>
            <w:r w:rsidR="00E95882">
              <w:rPr>
                <w:rFonts w:ascii="Tahoma" w:hAnsi="Tahoma" w:cs="Tahoma"/>
                <w:sz w:val="20"/>
                <w:szCs w:val="20"/>
              </w:rPr>
              <w:t xml:space="preserve"> </w:t>
            </w:r>
            <w:r w:rsidRPr="00C76789">
              <w:rPr>
                <w:rFonts w:ascii="Tahoma" w:hAnsi="Tahoma" w:cs="Tahoma"/>
                <w:sz w:val="20"/>
                <w:szCs w:val="20"/>
              </w:rPr>
              <w:t>as personagens, indicações sobre características prosódicas das falas, sobre movimentos em</w:t>
            </w:r>
            <w:r w:rsidR="00E95882">
              <w:rPr>
                <w:rFonts w:ascii="Tahoma" w:hAnsi="Tahoma" w:cs="Tahoma"/>
                <w:sz w:val="20"/>
                <w:szCs w:val="20"/>
              </w:rPr>
              <w:t xml:space="preserve"> </w:t>
            </w:r>
            <w:r w:rsidRPr="00C76789">
              <w:rPr>
                <w:rFonts w:ascii="Tahoma" w:hAnsi="Tahoma" w:cs="Tahoma"/>
                <w:sz w:val="20"/>
                <w:szCs w:val="20"/>
              </w:rPr>
              <w:t>cena, indicações de cenários.</w:t>
            </w:r>
          </w:p>
        </w:tc>
        <w:tc>
          <w:tcPr>
            <w:tcW w:w="1695" w:type="pct"/>
          </w:tcPr>
          <w:p w14:paraId="443FA0E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580D6FA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leitura e análise do texto dramático “Eu chovo, tu choves, ele chove”, de Sylvia </w:t>
            </w:r>
            <w:proofErr w:type="spellStart"/>
            <w:r w:rsidRPr="00C76789">
              <w:rPr>
                <w:rFonts w:ascii="Tahoma" w:hAnsi="Tahoma" w:cs="Tahoma"/>
                <w:sz w:val="20"/>
                <w:szCs w:val="20"/>
              </w:rPr>
              <w:t>Orthof</w:t>
            </w:r>
            <w:proofErr w:type="spellEnd"/>
            <w:r w:rsidRPr="00C76789">
              <w:rPr>
                <w:rFonts w:ascii="Tahoma" w:hAnsi="Tahoma" w:cs="Tahoma"/>
                <w:sz w:val="20"/>
                <w:szCs w:val="20"/>
              </w:rPr>
              <w:t>.</w:t>
            </w:r>
          </w:p>
        </w:tc>
      </w:tr>
      <w:tr w:rsidR="00A65BC8" w:rsidRPr="00C76789" w14:paraId="2FB45A90" w14:textId="77777777" w:rsidTr="00E95882">
        <w:tc>
          <w:tcPr>
            <w:tcW w:w="5000" w:type="pct"/>
            <w:gridSpan w:val="3"/>
            <w:shd w:val="clear" w:color="auto" w:fill="BFBFBF" w:themeFill="background1" w:themeFillShade="BF"/>
          </w:tcPr>
          <w:p w14:paraId="4DED9D32"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 texto literário no contexto sociocultural</w:t>
            </w:r>
          </w:p>
        </w:tc>
      </w:tr>
      <w:tr w:rsidR="00A65BC8" w:rsidRPr="008255A0" w14:paraId="3BCDC40F" w14:textId="77777777" w:rsidTr="00E95882">
        <w:tc>
          <w:tcPr>
            <w:tcW w:w="1650" w:type="pct"/>
            <w:vMerge w:val="restart"/>
          </w:tcPr>
          <w:p w14:paraId="3503002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Dimensão social e estética do texto literário </w:t>
            </w:r>
          </w:p>
        </w:tc>
        <w:tc>
          <w:tcPr>
            <w:tcW w:w="1655" w:type="pct"/>
          </w:tcPr>
          <w:p w14:paraId="4F29E11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14ABF72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95" w:type="pct"/>
            <w:vMerge w:val="restart"/>
          </w:tcPr>
          <w:p w14:paraId="24368DC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5BEA04F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leitura e análise do texto dramático “Eu chovo, tu choves, ele chove”, de Sylvia </w:t>
            </w:r>
            <w:proofErr w:type="spellStart"/>
            <w:r w:rsidRPr="00C76789">
              <w:rPr>
                <w:rFonts w:ascii="Tahoma" w:hAnsi="Tahoma" w:cs="Tahoma"/>
                <w:sz w:val="20"/>
                <w:szCs w:val="20"/>
              </w:rPr>
              <w:t>Orthof</w:t>
            </w:r>
            <w:proofErr w:type="spellEnd"/>
            <w:r w:rsidRPr="00C76789">
              <w:rPr>
                <w:rFonts w:ascii="Tahoma" w:hAnsi="Tahoma" w:cs="Tahoma"/>
                <w:sz w:val="20"/>
                <w:szCs w:val="20"/>
              </w:rPr>
              <w:t>.</w:t>
            </w:r>
          </w:p>
        </w:tc>
      </w:tr>
      <w:tr w:rsidR="00A65BC8" w:rsidRPr="008255A0" w14:paraId="31DB8B84" w14:textId="77777777" w:rsidTr="00E95882">
        <w:tc>
          <w:tcPr>
            <w:tcW w:w="1650" w:type="pct"/>
            <w:vMerge/>
          </w:tcPr>
          <w:p w14:paraId="5FE75A19"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49786B7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4A0B20B8" w14:textId="40C021DB" w:rsidR="00A65BC8" w:rsidRPr="00C76789" w:rsidRDefault="00A65BC8" w:rsidP="00547AD3">
            <w:pPr>
              <w:spacing w:before="60" w:after="60" w:line="240" w:lineRule="auto"/>
              <w:rPr>
                <w:rFonts w:ascii="Tahoma" w:hAnsi="Tahoma" w:cs="Tahoma"/>
                <w:sz w:val="20"/>
                <w:szCs w:val="20"/>
              </w:rPr>
            </w:pPr>
            <w:r w:rsidRPr="00C76789">
              <w:rPr>
                <w:rFonts w:ascii="Tahoma" w:hAnsi="Tahoma" w:cs="Tahoma"/>
                <w:sz w:val="20"/>
                <w:szCs w:val="20"/>
              </w:rPr>
              <w:t>Valorizar a literatura, em sua diversidade cultural, como patrimônio artístico da</w:t>
            </w:r>
            <w:r w:rsidR="00547AD3">
              <w:rPr>
                <w:rFonts w:ascii="Tahoma" w:hAnsi="Tahoma" w:cs="Tahoma"/>
                <w:sz w:val="20"/>
                <w:szCs w:val="20"/>
              </w:rPr>
              <w:t xml:space="preserve"> </w:t>
            </w:r>
            <w:r w:rsidRPr="00C76789">
              <w:rPr>
                <w:rFonts w:ascii="Tahoma" w:hAnsi="Tahoma" w:cs="Tahoma"/>
                <w:sz w:val="20"/>
                <w:szCs w:val="20"/>
              </w:rPr>
              <w:t>humanidade.</w:t>
            </w:r>
          </w:p>
        </w:tc>
        <w:tc>
          <w:tcPr>
            <w:tcW w:w="1695" w:type="pct"/>
            <w:vMerge/>
          </w:tcPr>
          <w:p w14:paraId="27F30A36" w14:textId="77777777" w:rsidR="00A65BC8" w:rsidRPr="00C76789" w:rsidRDefault="00A65BC8" w:rsidP="00C76789">
            <w:pPr>
              <w:spacing w:before="60" w:after="60" w:line="240" w:lineRule="auto"/>
              <w:rPr>
                <w:rFonts w:ascii="Tahoma" w:hAnsi="Tahoma" w:cs="Tahoma"/>
                <w:b/>
                <w:sz w:val="20"/>
                <w:szCs w:val="20"/>
              </w:rPr>
            </w:pPr>
          </w:p>
        </w:tc>
      </w:tr>
    </w:tbl>
    <w:p w14:paraId="22B08D86"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3B3BDC54" w14:textId="77777777" w:rsidTr="00E95882">
        <w:tc>
          <w:tcPr>
            <w:tcW w:w="5000" w:type="pct"/>
            <w:gridSpan w:val="3"/>
            <w:shd w:val="clear" w:color="auto" w:fill="BFBFBF" w:themeFill="background1" w:themeFillShade="BF"/>
          </w:tcPr>
          <w:p w14:paraId="4E840EE2" w14:textId="247474C6" w:rsidR="00A65BC8" w:rsidRPr="00C76789" w:rsidRDefault="00A65BC8" w:rsidP="00C76789">
            <w:pPr>
              <w:tabs>
                <w:tab w:val="left" w:pos="3135"/>
              </w:tabs>
              <w:spacing w:before="60" w:after="60" w:line="240" w:lineRule="auto"/>
              <w:jc w:val="center"/>
              <w:rPr>
                <w:rFonts w:ascii="Tahoma" w:hAnsi="Tahoma" w:cs="Tahoma"/>
                <w:b/>
                <w:sz w:val="20"/>
                <w:szCs w:val="20"/>
              </w:rPr>
            </w:pPr>
            <w:r w:rsidRPr="00C76789">
              <w:rPr>
                <w:rFonts w:ascii="Tahoma" w:hAnsi="Tahoma" w:cs="Tahoma"/>
                <w:b/>
                <w:sz w:val="20"/>
                <w:szCs w:val="20"/>
              </w:rPr>
              <w:lastRenderedPageBreak/>
              <w:t>Interesse pela leitura literária</w:t>
            </w:r>
          </w:p>
        </w:tc>
      </w:tr>
      <w:tr w:rsidR="00A65BC8" w:rsidRPr="008255A0" w14:paraId="7C2B50A8" w14:textId="77777777" w:rsidTr="00E95882">
        <w:tc>
          <w:tcPr>
            <w:tcW w:w="1650" w:type="pct"/>
          </w:tcPr>
          <w:p w14:paraId="02804F6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Apreciação de texto literário </w:t>
            </w:r>
          </w:p>
        </w:tc>
        <w:tc>
          <w:tcPr>
            <w:tcW w:w="1655" w:type="pct"/>
          </w:tcPr>
          <w:p w14:paraId="0F72971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5345054D" w14:textId="5749DCA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de forma autônoma, textos literários de diferentes gêneros e extensões,</w:t>
            </w:r>
            <w:r w:rsidR="00E95882">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95" w:type="pct"/>
          </w:tcPr>
          <w:p w14:paraId="19E93F7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24340ED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leitura e análise do texto dramático “Eu chovo, tu choves, ele chove”, de Sylvia </w:t>
            </w:r>
            <w:proofErr w:type="spellStart"/>
            <w:r w:rsidRPr="00C76789">
              <w:rPr>
                <w:rFonts w:ascii="Tahoma" w:hAnsi="Tahoma" w:cs="Tahoma"/>
                <w:sz w:val="20"/>
                <w:szCs w:val="20"/>
              </w:rPr>
              <w:t>Orthof</w:t>
            </w:r>
            <w:proofErr w:type="spellEnd"/>
            <w:r w:rsidRPr="00C76789">
              <w:rPr>
                <w:rFonts w:ascii="Tahoma" w:hAnsi="Tahoma" w:cs="Tahoma"/>
                <w:sz w:val="20"/>
                <w:szCs w:val="20"/>
              </w:rPr>
              <w:t>.</w:t>
            </w:r>
          </w:p>
        </w:tc>
      </w:tr>
      <w:tr w:rsidR="00A65BC8" w:rsidRPr="00C76789" w14:paraId="4B2F930F" w14:textId="77777777" w:rsidTr="00E95882">
        <w:tc>
          <w:tcPr>
            <w:tcW w:w="5000" w:type="pct"/>
            <w:gridSpan w:val="3"/>
            <w:shd w:val="clear" w:color="auto" w:fill="BFBFBF" w:themeFill="background1" w:themeFillShade="BF"/>
          </w:tcPr>
          <w:p w14:paraId="24C24075"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8255A0" w14:paraId="1A29FAF4" w14:textId="77777777" w:rsidTr="00E95882">
        <w:tc>
          <w:tcPr>
            <w:tcW w:w="1650" w:type="pct"/>
          </w:tcPr>
          <w:p w14:paraId="7B29760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00A19A4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1B608124" w14:textId="693ECD04"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fonema-grafema</w:t>
            </w:r>
            <w:r w:rsidR="00E95882">
              <w:rPr>
                <w:rFonts w:ascii="Tahoma" w:hAnsi="Tahoma" w:cs="Tahoma"/>
                <w:sz w:val="20"/>
                <w:szCs w:val="20"/>
              </w:rPr>
              <w:t xml:space="preserve"> </w:t>
            </w:r>
            <w:r w:rsidRPr="00C76789">
              <w:rPr>
                <w:rFonts w:ascii="Tahoma" w:hAnsi="Tahoma" w:cs="Tahoma"/>
                <w:sz w:val="20"/>
                <w:szCs w:val="20"/>
              </w:rPr>
              <w:t>regulares e contextuais.</w:t>
            </w:r>
          </w:p>
        </w:tc>
        <w:tc>
          <w:tcPr>
            <w:tcW w:w="1695" w:type="pct"/>
          </w:tcPr>
          <w:p w14:paraId="604704E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1F945FC0" w14:textId="1E8179E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de </w:t>
            </w:r>
            <w:r w:rsidR="000D19B8">
              <w:rPr>
                <w:rFonts w:ascii="Tahoma" w:hAnsi="Tahoma" w:cs="Tahoma"/>
                <w:sz w:val="20"/>
                <w:szCs w:val="20"/>
              </w:rPr>
              <w:t>p</w:t>
            </w:r>
            <w:r w:rsidRPr="00C76789">
              <w:rPr>
                <w:rFonts w:ascii="Tahoma" w:hAnsi="Tahoma" w:cs="Tahoma"/>
                <w:sz w:val="20"/>
                <w:szCs w:val="20"/>
              </w:rPr>
              <w:t>ronomes e coesão textual.</w:t>
            </w:r>
          </w:p>
        </w:tc>
      </w:tr>
      <w:tr w:rsidR="00A65BC8" w:rsidRPr="00C76789" w14:paraId="5E9B6045" w14:textId="77777777" w:rsidTr="00E95882">
        <w:tc>
          <w:tcPr>
            <w:tcW w:w="5000" w:type="pct"/>
            <w:gridSpan w:val="3"/>
            <w:shd w:val="clear" w:color="auto" w:fill="BFBFBF" w:themeFill="background1" w:themeFillShade="BF"/>
          </w:tcPr>
          <w:p w14:paraId="578D30F1"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Morfossintaxe</w:t>
            </w:r>
          </w:p>
        </w:tc>
      </w:tr>
      <w:tr w:rsidR="00A65BC8" w:rsidRPr="008255A0" w14:paraId="6CC938C8" w14:textId="77777777" w:rsidTr="00E95882">
        <w:tc>
          <w:tcPr>
            <w:tcW w:w="1650" w:type="pct"/>
          </w:tcPr>
          <w:p w14:paraId="09C9254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Processos de coesão</w:t>
            </w:r>
          </w:p>
        </w:tc>
        <w:tc>
          <w:tcPr>
            <w:tcW w:w="1655" w:type="pct"/>
          </w:tcPr>
          <w:p w14:paraId="04A842C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EF04LP31</w:t>
            </w:r>
          </w:p>
          <w:p w14:paraId="6C9D0748" w14:textId="7C05EE7E"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Identificar em textos e usar na produção textual pronomes anafóricos (pessoais,</w:t>
            </w:r>
            <w:r w:rsidR="00E95882">
              <w:rPr>
                <w:rFonts w:ascii="Tahoma" w:hAnsi="Tahoma" w:cs="Tahoma"/>
                <w:sz w:val="20"/>
                <w:szCs w:val="20"/>
              </w:rPr>
              <w:t xml:space="preserve"> </w:t>
            </w:r>
            <w:r w:rsidRPr="00C76789">
              <w:rPr>
                <w:rFonts w:ascii="Tahoma" w:hAnsi="Tahoma" w:cs="Tahoma"/>
                <w:sz w:val="20"/>
                <w:szCs w:val="20"/>
              </w:rPr>
              <w:t>possessivos e demonstrativos) como recurso coesivo.</w:t>
            </w:r>
          </w:p>
        </w:tc>
        <w:tc>
          <w:tcPr>
            <w:tcW w:w="1695" w:type="pct"/>
          </w:tcPr>
          <w:p w14:paraId="5F2D487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67421269" w14:textId="5799AFF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de </w:t>
            </w:r>
            <w:r w:rsidR="000D19B8">
              <w:rPr>
                <w:rFonts w:ascii="Tahoma" w:hAnsi="Tahoma" w:cs="Tahoma"/>
                <w:sz w:val="20"/>
                <w:szCs w:val="20"/>
              </w:rPr>
              <w:t>p</w:t>
            </w:r>
            <w:r w:rsidRPr="00C76789">
              <w:rPr>
                <w:rFonts w:ascii="Tahoma" w:hAnsi="Tahoma" w:cs="Tahoma"/>
                <w:sz w:val="20"/>
                <w:szCs w:val="20"/>
              </w:rPr>
              <w:t>ronomes e coesão textual.</w:t>
            </w:r>
          </w:p>
        </w:tc>
      </w:tr>
      <w:tr w:rsidR="00A65BC8" w:rsidRPr="00C76789" w14:paraId="1A6A9F9F" w14:textId="77777777" w:rsidTr="00E95882">
        <w:tc>
          <w:tcPr>
            <w:tcW w:w="5000" w:type="pct"/>
            <w:gridSpan w:val="3"/>
            <w:shd w:val="clear" w:color="auto" w:fill="BFBFBF" w:themeFill="background1" w:themeFillShade="BF"/>
          </w:tcPr>
          <w:p w14:paraId="7E944D69"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8255A0" w14:paraId="56C6B15D" w14:textId="77777777" w:rsidTr="00E95882">
        <w:tc>
          <w:tcPr>
            <w:tcW w:w="1650" w:type="pct"/>
          </w:tcPr>
          <w:p w14:paraId="077A4E9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7A25905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512182A0" w14:textId="3EB63F74"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Grafar palavras utilizando regras de correspondência fonema-grafema</w:t>
            </w:r>
            <w:r w:rsidR="00E95882">
              <w:rPr>
                <w:rFonts w:ascii="Tahoma" w:hAnsi="Tahoma" w:cs="Tahoma"/>
                <w:sz w:val="20"/>
                <w:szCs w:val="20"/>
              </w:rPr>
              <w:t xml:space="preserve"> </w:t>
            </w:r>
            <w:r w:rsidRPr="00C76789">
              <w:rPr>
                <w:rFonts w:ascii="Tahoma" w:hAnsi="Tahoma" w:cs="Tahoma"/>
                <w:sz w:val="20"/>
                <w:szCs w:val="20"/>
              </w:rPr>
              <w:t>regulares e contextuais.</w:t>
            </w:r>
          </w:p>
        </w:tc>
        <w:tc>
          <w:tcPr>
            <w:tcW w:w="1695" w:type="pct"/>
          </w:tcPr>
          <w:p w14:paraId="0D9D20C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5FFF0DF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dos sufixos </w:t>
            </w:r>
            <w:r w:rsidRPr="00C76789">
              <w:rPr>
                <w:rFonts w:ascii="Tahoma" w:hAnsi="Tahoma" w:cs="Tahoma"/>
                <w:b/>
                <w:sz w:val="20"/>
                <w:szCs w:val="20"/>
              </w:rPr>
              <w:t>-agem</w:t>
            </w:r>
            <w:r w:rsidRPr="00C76789">
              <w:rPr>
                <w:rFonts w:ascii="Tahoma" w:hAnsi="Tahoma" w:cs="Tahoma"/>
                <w:sz w:val="20"/>
                <w:szCs w:val="20"/>
              </w:rPr>
              <w:t xml:space="preserve"> e </w:t>
            </w:r>
            <w:r w:rsidRPr="00C76789">
              <w:rPr>
                <w:rFonts w:ascii="Tahoma" w:hAnsi="Tahoma" w:cs="Tahoma"/>
                <w:b/>
                <w:sz w:val="20"/>
                <w:szCs w:val="20"/>
              </w:rPr>
              <w:t>-</w:t>
            </w:r>
            <w:proofErr w:type="spellStart"/>
            <w:r w:rsidRPr="00C76789">
              <w:rPr>
                <w:rFonts w:ascii="Tahoma" w:hAnsi="Tahoma" w:cs="Tahoma"/>
                <w:b/>
                <w:sz w:val="20"/>
                <w:szCs w:val="20"/>
              </w:rPr>
              <w:t>oso</w:t>
            </w:r>
            <w:proofErr w:type="spellEnd"/>
            <w:r w:rsidRPr="00C76789">
              <w:rPr>
                <w:rFonts w:ascii="Tahoma" w:hAnsi="Tahoma" w:cs="Tahoma"/>
                <w:sz w:val="20"/>
                <w:szCs w:val="20"/>
              </w:rPr>
              <w:t>.</w:t>
            </w:r>
          </w:p>
        </w:tc>
      </w:tr>
      <w:tr w:rsidR="00A65BC8" w:rsidRPr="008255A0" w14:paraId="503E3FF8" w14:textId="77777777" w:rsidTr="00E95882">
        <w:tc>
          <w:tcPr>
            <w:tcW w:w="5000" w:type="pct"/>
            <w:gridSpan w:val="3"/>
          </w:tcPr>
          <w:p w14:paraId="1F8F1C52" w14:textId="77777777" w:rsidR="00A65BC8" w:rsidRPr="00AC0F0E" w:rsidRDefault="00A65BC8" w:rsidP="00C76789">
            <w:pPr>
              <w:spacing w:before="60" w:after="60" w:line="240" w:lineRule="auto"/>
              <w:jc w:val="center"/>
              <w:rPr>
                <w:rFonts w:ascii="Tahoma" w:hAnsi="Tahoma" w:cs="Tahoma"/>
                <w:b/>
                <w:sz w:val="20"/>
                <w:szCs w:val="20"/>
              </w:rPr>
            </w:pPr>
            <w:r w:rsidRPr="00AC0F0E">
              <w:rPr>
                <w:rFonts w:ascii="Tahoma" w:hAnsi="Tahoma" w:cs="Tahoma"/>
                <w:b/>
                <w:sz w:val="20"/>
                <w:szCs w:val="20"/>
              </w:rPr>
              <w:t>Processos de formação e significados das palavras</w:t>
            </w:r>
          </w:p>
        </w:tc>
      </w:tr>
      <w:tr w:rsidR="00A65BC8" w:rsidRPr="008255A0" w14:paraId="7B5337AE" w14:textId="77777777" w:rsidTr="00E95882">
        <w:tc>
          <w:tcPr>
            <w:tcW w:w="1650" w:type="pct"/>
          </w:tcPr>
          <w:p w14:paraId="7F28E03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Derivação sufixal</w:t>
            </w:r>
          </w:p>
        </w:tc>
        <w:tc>
          <w:tcPr>
            <w:tcW w:w="1655" w:type="pct"/>
          </w:tcPr>
          <w:p w14:paraId="5E2D7C2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EF04LP29</w:t>
            </w:r>
          </w:p>
          <w:p w14:paraId="288D4405" w14:textId="0800F4AD"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 xml:space="preserve">Reconhecer e grafar, corretamente, palavras derivadas com os sufixos </w:t>
            </w:r>
            <w:r w:rsidRPr="00AC0F0E">
              <w:rPr>
                <w:rFonts w:ascii="Tahoma" w:hAnsi="Tahoma" w:cs="Tahoma"/>
                <w:b/>
                <w:sz w:val="20"/>
                <w:szCs w:val="20"/>
              </w:rPr>
              <w:t>-agem</w:t>
            </w:r>
            <w:r w:rsidRPr="00C76789">
              <w:rPr>
                <w:rFonts w:ascii="Tahoma" w:hAnsi="Tahoma" w:cs="Tahoma"/>
                <w:sz w:val="20"/>
                <w:szCs w:val="20"/>
              </w:rPr>
              <w:t>,</w:t>
            </w:r>
            <w:r w:rsidR="00E95882">
              <w:rPr>
                <w:rFonts w:ascii="Tahoma" w:hAnsi="Tahoma" w:cs="Tahoma"/>
                <w:sz w:val="20"/>
                <w:szCs w:val="20"/>
              </w:rPr>
              <w:t xml:space="preserve"> </w:t>
            </w:r>
            <w:r w:rsidRPr="00AC0F0E">
              <w:rPr>
                <w:rFonts w:ascii="Tahoma" w:hAnsi="Tahoma" w:cs="Tahoma"/>
                <w:b/>
                <w:sz w:val="20"/>
                <w:szCs w:val="20"/>
              </w:rPr>
              <w:t>-</w:t>
            </w:r>
            <w:proofErr w:type="spellStart"/>
            <w:r w:rsidRPr="00AC0F0E">
              <w:rPr>
                <w:rFonts w:ascii="Tahoma" w:hAnsi="Tahoma" w:cs="Tahoma"/>
                <w:b/>
                <w:sz w:val="20"/>
                <w:szCs w:val="20"/>
              </w:rPr>
              <w:t>oso</w:t>
            </w:r>
            <w:proofErr w:type="spellEnd"/>
            <w:r w:rsidRPr="00C76789">
              <w:rPr>
                <w:rFonts w:ascii="Tahoma" w:hAnsi="Tahoma" w:cs="Tahoma"/>
                <w:sz w:val="20"/>
                <w:szCs w:val="20"/>
              </w:rPr>
              <w:t xml:space="preserve">, </w:t>
            </w:r>
            <w:r w:rsidRPr="00AC0F0E">
              <w:rPr>
                <w:rFonts w:ascii="Tahoma" w:hAnsi="Tahoma" w:cs="Tahoma"/>
                <w:b/>
                <w:sz w:val="20"/>
                <w:szCs w:val="20"/>
              </w:rPr>
              <w:t>-</w:t>
            </w:r>
            <w:proofErr w:type="spellStart"/>
            <w:r w:rsidRPr="00AC0F0E">
              <w:rPr>
                <w:rFonts w:ascii="Tahoma" w:hAnsi="Tahoma" w:cs="Tahoma"/>
                <w:b/>
                <w:sz w:val="20"/>
                <w:szCs w:val="20"/>
              </w:rPr>
              <w:t>eza</w:t>
            </w:r>
            <w:proofErr w:type="spellEnd"/>
            <w:r w:rsidRPr="00C76789">
              <w:rPr>
                <w:rFonts w:ascii="Tahoma" w:hAnsi="Tahoma" w:cs="Tahoma"/>
                <w:sz w:val="20"/>
                <w:szCs w:val="20"/>
              </w:rPr>
              <w:t xml:space="preserve">, </w:t>
            </w:r>
            <w:r w:rsidRPr="00AC0F0E">
              <w:rPr>
                <w:rFonts w:ascii="Tahoma" w:hAnsi="Tahoma" w:cs="Tahoma"/>
                <w:b/>
                <w:sz w:val="20"/>
                <w:szCs w:val="20"/>
              </w:rPr>
              <w:t>-</w:t>
            </w:r>
            <w:proofErr w:type="spellStart"/>
            <w:r w:rsidRPr="00AC0F0E">
              <w:rPr>
                <w:rFonts w:ascii="Tahoma" w:hAnsi="Tahoma" w:cs="Tahoma"/>
                <w:b/>
                <w:sz w:val="20"/>
                <w:szCs w:val="20"/>
              </w:rPr>
              <w:t>izar</w:t>
            </w:r>
            <w:proofErr w:type="spellEnd"/>
            <w:r w:rsidRPr="00C76789">
              <w:rPr>
                <w:rFonts w:ascii="Tahoma" w:hAnsi="Tahoma" w:cs="Tahoma"/>
                <w:sz w:val="20"/>
                <w:szCs w:val="20"/>
              </w:rPr>
              <w:t>/</w:t>
            </w:r>
            <w:r w:rsidRPr="00AC0F0E">
              <w:rPr>
                <w:rFonts w:ascii="Tahoma" w:hAnsi="Tahoma" w:cs="Tahoma"/>
                <w:b/>
                <w:sz w:val="20"/>
                <w:szCs w:val="20"/>
              </w:rPr>
              <w:t>-</w:t>
            </w:r>
            <w:proofErr w:type="spellStart"/>
            <w:r w:rsidRPr="00AC0F0E">
              <w:rPr>
                <w:rFonts w:ascii="Tahoma" w:hAnsi="Tahoma" w:cs="Tahoma"/>
                <w:b/>
                <w:sz w:val="20"/>
                <w:szCs w:val="20"/>
              </w:rPr>
              <w:t>isar</w:t>
            </w:r>
            <w:proofErr w:type="spellEnd"/>
            <w:r w:rsidRPr="00C76789">
              <w:rPr>
                <w:rFonts w:ascii="Tahoma" w:hAnsi="Tahoma" w:cs="Tahoma"/>
                <w:sz w:val="20"/>
                <w:szCs w:val="20"/>
              </w:rPr>
              <w:t>.</w:t>
            </w:r>
          </w:p>
        </w:tc>
        <w:tc>
          <w:tcPr>
            <w:tcW w:w="1695" w:type="pct"/>
          </w:tcPr>
          <w:p w14:paraId="4E77499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514FBEB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Estudo dos sufixos </w:t>
            </w:r>
            <w:r w:rsidRPr="00C76789">
              <w:rPr>
                <w:rFonts w:ascii="Tahoma" w:hAnsi="Tahoma" w:cs="Tahoma"/>
                <w:b/>
                <w:sz w:val="20"/>
                <w:szCs w:val="20"/>
              </w:rPr>
              <w:t>-agem</w:t>
            </w:r>
            <w:r w:rsidRPr="00C76789">
              <w:rPr>
                <w:rFonts w:ascii="Tahoma" w:hAnsi="Tahoma" w:cs="Tahoma"/>
                <w:sz w:val="20"/>
                <w:szCs w:val="20"/>
              </w:rPr>
              <w:t xml:space="preserve"> e </w:t>
            </w:r>
            <w:r w:rsidRPr="00C76789">
              <w:rPr>
                <w:rFonts w:ascii="Tahoma" w:hAnsi="Tahoma" w:cs="Tahoma"/>
                <w:b/>
                <w:sz w:val="20"/>
                <w:szCs w:val="20"/>
              </w:rPr>
              <w:t>-</w:t>
            </w:r>
            <w:proofErr w:type="spellStart"/>
            <w:r w:rsidRPr="00C76789">
              <w:rPr>
                <w:rFonts w:ascii="Tahoma" w:hAnsi="Tahoma" w:cs="Tahoma"/>
                <w:b/>
                <w:sz w:val="20"/>
                <w:szCs w:val="20"/>
              </w:rPr>
              <w:t>oso</w:t>
            </w:r>
            <w:proofErr w:type="spellEnd"/>
            <w:r w:rsidRPr="00C76789">
              <w:rPr>
                <w:rFonts w:ascii="Tahoma" w:hAnsi="Tahoma" w:cs="Tahoma"/>
                <w:sz w:val="20"/>
                <w:szCs w:val="20"/>
              </w:rPr>
              <w:t>.</w:t>
            </w:r>
          </w:p>
        </w:tc>
      </w:tr>
    </w:tbl>
    <w:p w14:paraId="04F25EEA"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130BDF15" w14:textId="77777777" w:rsidTr="00E95882">
        <w:tc>
          <w:tcPr>
            <w:tcW w:w="5000" w:type="pct"/>
            <w:gridSpan w:val="3"/>
            <w:shd w:val="clear" w:color="auto" w:fill="BFBFBF" w:themeFill="background1" w:themeFillShade="BF"/>
          </w:tcPr>
          <w:p w14:paraId="428C14EF" w14:textId="0A9B5AAD"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antes da produção do texto</w:t>
            </w:r>
          </w:p>
        </w:tc>
      </w:tr>
      <w:tr w:rsidR="00A65BC8" w:rsidRPr="008255A0" w14:paraId="63066917" w14:textId="77777777" w:rsidTr="00E95882">
        <w:tc>
          <w:tcPr>
            <w:tcW w:w="5000" w:type="pct"/>
            <w:gridSpan w:val="3"/>
            <w:shd w:val="clear" w:color="auto" w:fill="BFBFBF" w:themeFill="background1" w:themeFillShade="BF"/>
          </w:tcPr>
          <w:p w14:paraId="4979DC54"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durante a produção do texto</w:t>
            </w:r>
          </w:p>
        </w:tc>
      </w:tr>
      <w:tr w:rsidR="00A65BC8" w:rsidRPr="008255A0" w14:paraId="31A990BD" w14:textId="77777777" w:rsidTr="00E95882">
        <w:tc>
          <w:tcPr>
            <w:tcW w:w="5000" w:type="pct"/>
            <w:gridSpan w:val="3"/>
            <w:shd w:val="clear" w:color="auto" w:fill="BFBFBF" w:themeFill="background1" w:themeFillShade="BF"/>
          </w:tcPr>
          <w:p w14:paraId="07FA8AC0"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após a produção do texto</w:t>
            </w:r>
          </w:p>
        </w:tc>
      </w:tr>
      <w:tr w:rsidR="00A65BC8" w:rsidRPr="008255A0" w14:paraId="1E2E3DEE" w14:textId="77777777" w:rsidTr="00E95882">
        <w:tc>
          <w:tcPr>
            <w:tcW w:w="1650" w:type="pct"/>
          </w:tcPr>
          <w:p w14:paraId="512263D9" w14:textId="717420E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linguístico-</w:t>
            </w:r>
            <w:r w:rsidR="00E3622A">
              <w:rPr>
                <w:rFonts w:ascii="Tahoma" w:hAnsi="Tahoma" w:cs="Tahoma"/>
                <w:sz w:val="20"/>
                <w:szCs w:val="20"/>
              </w:rPr>
              <w:br/>
              <w:t>-</w:t>
            </w:r>
            <w:r w:rsidRPr="00C76789">
              <w:rPr>
                <w:rFonts w:ascii="Tahoma" w:hAnsi="Tahoma" w:cs="Tahoma"/>
                <w:sz w:val="20"/>
                <w:szCs w:val="20"/>
              </w:rPr>
              <w:t xml:space="preserve">gramaticais e ortográficos </w:t>
            </w:r>
          </w:p>
        </w:tc>
        <w:tc>
          <w:tcPr>
            <w:tcW w:w="1655" w:type="pct"/>
          </w:tcPr>
          <w:p w14:paraId="2F5D56B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3D8A9764" w14:textId="391D9C4D"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E95882">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95" w:type="pct"/>
            <w:vMerge w:val="restart"/>
          </w:tcPr>
          <w:p w14:paraId="08DEAAC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14B3B49" w14:textId="4D87128D"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produção de narrativa </w:t>
            </w:r>
            <w:r w:rsidR="00BE45D7">
              <w:rPr>
                <w:rFonts w:ascii="Tahoma" w:hAnsi="Tahoma" w:cs="Tahoma"/>
                <w:sz w:val="20"/>
                <w:szCs w:val="20"/>
              </w:rPr>
              <w:t xml:space="preserve">com base na </w:t>
            </w:r>
            <w:r w:rsidRPr="00C76789">
              <w:rPr>
                <w:rFonts w:ascii="Tahoma" w:hAnsi="Tahoma" w:cs="Tahoma"/>
                <w:sz w:val="20"/>
                <w:szCs w:val="20"/>
              </w:rPr>
              <w:t>observação e análise de obra de arte.</w:t>
            </w:r>
          </w:p>
        </w:tc>
      </w:tr>
      <w:tr w:rsidR="00A65BC8" w:rsidRPr="008255A0" w14:paraId="2447CC22" w14:textId="77777777" w:rsidTr="00E95882">
        <w:tc>
          <w:tcPr>
            <w:tcW w:w="1650" w:type="pct"/>
          </w:tcPr>
          <w:p w14:paraId="6F0AA834" w14:textId="7060D4A3" w:rsidR="00A65BC8" w:rsidRPr="00C76789" w:rsidRDefault="00A65BC8" w:rsidP="00E3622A">
            <w:pPr>
              <w:spacing w:before="60" w:after="60" w:line="240" w:lineRule="auto"/>
              <w:rPr>
                <w:rFonts w:ascii="Tahoma" w:hAnsi="Tahoma" w:cs="Tahoma"/>
                <w:sz w:val="20"/>
                <w:szCs w:val="20"/>
              </w:rPr>
            </w:pPr>
            <w:r w:rsidRPr="00C76789">
              <w:rPr>
                <w:rFonts w:ascii="Tahoma" w:hAnsi="Tahoma" w:cs="Tahoma"/>
                <w:sz w:val="20"/>
                <w:szCs w:val="20"/>
              </w:rPr>
              <w:t>Procedimentos estilístico-</w:t>
            </w:r>
            <w:r w:rsidR="00E3622A">
              <w:rPr>
                <w:rFonts w:ascii="Tahoma" w:hAnsi="Tahoma" w:cs="Tahoma"/>
                <w:sz w:val="20"/>
                <w:szCs w:val="20"/>
              </w:rPr>
              <w:br/>
              <w:t>-</w:t>
            </w:r>
            <w:r w:rsidRPr="00C76789">
              <w:rPr>
                <w:rFonts w:ascii="Tahoma" w:hAnsi="Tahoma" w:cs="Tahoma"/>
                <w:sz w:val="20"/>
                <w:szCs w:val="20"/>
              </w:rPr>
              <w:t>enunciativos</w:t>
            </w:r>
          </w:p>
        </w:tc>
        <w:tc>
          <w:tcPr>
            <w:tcW w:w="1655" w:type="pct"/>
          </w:tcPr>
          <w:p w14:paraId="06E3BD7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6AFE380E" w14:textId="28BB4088"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 anafóricos) e articuladores de relações de sentido (tempo, causa, oposição, conclusão,</w:t>
            </w:r>
            <w:r w:rsidR="00E95882">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95" w:type="pct"/>
            <w:vMerge/>
          </w:tcPr>
          <w:p w14:paraId="35B96440"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A87C76F" w14:textId="77777777" w:rsidTr="00E95882">
        <w:tc>
          <w:tcPr>
            <w:tcW w:w="1650" w:type="pct"/>
          </w:tcPr>
          <w:p w14:paraId="716F08D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Planejamento do texto</w:t>
            </w:r>
          </w:p>
        </w:tc>
        <w:tc>
          <w:tcPr>
            <w:tcW w:w="1655" w:type="pct"/>
          </w:tcPr>
          <w:p w14:paraId="4BB428A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64AA6C08" w14:textId="5B72911D"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E95882">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95" w:type="pct"/>
          </w:tcPr>
          <w:p w14:paraId="78FF4A6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74D5D636" w14:textId="48A5B93A"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narrativa </w:t>
            </w:r>
            <w:r w:rsidR="00BE45D7">
              <w:rPr>
                <w:rFonts w:ascii="Tahoma" w:hAnsi="Tahoma" w:cs="Tahoma"/>
                <w:sz w:val="20"/>
                <w:szCs w:val="20"/>
              </w:rPr>
              <w:t>com base na</w:t>
            </w:r>
            <w:r w:rsidRPr="00C76789">
              <w:rPr>
                <w:rFonts w:ascii="Tahoma" w:hAnsi="Tahoma" w:cs="Tahoma"/>
                <w:sz w:val="20"/>
                <w:szCs w:val="20"/>
              </w:rPr>
              <w:t xml:space="preserve"> observação e análise de obra de arte.</w:t>
            </w:r>
          </w:p>
        </w:tc>
      </w:tr>
      <w:tr w:rsidR="00A65BC8" w:rsidRPr="008255A0" w14:paraId="1C667480" w14:textId="77777777" w:rsidTr="00E95882">
        <w:tc>
          <w:tcPr>
            <w:tcW w:w="1650" w:type="pct"/>
          </w:tcPr>
          <w:p w14:paraId="55FAC3D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Parágrafos: aspectos semânticos e gráficos</w:t>
            </w:r>
          </w:p>
        </w:tc>
        <w:tc>
          <w:tcPr>
            <w:tcW w:w="1655" w:type="pct"/>
          </w:tcPr>
          <w:p w14:paraId="1038EDA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EF35LP09</w:t>
            </w:r>
          </w:p>
          <w:p w14:paraId="7E2C267F" w14:textId="0FEC6A5C"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Organizar o texto em unidades de sentido, dividindo-o em parágrafos segundo as</w:t>
            </w:r>
            <w:r w:rsidR="00E95882">
              <w:rPr>
                <w:rFonts w:ascii="Tahoma" w:hAnsi="Tahoma" w:cs="Tahoma"/>
                <w:sz w:val="20"/>
                <w:szCs w:val="20"/>
              </w:rPr>
              <w:t xml:space="preserve"> </w:t>
            </w:r>
            <w:r w:rsidRPr="00C76789">
              <w:rPr>
                <w:rFonts w:ascii="Tahoma" w:hAnsi="Tahoma" w:cs="Tahoma"/>
                <w:sz w:val="20"/>
                <w:szCs w:val="20"/>
              </w:rPr>
              <w:t>normas gráficas e de acordo com as características do gênero textual.</w:t>
            </w:r>
          </w:p>
        </w:tc>
        <w:tc>
          <w:tcPr>
            <w:tcW w:w="1695" w:type="pct"/>
          </w:tcPr>
          <w:p w14:paraId="7ECDC9B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37C1AF14" w14:textId="7D156E7C"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narrativa </w:t>
            </w:r>
            <w:r w:rsidR="00BE45D7">
              <w:rPr>
                <w:rFonts w:ascii="Tahoma" w:hAnsi="Tahoma" w:cs="Tahoma"/>
                <w:sz w:val="20"/>
                <w:szCs w:val="20"/>
              </w:rPr>
              <w:t>com base na</w:t>
            </w:r>
            <w:r w:rsidRPr="00C76789">
              <w:rPr>
                <w:rFonts w:ascii="Tahoma" w:hAnsi="Tahoma" w:cs="Tahoma"/>
                <w:sz w:val="20"/>
                <w:szCs w:val="20"/>
              </w:rPr>
              <w:t xml:space="preserve"> observação e análise de obra de arte.</w:t>
            </w:r>
          </w:p>
        </w:tc>
      </w:tr>
    </w:tbl>
    <w:p w14:paraId="03458D29"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38B312C3" w14:textId="77777777" w:rsidTr="00E95882">
        <w:tc>
          <w:tcPr>
            <w:tcW w:w="1650" w:type="pct"/>
          </w:tcPr>
          <w:p w14:paraId="21900B00" w14:textId="7BB9001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Revisão do texto</w:t>
            </w:r>
          </w:p>
        </w:tc>
        <w:tc>
          <w:tcPr>
            <w:tcW w:w="1655" w:type="pct"/>
          </w:tcPr>
          <w:p w14:paraId="2E02B0D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61A92385" w14:textId="79941F23"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Reler e revisar o texto produzido com a ajuda do professor e a colaboração dos</w:t>
            </w:r>
            <w:r w:rsidR="00E95882">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E95882">
              <w:rPr>
                <w:rFonts w:ascii="Tahoma" w:hAnsi="Tahoma" w:cs="Tahoma"/>
                <w:sz w:val="20"/>
                <w:szCs w:val="20"/>
              </w:rPr>
              <w:t xml:space="preserve"> </w:t>
            </w:r>
            <w:r w:rsidRPr="00C76789">
              <w:rPr>
                <w:rFonts w:ascii="Tahoma" w:hAnsi="Tahoma" w:cs="Tahoma"/>
                <w:sz w:val="20"/>
                <w:szCs w:val="20"/>
              </w:rPr>
              <w:t>ortografia e pontuação</w:t>
            </w:r>
          </w:p>
        </w:tc>
        <w:tc>
          <w:tcPr>
            <w:tcW w:w="1695" w:type="pct"/>
            <w:vMerge w:val="restart"/>
          </w:tcPr>
          <w:p w14:paraId="30C4982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010F0803" w14:textId="32B2F45C"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narrativa </w:t>
            </w:r>
            <w:r w:rsidR="00BE45D7">
              <w:rPr>
                <w:rFonts w:ascii="Tahoma" w:hAnsi="Tahoma" w:cs="Tahoma"/>
                <w:sz w:val="20"/>
                <w:szCs w:val="20"/>
              </w:rPr>
              <w:t xml:space="preserve">com base na </w:t>
            </w:r>
            <w:r w:rsidRPr="00C76789">
              <w:rPr>
                <w:rFonts w:ascii="Tahoma" w:hAnsi="Tahoma" w:cs="Tahoma"/>
                <w:sz w:val="20"/>
                <w:szCs w:val="20"/>
              </w:rPr>
              <w:t>observação e análise de obra de arte.</w:t>
            </w:r>
          </w:p>
        </w:tc>
      </w:tr>
      <w:tr w:rsidR="00A65BC8" w:rsidRPr="008255A0" w14:paraId="605B7F06" w14:textId="77777777" w:rsidTr="00E95882">
        <w:tc>
          <w:tcPr>
            <w:tcW w:w="1650" w:type="pct"/>
          </w:tcPr>
          <w:p w14:paraId="48E39B1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Reescrita do texto</w:t>
            </w:r>
          </w:p>
        </w:tc>
        <w:tc>
          <w:tcPr>
            <w:tcW w:w="1655" w:type="pct"/>
          </w:tcPr>
          <w:p w14:paraId="5EC23F1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5CFA240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95" w:type="pct"/>
            <w:vMerge/>
          </w:tcPr>
          <w:p w14:paraId="0343F004"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51575022" w14:textId="77777777" w:rsidTr="00E95882">
        <w:tc>
          <w:tcPr>
            <w:tcW w:w="1650" w:type="pct"/>
          </w:tcPr>
          <w:p w14:paraId="3125048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Edição do texto</w:t>
            </w:r>
          </w:p>
        </w:tc>
        <w:tc>
          <w:tcPr>
            <w:tcW w:w="1655" w:type="pct"/>
          </w:tcPr>
          <w:p w14:paraId="742B05A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EF35LP12</w:t>
            </w:r>
          </w:p>
          <w:p w14:paraId="771199D7" w14:textId="48388C7E"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 xml:space="preserve">Utilizar </w:t>
            </w:r>
            <w:r w:rsidRPr="00C76789">
              <w:rPr>
                <w:rFonts w:ascii="Tahoma" w:hAnsi="Tahoma" w:cs="Tahoma"/>
                <w:i/>
                <w:sz w:val="20"/>
                <w:szCs w:val="20"/>
              </w:rPr>
              <w:t>softwares</w:t>
            </w:r>
            <w:r w:rsidRPr="00C76789">
              <w:rPr>
                <w:rFonts w:ascii="Tahoma" w:hAnsi="Tahoma" w:cs="Tahoma"/>
                <w:sz w:val="20"/>
                <w:szCs w:val="20"/>
              </w:rPr>
              <w:t>, inclusive programas de edição de texto, para editar e publicar os</w:t>
            </w:r>
            <w:r w:rsidR="00E95882">
              <w:rPr>
                <w:rFonts w:ascii="Tahoma" w:hAnsi="Tahoma" w:cs="Tahoma"/>
                <w:sz w:val="20"/>
                <w:szCs w:val="20"/>
              </w:rPr>
              <w:t xml:space="preserve"> </w:t>
            </w:r>
            <w:r w:rsidRPr="00C76789">
              <w:rPr>
                <w:rFonts w:ascii="Tahoma" w:hAnsi="Tahoma" w:cs="Tahoma"/>
                <w:sz w:val="20"/>
                <w:szCs w:val="20"/>
              </w:rPr>
              <w:t>textos produzidos, explorando os recursos multimídias disponíveis.</w:t>
            </w:r>
          </w:p>
        </w:tc>
        <w:tc>
          <w:tcPr>
            <w:tcW w:w="1695" w:type="pct"/>
            <w:vMerge/>
          </w:tcPr>
          <w:p w14:paraId="7947C4D6"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20F742E2" w14:textId="77777777" w:rsidTr="00E95882">
        <w:tc>
          <w:tcPr>
            <w:tcW w:w="5000" w:type="pct"/>
            <w:gridSpan w:val="3"/>
            <w:shd w:val="clear" w:color="auto" w:fill="BFBFBF" w:themeFill="background1" w:themeFillShade="BF"/>
          </w:tcPr>
          <w:p w14:paraId="1DAA1513"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 xml:space="preserve">Experiências estéticas </w:t>
            </w:r>
          </w:p>
        </w:tc>
      </w:tr>
      <w:tr w:rsidR="00A65BC8" w:rsidRPr="008255A0" w14:paraId="147DB30D" w14:textId="77777777" w:rsidTr="00E95882">
        <w:tc>
          <w:tcPr>
            <w:tcW w:w="1650" w:type="pct"/>
          </w:tcPr>
          <w:p w14:paraId="48CDAEC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Processos de criação</w:t>
            </w:r>
          </w:p>
        </w:tc>
        <w:tc>
          <w:tcPr>
            <w:tcW w:w="1655" w:type="pct"/>
          </w:tcPr>
          <w:p w14:paraId="15B781A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EF04LP40</w:t>
            </w:r>
          </w:p>
          <w:p w14:paraId="3BF5D0B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Criar narrativas ficcionais, desenvolvendo enredos, personagens e cenários, utilizando técnicas diversas como a linguagem descritiva, narrativas em primeira e terceira pessoas e diálogos.</w:t>
            </w:r>
          </w:p>
        </w:tc>
        <w:tc>
          <w:tcPr>
            <w:tcW w:w="1695" w:type="pct"/>
          </w:tcPr>
          <w:p w14:paraId="6053D4C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0B1735F5" w14:textId="7A443043"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narrativa </w:t>
            </w:r>
            <w:r w:rsidR="00BE45D7">
              <w:rPr>
                <w:rFonts w:ascii="Tahoma" w:hAnsi="Tahoma" w:cs="Tahoma"/>
                <w:sz w:val="20"/>
                <w:szCs w:val="20"/>
              </w:rPr>
              <w:t>com base na</w:t>
            </w:r>
            <w:r w:rsidRPr="00C76789">
              <w:rPr>
                <w:rFonts w:ascii="Tahoma" w:hAnsi="Tahoma" w:cs="Tahoma"/>
                <w:sz w:val="20"/>
                <w:szCs w:val="20"/>
              </w:rPr>
              <w:t xml:space="preserve"> observação e análise de obra de arte.</w:t>
            </w:r>
          </w:p>
        </w:tc>
      </w:tr>
      <w:tr w:rsidR="00A65BC8" w:rsidRPr="00C76789" w14:paraId="0DA6C669" w14:textId="77777777" w:rsidTr="00E95882">
        <w:tc>
          <w:tcPr>
            <w:tcW w:w="5000" w:type="pct"/>
            <w:gridSpan w:val="3"/>
            <w:shd w:val="clear" w:color="auto" w:fill="BFBFBF" w:themeFill="background1" w:themeFillShade="BF"/>
          </w:tcPr>
          <w:p w14:paraId="354AB24B"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de escuta de textos orais em situações específicas de interação</w:t>
            </w:r>
          </w:p>
        </w:tc>
      </w:tr>
      <w:tr w:rsidR="00A65BC8" w:rsidRPr="008255A0" w14:paraId="381D895A" w14:textId="77777777" w:rsidTr="00E95882">
        <w:tc>
          <w:tcPr>
            <w:tcW w:w="1650" w:type="pct"/>
          </w:tcPr>
          <w:p w14:paraId="5216517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Procedimentos de escuta de textos </w:t>
            </w:r>
          </w:p>
        </w:tc>
        <w:tc>
          <w:tcPr>
            <w:tcW w:w="1655" w:type="pct"/>
          </w:tcPr>
          <w:p w14:paraId="3D40C363" w14:textId="77777777" w:rsidR="00A65BC8" w:rsidRPr="00C76789" w:rsidRDefault="00A65BC8" w:rsidP="00C76789">
            <w:pPr>
              <w:spacing w:before="60" w:after="60" w:line="240" w:lineRule="auto"/>
              <w:rPr>
                <w:rFonts w:ascii="Tahoma" w:hAnsi="Tahoma" w:cs="Tahoma"/>
                <w:b/>
                <w:sz w:val="20"/>
                <w:szCs w:val="20"/>
              </w:rPr>
            </w:pPr>
            <w:bookmarkStart w:id="4" w:name="_Hlk503784889"/>
            <w:r w:rsidRPr="00C76789">
              <w:rPr>
                <w:rFonts w:ascii="Tahoma" w:hAnsi="Tahoma" w:cs="Tahoma"/>
                <w:b/>
                <w:sz w:val="20"/>
                <w:szCs w:val="20"/>
              </w:rPr>
              <w:t>EF04LP06</w:t>
            </w:r>
          </w:p>
          <w:p w14:paraId="718386DB" w14:textId="5CA3A1C2" w:rsidR="00A65BC8" w:rsidRPr="00C76789" w:rsidRDefault="00A65BC8" w:rsidP="00E95882">
            <w:pPr>
              <w:spacing w:before="60" w:after="60" w:line="240" w:lineRule="auto"/>
              <w:rPr>
                <w:rFonts w:ascii="Tahoma" w:hAnsi="Tahoma" w:cs="Tahoma"/>
                <w:b/>
                <w:sz w:val="20"/>
                <w:szCs w:val="20"/>
              </w:rPr>
            </w:pPr>
            <w:r w:rsidRPr="00C76789">
              <w:rPr>
                <w:rFonts w:ascii="Tahoma" w:hAnsi="Tahoma" w:cs="Tahoma"/>
                <w:sz w:val="20"/>
                <w:szCs w:val="20"/>
              </w:rPr>
              <w:t>Recuperar as ideias principais em situações formais de escuta de exposições,</w:t>
            </w:r>
            <w:r w:rsidR="00E95882">
              <w:rPr>
                <w:rFonts w:ascii="Tahoma" w:hAnsi="Tahoma" w:cs="Tahoma"/>
                <w:sz w:val="20"/>
                <w:szCs w:val="20"/>
              </w:rPr>
              <w:t xml:space="preserve"> </w:t>
            </w:r>
            <w:r w:rsidRPr="00C76789">
              <w:rPr>
                <w:rFonts w:ascii="Tahoma" w:hAnsi="Tahoma" w:cs="Tahoma"/>
                <w:sz w:val="20"/>
                <w:szCs w:val="20"/>
              </w:rPr>
              <w:t>apresentações, palestras.</w:t>
            </w:r>
            <w:bookmarkEnd w:id="4"/>
          </w:p>
        </w:tc>
        <w:tc>
          <w:tcPr>
            <w:tcW w:w="1695" w:type="pct"/>
          </w:tcPr>
          <w:p w14:paraId="5DD96CE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Mentiras e fantasias</w:t>
            </w:r>
          </w:p>
          <w:p w14:paraId="2D1C7768" w14:textId="538ACB4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leitura dramática do texto “Eu chovo, tu choves, ele chove”, de Sylvia </w:t>
            </w:r>
            <w:proofErr w:type="spellStart"/>
            <w:r w:rsidRPr="00C76789">
              <w:rPr>
                <w:rFonts w:ascii="Tahoma" w:hAnsi="Tahoma" w:cs="Tahoma"/>
                <w:sz w:val="20"/>
                <w:szCs w:val="20"/>
              </w:rPr>
              <w:t>Orthof</w:t>
            </w:r>
            <w:proofErr w:type="spellEnd"/>
            <w:r w:rsidRPr="00C76789">
              <w:rPr>
                <w:rFonts w:ascii="Tahoma" w:hAnsi="Tahoma" w:cs="Tahoma"/>
                <w:sz w:val="20"/>
                <w:szCs w:val="20"/>
              </w:rPr>
              <w:t>.</w:t>
            </w:r>
          </w:p>
        </w:tc>
      </w:tr>
    </w:tbl>
    <w:p w14:paraId="34F2F1FE" w14:textId="77777777" w:rsidR="00E95882" w:rsidRDefault="00E95882">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71983F42" w14:textId="77777777" w:rsidTr="00E95882">
        <w:tc>
          <w:tcPr>
            <w:tcW w:w="5000" w:type="pct"/>
            <w:gridSpan w:val="3"/>
            <w:shd w:val="clear" w:color="auto" w:fill="BFBFBF" w:themeFill="background1" w:themeFillShade="BF"/>
          </w:tcPr>
          <w:p w14:paraId="602B20DA" w14:textId="741A6DCB"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Experiências estéticas</w:t>
            </w:r>
          </w:p>
        </w:tc>
      </w:tr>
      <w:tr w:rsidR="00A65BC8" w:rsidRPr="008255A0" w14:paraId="3DB490CD" w14:textId="77777777" w:rsidTr="00E95882">
        <w:tc>
          <w:tcPr>
            <w:tcW w:w="1650" w:type="pct"/>
          </w:tcPr>
          <w:p w14:paraId="78BFAEA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Processos de criação</w:t>
            </w:r>
          </w:p>
        </w:tc>
        <w:tc>
          <w:tcPr>
            <w:tcW w:w="1655" w:type="pct"/>
          </w:tcPr>
          <w:p w14:paraId="6C9D0BA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EF04LP41</w:t>
            </w:r>
          </w:p>
          <w:p w14:paraId="21FA7D24" w14:textId="5CEB6C00" w:rsidR="00A65BC8" w:rsidRPr="00C76789" w:rsidRDefault="00A65BC8" w:rsidP="00E95882">
            <w:pPr>
              <w:spacing w:before="60" w:after="60" w:line="240" w:lineRule="auto"/>
              <w:rPr>
                <w:rFonts w:ascii="Tahoma" w:hAnsi="Tahoma" w:cs="Tahoma"/>
                <w:sz w:val="20"/>
                <w:szCs w:val="20"/>
              </w:rPr>
            </w:pPr>
            <w:r w:rsidRPr="00C76789">
              <w:rPr>
                <w:rFonts w:ascii="Tahoma" w:hAnsi="Tahoma" w:cs="Tahoma"/>
                <w:sz w:val="20"/>
                <w:szCs w:val="20"/>
              </w:rPr>
              <w:t>Criar textos em versos, utilizando imagens poéticas (sentidos figurados) e, no</w:t>
            </w:r>
            <w:r w:rsidR="00E95882">
              <w:rPr>
                <w:rFonts w:ascii="Tahoma" w:hAnsi="Tahoma" w:cs="Tahoma"/>
                <w:sz w:val="20"/>
                <w:szCs w:val="20"/>
              </w:rPr>
              <w:t xml:space="preserve"> </w:t>
            </w:r>
            <w:r w:rsidRPr="00C76789">
              <w:rPr>
                <w:rFonts w:ascii="Tahoma" w:hAnsi="Tahoma" w:cs="Tahoma"/>
                <w:sz w:val="20"/>
                <w:szCs w:val="20"/>
              </w:rPr>
              <w:t>plano sonoro, rima, melodia, ritmo.</w:t>
            </w:r>
          </w:p>
        </w:tc>
        <w:tc>
          <w:tcPr>
            <w:tcW w:w="1695" w:type="pct"/>
          </w:tcPr>
          <w:p w14:paraId="219F9D5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Oficina de criação</w:t>
            </w:r>
          </w:p>
          <w:p w14:paraId="03646648" w14:textId="78E2C5A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produção de poema com rimas, que tem como modelo os poema</w:t>
            </w:r>
            <w:r w:rsidR="00DA52BE">
              <w:rPr>
                <w:rFonts w:ascii="Tahoma" w:hAnsi="Tahoma" w:cs="Tahoma"/>
                <w:sz w:val="20"/>
                <w:szCs w:val="20"/>
              </w:rPr>
              <w:t>s</w:t>
            </w:r>
            <w:r w:rsidRPr="00C76789">
              <w:rPr>
                <w:rFonts w:ascii="Tahoma" w:hAnsi="Tahoma" w:cs="Tahoma"/>
                <w:sz w:val="20"/>
                <w:szCs w:val="20"/>
              </w:rPr>
              <w:t xml:space="preserve"> “Eu juro que vi” e “Sem futuro”, de Sérgio </w:t>
            </w:r>
            <w:proofErr w:type="spellStart"/>
            <w:r w:rsidRPr="00C76789">
              <w:rPr>
                <w:rFonts w:ascii="Tahoma" w:hAnsi="Tahoma" w:cs="Tahoma"/>
                <w:sz w:val="20"/>
                <w:szCs w:val="20"/>
              </w:rPr>
              <w:t>Cap</w:t>
            </w:r>
            <w:r w:rsidR="00DA52BE">
              <w:rPr>
                <w:rFonts w:ascii="Tahoma" w:hAnsi="Tahoma" w:cs="Tahoma"/>
                <w:sz w:val="20"/>
                <w:szCs w:val="20"/>
              </w:rPr>
              <w:t>p</w:t>
            </w:r>
            <w:r w:rsidRPr="00C76789">
              <w:rPr>
                <w:rFonts w:ascii="Tahoma" w:hAnsi="Tahoma" w:cs="Tahoma"/>
                <w:sz w:val="20"/>
                <w:szCs w:val="20"/>
              </w:rPr>
              <w:t>arelli</w:t>
            </w:r>
            <w:proofErr w:type="spellEnd"/>
            <w:r w:rsidRPr="00C76789">
              <w:rPr>
                <w:rFonts w:ascii="Tahoma" w:hAnsi="Tahoma" w:cs="Tahoma"/>
                <w:sz w:val="20"/>
                <w:szCs w:val="20"/>
              </w:rPr>
              <w:t>.</w:t>
            </w:r>
          </w:p>
        </w:tc>
      </w:tr>
      <w:tr w:rsidR="00A65BC8" w:rsidRPr="00C76789" w14:paraId="24855387" w14:textId="77777777" w:rsidTr="00E95882">
        <w:tc>
          <w:tcPr>
            <w:tcW w:w="5000" w:type="pct"/>
            <w:gridSpan w:val="3"/>
            <w:shd w:val="clear" w:color="auto" w:fill="BFBFBF" w:themeFill="background1" w:themeFillShade="BF"/>
          </w:tcPr>
          <w:p w14:paraId="5323EE99" w14:textId="427B7A59"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Categorias do discurso literário</w:t>
            </w:r>
          </w:p>
        </w:tc>
      </w:tr>
      <w:tr w:rsidR="00A65BC8" w:rsidRPr="008255A0" w14:paraId="534253B4" w14:textId="77777777" w:rsidTr="00E95882">
        <w:tc>
          <w:tcPr>
            <w:tcW w:w="1650" w:type="pct"/>
          </w:tcPr>
          <w:p w14:paraId="29E223C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dramático em prosa e versos</w:t>
            </w:r>
          </w:p>
        </w:tc>
        <w:tc>
          <w:tcPr>
            <w:tcW w:w="1655" w:type="pct"/>
          </w:tcPr>
          <w:p w14:paraId="6382886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EF04LP37</w:t>
            </w:r>
          </w:p>
          <w:p w14:paraId="1F103B64" w14:textId="0CA1479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a organização do texto dramático: marcadores das interações entre</w:t>
            </w:r>
            <w:r w:rsidR="00B855AF">
              <w:rPr>
                <w:rFonts w:ascii="Tahoma" w:hAnsi="Tahoma" w:cs="Tahoma"/>
                <w:sz w:val="20"/>
                <w:szCs w:val="20"/>
              </w:rPr>
              <w:t xml:space="preserve"> </w:t>
            </w:r>
            <w:r w:rsidRPr="00C76789">
              <w:rPr>
                <w:rFonts w:ascii="Tahoma" w:hAnsi="Tahoma" w:cs="Tahoma"/>
                <w:sz w:val="20"/>
                <w:szCs w:val="20"/>
              </w:rPr>
              <w:t>as personagens, indicações sobre características prosódicas das falas, sobre movimentos em</w:t>
            </w:r>
            <w:r w:rsidR="00B855AF">
              <w:rPr>
                <w:rFonts w:ascii="Tahoma" w:hAnsi="Tahoma" w:cs="Tahoma"/>
                <w:sz w:val="20"/>
                <w:szCs w:val="20"/>
              </w:rPr>
              <w:t xml:space="preserve"> </w:t>
            </w:r>
            <w:r w:rsidRPr="00C76789">
              <w:rPr>
                <w:rFonts w:ascii="Tahoma" w:hAnsi="Tahoma" w:cs="Tahoma"/>
                <w:sz w:val="20"/>
                <w:szCs w:val="20"/>
              </w:rPr>
              <w:t>cena, indicações de cenários.</w:t>
            </w:r>
          </w:p>
        </w:tc>
        <w:tc>
          <w:tcPr>
            <w:tcW w:w="1695" w:type="pct"/>
          </w:tcPr>
          <w:p w14:paraId="4CC3355B" w14:textId="25DFAB19"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Projeto em equipe: É hora de teatro!</w:t>
            </w:r>
          </w:p>
          <w:p w14:paraId="77E2CF94" w14:textId="1C9BA73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encenação do texto</w:t>
            </w:r>
            <w:r w:rsidR="00B855AF">
              <w:rPr>
                <w:rFonts w:ascii="Tahoma" w:hAnsi="Tahoma" w:cs="Tahoma"/>
                <w:sz w:val="20"/>
                <w:szCs w:val="20"/>
              </w:rPr>
              <w:t xml:space="preserve"> </w:t>
            </w:r>
            <w:r w:rsidRPr="00C76789">
              <w:rPr>
                <w:rFonts w:ascii="Tahoma" w:hAnsi="Tahoma" w:cs="Tahoma"/>
                <w:sz w:val="20"/>
                <w:szCs w:val="20"/>
              </w:rPr>
              <w:t xml:space="preserve">“Eu chovo, tu choves, ele chove”, de Sylvia </w:t>
            </w:r>
            <w:proofErr w:type="spellStart"/>
            <w:r w:rsidRPr="00C76789">
              <w:rPr>
                <w:rFonts w:ascii="Tahoma" w:hAnsi="Tahoma" w:cs="Tahoma"/>
                <w:sz w:val="20"/>
                <w:szCs w:val="20"/>
              </w:rPr>
              <w:t>Orthof</w:t>
            </w:r>
            <w:proofErr w:type="spellEnd"/>
            <w:r w:rsidRPr="00C76789">
              <w:rPr>
                <w:rFonts w:ascii="Tahoma" w:hAnsi="Tahoma" w:cs="Tahoma"/>
                <w:sz w:val="20"/>
                <w:szCs w:val="20"/>
              </w:rPr>
              <w:t>.</w:t>
            </w:r>
          </w:p>
        </w:tc>
      </w:tr>
    </w:tbl>
    <w:p w14:paraId="329212CF" w14:textId="0C4604DD" w:rsidR="007873C2" w:rsidRDefault="007873C2" w:rsidP="00A65BC8">
      <w:pPr>
        <w:spacing w:line="360" w:lineRule="auto"/>
        <w:rPr>
          <w:rFonts w:ascii="Arial" w:hAnsi="Arial" w:cs="Arial"/>
          <w:sz w:val="24"/>
          <w:szCs w:val="24"/>
        </w:rPr>
      </w:pPr>
    </w:p>
    <w:p w14:paraId="75355CFC" w14:textId="77777777" w:rsidR="007873C2" w:rsidRDefault="007873C2">
      <w:pPr>
        <w:spacing w:after="0" w:line="240" w:lineRule="auto"/>
        <w:rPr>
          <w:rFonts w:ascii="Arial" w:hAnsi="Arial" w:cs="Arial"/>
          <w:sz w:val="24"/>
          <w:szCs w:val="24"/>
        </w:rPr>
      </w:pPr>
      <w:r>
        <w:rPr>
          <w:rFonts w:ascii="Arial" w:hAnsi="Arial" w:cs="Arial"/>
          <w:sz w:val="24"/>
          <w:szCs w:val="24"/>
        </w:rPr>
        <w:br w:type="page"/>
      </w:r>
    </w:p>
    <w:p w14:paraId="28E850B0" w14:textId="77777777" w:rsidR="00A65BC8" w:rsidRPr="00947419" w:rsidRDefault="00A65BC8" w:rsidP="003C15EA">
      <w:pPr>
        <w:pStyle w:val="00P1"/>
      </w:pPr>
      <w:r w:rsidRPr="00947419">
        <w:lastRenderedPageBreak/>
        <w:t>4</w:t>
      </w:r>
      <w:r w:rsidRPr="00947419">
        <w:rPr>
          <w:u w:val="single"/>
          <w:vertAlign w:val="superscript"/>
        </w:rPr>
        <w:t>o</w:t>
      </w:r>
      <w:r w:rsidRPr="00947419">
        <w:t xml:space="preserve"> </w:t>
      </w:r>
      <w:r>
        <w:t>BIMESTRE</w:t>
      </w:r>
    </w:p>
    <w:p w14:paraId="736C4055" w14:textId="77777777" w:rsidR="00A65BC8" w:rsidRDefault="00A65BC8" w:rsidP="003C15EA">
      <w:pPr>
        <w:pStyle w:val="00P1"/>
      </w:pPr>
      <w:r w:rsidRPr="008255A0">
        <w:t>UNIDADE</w:t>
      </w:r>
      <w:r>
        <w:t xml:space="preserve"> 8</w:t>
      </w:r>
      <w:r w:rsidRPr="008255A0">
        <w:t xml:space="preserve"> –</w:t>
      </w:r>
      <w:r>
        <w:t xml:space="preserve"> </w:t>
      </w:r>
      <w:r w:rsidRPr="00EC7C3E">
        <w:t>OUTRAS CIDADES, OUTROS PAÍSES</w:t>
      </w:r>
    </w:p>
    <w:p w14:paraId="66A4EB78" w14:textId="77777777" w:rsidR="003C15EA" w:rsidRPr="008255A0" w:rsidRDefault="003C15EA" w:rsidP="003C15EA">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6EA19AAB" w14:textId="77777777" w:rsidTr="003C15EA">
        <w:tc>
          <w:tcPr>
            <w:tcW w:w="1650" w:type="pct"/>
            <w:shd w:val="clear" w:color="auto" w:fill="767171" w:themeFill="background2" w:themeFillShade="80"/>
            <w:vAlign w:val="center"/>
          </w:tcPr>
          <w:p w14:paraId="1AECF943" w14:textId="77777777" w:rsidR="00A65BC8" w:rsidRPr="00C76789" w:rsidRDefault="00A65BC8" w:rsidP="003C15EA">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Objetos de conhecimento</w:t>
            </w:r>
          </w:p>
        </w:tc>
        <w:tc>
          <w:tcPr>
            <w:tcW w:w="1655" w:type="pct"/>
            <w:shd w:val="clear" w:color="auto" w:fill="767171" w:themeFill="background2" w:themeFillShade="80"/>
            <w:vAlign w:val="center"/>
          </w:tcPr>
          <w:p w14:paraId="102346E6" w14:textId="77777777" w:rsidR="00A65BC8" w:rsidRPr="00C76789" w:rsidRDefault="00A65BC8" w:rsidP="003C15EA">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Habilidades</w:t>
            </w:r>
          </w:p>
        </w:tc>
        <w:tc>
          <w:tcPr>
            <w:tcW w:w="1695" w:type="pct"/>
            <w:shd w:val="clear" w:color="auto" w:fill="767171" w:themeFill="background2" w:themeFillShade="80"/>
            <w:vAlign w:val="center"/>
          </w:tcPr>
          <w:p w14:paraId="3463AAF0" w14:textId="77777777" w:rsidR="00A65BC8" w:rsidRPr="00C76789" w:rsidRDefault="00A65BC8" w:rsidP="003C15EA">
            <w:pPr>
              <w:spacing w:before="60" w:after="60" w:line="240" w:lineRule="auto"/>
              <w:jc w:val="center"/>
              <w:rPr>
                <w:rFonts w:ascii="Tahoma" w:hAnsi="Tahoma" w:cs="Tahoma"/>
                <w:b/>
                <w:color w:val="FFFFFF" w:themeColor="background1"/>
                <w:sz w:val="20"/>
                <w:szCs w:val="20"/>
              </w:rPr>
            </w:pPr>
            <w:r w:rsidRPr="00C76789">
              <w:rPr>
                <w:rFonts w:ascii="Tahoma" w:hAnsi="Tahoma" w:cs="Tahoma"/>
                <w:b/>
                <w:color w:val="FFFFFF" w:themeColor="background1"/>
                <w:sz w:val="20"/>
                <w:szCs w:val="20"/>
              </w:rPr>
              <w:t>Práticas didáticas realizadas na coleção</w:t>
            </w:r>
          </w:p>
        </w:tc>
      </w:tr>
      <w:tr w:rsidR="00A65BC8" w:rsidRPr="00C76789" w14:paraId="41845938" w14:textId="77777777" w:rsidTr="003C15EA">
        <w:tc>
          <w:tcPr>
            <w:tcW w:w="5000" w:type="pct"/>
            <w:gridSpan w:val="3"/>
            <w:shd w:val="clear" w:color="auto" w:fill="BFBFBF" w:themeFill="background1" w:themeFillShade="BF"/>
          </w:tcPr>
          <w:p w14:paraId="48B77806"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8255A0" w14:paraId="012B9314" w14:textId="77777777" w:rsidTr="003C15EA">
        <w:tc>
          <w:tcPr>
            <w:tcW w:w="1650" w:type="pct"/>
          </w:tcPr>
          <w:p w14:paraId="0D5F876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55" w:type="pct"/>
          </w:tcPr>
          <w:p w14:paraId="24DAF80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7F6ADEF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 respeito aos interlocutores, para resolver conflitos e criar soluções.</w:t>
            </w:r>
          </w:p>
        </w:tc>
        <w:tc>
          <w:tcPr>
            <w:tcW w:w="1695" w:type="pct"/>
            <w:vMerge w:val="restart"/>
          </w:tcPr>
          <w:p w14:paraId="41F7A3A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544F4C3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Conversa sobre países.</w:t>
            </w:r>
          </w:p>
        </w:tc>
      </w:tr>
      <w:tr w:rsidR="00A65BC8" w:rsidRPr="008255A0" w14:paraId="5505FAEE" w14:textId="77777777" w:rsidTr="003C15EA">
        <w:tc>
          <w:tcPr>
            <w:tcW w:w="1650" w:type="pct"/>
          </w:tcPr>
          <w:p w14:paraId="7FB6297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655" w:type="pct"/>
          </w:tcPr>
          <w:p w14:paraId="0A62048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55672377" w14:textId="212D8400"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Argumentar sobre acontecimentos de interesse social, com base em</w:t>
            </w:r>
            <w:r w:rsidR="00CD2527">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CD2527">
              <w:rPr>
                <w:rFonts w:ascii="Tahoma" w:hAnsi="Tahoma" w:cs="Tahoma"/>
                <w:sz w:val="20"/>
                <w:szCs w:val="20"/>
              </w:rPr>
              <w:t xml:space="preserve"> </w:t>
            </w:r>
            <w:r w:rsidRPr="00C76789">
              <w:rPr>
                <w:rFonts w:ascii="Tahoma" w:hAnsi="Tahoma" w:cs="Tahoma"/>
                <w:sz w:val="20"/>
                <w:szCs w:val="20"/>
              </w:rPr>
              <w:t>e respeito a pontos de vista diferentes.</w:t>
            </w:r>
          </w:p>
        </w:tc>
        <w:tc>
          <w:tcPr>
            <w:tcW w:w="1695" w:type="pct"/>
            <w:vMerge/>
          </w:tcPr>
          <w:p w14:paraId="70C8738E"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64596E30" w14:textId="77777777" w:rsidTr="003C15EA">
        <w:tc>
          <w:tcPr>
            <w:tcW w:w="5000" w:type="pct"/>
            <w:gridSpan w:val="3"/>
            <w:shd w:val="clear" w:color="auto" w:fill="BFBFBF" w:themeFill="background1" w:themeFillShade="BF"/>
          </w:tcPr>
          <w:p w14:paraId="61786F79" w14:textId="77777777" w:rsidR="00A65BC8" w:rsidRPr="00C76789" w:rsidRDefault="00A65BC8" w:rsidP="00C76789">
            <w:pPr>
              <w:tabs>
                <w:tab w:val="left" w:pos="363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8255A0" w14:paraId="6442307D" w14:textId="77777777" w:rsidTr="003C15EA">
        <w:tc>
          <w:tcPr>
            <w:tcW w:w="1650" w:type="pct"/>
          </w:tcPr>
          <w:p w14:paraId="55E52398" w14:textId="10B39E1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Características da conversação espontânea</w:t>
            </w:r>
          </w:p>
        </w:tc>
        <w:tc>
          <w:tcPr>
            <w:tcW w:w="1655" w:type="pct"/>
          </w:tcPr>
          <w:p w14:paraId="5293573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33EF39D0" w14:textId="6397892B"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Respeitar, em situações informais e formais, as características dos turnos da</w:t>
            </w:r>
            <w:r w:rsidR="00CD2527">
              <w:rPr>
                <w:rFonts w:ascii="Tahoma" w:hAnsi="Tahoma" w:cs="Tahoma"/>
                <w:sz w:val="20"/>
                <w:szCs w:val="20"/>
              </w:rPr>
              <w:t xml:space="preserve"> </w:t>
            </w:r>
            <w:r w:rsidRPr="00C76789">
              <w:rPr>
                <w:rFonts w:ascii="Tahoma" w:hAnsi="Tahoma" w:cs="Tahoma"/>
                <w:sz w:val="20"/>
                <w:szCs w:val="20"/>
              </w:rPr>
              <w:t>conversação (alternância de participantes), considerando o contexto e as características dos</w:t>
            </w:r>
            <w:r w:rsidR="00CD2527">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95" w:type="pct"/>
          </w:tcPr>
          <w:p w14:paraId="7B89BA9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6DC972B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Conversa sobre países.</w:t>
            </w:r>
          </w:p>
        </w:tc>
      </w:tr>
      <w:tr w:rsidR="00A65BC8" w:rsidRPr="00C76789" w14:paraId="1050BDA9" w14:textId="77777777" w:rsidTr="003C15EA">
        <w:tc>
          <w:tcPr>
            <w:tcW w:w="5000" w:type="pct"/>
            <w:gridSpan w:val="3"/>
            <w:shd w:val="clear" w:color="auto" w:fill="BFBFBF" w:themeFill="background1" w:themeFillShade="BF"/>
          </w:tcPr>
          <w:p w14:paraId="5A4B282A"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de leitura</w:t>
            </w:r>
          </w:p>
        </w:tc>
      </w:tr>
      <w:tr w:rsidR="00A65BC8" w:rsidRPr="008255A0" w14:paraId="6B3F21D2" w14:textId="77777777" w:rsidTr="003C15EA">
        <w:tc>
          <w:tcPr>
            <w:tcW w:w="1650" w:type="pct"/>
          </w:tcPr>
          <w:p w14:paraId="0488AD2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55" w:type="pct"/>
          </w:tcPr>
          <w:p w14:paraId="0A685458" w14:textId="55C3F706"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EF04LP08</w:t>
            </w:r>
          </w:p>
          <w:p w14:paraId="5F7861E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95" w:type="pct"/>
            <w:vMerge w:val="restart"/>
          </w:tcPr>
          <w:p w14:paraId="28509BA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3770537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do texto expositivo “Niassa – Moçambique”.</w:t>
            </w:r>
          </w:p>
        </w:tc>
      </w:tr>
      <w:tr w:rsidR="00A65BC8" w:rsidRPr="008255A0" w14:paraId="4D64FD9F" w14:textId="77777777" w:rsidTr="003C15EA">
        <w:tc>
          <w:tcPr>
            <w:tcW w:w="1650" w:type="pct"/>
          </w:tcPr>
          <w:p w14:paraId="70015F7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55" w:type="pct"/>
          </w:tcPr>
          <w:p w14:paraId="7FB81A8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0D7E254A" w14:textId="7EE226C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Buscar e selecionar informações sobre temas de interesse pessoal ou escolar em</w:t>
            </w:r>
            <w:r w:rsidR="00CD2527">
              <w:rPr>
                <w:rFonts w:ascii="Tahoma" w:hAnsi="Tahoma" w:cs="Tahoma"/>
                <w:sz w:val="20"/>
                <w:szCs w:val="20"/>
              </w:rPr>
              <w:t xml:space="preserve"> </w:t>
            </w:r>
            <w:r w:rsidRPr="00C76789">
              <w:rPr>
                <w:rFonts w:ascii="Tahoma" w:hAnsi="Tahoma" w:cs="Tahoma"/>
                <w:sz w:val="20"/>
                <w:szCs w:val="20"/>
              </w:rPr>
              <w:t>textos que circulam em meios digitais ou impressos.</w:t>
            </w:r>
          </w:p>
        </w:tc>
        <w:tc>
          <w:tcPr>
            <w:tcW w:w="1695" w:type="pct"/>
            <w:vMerge/>
          </w:tcPr>
          <w:p w14:paraId="3B69300C" w14:textId="77777777" w:rsidR="00A65BC8" w:rsidRPr="00C76789" w:rsidRDefault="00A65BC8" w:rsidP="00C76789">
            <w:pPr>
              <w:spacing w:before="60" w:after="60" w:line="240" w:lineRule="auto"/>
              <w:rPr>
                <w:rFonts w:ascii="Tahoma" w:hAnsi="Tahoma" w:cs="Tahoma"/>
                <w:b/>
                <w:sz w:val="20"/>
                <w:szCs w:val="20"/>
              </w:rPr>
            </w:pPr>
          </w:p>
        </w:tc>
      </w:tr>
    </w:tbl>
    <w:p w14:paraId="4E191E98"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8255A0" w14:paraId="06E34860" w14:textId="77777777" w:rsidTr="003C15EA">
        <w:tc>
          <w:tcPr>
            <w:tcW w:w="1650" w:type="pct"/>
          </w:tcPr>
          <w:p w14:paraId="36629E9E" w14:textId="0BDA3B1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Deduções e inferências de informações</w:t>
            </w:r>
          </w:p>
        </w:tc>
        <w:tc>
          <w:tcPr>
            <w:tcW w:w="1655" w:type="pct"/>
          </w:tcPr>
          <w:p w14:paraId="006BF5C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48C0C01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95" w:type="pct"/>
            <w:vMerge w:val="restart"/>
          </w:tcPr>
          <w:p w14:paraId="2596024F"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3DC7C16D" w14:textId="77777777" w:rsidTr="003C15EA">
        <w:tc>
          <w:tcPr>
            <w:tcW w:w="1650" w:type="pct"/>
          </w:tcPr>
          <w:p w14:paraId="585C3CC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55" w:type="pct"/>
          </w:tcPr>
          <w:p w14:paraId="6594771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EF04LP11 </w:t>
            </w:r>
          </w:p>
          <w:p w14:paraId="0BA943D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95" w:type="pct"/>
            <w:vMerge/>
          </w:tcPr>
          <w:p w14:paraId="779C2F19"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2FC61F60" w14:textId="77777777" w:rsidTr="003C15EA">
        <w:tc>
          <w:tcPr>
            <w:tcW w:w="1650" w:type="pct"/>
          </w:tcPr>
          <w:p w14:paraId="3354497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55" w:type="pct"/>
          </w:tcPr>
          <w:p w14:paraId="43923B8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5C02B52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95" w:type="pct"/>
            <w:vMerge/>
          </w:tcPr>
          <w:p w14:paraId="6EEDB1AD"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09A54F70" w14:textId="77777777" w:rsidTr="003C15EA">
        <w:tc>
          <w:tcPr>
            <w:tcW w:w="1650" w:type="pct"/>
          </w:tcPr>
          <w:p w14:paraId="5EAE848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léxico do texto</w:t>
            </w:r>
          </w:p>
        </w:tc>
        <w:tc>
          <w:tcPr>
            <w:tcW w:w="1655" w:type="pct"/>
          </w:tcPr>
          <w:p w14:paraId="681E58E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2E45BF27" w14:textId="44AA4485"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w:t>
            </w:r>
            <w:r w:rsidR="00CD2527">
              <w:rPr>
                <w:rFonts w:ascii="Tahoma" w:hAnsi="Tahoma" w:cs="Tahoma"/>
                <w:sz w:val="20"/>
                <w:szCs w:val="20"/>
              </w:rPr>
              <w:t xml:space="preserve"> </w:t>
            </w:r>
            <w:r w:rsidRPr="00C76789">
              <w:rPr>
                <w:rFonts w:ascii="Tahoma" w:hAnsi="Tahoma" w:cs="Tahoma"/>
                <w:sz w:val="20"/>
                <w:szCs w:val="20"/>
              </w:rPr>
              <w:t>que aparecem.</w:t>
            </w:r>
          </w:p>
        </w:tc>
        <w:tc>
          <w:tcPr>
            <w:tcW w:w="1695" w:type="pct"/>
            <w:vMerge/>
          </w:tcPr>
          <w:p w14:paraId="44C30BB7"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47EEA24A" w14:textId="77777777" w:rsidTr="003C15EA">
        <w:tc>
          <w:tcPr>
            <w:tcW w:w="1650" w:type="pct"/>
            <w:vMerge w:val="restart"/>
          </w:tcPr>
          <w:p w14:paraId="25E53B0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estilístico-enunciativos do texto</w:t>
            </w:r>
          </w:p>
        </w:tc>
        <w:tc>
          <w:tcPr>
            <w:tcW w:w="1655" w:type="pct"/>
          </w:tcPr>
          <w:p w14:paraId="66155B7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EF04LP14</w:t>
            </w:r>
          </w:p>
          <w:p w14:paraId="5C63F19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Diferenciar fatos de opiniões em textos informativos, reportagens e notícias.</w:t>
            </w:r>
          </w:p>
        </w:tc>
        <w:tc>
          <w:tcPr>
            <w:tcW w:w="1695" w:type="pct"/>
            <w:vMerge/>
          </w:tcPr>
          <w:p w14:paraId="01377776"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222A277E" w14:textId="77777777" w:rsidTr="003C15EA">
        <w:tc>
          <w:tcPr>
            <w:tcW w:w="1650" w:type="pct"/>
            <w:vMerge/>
          </w:tcPr>
          <w:p w14:paraId="28D4C21C"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0527673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0FFDFB2C" w14:textId="505E2F26"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relações entre partes de um texto, identificando substituições lexicais</w:t>
            </w:r>
            <w:r w:rsidR="00CD2527">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 possessivos, demonstrativos), que contribuem para a continuidade do texto.</w:t>
            </w:r>
          </w:p>
        </w:tc>
        <w:tc>
          <w:tcPr>
            <w:tcW w:w="1695" w:type="pct"/>
            <w:vMerge/>
          </w:tcPr>
          <w:p w14:paraId="1D996E53"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077C44C0" w14:textId="77777777" w:rsidTr="003C15EA">
        <w:tc>
          <w:tcPr>
            <w:tcW w:w="1650" w:type="pct"/>
            <w:vMerge/>
          </w:tcPr>
          <w:p w14:paraId="4639CF3C"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32D00F0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72DE794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relações de causalidade que não aparecem de modo explícito no texto.</w:t>
            </w:r>
          </w:p>
        </w:tc>
        <w:tc>
          <w:tcPr>
            <w:tcW w:w="1695" w:type="pct"/>
            <w:vMerge/>
          </w:tcPr>
          <w:p w14:paraId="5BDEA567" w14:textId="77777777" w:rsidR="00A65BC8" w:rsidRPr="00C76789" w:rsidRDefault="00A65BC8" w:rsidP="00C76789">
            <w:pPr>
              <w:spacing w:before="60" w:after="60" w:line="240" w:lineRule="auto"/>
              <w:rPr>
                <w:rFonts w:ascii="Tahoma" w:hAnsi="Tahoma" w:cs="Tahoma"/>
                <w:b/>
                <w:sz w:val="20"/>
                <w:szCs w:val="20"/>
              </w:rPr>
            </w:pPr>
          </w:p>
        </w:tc>
      </w:tr>
      <w:tr w:rsidR="00A65BC8" w:rsidRPr="008255A0" w14:paraId="01F04E44" w14:textId="77777777" w:rsidTr="003C15EA">
        <w:tc>
          <w:tcPr>
            <w:tcW w:w="1650" w:type="pct"/>
          </w:tcPr>
          <w:p w14:paraId="4566358B"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Recuperação da intertextualidade e estabelecimento de relações entre textos</w:t>
            </w:r>
          </w:p>
        </w:tc>
        <w:tc>
          <w:tcPr>
            <w:tcW w:w="1655" w:type="pct"/>
          </w:tcPr>
          <w:p w14:paraId="7D20ED6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EF04LP18</w:t>
            </w:r>
          </w:p>
          <w:p w14:paraId="733FCB46"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Comparar informações apresentadas em gráficos ou tabelas.</w:t>
            </w:r>
          </w:p>
        </w:tc>
        <w:tc>
          <w:tcPr>
            <w:tcW w:w="1695" w:type="pct"/>
          </w:tcPr>
          <w:p w14:paraId="7166343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78EEF31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do texto expositivo “Niassa – Moçambique”.</w:t>
            </w:r>
          </w:p>
        </w:tc>
      </w:tr>
    </w:tbl>
    <w:p w14:paraId="00ADF1A6"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77A85D97" w14:textId="77777777" w:rsidTr="003C15EA">
        <w:tc>
          <w:tcPr>
            <w:tcW w:w="5000" w:type="pct"/>
            <w:gridSpan w:val="3"/>
            <w:shd w:val="clear" w:color="auto" w:fill="BFBFBF" w:themeFill="background1" w:themeFillShade="BF"/>
          </w:tcPr>
          <w:p w14:paraId="7AF72DE3" w14:textId="34B78D21" w:rsidR="00A65BC8" w:rsidRPr="00C76789" w:rsidRDefault="00A65BC8" w:rsidP="00C76789">
            <w:pPr>
              <w:tabs>
                <w:tab w:val="left" w:pos="3120"/>
              </w:tabs>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Construção da autonomia de leitura</w:t>
            </w:r>
          </w:p>
        </w:tc>
      </w:tr>
      <w:tr w:rsidR="00A65BC8" w:rsidRPr="008255A0" w14:paraId="36B617C0" w14:textId="77777777" w:rsidTr="003C15EA">
        <w:tc>
          <w:tcPr>
            <w:tcW w:w="1650" w:type="pct"/>
          </w:tcPr>
          <w:p w14:paraId="111B720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655" w:type="pct"/>
          </w:tcPr>
          <w:p w14:paraId="64F1457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00CEA548" w14:textId="24DBE5C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w:t>
            </w:r>
            <w:r w:rsidR="00CD2527">
              <w:rPr>
                <w:rFonts w:ascii="Tahoma" w:hAnsi="Tahoma" w:cs="Tahoma"/>
                <w:sz w:val="20"/>
                <w:szCs w:val="20"/>
              </w:rPr>
              <w:t xml:space="preserve"> </w:t>
            </w:r>
            <w:r w:rsidRPr="00C76789">
              <w:rPr>
                <w:rFonts w:ascii="Tahoma" w:hAnsi="Tahoma" w:cs="Tahoma"/>
                <w:sz w:val="20"/>
                <w:szCs w:val="20"/>
              </w:rPr>
              <w:t>autonomia e fluência (padrão rítmico adequado e precisão), de modo a possibilitar a</w:t>
            </w:r>
          </w:p>
          <w:p w14:paraId="12A76B4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compreensão.</w:t>
            </w:r>
          </w:p>
        </w:tc>
        <w:tc>
          <w:tcPr>
            <w:tcW w:w="1695" w:type="pct"/>
            <w:vMerge w:val="restart"/>
          </w:tcPr>
          <w:p w14:paraId="3BCAB45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6A75727D"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do texto expositivo “Niassa – Moçambique”.</w:t>
            </w:r>
          </w:p>
        </w:tc>
      </w:tr>
      <w:tr w:rsidR="00A65BC8" w:rsidRPr="008255A0" w14:paraId="74AA19FE" w14:textId="77777777" w:rsidTr="003C15EA">
        <w:tc>
          <w:tcPr>
            <w:tcW w:w="1650" w:type="pct"/>
          </w:tcPr>
          <w:p w14:paraId="02BA01A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655" w:type="pct"/>
          </w:tcPr>
          <w:p w14:paraId="34DD785F" w14:textId="59E87CE4"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EF35LP06</w:t>
            </w:r>
          </w:p>
          <w:p w14:paraId="752F646F" w14:textId="7BDE9AEB"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Estabelecer expectativas (pressuposições antecipadoras dos sentidos, da</w:t>
            </w:r>
            <w:r w:rsidR="00CD2527">
              <w:rPr>
                <w:rFonts w:ascii="Tahoma" w:hAnsi="Tahoma" w:cs="Tahoma"/>
                <w:sz w:val="20"/>
                <w:szCs w:val="20"/>
              </w:rPr>
              <w:t xml:space="preserve"> </w:t>
            </w:r>
            <w:r w:rsidRPr="00C76789">
              <w:rPr>
                <w:rFonts w:ascii="Tahoma" w:hAnsi="Tahoma" w:cs="Tahoma"/>
                <w:sz w:val="20"/>
                <w:szCs w:val="20"/>
              </w:rPr>
              <w:t>forma e da função do texto), apoiando-se em seus conhecimentos prévios sobre gênero</w:t>
            </w:r>
            <w:r w:rsidR="00CD2527">
              <w:rPr>
                <w:rFonts w:ascii="Tahoma" w:hAnsi="Tahoma" w:cs="Tahoma"/>
                <w:sz w:val="20"/>
                <w:szCs w:val="20"/>
              </w:rPr>
              <w:t xml:space="preserve"> </w:t>
            </w:r>
            <w:r w:rsidRPr="00C76789">
              <w:rPr>
                <w:rFonts w:ascii="Tahoma" w:hAnsi="Tahoma" w:cs="Tahoma"/>
                <w:sz w:val="20"/>
                <w:szCs w:val="20"/>
              </w:rPr>
              <w:t>textual, suporte e universo temático, bem como sobre saliências textuais, recursos gráficos, imagens, dados da própria obra (índice, prefácio etc.), confirmando antecipações e inferências</w:t>
            </w:r>
            <w:r w:rsidR="00CD2527">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95" w:type="pct"/>
            <w:vMerge/>
          </w:tcPr>
          <w:p w14:paraId="362CEDC3"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6598B071" w14:textId="77777777" w:rsidTr="003C15EA">
        <w:tc>
          <w:tcPr>
            <w:tcW w:w="5000" w:type="pct"/>
            <w:gridSpan w:val="3"/>
            <w:shd w:val="clear" w:color="auto" w:fill="BFBFBF" w:themeFill="background1" w:themeFillShade="BF"/>
          </w:tcPr>
          <w:p w14:paraId="3CB42267"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Reconstrução do sentido do texto literário</w:t>
            </w:r>
          </w:p>
        </w:tc>
      </w:tr>
      <w:tr w:rsidR="00A65BC8" w:rsidRPr="008255A0" w14:paraId="23F194BF" w14:textId="77777777" w:rsidTr="003C15EA">
        <w:tc>
          <w:tcPr>
            <w:tcW w:w="1650" w:type="pct"/>
            <w:vMerge w:val="restart"/>
          </w:tcPr>
          <w:p w14:paraId="2DB5D5E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Recursos de criação de feitos de sentido</w:t>
            </w:r>
          </w:p>
        </w:tc>
        <w:tc>
          <w:tcPr>
            <w:tcW w:w="1655" w:type="pct"/>
          </w:tcPr>
          <w:p w14:paraId="33DB427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EF04LP38</w:t>
            </w:r>
          </w:p>
          <w:p w14:paraId="7D911F9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Interpretar histórias em quadrinhos e tirinhas relacionando imagens, palavras e recursos gráficos (balões, onomatopeias, tipos de letras etc.).</w:t>
            </w:r>
          </w:p>
        </w:tc>
        <w:tc>
          <w:tcPr>
            <w:tcW w:w="1695" w:type="pct"/>
          </w:tcPr>
          <w:p w14:paraId="4375368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02B990B8" w14:textId="25610A4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leitura e análise de HQ de “Calvin &amp; Haroldo”, de Bill </w:t>
            </w:r>
            <w:proofErr w:type="spellStart"/>
            <w:r w:rsidRPr="00C76789">
              <w:rPr>
                <w:rFonts w:ascii="Tahoma" w:hAnsi="Tahoma" w:cs="Tahoma"/>
                <w:sz w:val="20"/>
                <w:szCs w:val="20"/>
              </w:rPr>
              <w:t>Wat</w:t>
            </w:r>
            <w:r w:rsidR="00044740">
              <w:rPr>
                <w:rFonts w:ascii="Tahoma" w:hAnsi="Tahoma" w:cs="Tahoma"/>
                <w:sz w:val="20"/>
                <w:szCs w:val="20"/>
              </w:rPr>
              <w:t>t</w:t>
            </w:r>
            <w:r w:rsidRPr="00C76789">
              <w:rPr>
                <w:rFonts w:ascii="Tahoma" w:hAnsi="Tahoma" w:cs="Tahoma"/>
                <w:sz w:val="20"/>
                <w:szCs w:val="20"/>
              </w:rPr>
              <w:t>erson</w:t>
            </w:r>
            <w:proofErr w:type="spellEnd"/>
            <w:r w:rsidRPr="00C76789">
              <w:rPr>
                <w:rFonts w:ascii="Tahoma" w:hAnsi="Tahoma" w:cs="Tahoma"/>
                <w:sz w:val="20"/>
                <w:szCs w:val="20"/>
              </w:rPr>
              <w:t>.</w:t>
            </w:r>
          </w:p>
        </w:tc>
      </w:tr>
      <w:tr w:rsidR="00A65BC8" w:rsidRPr="008255A0" w14:paraId="4355D94B" w14:textId="77777777" w:rsidTr="003C15EA">
        <w:tc>
          <w:tcPr>
            <w:tcW w:w="1650" w:type="pct"/>
            <w:vMerge/>
          </w:tcPr>
          <w:p w14:paraId="05E43C2F"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1FE5848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EF04LP39</w:t>
            </w:r>
          </w:p>
          <w:p w14:paraId="431B1F3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elementos que criam efeitos de humor em histórias em quadrinhos e tirinhas.</w:t>
            </w:r>
          </w:p>
        </w:tc>
        <w:tc>
          <w:tcPr>
            <w:tcW w:w="1695" w:type="pct"/>
          </w:tcPr>
          <w:p w14:paraId="028A575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10450823" w14:textId="2347677F"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leitura e análise de HQ de “Calvin &amp; Haroldo”, de Bill </w:t>
            </w:r>
            <w:proofErr w:type="spellStart"/>
            <w:r w:rsidRPr="00C76789">
              <w:rPr>
                <w:rFonts w:ascii="Tahoma" w:hAnsi="Tahoma" w:cs="Tahoma"/>
                <w:sz w:val="20"/>
                <w:szCs w:val="20"/>
              </w:rPr>
              <w:t>Wat</w:t>
            </w:r>
            <w:r w:rsidR="00044740">
              <w:rPr>
                <w:rFonts w:ascii="Tahoma" w:hAnsi="Tahoma" w:cs="Tahoma"/>
                <w:sz w:val="20"/>
                <w:szCs w:val="20"/>
              </w:rPr>
              <w:t>t</w:t>
            </w:r>
            <w:r w:rsidRPr="00C76789">
              <w:rPr>
                <w:rFonts w:ascii="Tahoma" w:hAnsi="Tahoma" w:cs="Tahoma"/>
                <w:sz w:val="20"/>
                <w:szCs w:val="20"/>
              </w:rPr>
              <w:t>erson</w:t>
            </w:r>
            <w:proofErr w:type="spellEnd"/>
            <w:r w:rsidRPr="00C76789">
              <w:rPr>
                <w:rFonts w:ascii="Tahoma" w:hAnsi="Tahoma" w:cs="Tahoma"/>
                <w:sz w:val="20"/>
                <w:szCs w:val="20"/>
              </w:rPr>
              <w:t>.</w:t>
            </w:r>
          </w:p>
        </w:tc>
      </w:tr>
    </w:tbl>
    <w:p w14:paraId="4FC8F751"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2E078BF5" w14:textId="77777777" w:rsidTr="003C15EA">
        <w:tc>
          <w:tcPr>
            <w:tcW w:w="5000" w:type="pct"/>
            <w:gridSpan w:val="3"/>
            <w:shd w:val="clear" w:color="auto" w:fill="BFBFBF" w:themeFill="background1" w:themeFillShade="BF"/>
          </w:tcPr>
          <w:p w14:paraId="4F7DF407" w14:textId="2C1C2BCC"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O texto literário no contexto sociocultural</w:t>
            </w:r>
          </w:p>
        </w:tc>
      </w:tr>
      <w:tr w:rsidR="00A65BC8" w:rsidRPr="008255A0" w14:paraId="67358F8A" w14:textId="77777777" w:rsidTr="003C15EA">
        <w:tc>
          <w:tcPr>
            <w:tcW w:w="1650" w:type="pct"/>
            <w:vMerge w:val="restart"/>
          </w:tcPr>
          <w:p w14:paraId="7291008E" w14:textId="470C1D4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Dimensão social e estética do texto literário</w:t>
            </w:r>
          </w:p>
        </w:tc>
        <w:tc>
          <w:tcPr>
            <w:tcW w:w="1655" w:type="pct"/>
          </w:tcPr>
          <w:p w14:paraId="3FCF3D8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0C7813E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95" w:type="pct"/>
            <w:vMerge w:val="restart"/>
          </w:tcPr>
          <w:p w14:paraId="75A1213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41835A8C" w14:textId="376EC9F6"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leitura e análise de HQ de “Calvin &amp; Haroldo”, de Bill </w:t>
            </w:r>
            <w:proofErr w:type="spellStart"/>
            <w:r w:rsidRPr="00C76789">
              <w:rPr>
                <w:rFonts w:ascii="Tahoma" w:hAnsi="Tahoma" w:cs="Tahoma"/>
                <w:sz w:val="20"/>
                <w:szCs w:val="20"/>
              </w:rPr>
              <w:t>Wat</w:t>
            </w:r>
            <w:r w:rsidR="00044740">
              <w:rPr>
                <w:rFonts w:ascii="Tahoma" w:hAnsi="Tahoma" w:cs="Tahoma"/>
                <w:sz w:val="20"/>
                <w:szCs w:val="20"/>
              </w:rPr>
              <w:t>t</w:t>
            </w:r>
            <w:r w:rsidRPr="00C76789">
              <w:rPr>
                <w:rFonts w:ascii="Tahoma" w:hAnsi="Tahoma" w:cs="Tahoma"/>
                <w:sz w:val="20"/>
                <w:szCs w:val="20"/>
              </w:rPr>
              <w:t>erson</w:t>
            </w:r>
            <w:proofErr w:type="spellEnd"/>
            <w:r w:rsidRPr="00C76789">
              <w:rPr>
                <w:rFonts w:ascii="Tahoma" w:hAnsi="Tahoma" w:cs="Tahoma"/>
                <w:sz w:val="20"/>
                <w:szCs w:val="20"/>
              </w:rPr>
              <w:t>.</w:t>
            </w:r>
          </w:p>
        </w:tc>
      </w:tr>
      <w:tr w:rsidR="00A65BC8" w:rsidRPr="008255A0" w14:paraId="180E31F4" w14:textId="77777777" w:rsidTr="003C15EA">
        <w:tc>
          <w:tcPr>
            <w:tcW w:w="1650" w:type="pct"/>
            <w:vMerge/>
          </w:tcPr>
          <w:p w14:paraId="0CD08371"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364F458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723C9160" w14:textId="4C9A18F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Valorizar a literatura, em sua diversidade cultural, como patrimônio artístico da</w:t>
            </w:r>
            <w:r w:rsidR="00044740">
              <w:rPr>
                <w:rFonts w:ascii="Tahoma" w:hAnsi="Tahoma" w:cs="Tahoma"/>
                <w:sz w:val="20"/>
                <w:szCs w:val="20"/>
              </w:rPr>
              <w:t xml:space="preserve"> </w:t>
            </w:r>
            <w:r w:rsidRPr="00C76789">
              <w:rPr>
                <w:rFonts w:ascii="Tahoma" w:hAnsi="Tahoma" w:cs="Tahoma"/>
                <w:sz w:val="20"/>
                <w:szCs w:val="20"/>
              </w:rPr>
              <w:t>humanidade.</w:t>
            </w:r>
          </w:p>
        </w:tc>
        <w:tc>
          <w:tcPr>
            <w:tcW w:w="1695" w:type="pct"/>
            <w:vMerge/>
          </w:tcPr>
          <w:p w14:paraId="18A1F3AF"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3C686F25" w14:textId="77777777" w:rsidTr="003C15EA">
        <w:tc>
          <w:tcPr>
            <w:tcW w:w="5000" w:type="pct"/>
            <w:gridSpan w:val="3"/>
            <w:shd w:val="clear" w:color="auto" w:fill="BFBFBF" w:themeFill="background1" w:themeFillShade="BF"/>
          </w:tcPr>
          <w:p w14:paraId="739F2C03" w14:textId="77777777" w:rsidR="00A65BC8" w:rsidRPr="00C76789" w:rsidRDefault="00A65BC8" w:rsidP="00C76789">
            <w:pPr>
              <w:tabs>
                <w:tab w:val="left" w:pos="3135"/>
              </w:tabs>
              <w:spacing w:before="60" w:after="60" w:line="240" w:lineRule="auto"/>
              <w:jc w:val="center"/>
              <w:rPr>
                <w:rFonts w:ascii="Tahoma" w:hAnsi="Tahoma" w:cs="Tahoma"/>
                <w:b/>
                <w:sz w:val="20"/>
                <w:szCs w:val="20"/>
              </w:rPr>
            </w:pPr>
            <w:r w:rsidRPr="00C76789">
              <w:rPr>
                <w:rFonts w:ascii="Tahoma" w:hAnsi="Tahoma" w:cs="Tahoma"/>
                <w:b/>
                <w:sz w:val="20"/>
                <w:szCs w:val="20"/>
              </w:rPr>
              <w:t>Interesse pela leitura literária</w:t>
            </w:r>
          </w:p>
        </w:tc>
      </w:tr>
      <w:tr w:rsidR="00A65BC8" w:rsidRPr="008255A0" w14:paraId="7E643A23" w14:textId="77777777" w:rsidTr="003C15EA">
        <w:tc>
          <w:tcPr>
            <w:tcW w:w="1650" w:type="pct"/>
          </w:tcPr>
          <w:p w14:paraId="0D7CA241" w14:textId="36CB2C1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Apreciação de texto literário</w:t>
            </w:r>
          </w:p>
        </w:tc>
        <w:tc>
          <w:tcPr>
            <w:tcW w:w="1655" w:type="pct"/>
          </w:tcPr>
          <w:p w14:paraId="016959D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0348F966" w14:textId="0CEE9D4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de forma autônoma, textos literários de diferentes gêneros e extensões,</w:t>
            </w:r>
            <w:r w:rsidR="00044740">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95" w:type="pct"/>
          </w:tcPr>
          <w:p w14:paraId="21946E7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565E6562" w14:textId="67B72F40"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leitura e análise de HQ de “Calvin &amp; Haroldo”, de Bill </w:t>
            </w:r>
            <w:proofErr w:type="spellStart"/>
            <w:r w:rsidRPr="00C76789">
              <w:rPr>
                <w:rFonts w:ascii="Tahoma" w:hAnsi="Tahoma" w:cs="Tahoma"/>
                <w:sz w:val="20"/>
                <w:szCs w:val="20"/>
              </w:rPr>
              <w:t>Wat</w:t>
            </w:r>
            <w:r w:rsidR="00044740">
              <w:rPr>
                <w:rFonts w:ascii="Tahoma" w:hAnsi="Tahoma" w:cs="Tahoma"/>
                <w:sz w:val="20"/>
                <w:szCs w:val="20"/>
              </w:rPr>
              <w:t>t</w:t>
            </w:r>
            <w:r w:rsidRPr="00C76789">
              <w:rPr>
                <w:rFonts w:ascii="Tahoma" w:hAnsi="Tahoma" w:cs="Tahoma"/>
                <w:sz w:val="20"/>
                <w:szCs w:val="20"/>
              </w:rPr>
              <w:t>erson</w:t>
            </w:r>
            <w:proofErr w:type="spellEnd"/>
            <w:r w:rsidRPr="00C76789">
              <w:rPr>
                <w:rFonts w:ascii="Tahoma" w:hAnsi="Tahoma" w:cs="Tahoma"/>
                <w:sz w:val="20"/>
                <w:szCs w:val="20"/>
              </w:rPr>
              <w:t>.</w:t>
            </w:r>
          </w:p>
        </w:tc>
      </w:tr>
      <w:tr w:rsidR="00A65BC8" w:rsidRPr="00C76789" w14:paraId="27E1352F" w14:textId="77777777" w:rsidTr="003C15EA">
        <w:tc>
          <w:tcPr>
            <w:tcW w:w="5000" w:type="pct"/>
            <w:gridSpan w:val="3"/>
            <w:shd w:val="clear" w:color="auto" w:fill="BFBFBF" w:themeFill="background1" w:themeFillShade="BF"/>
          </w:tcPr>
          <w:p w14:paraId="6617533D"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8255A0" w14:paraId="6F12DD89" w14:textId="77777777" w:rsidTr="003C15EA">
        <w:tc>
          <w:tcPr>
            <w:tcW w:w="1650" w:type="pct"/>
          </w:tcPr>
          <w:p w14:paraId="05C226BE"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0454F24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7CBC3B66" w14:textId="6E05550F"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fonema-grafema</w:t>
            </w:r>
            <w:r w:rsidR="00044740">
              <w:rPr>
                <w:rFonts w:ascii="Tahoma" w:hAnsi="Tahoma" w:cs="Tahoma"/>
                <w:sz w:val="20"/>
                <w:szCs w:val="20"/>
              </w:rPr>
              <w:t xml:space="preserve"> </w:t>
            </w:r>
            <w:r w:rsidRPr="00C76789">
              <w:rPr>
                <w:rFonts w:ascii="Tahoma" w:hAnsi="Tahoma" w:cs="Tahoma"/>
                <w:sz w:val="20"/>
                <w:szCs w:val="20"/>
              </w:rPr>
              <w:t>regulares e contextuais.</w:t>
            </w:r>
          </w:p>
        </w:tc>
        <w:tc>
          <w:tcPr>
            <w:tcW w:w="1695" w:type="pct"/>
          </w:tcPr>
          <w:p w14:paraId="5C3FA9C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1161C6C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Estudo de concordância verbal.</w:t>
            </w:r>
          </w:p>
        </w:tc>
      </w:tr>
      <w:tr w:rsidR="00A65BC8" w:rsidRPr="00C76789" w14:paraId="74128CD8" w14:textId="77777777" w:rsidTr="003C15EA">
        <w:tc>
          <w:tcPr>
            <w:tcW w:w="5000" w:type="pct"/>
            <w:gridSpan w:val="3"/>
            <w:shd w:val="clear" w:color="auto" w:fill="BFBFBF" w:themeFill="background1" w:themeFillShade="BF"/>
          </w:tcPr>
          <w:p w14:paraId="41C9C189"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Morfossintaxe</w:t>
            </w:r>
          </w:p>
        </w:tc>
      </w:tr>
      <w:tr w:rsidR="00A65BC8" w:rsidRPr="008255A0" w14:paraId="1AC1B777" w14:textId="77777777" w:rsidTr="003C15EA">
        <w:tc>
          <w:tcPr>
            <w:tcW w:w="1650" w:type="pct"/>
          </w:tcPr>
          <w:p w14:paraId="06B21FC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Concordância verbal</w:t>
            </w:r>
          </w:p>
        </w:tc>
        <w:tc>
          <w:tcPr>
            <w:tcW w:w="1655" w:type="pct"/>
          </w:tcPr>
          <w:p w14:paraId="7A79B89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EF04LP32</w:t>
            </w:r>
          </w:p>
          <w:p w14:paraId="013E4852" w14:textId="4D2B140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em textos e usar na produção textual a concordância entre sujeito</w:t>
            </w:r>
            <w:r w:rsidR="00044740">
              <w:rPr>
                <w:rFonts w:ascii="Tahoma" w:hAnsi="Tahoma" w:cs="Tahoma"/>
                <w:sz w:val="20"/>
                <w:szCs w:val="20"/>
              </w:rPr>
              <w:t xml:space="preserve"> </w:t>
            </w:r>
            <w:r w:rsidRPr="00C76789">
              <w:rPr>
                <w:rFonts w:ascii="Tahoma" w:hAnsi="Tahoma" w:cs="Tahoma"/>
                <w:sz w:val="20"/>
                <w:szCs w:val="20"/>
              </w:rPr>
              <w:t>(substantivo ou pronome pessoal) e verbo (concordância verbal).</w:t>
            </w:r>
          </w:p>
        </w:tc>
        <w:tc>
          <w:tcPr>
            <w:tcW w:w="1695" w:type="pct"/>
          </w:tcPr>
          <w:p w14:paraId="4D69236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557F969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Estudo de concordância verbal.</w:t>
            </w:r>
          </w:p>
        </w:tc>
      </w:tr>
      <w:tr w:rsidR="00A65BC8" w:rsidRPr="00C76789" w14:paraId="0E0A5843" w14:textId="77777777" w:rsidTr="003C15EA">
        <w:tc>
          <w:tcPr>
            <w:tcW w:w="5000" w:type="pct"/>
            <w:gridSpan w:val="3"/>
            <w:shd w:val="clear" w:color="auto" w:fill="BFBFBF" w:themeFill="background1" w:themeFillShade="BF"/>
          </w:tcPr>
          <w:p w14:paraId="14A80D13"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8255A0" w14:paraId="491F060F" w14:textId="77777777" w:rsidTr="003C15EA">
        <w:tc>
          <w:tcPr>
            <w:tcW w:w="1650" w:type="pct"/>
          </w:tcPr>
          <w:p w14:paraId="3DE8CB5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26CCDF7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3394FAE1" w14:textId="0E7E727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Grafar palavras utilizando regras de correspondência fonema-</w:t>
            </w:r>
            <w:r w:rsidR="000F435C">
              <w:rPr>
                <w:rFonts w:ascii="Tahoma" w:hAnsi="Tahoma" w:cs="Tahoma"/>
                <w:sz w:val="20"/>
                <w:szCs w:val="20"/>
              </w:rPr>
              <w:br/>
              <w:t>-</w:t>
            </w:r>
            <w:r w:rsidRPr="00C76789">
              <w:rPr>
                <w:rFonts w:ascii="Tahoma" w:hAnsi="Tahoma" w:cs="Tahoma"/>
                <w:sz w:val="20"/>
                <w:szCs w:val="20"/>
              </w:rPr>
              <w:t>grafema</w:t>
            </w:r>
            <w:r w:rsidR="00044740">
              <w:rPr>
                <w:rFonts w:ascii="Tahoma" w:hAnsi="Tahoma" w:cs="Tahoma"/>
                <w:sz w:val="20"/>
                <w:szCs w:val="20"/>
              </w:rPr>
              <w:t xml:space="preserve"> </w:t>
            </w:r>
            <w:r w:rsidRPr="00C76789">
              <w:rPr>
                <w:rFonts w:ascii="Tahoma" w:hAnsi="Tahoma" w:cs="Tahoma"/>
                <w:sz w:val="20"/>
                <w:szCs w:val="20"/>
              </w:rPr>
              <w:t>regulares e contextuais.</w:t>
            </w:r>
          </w:p>
        </w:tc>
        <w:tc>
          <w:tcPr>
            <w:tcW w:w="1695" w:type="pct"/>
          </w:tcPr>
          <w:p w14:paraId="7569483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6304C5A4" w14:textId="753FBD1E"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dos sufixos </w:t>
            </w:r>
            <w:r w:rsidR="001F1440">
              <w:rPr>
                <w:rFonts w:ascii="Tahoma" w:hAnsi="Tahoma" w:cs="Tahoma"/>
                <w:sz w:val="20"/>
                <w:szCs w:val="20"/>
              </w:rPr>
              <w:t>-</w:t>
            </w:r>
            <w:r w:rsidRPr="00C76789">
              <w:rPr>
                <w:rFonts w:ascii="Tahoma" w:hAnsi="Tahoma" w:cs="Tahoma"/>
                <w:b/>
                <w:sz w:val="20"/>
                <w:szCs w:val="20"/>
              </w:rPr>
              <w:t>es</w:t>
            </w:r>
            <w:r w:rsidRPr="00AC0F0E">
              <w:rPr>
                <w:rFonts w:ascii="Tahoma" w:hAnsi="Tahoma" w:cs="Tahoma"/>
                <w:sz w:val="20"/>
                <w:szCs w:val="20"/>
              </w:rPr>
              <w:t>/</w:t>
            </w:r>
            <w:r w:rsidR="001F1440">
              <w:rPr>
                <w:rFonts w:ascii="Tahoma" w:hAnsi="Tahoma" w:cs="Tahoma"/>
                <w:sz w:val="20"/>
                <w:szCs w:val="20"/>
              </w:rPr>
              <w:t>-</w:t>
            </w:r>
            <w:proofErr w:type="spellStart"/>
            <w:r w:rsidRPr="00C76789">
              <w:rPr>
                <w:rFonts w:ascii="Tahoma" w:hAnsi="Tahoma" w:cs="Tahoma"/>
                <w:b/>
                <w:sz w:val="20"/>
                <w:szCs w:val="20"/>
              </w:rPr>
              <w:t>esa</w:t>
            </w:r>
            <w:proofErr w:type="spellEnd"/>
            <w:r w:rsidRPr="00C76789">
              <w:rPr>
                <w:rFonts w:ascii="Tahoma" w:hAnsi="Tahoma" w:cs="Tahoma"/>
                <w:sz w:val="20"/>
                <w:szCs w:val="20"/>
              </w:rPr>
              <w:t>.</w:t>
            </w:r>
          </w:p>
        </w:tc>
      </w:tr>
    </w:tbl>
    <w:p w14:paraId="77B9696C"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79E27EBB" w14:textId="77777777" w:rsidTr="003C15EA">
        <w:tc>
          <w:tcPr>
            <w:tcW w:w="5000" w:type="pct"/>
            <w:gridSpan w:val="3"/>
            <w:shd w:val="clear" w:color="auto" w:fill="BFBFBF" w:themeFill="background1" w:themeFillShade="BF"/>
          </w:tcPr>
          <w:p w14:paraId="4638535A" w14:textId="6BC4CB55"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Processos de formação e significados das palavras</w:t>
            </w:r>
          </w:p>
        </w:tc>
      </w:tr>
      <w:tr w:rsidR="00A65BC8" w:rsidRPr="008255A0" w14:paraId="31715474" w14:textId="77777777" w:rsidTr="003C15EA">
        <w:tc>
          <w:tcPr>
            <w:tcW w:w="1650" w:type="pct"/>
          </w:tcPr>
          <w:p w14:paraId="0124C06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Derivação sufixal</w:t>
            </w:r>
          </w:p>
        </w:tc>
        <w:tc>
          <w:tcPr>
            <w:tcW w:w="1655" w:type="pct"/>
          </w:tcPr>
          <w:p w14:paraId="79F4E0D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EF04LP29</w:t>
            </w:r>
          </w:p>
          <w:p w14:paraId="42627A4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Reconhecer e grafar, corretamente, palavras derivadas com os sufixos </w:t>
            </w:r>
            <w:r w:rsidRPr="00AC0F0E">
              <w:rPr>
                <w:rFonts w:ascii="Tahoma" w:hAnsi="Tahoma" w:cs="Tahoma"/>
                <w:b/>
                <w:sz w:val="20"/>
                <w:szCs w:val="20"/>
              </w:rPr>
              <w:t>-agem</w:t>
            </w:r>
            <w:r w:rsidRPr="00C76789">
              <w:rPr>
                <w:rFonts w:ascii="Tahoma" w:hAnsi="Tahoma" w:cs="Tahoma"/>
                <w:sz w:val="20"/>
                <w:szCs w:val="20"/>
              </w:rPr>
              <w:t>,</w:t>
            </w:r>
          </w:p>
          <w:p w14:paraId="56F93FC5" w14:textId="77777777" w:rsidR="00A65BC8" w:rsidRPr="00C76789" w:rsidRDefault="00A65BC8" w:rsidP="00C76789">
            <w:pPr>
              <w:spacing w:before="60" w:after="60" w:line="240" w:lineRule="auto"/>
              <w:rPr>
                <w:rFonts w:ascii="Tahoma" w:hAnsi="Tahoma" w:cs="Tahoma"/>
                <w:sz w:val="20"/>
                <w:szCs w:val="20"/>
              </w:rPr>
            </w:pPr>
            <w:r w:rsidRPr="00AC0F0E">
              <w:rPr>
                <w:rFonts w:ascii="Tahoma" w:hAnsi="Tahoma" w:cs="Tahoma"/>
                <w:b/>
                <w:sz w:val="20"/>
                <w:szCs w:val="20"/>
              </w:rPr>
              <w:t>-</w:t>
            </w:r>
            <w:proofErr w:type="spellStart"/>
            <w:proofErr w:type="gramStart"/>
            <w:r w:rsidRPr="00AC0F0E">
              <w:rPr>
                <w:rFonts w:ascii="Tahoma" w:hAnsi="Tahoma" w:cs="Tahoma"/>
                <w:b/>
                <w:sz w:val="20"/>
                <w:szCs w:val="20"/>
              </w:rPr>
              <w:t>oso</w:t>
            </w:r>
            <w:proofErr w:type="spellEnd"/>
            <w:proofErr w:type="gramEnd"/>
            <w:r w:rsidRPr="00C76789">
              <w:rPr>
                <w:rFonts w:ascii="Tahoma" w:hAnsi="Tahoma" w:cs="Tahoma"/>
                <w:sz w:val="20"/>
                <w:szCs w:val="20"/>
              </w:rPr>
              <w:t xml:space="preserve">, </w:t>
            </w:r>
            <w:r w:rsidRPr="00AC0F0E">
              <w:rPr>
                <w:rFonts w:ascii="Tahoma" w:hAnsi="Tahoma" w:cs="Tahoma"/>
                <w:b/>
                <w:sz w:val="20"/>
                <w:szCs w:val="20"/>
              </w:rPr>
              <w:t>-</w:t>
            </w:r>
            <w:proofErr w:type="spellStart"/>
            <w:r w:rsidRPr="00AC0F0E">
              <w:rPr>
                <w:rFonts w:ascii="Tahoma" w:hAnsi="Tahoma" w:cs="Tahoma"/>
                <w:b/>
                <w:sz w:val="20"/>
                <w:szCs w:val="20"/>
              </w:rPr>
              <w:t>eza</w:t>
            </w:r>
            <w:proofErr w:type="spellEnd"/>
            <w:r w:rsidRPr="00C76789">
              <w:rPr>
                <w:rFonts w:ascii="Tahoma" w:hAnsi="Tahoma" w:cs="Tahoma"/>
                <w:sz w:val="20"/>
                <w:szCs w:val="20"/>
              </w:rPr>
              <w:t xml:space="preserve">, </w:t>
            </w:r>
            <w:r w:rsidRPr="00AC0F0E">
              <w:rPr>
                <w:rFonts w:ascii="Tahoma" w:hAnsi="Tahoma" w:cs="Tahoma"/>
                <w:b/>
                <w:sz w:val="20"/>
                <w:szCs w:val="20"/>
              </w:rPr>
              <w:t>-</w:t>
            </w:r>
            <w:proofErr w:type="spellStart"/>
            <w:r w:rsidRPr="00AC0F0E">
              <w:rPr>
                <w:rFonts w:ascii="Tahoma" w:hAnsi="Tahoma" w:cs="Tahoma"/>
                <w:b/>
                <w:sz w:val="20"/>
                <w:szCs w:val="20"/>
              </w:rPr>
              <w:t>izar</w:t>
            </w:r>
            <w:proofErr w:type="spellEnd"/>
            <w:r w:rsidRPr="00C76789">
              <w:rPr>
                <w:rFonts w:ascii="Tahoma" w:hAnsi="Tahoma" w:cs="Tahoma"/>
                <w:sz w:val="20"/>
                <w:szCs w:val="20"/>
              </w:rPr>
              <w:t>/</w:t>
            </w:r>
            <w:r w:rsidRPr="00AC0F0E">
              <w:rPr>
                <w:rFonts w:ascii="Tahoma" w:hAnsi="Tahoma" w:cs="Tahoma"/>
                <w:b/>
                <w:sz w:val="20"/>
                <w:szCs w:val="20"/>
              </w:rPr>
              <w:t>-</w:t>
            </w:r>
            <w:proofErr w:type="spellStart"/>
            <w:r w:rsidRPr="00AC0F0E">
              <w:rPr>
                <w:rFonts w:ascii="Tahoma" w:hAnsi="Tahoma" w:cs="Tahoma"/>
                <w:b/>
                <w:sz w:val="20"/>
                <w:szCs w:val="20"/>
              </w:rPr>
              <w:t>isar</w:t>
            </w:r>
            <w:proofErr w:type="spellEnd"/>
            <w:r w:rsidRPr="00C76789">
              <w:rPr>
                <w:rFonts w:ascii="Tahoma" w:hAnsi="Tahoma" w:cs="Tahoma"/>
                <w:sz w:val="20"/>
                <w:szCs w:val="20"/>
              </w:rPr>
              <w:t>.</w:t>
            </w:r>
          </w:p>
        </w:tc>
        <w:tc>
          <w:tcPr>
            <w:tcW w:w="1695" w:type="pct"/>
          </w:tcPr>
          <w:p w14:paraId="331043D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1206FF00" w14:textId="41D885CD"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dos sufixos </w:t>
            </w:r>
            <w:r w:rsidR="001F1440">
              <w:rPr>
                <w:rFonts w:ascii="Tahoma" w:hAnsi="Tahoma" w:cs="Tahoma"/>
                <w:sz w:val="20"/>
                <w:szCs w:val="20"/>
              </w:rPr>
              <w:t>-</w:t>
            </w:r>
            <w:r w:rsidRPr="00C76789">
              <w:rPr>
                <w:rFonts w:ascii="Tahoma" w:hAnsi="Tahoma" w:cs="Tahoma"/>
                <w:b/>
                <w:sz w:val="20"/>
                <w:szCs w:val="20"/>
              </w:rPr>
              <w:t>es</w:t>
            </w:r>
            <w:r w:rsidRPr="00AC0F0E">
              <w:rPr>
                <w:rFonts w:ascii="Tahoma" w:hAnsi="Tahoma" w:cs="Tahoma"/>
                <w:sz w:val="20"/>
                <w:szCs w:val="20"/>
              </w:rPr>
              <w:t>/</w:t>
            </w:r>
            <w:r w:rsidR="001F1440">
              <w:rPr>
                <w:rFonts w:ascii="Tahoma" w:hAnsi="Tahoma" w:cs="Tahoma"/>
                <w:sz w:val="20"/>
                <w:szCs w:val="20"/>
              </w:rPr>
              <w:t>-</w:t>
            </w:r>
            <w:proofErr w:type="spellStart"/>
            <w:r w:rsidRPr="00C76789">
              <w:rPr>
                <w:rFonts w:ascii="Tahoma" w:hAnsi="Tahoma" w:cs="Tahoma"/>
                <w:b/>
                <w:sz w:val="20"/>
                <w:szCs w:val="20"/>
              </w:rPr>
              <w:t>esa</w:t>
            </w:r>
            <w:proofErr w:type="spellEnd"/>
            <w:r w:rsidRPr="00C76789">
              <w:rPr>
                <w:rFonts w:ascii="Tahoma" w:hAnsi="Tahoma" w:cs="Tahoma"/>
                <w:sz w:val="20"/>
                <w:szCs w:val="20"/>
              </w:rPr>
              <w:t>.</w:t>
            </w:r>
          </w:p>
        </w:tc>
      </w:tr>
      <w:tr w:rsidR="00A65BC8" w:rsidRPr="008255A0" w14:paraId="1A42599E" w14:textId="77777777" w:rsidTr="003C15EA">
        <w:tc>
          <w:tcPr>
            <w:tcW w:w="5000" w:type="pct"/>
            <w:gridSpan w:val="3"/>
            <w:shd w:val="clear" w:color="auto" w:fill="BFBFBF" w:themeFill="background1" w:themeFillShade="BF"/>
          </w:tcPr>
          <w:p w14:paraId="63C1BB7B"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antes da produção do texto</w:t>
            </w:r>
          </w:p>
        </w:tc>
      </w:tr>
      <w:tr w:rsidR="00A65BC8" w:rsidRPr="008255A0" w14:paraId="60F04756" w14:textId="77777777" w:rsidTr="003C15EA">
        <w:tc>
          <w:tcPr>
            <w:tcW w:w="5000" w:type="pct"/>
            <w:gridSpan w:val="3"/>
            <w:shd w:val="clear" w:color="auto" w:fill="BFBFBF" w:themeFill="background1" w:themeFillShade="BF"/>
          </w:tcPr>
          <w:p w14:paraId="7E74C681"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durante a produção do texto</w:t>
            </w:r>
          </w:p>
        </w:tc>
      </w:tr>
      <w:tr w:rsidR="00A65BC8" w:rsidRPr="008255A0" w14:paraId="405955FD" w14:textId="77777777" w:rsidTr="003C15EA">
        <w:tc>
          <w:tcPr>
            <w:tcW w:w="5000" w:type="pct"/>
            <w:gridSpan w:val="3"/>
            <w:shd w:val="clear" w:color="auto" w:fill="BFBFBF" w:themeFill="background1" w:themeFillShade="BF"/>
          </w:tcPr>
          <w:p w14:paraId="7CED8D79"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após a produção do texto</w:t>
            </w:r>
          </w:p>
        </w:tc>
      </w:tr>
      <w:tr w:rsidR="00A65BC8" w:rsidRPr="008255A0" w14:paraId="67E5F8C3" w14:textId="77777777" w:rsidTr="003C15EA">
        <w:tc>
          <w:tcPr>
            <w:tcW w:w="1650" w:type="pct"/>
          </w:tcPr>
          <w:p w14:paraId="3E44AEA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Texto expositivo-informativo</w:t>
            </w:r>
          </w:p>
        </w:tc>
        <w:tc>
          <w:tcPr>
            <w:tcW w:w="1655" w:type="pct"/>
          </w:tcPr>
          <w:p w14:paraId="6BEC9A5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EF04LP19</w:t>
            </w:r>
          </w:p>
          <w:p w14:paraId="6969442A" w14:textId="24B817D9"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Produzir textos sobre temas de interesse, com base em resultados de observações</w:t>
            </w:r>
            <w:r w:rsidR="00044740">
              <w:rPr>
                <w:rFonts w:ascii="Tahoma" w:hAnsi="Tahoma" w:cs="Tahoma"/>
                <w:sz w:val="20"/>
                <w:szCs w:val="20"/>
              </w:rPr>
              <w:t xml:space="preserve"> </w:t>
            </w:r>
            <w:r w:rsidRPr="00C76789">
              <w:rPr>
                <w:rFonts w:ascii="Tahoma" w:hAnsi="Tahoma" w:cs="Tahoma"/>
                <w:sz w:val="20"/>
                <w:szCs w:val="20"/>
              </w:rPr>
              <w:t>e pesquisas em fontes de informações impressas ou eletrônicas, incluindo, quando pertinente,</w:t>
            </w:r>
            <w:r w:rsidR="00044740">
              <w:rPr>
                <w:rFonts w:ascii="Tahoma" w:hAnsi="Tahoma" w:cs="Tahoma"/>
                <w:sz w:val="20"/>
                <w:szCs w:val="20"/>
              </w:rPr>
              <w:t xml:space="preserve"> </w:t>
            </w:r>
            <w:r w:rsidRPr="00C76789">
              <w:rPr>
                <w:rFonts w:ascii="Tahoma" w:hAnsi="Tahoma" w:cs="Tahoma"/>
                <w:sz w:val="20"/>
                <w:szCs w:val="20"/>
              </w:rPr>
              <w:t>imagens e gráficos ou tabelas simples, considerando a situação comunicativa e o tema/assunto</w:t>
            </w:r>
            <w:r w:rsidR="00044740">
              <w:rPr>
                <w:rFonts w:ascii="Tahoma" w:hAnsi="Tahoma" w:cs="Tahoma"/>
                <w:sz w:val="20"/>
                <w:szCs w:val="20"/>
              </w:rPr>
              <w:t xml:space="preserve"> </w:t>
            </w:r>
            <w:r w:rsidRPr="00C76789">
              <w:rPr>
                <w:rFonts w:ascii="Tahoma" w:hAnsi="Tahoma" w:cs="Tahoma"/>
                <w:sz w:val="20"/>
                <w:szCs w:val="20"/>
              </w:rPr>
              <w:t>do texto.</w:t>
            </w:r>
          </w:p>
        </w:tc>
        <w:tc>
          <w:tcPr>
            <w:tcW w:w="1695" w:type="pct"/>
            <w:vMerge w:val="restart"/>
          </w:tcPr>
          <w:p w14:paraId="0668ED7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026B429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produção de texto expositivo com base em pesquisa sobre o chiclete.</w:t>
            </w:r>
          </w:p>
        </w:tc>
      </w:tr>
      <w:tr w:rsidR="00A65BC8" w:rsidRPr="008255A0" w14:paraId="4A0874D8" w14:textId="77777777" w:rsidTr="003C15EA">
        <w:tc>
          <w:tcPr>
            <w:tcW w:w="1650" w:type="pct"/>
          </w:tcPr>
          <w:p w14:paraId="7C85383D" w14:textId="53C54F4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linguístico-</w:t>
            </w:r>
            <w:r w:rsidR="000F435C">
              <w:rPr>
                <w:rFonts w:ascii="Tahoma" w:hAnsi="Tahoma" w:cs="Tahoma"/>
                <w:sz w:val="20"/>
                <w:szCs w:val="20"/>
              </w:rPr>
              <w:br/>
              <w:t>-</w:t>
            </w:r>
            <w:r w:rsidRPr="00C76789">
              <w:rPr>
                <w:rFonts w:ascii="Tahoma" w:hAnsi="Tahoma" w:cs="Tahoma"/>
                <w:sz w:val="20"/>
                <w:szCs w:val="20"/>
              </w:rPr>
              <w:t>gramaticais e ortográficos</w:t>
            </w:r>
          </w:p>
        </w:tc>
        <w:tc>
          <w:tcPr>
            <w:tcW w:w="1655" w:type="pct"/>
          </w:tcPr>
          <w:p w14:paraId="1DCB867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36F471E0" w14:textId="22D93C2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044740">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95" w:type="pct"/>
            <w:vMerge/>
          </w:tcPr>
          <w:p w14:paraId="5AC17092" w14:textId="77777777" w:rsidR="00A65BC8" w:rsidRPr="00C76789" w:rsidRDefault="00A65BC8" w:rsidP="00C76789">
            <w:pPr>
              <w:spacing w:before="60" w:after="60" w:line="240" w:lineRule="auto"/>
              <w:rPr>
                <w:rFonts w:ascii="Tahoma" w:hAnsi="Tahoma" w:cs="Tahoma"/>
                <w:sz w:val="20"/>
                <w:szCs w:val="20"/>
              </w:rPr>
            </w:pPr>
          </w:p>
        </w:tc>
      </w:tr>
      <w:tr w:rsidR="00A65BC8" w:rsidRPr="008255A0" w14:paraId="02291CC4" w14:textId="77777777" w:rsidTr="003C15EA">
        <w:tc>
          <w:tcPr>
            <w:tcW w:w="1650" w:type="pct"/>
          </w:tcPr>
          <w:p w14:paraId="41775A36" w14:textId="44C797C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estilístico-</w:t>
            </w:r>
            <w:r w:rsidR="000F435C">
              <w:rPr>
                <w:rFonts w:ascii="Tahoma" w:hAnsi="Tahoma" w:cs="Tahoma"/>
                <w:sz w:val="20"/>
                <w:szCs w:val="20"/>
              </w:rPr>
              <w:br/>
              <w:t>-</w:t>
            </w:r>
            <w:r w:rsidRPr="00C76789">
              <w:rPr>
                <w:rFonts w:ascii="Tahoma" w:hAnsi="Tahoma" w:cs="Tahoma"/>
                <w:sz w:val="20"/>
                <w:szCs w:val="20"/>
              </w:rPr>
              <w:t>enunciativos</w:t>
            </w:r>
          </w:p>
        </w:tc>
        <w:tc>
          <w:tcPr>
            <w:tcW w:w="1655" w:type="pct"/>
          </w:tcPr>
          <w:p w14:paraId="1ACC97F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4A63FB77" w14:textId="11D2DDA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 anafóricos) e articuladores de relações de sentido (tempo, causa, oposição, conclusão,</w:t>
            </w:r>
            <w:r w:rsidR="00044740">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95" w:type="pct"/>
            <w:vMerge/>
          </w:tcPr>
          <w:p w14:paraId="78B2E5DC" w14:textId="77777777" w:rsidR="00A65BC8" w:rsidRPr="00C76789" w:rsidRDefault="00A65BC8" w:rsidP="00C76789">
            <w:pPr>
              <w:spacing w:before="60" w:after="60" w:line="240" w:lineRule="auto"/>
              <w:rPr>
                <w:rFonts w:ascii="Tahoma" w:hAnsi="Tahoma" w:cs="Tahoma"/>
                <w:b/>
                <w:sz w:val="20"/>
                <w:szCs w:val="20"/>
              </w:rPr>
            </w:pPr>
          </w:p>
        </w:tc>
      </w:tr>
    </w:tbl>
    <w:p w14:paraId="01463B68"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3635"/>
        <w:gridCol w:w="3262"/>
      </w:tblGrid>
      <w:tr w:rsidR="003C15EA" w:rsidRPr="008255A0" w14:paraId="7996768C" w14:textId="77777777" w:rsidTr="003C15EA">
        <w:tc>
          <w:tcPr>
            <w:tcW w:w="1416" w:type="pct"/>
            <w:vMerge w:val="restart"/>
          </w:tcPr>
          <w:p w14:paraId="7E4137C8" w14:textId="1F0E43A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Planejamento do texto</w:t>
            </w:r>
          </w:p>
        </w:tc>
        <w:tc>
          <w:tcPr>
            <w:tcW w:w="1889" w:type="pct"/>
          </w:tcPr>
          <w:p w14:paraId="2705F6C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6BDDEA82" w14:textId="22E5CD4C"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044740">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95" w:type="pct"/>
          </w:tcPr>
          <w:p w14:paraId="3B7A7D2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51F373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produção de texto expositivo com base em pesquisa sobre o chiclete.</w:t>
            </w:r>
          </w:p>
        </w:tc>
      </w:tr>
      <w:tr w:rsidR="003C15EA" w:rsidRPr="008255A0" w14:paraId="0D664394" w14:textId="77777777" w:rsidTr="003C15EA">
        <w:tc>
          <w:tcPr>
            <w:tcW w:w="1416" w:type="pct"/>
            <w:vMerge/>
          </w:tcPr>
          <w:p w14:paraId="1C4EC7D5" w14:textId="77777777" w:rsidR="00A65BC8" w:rsidRPr="00C76789" w:rsidRDefault="00A65BC8" w:rsidP="00C76789">
            <w:pPr>
              <w:spacing w:before="60" w:after="60" w:line="240" w:lineRule="auto"/>
              <w:rPr>
                <w:rFonts w:ascii="Tahoma" w:hAnsi="Tahoma" w:cs="Tahoma"/>
                <w:sz w:val="20"/>
                <w:szCs w:val="20"/>
              </w:rPr>
            </w:pPr>
          </w:p>
        </w:tc>
        <w:tc>
          <w:tcPr>
            <w:tcW w:w="1889" w:type="pct"/>
          </w:tcPr>
          <w:p w14:paraId="1554EA4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EF35LP08</w:t>
            </w:r>
          </w:p>
          <w:p w14:paraId="75AD877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Buscar, em meios impressos ou digitais, informações necessárias à produção do texto (entrevistas, leituras etc.), organizando em tópicos os dados e as fontes pesquisadas.</w:t>
            </w:r>
          </w:p>
        </w:tc>
        <w:tc>
          <w:tcPr>
            <w:tcW w:w="1695" w:type="pct"/>
          </w:tcPr>
          <w:p w14:paraId="1D32542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2ED3C62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produção de texto expositivo com base em pesquisa sobre o chiclete.</w:t>
            </w:r>
          </w:p>
        </w:tc>
      </w:tr>
      <w:tr w:rsidR="003C15EA" w:rsidRPr="008255A0" w14:paraId="35527EB5" w14:textId="77777777" w:rsidTr="003C15EA">
        <w:tc>
          <w:tcPr>
            <w:tcW w:w="1416" w:type="pct"/>
          </w:tcPr>
          <w:p w14:paraId="273B441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Parágrafos: aspectos semânticos e gráficos</w:t>
            </w:r>
          </w:p>
        </w:tc>
        <w:tc>
          <w:tcPr>
            <w:tcW w:w="1889" w:type="pct"/>
          </w:tcPr>
          <w:p w14:paraId="27AF9FC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EF35LP09</w:t>
            </w:r>
          </w:p>
          <w:p w14:paraId="2A7944DA" w14:textId="78B10342"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Organizar o texto em unidades de sentido, dividindo-o em parágrafos segundo as</w:t>
            </w:r>
            <w:r w:rsidR="00044740">
              <w:rPr>
                <w:rFonts w:ascii="Tahoma" w:hAnsi="Tahoma" w:cs="Tahoma"/>
                <w:sz w:val="20"/>
                <w:szCs w:val="20"/>
              </w:rPr>
              <w:t xml:space="preserve"> </w:t>
            </w:r>
            <w:r w:rsidRPr="00C76789">
              <w:rPr>
                <w:rFonts w:ascii="Tahoma" w:hAnsi="Tahoma" w:cs="Tahoma"/>
                <w:sz w:val="20"/>
                <w:szCs w:val="20"/>
              </w:rPr>
              <w:t>normas gráficas e de acordo com as características do gênero textual.</w:t>
            </w:r>
          </w:p>
        </w:tc>
        <w:tc>
          <w:tcPr>
            <w:tcW w:w="1695" w:type="pct"/>
          </w:tcPr>
          <w:p w14:paraId="0953179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53BDD99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produção de texto expositivo com base em pesquisa sobre o chiclete.</w:t>
            </w:r>
          </w:p>
        </w:tc>
      </w:tr>
      <w:tr w:rsidR="003C15EA" w:rsidRPr="008255A0" w14:paraId="2FCF09BC" w14:textId="77777777" w:rsidTr="003C15EA">
        <w:tc>
          <w:tcPr>
            <w:tcW w:w="1416" w:type="pct"/>
          </w:tcPr>
          <w:p w14:paraId="38D3A65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Revisão do texto</w:t>
            </w:r>
          </w:p>
        </w:tc>
        <w:tc>
          <w:tcPr>
            <w:tcW w:w="1889" w:type="pct"/>
          </w:tcPr>
          <w:p w14:paraId="2AA1477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7C8E5E70" w14:textId="6E2FA53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Reler e revisar o texto produzido com a ajuda do professor e a colaboração dos</w:t>
            </w:r>
            <w:r w:rsidR="00044740">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044740">
              <w:rPr>
                <w:rFonts w:ascii="Tahoma" w:hAnsi="Tahoma" w:cs="Tahoma"/>
                <w:sz w:val="20"/>
                <w:szCs w:val="20"/>
              </w:rPr>
              <w:t xml:space="preserve"> </w:t>
            </w:r>
            <w:r w:rsidRPr="00C76789">
              <w:rPr>
                <w:rFonts w:ascii="Tahoma" w:hAnsi="Tahoma" w:cs="Tahoma"/>
                <w:sz w:val="20"/>
                <w:szCs w:val="20"/>
              </w:rPr>
              <w:t>ortografia e pontuação</w:t>
            </w:r>
          </w:p>
        </w:tc>
        <w:tc>
          <w:tcPr>
            <w:tcW w:w="1695" w:type="pct"/>
            <w:vMerge w:val="restart"/>
          </w:tcPr>
          <w:p w14:paraId="7CC9E14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7D34A1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produção de texto expositivo com base em pesquisa sobre o chiclete.</w:t>
            </w:r>
          </w:p>
        </w:tc>
      </w:tr>
      <w:tr w:rsidR="003C15EA" w:rsidRPr="008255A0" w14:paraId="438F352A" w14:textId="77777777" w:rsidTr="003C15EA">
        <w:tc>
          <w:tcPr>
            <w:tcW w:w="1416" w:type="pct"/>
          </w:tcPr>
          <w:p w14:paraId="34B54AE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Reescrita do texto</w:t>
            </w:r>
          </w:p>
        </w:tc>
        <w:tc>
          <w:tcPr>
            <w:tcW w:w="1889" w:type="pct"/>
          </w:tcPr>
          <w:p w14:paraId="2A07AFC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03EF24B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95" w:type="pct"/>
            <w:vMerge/>
          </w:tcPr>
          <w:p w14:paraId="085F1AAE" w14:textId="77777777" w:rsidR="00A65BC8" w:rsidRPr="00C76789" w:rsidRDefault="00A65BC8" w:rsidP="00C76789">
            <w:pPr>
              <w:spacing w:before="60" w:after="60" w:line="240" w:lineRule="auto"/>
              <w:rPr>
                <w:rFonts w:ascii="Tahoma" w:hAnsi="Tahoma" w:cs="Tahoma"/>
                <w:b/>
                <w:sz w:val="20"/>
                <w:szCs w:val="20"/>
              </w:rPr>
            </w:pPr>
          </w:p>
        </w:tc>
      </w:tr>
      <w:tr w:rsidR="003C15EA" w:rsidRPr="008255A0" w14:paraId="3D7F4A2D" w14:textId="77777777" w:rsidTr="003C15EA">
        <w:tc>
          <w:tcPr>
            <w:tcW w:w="1416" w:type="pct"/>
          </w:tcPr>
          <w:p w14:paraId="67F76FA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Edição do texto</w:t>
            </w:r>
          </w:p>
        </w:tc>
        <w:tc>
          <w:tcPr>
            <w:tcW w:w="1889" w:type="pct"/>
          </w:tcPr>
          <w:p w14:paraId="1A848E3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EF35LP12</w:t>
            </w:r>
          </w:p>
          <w:p w14:paraId="1E88DC0B" w14:textId="08C4ECEC"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Utilizar </w:t>
            </w:r>
            <w:r w:rsidRPr="00C76789">
              <w:rPr>
                <w:rFonts w:ascii="Tahoma" w:hAnsi="Tahoma" w:cs="Tahoma"/>
                <w:i/>
                <w:sz w:val="20"/>
                <w:szCs w:val="20"/>
              </w:rPr>
              <w:t>softwares</w:t>
            </w:r>
            <w:r w:rsidRPr="00C76789">
              <w:rPr>
                <w:rFonts w:ascii="Tahoma" w:hAnsi="Tahoma" w:cs="Tahoma"/>
                <w:sz w:val="20"/>
                <w:szCs w:val="20"/>
              </w:rPr>
              <w:t>, inclusive programas de edição de texto, para editar e publicar os</w:t>
            </w:r>
            <w:r w:rsidR="00044740">
              <w:rPr>
                <w:rFonts w:ascii="Tahoma" w:hAnsi="Tahoma" w:cs="Tahoma"/>
                <w:sz w:val="20"/>
                <w:szCs w:val="20"/>
              </w:rPr>
              <w:t xml:space="preserve"> </w:t>
            </w:r>
            <w:r w:rsidRPr="00C76789">
              <w:rPr>
                <w:rFonts w:ascii="Tahoma" w:hAnsi="Tahoma" w:cs="Tahoma"/>
                <w:sz w:val="20"/>
                <w:szCs w:val="20"/>
              </w:rPr>
              <w:t>textos produzidos, explorando os recursos multimídias disponíveis.</w:t>
            </w:r>
          </w:p>
        </w:tc>
        <w:tc>
          <w:tcPr>
            <w:tcW w:w="1695" w:type="pct"/>
            <w:vMerge/>
          </w:tcPr>
          <w:p w14:paraId="036E6758" w14:textId="77777777" w:rsidR="00A65BC8" w:rsidRPr="00C76789" w:rsidRDefault="00A65BC8" w:rsidP="00C76789">
            <w:pPr>
              <w:spacing w:before="60" w:after="60" w:line="240" w:lineRule="auto"/>
              <w:rPr>
                <w:rFonts w:ascii="Tahoma" w:hAnsi="Tahoma" w:cs="Tahoma"/>
                <w:b/>
                <w:sz w:val="20"/>
                <w:szCs w:val="20"/>
              </w:rPr>
            </w:pPr>
          </w:p>
        </w:tc>
      </w:tr>
    </w:tbl>
    <w:p w14:paraId="574D6475" w14:textId="3B90374C" w:rsidR="003C15EA" w:rsidRDefault="003C15EA" w:rsidP="00A65BC8">
      <w:pPr>
        <w:spacing w:line="360" w:lineRule="auto"/>
        <w:rPr>
          <w:rFonts w:ascii="Arial" w:hAnsi="Arial" w:cs="Arial"/>
          <w:sz w:val="24"/>
          <w:szCs w:val="24"/>
        </w:rPr>
      </w:pPr>
    </w:p>
    <w:p w14:paraId="26A638FA" w14:textId="77777777" w:rsidR="003C15EA" w:rsidRDefault="003C15EA">
      <w:pPr>
        <w:spacing w:after="0" w:line="240" w:lineRule="auto"/>
        <w:rPr>
          <w:rFonts w:ascii="Arial" w:hAnsi="Arial" w:cs="Arial"/>
          <w:sz w:val="24"/>
          <w:szCs w:val="24"/>
        </w:rPr>
      </w:pPr>
      <w:r>
        <w:rPr>
          <w:rFonts w:ascii="Arial" w:hAnsi="Arial" w:cs="Arial"/>
          <w:sz w:val="24"/>
          <w:szCs w:val="24"/>
        </w:rPr>
        <w:br w:type="page"/>
      </w:r>
    </w:p>
    <w:p w14:paraId="4F13BA9D" w14:textId="77777777" w:rsidR="00A65BC8" w:rsidRDefault="00A65BC8" w:rsidP="003C15EA">
      <w:pPr>
        <w:pStyle w:val="00P1"/>
      </w:pPr>
      <w:r w:rsidRPr="008255A0">
        <w:lastRenderedPageBreak/>
        <w:t>UNIDADE</w:t>
      </w:r>
      <w:r>
        <w:t xml:space="preserve"> 9</w:t>
      </w:r>
      <w:r w:rsidRPr="008255A0">
        <w:t xml:space="preserve"> –</w:t>
      </w:r>
      <w:r>
        <w:t xml:space="preserve"> </w:t>
      </w:r>
      <w:r w:rsidRPr="001E4498">
        <w:t>AVENTURAS E DESVENTURAS NO MAR</w:t>
      </w:r>
    </w:p>
    <w:p w14:paraId="51E4848B" w14:textId="77777777" w:rsidR="003C15EA" w:rsidRPr="008255A0" w:rsidRDefault="003C15EA" w:rsidP="003C15EA">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3C15EA" w:rsidRPr="00C76789" w14:paraId="4E998893" w14:textId="77777777" w:rsidTr="003C15EA">
        <w:tc>
          <w:tcPr>
            <w:tcW w:w="1650" w:type="pct"/>
            <w:shd w:val="clear" w:color="auto" w:fill="767171" w:themeFill="background2" w:themeFillShade="80"/>
            <w:vAlign w:val="center"/>
          </w:tcPr>
          <w:p w14:paraId="42EAF845" w14:textId="254172E5" w:rsidR="003C15EA" w:rsidRPr="00C76789" w:rsidRDefault="003C15EA"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Objetos de conhecimento</w:t>
            </w:r>
          </w:p>
        </w:tc>
        <w:tc>
          <w:tcPr>
            <w:tcW w:w="1655" w:type="pct"/>
            <w:shd w:val="clear" w:color="auto" w:fill="767171" w:themeFill="background2" w:themeFillShade="80"/>
            <w:vAlign w:val="center"/>
          </w:tcPr>
          <w:p w14:paraId="4B4343BC" w14:textId="1A58CE81" w:rsidR="003C15EA" w:rsidRPr="00C76789" w:rsidRDefault="003C15EA"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Habilidades</w:t>
            </w:r>
          </w:p>
        </w:tc>
        <w:tc>
          <w:tcPr>
            <w:tcW w:w="1695" w:type="pct"/>
            <w:shd w:val="clear" w:color="auto" w:fill="767171" w:themeFill="background2" w:themeFillShade="80"/>
            <w:vAlign w:val="center"/>
          </w:tcPr>
          <w:p w14:paraId="6E8A66E0" w14:textId="2B09C6C4" w:rsidR="003C15EA" w:rsidRPr="00C76789" w:rsidRDefault="003C15EA" w:rsidP="00C76789">
            <w:pPr>
              <w:spacing w:before="60" w:after="60" w:line="240" w:lineRule="auto"/>
              <w:jc w:val="center"/>
              <w:rPr>
                <w:rFonts w:ascii="Tahoma" w:hAnsi="Tahoma" w:cs="Tahoma"/>
                <w:b/>
                <w:sz w:val="20"/>
                <w:szCs w:val="20"/>
              </w:rPr>
            </w:pPr>
            <w:r w:rsidRPr="00C76789">
              <w:rPr>
                <w:rFonts w:ascii="Tahoma" w:hAnsi="Tahoma" w:cs="Tahoma"/>
                <w:b/>
                <w:color w:val="FFFFFF" w:themeColor="background1"/>
                <w:sz w:val="20"/>
                <w:szCs w:val="20"/>
              </w:rPr>
              <w:t>Práticas didáticas realizadas na coleção</w:t>
            </w:r>
          </w:p>
        </w:tc>
      </w:tr>
      <w:tr w:rsidR="00A65BC8" w:rsidRPr="00C76789" w14:paraId="2C3E1FA5" w14:textId="77777777" w:rsidTr="003C15EA">
        <w:tc>
          <w:tcPr>
            <w:tcW w:w="5000" w:type="pct"/>
            <w:gridSpan w:val="3"/>
            <w:shd w:val="clear" w:color="auto" w:fill="BFBFBF" w:themeFill="background1" w:themeFillShade="BF"/>
          </w:tcPr>
          <w:p w14:paraId="73194A23"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Interação discursiva/intercâmbio oral no contexto escolar</w:t>
            </w:r>
          </w:p>
        </w:tc>
      </w:tr>
      <w:tr w:rsidR="00A65BC8" w:rsidRPr="00C76789" w14:paraId="3B25F275" w14:textId="77777777" w:rsidTr="003C15EA">
        <w:tc>
          <w:tcPr>
            <w:tcW w:w="1650" w:type="pct"/>
          </w:tcPr>
          <w:p w14:paraId="6650CB6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Constituição da identidade psicossocial, em sala de aula, por meio da oralidade</w:t>
            </w:r>
          </w:p>
        </w:tc>
        <w:tc>
          <w:tcPr>
            <w:tcW w:w="1655" w:type="pct"/>
          </w:tcPr>
          <w:p w14:paraId="44979BF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EF04LP01</w:t>
            </w:r>
          </w:p>
          <w:p w14:paraId="0747F88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Participar das interações orais em sala de aula, com liberdade, desenvoltura e respeito aos interlocutores, para resolver conflitos e criar soluções.</w:t>
            </w:r>
          </w:p>
        </w:tc>
        <w:tc>
          <w:tcPr>
            <w:tcW w:w="1695" w:type="pct"/>
            <w:vMerge w:val="restart"/>
          </w:tcPr>
          <w:p w14:paraId="6F160EA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3C3E3FE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Conversa sobre o mar e suas histórias.</w:t>
            </w:r>
          </w:p>
        </w:tc>
      </w:tr>
      <w:tr w:rsidR="00A65BC8" w:rsidRPr="00C76789" w14:paraId="4621A240" w14:textId="77777777" w:rsidTr="003C15EA">
        <w:tc>
          <w:tcPr>
            <w:tcW w:w="1650" w:type="pct"/>
          </w:tcPr>
          <w:p w14:paraId="39D34A2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Regras de convivência em sala de aula</w:t>
            </w:r>
          </w:p>
        </w:tc>
        <w:tc>
          <w:tcPr>
            <w:tcW w:w="1655" w:type="pct"/>
          </w:tcPr>
          <w:p w14:paraId="79D1416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EF04LP02</w:t>
            </w:r>
          </w:p>
          <w:p w14:paraId="1054A4EB" w14:textId="434D44F9"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Argumentar sobre acontecimentos de interesse social, com base em</w:t>
            </w:r>
            <w:r w:rsidR="00044740">
              <w:rPr>
                <w:rFonts w:ascii="Tahoma" w:hAnsi="Tahoma" w:cs="Tahoma"/>
                <w:sz w:val="20"/>
                <w:szCs w:val="20"/>
              </w:rPr>
              <w:t xml:space="preserve"> </w:t>
            </w:r>
            <w:r w:rsidRPr="00C76789">
              <w:rPr>
                <w:rFonts w:ascii="Tahoma" w:hAnsi="Tahoma" w:cs="Tahoma"/>
                <w:sz w:val="20"/>
                <w:szCs w:val="20"/>
              </w:rPr>
              <w:t>conhecimentos sobre fatos divulgados em TV, rádio, mídia impressa e digital, com cordialidade</w:t>
            </w:r>
            <w:r w:rsidR="00044740">
              <w:rPr>
                <w:rFonts w:ascii="Tahoma" w:hAnsi="Tahoma" w:cs="Tahoma"/>
                <w:sz w:val="20"/>
                <w:szCs w:val="20"/>
              </w:rPr>
              <w:t xml:space="preserve"> </w:t>
            </w:r>
            <w:r w:rsidRPr="00C76789">
              <w:rPr>
                <w:rFonts w:ascii="Tahoma" w:hAnsi="Tahoma" w:cs="Tahoma"/>
                <w:sz w:val="20"/>
                <w:szCs w:val="20"/>
              </w:rPr>
              <w:t>e respeito a pontos de vista diferentes.</w:t>
            </w:r>
          </w:p>
        </w:tc>
        <w:tc>
          <w:tcPr>
            <w:tcW w:w="1695" w:type="pct"/>
            <w:vMerge/>
          </w:tcPr>
          <w:p w14:paraId="1A478E0F"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0B0AD701" w14:textId="77777777" w:rsidTr="003C15EA">
        <w:tc>
          <w:tcPr>
            <w:tcW w:w="5000" w:type="pct"/>
            <w:gridSpan w:val="3"/>
            <w:shd w:val="clear" w:color="auto" w:fill="BFBFBF" w:themeFill="background1" w:themeFillShade="BF"/>
          </w:tcPr>
          <w:p w14:paraId="135A520F" w14:textId="77777777" w:rsidR="00A65BC8" w:rsidRPr="00C76789" w:rsidRDefault="00A65BC8" w:rsidP="00C76789">
            <w:pPr>
              <w:tabs>
                <w:tab w:val="left" w:pos="3630"/>
              </w:tabs>
              <w:spacing w:before="60" w:after="60" w:line="240" w:lineRule="auto"/>
              <w:jc w:val="center"/>
              <w:rPr>
                <w:rFonts w:ascii="Tahoma" w:hAnsi="Tahoma" w:cs="Tahoma"/>
                <w:b/>
                <w:sz w:val="20"/>
                <w:szCs w:val="20"/>
              </w:rPr>
            </w:pPr>
            <w:r w:rsidRPr="00C76789">
              <w:rPr>
                <w:rFonts w:ascii="Tahoma" w:hAnsi="Tahoma" w:cs="Tahoma"/>
                <w:b/>
                <w:sz w:val="20"/>
                <w:szCs w:val="20"/>
              </w:rPr>
              <w:t>Funcionamento do discurso oral</w:t>
            </w:r>
          </w:p>
        </w:tc>
      </w:tr>
      <w:tr w:rsidR="00A65BC8" w:rsidRPr="00C76789" w14:paraId="6EE3CEFD" w14:textId="77777777" w:rsidTr="003C15EA">
        <w:tc>
          <w:tcPr>
            <w:tcW w:w="1650" w:type="pct"/>
          </w:tcPr>
          <w:p w14:paraId="39E6F4C4" w14:textId="1174C90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Características da conversação espontânea</w:t>
            </w:r>
          </w:p>
        </w:tc>
        <w:tc>
          <w:tcPr>
            <w:tcW w:w="1655" w:type="pct"/>
          </w:tcPr>
          <w:p w14:paraId="6C48CDE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EF04LP04</w:t>
            </w:r>
          </w:p>
          <w:p w14:paraId="7A23DBDA" w14:textId="2057B1DE"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Respeitar, em situações informais e formais, as características dos turnos da</w:t>
            </w:r>
            <w:r w:rsidR="00044740">
              <w:rPr>
                <w:rFonts w:ascii="Tahoma" w:hAnsi="Tahoma" w:cs="Tahoma"/>
                <w:sz w:val="20"/>
                <w:szCs w:val="20"/>
              </w:rPr>
              <w:t xml:space="preserve"> </w:t>
            </w:r>
            <w:r w:rsidRPr="00C76789">
              <w:rPr>
                <w:rFonts w:ascii="Tahoma" w:hAnsi="Tahoma" w:cs="Tahoma"/>
                <w:sz w:val="20"/>
                <w:szCs w:val="20"/>
              </w:rPr>
              <w:t>conversação (alternância de participantes), considerando o contexto e as características dos</w:t>
            </w:r>
            <w:r w:rsidR="00044740">
              <w:rPr>
                <w:rFonts w:ascii="Tahoma" w:hAnsi="Tahoma" w:cs="Tahoma"/>
                <w:sz w:val="20"/>
                <w:szCs w:val="20"/>
              </w:rPr>
              <w:t xml:space="preserve"> </w:t>
            </w:r>
            <w:r w:rsidRPr="00C76789">
              <w:rPr>
                <w:rFonts w:ascii="Tahoma" w:hAnsi="Tahoma" w:cs="Tahoma"/>
                <w:sz w:val="20"/>
                <w:szCs w:val="20"/>
              </w:rPr>
              <w:t>interlocutores (</w:t>
            </w:r>
            <w:r w:rsidRPr="00AC0F0E">
              <w:rPr>
                <w:rFonts w:ascii="Tahoma" w:hAnsi="Tahoma" w:cs="Tahoma"/>
                <w:i/>
                <w:sz w:val="20"/>
                <w:szCs w:val="20"/>
              </w:rPr>
              <w:t>status</w:t>
            </w:r>
            <w:r w:rsidRPr="00C76789">
              <w:rPr>
                <w:rFonts w:ascii="Tahoma" w:hAnsi="Tahoma" w:cs="Tahoma"/>
                <w:sz w:val="20"/>
                <w:szCs w:val="20"/>
              </w:rPr>
              <w:t xml:space="preserve"> profissional, idade etc.).</w:t>
            </w:r>
          </w:p>
        </w:tc>
        <w:tc>
          <w:tcPr>
            <w:tcW w:w="1695" w:type="pct"/>
          </w:tcPr>
          <w:p w14:paraId="4CB6412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Abertura</w:t>
            </w:r>
          </w:p>
          <w:p w14:paraId="06EDE12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Conversa sobre o mar e suas histórias.</w:t>
            </w:r>
          </w:p>
        </w:tc>
      </w:tr>
    </w:tbl>
    <w:p w14:paraId="7984C4DD"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7A310D75" w14:textId="77777777" w:rsidTr="003C15EA">
        <w:tc>
          <w:tcPr>
            <w:tcW w:w="5000" w:type="pct"/>
            <w:gridSpan w:val="3"/>
            <w:shd w:val="clear" w:color="auto" w:fill="BFBFBF" w:themeFill="background1" w:themeFillShade="BF"/>
          </w:tcPr>
          <w:p w14:paraId="3488ABBC" w14:textId="311B25C5"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Estratégias de leitura</w:t>
            </w:r>
          </w:p>
        </w:tc>
      </w:tr>
      <w:tr w:rsidR="00A65BC8" w:rsidRPr="00C76789" w14:paraId="579F9698" w14:textId="77777777" w:rsidTr="003C15EA">
        <w:tc>
          <w:tcPr>
            <w:tcW w:w="1650" w:type="pct"/>
          </w:tcPr>
          <w:p w14:paraId="46DE2A4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Localização de informações em textos</w:t>
            </w:r>
          </w:p>
        </w:tc>
        <w:tc>
          <w:tcPr>
            <w:tcW w:w="1655" w:type="pct"/>
          </w:tcPr>
          <w:p w14:paraId="5407D70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EF04LP08 </w:t>
            </w:r>
          </w:p>
          <w:p w14:paraId="4BD20CF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Localizar e comparar informações explícitas em textos.</w:t>
            </w:r>
          </w:p>
        </w:tc>
        <w:tc>
          <w:tcPr>
            <w:tcW w:w="1695" w:type="pct"/>
            <w:vMerge w:val="restart"/>
          </w:tcPr>
          <w:p w14:paraId="5447B07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5D491460"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de “No Oceano Índico”, de Júlio Verne.</w:t>
            </w:r>
          </w:p>
        </w:tc>
      </w:tr>
      <w:tr w:rsidR="00A65BC8" w:rsidRPr="00C76789" w14:paraId="69B97738" w14:textId="77777777" w:rsidTr="003C15EA">
        <w:tc>
          <w:tcPr>
            <w:tcW w:w="1650" w:type="pct"/>
          </w:tcPr>
          <w:p w14:paraId="2061186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Seleção de informações</w:t>
            </w:r>
          </w:p>
        </w:tc>
        <w:tc>
          <w:tcPr>
            <w:tcW w:w="1655" w:type="pct"/>
          </w:tcPr>
          <w:p w14:paraId="47F17FA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EF04LP09</w:t>
            </w:r>
          </w:p>
          <w:p w14:paraId="002BACDA" w14:textId="2624D934"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Buscar e selecionar informações sobre temas de interesse pessoal ou escolar em</w:t>
            </w:r>
            <w:r w:rsidR="00044740">
              <w:rPr>
                <w:rFonts w:ascii="Tahoma" w:hAnsi="Tahoma" w:cs="Tahoma"/>
                <w:sz w:val="20"/>
                <w:szCs w:val="20"/>
              </w:rPr>
              <w:t xml:space="preserve"> </w:t>
            </w:r>
            <w:r w:rsidRPr="00C76789">
              <w:rPr>
                <w:rFonts w:ascii="Tahoma" w:hAnsi="Tahoma" w:cs="Tahoma"/>
                <w:sz w:val="20"/>
                <w:szCs w:val="20"/>
              </w:rPr>
              <w:t>textos que circulam em meios digitais ou impressos.</w:t>
            </w:r>
          </w:p>
        </w:tc>
        <w:tc>
          <w:tcPr>
            <w:tcW w:w="1695" w:type="pct"/>
            <w:vMerge/>
          </w:tcPr>
          <w:p w14:paraId="2692D31B"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56A3DA4A" w14:textId="77777777" w:rsidTr="003C15EA">
        <w:tc>
          <w:tcPr>
            <w:tcW w:w="1650" w:type="pct"/>
          </w:tcPr>
          <w:p w14:paraId="0B1F815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Deduções e inferências de informações</w:t>
            </w:r>
          </w:p>
        </w:tc>
        <w:tc>
          <w:tcPr>
            <w:tcW w:w="1655" w:type="pct"/>
          </w:tcPr>
          <w:p w14:paraId="52B223A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EF04LP10</w:t>
            </w:r>
          </w:p>
          <w:p w14:paraId="170E7BDC"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informações implícitas em textos.</w:t>
            </w:r>
          </w:p>
        </w:tc>
        <w:tc>
          <w:tcPr>
            <w:tcW w:w="1695" w:type="pct"/>
            <w:vMerge/>
          </w:tcPr>
          <w:p w14:paraId="21B2779F"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204B7872" w14:textId="77777777" w:rsidTr="003C15EA">
        <w:tc>
          <w:tcPr>
            <w:tcW w:w="1650" w:type="pct"/>
          </w:tcPr>
          <w:p w14:paraId="66FA265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Reconstrução das condições de produção e recepção de textos</w:t>
            </w:r>
          </w:p>
        </w:tc>
        <w:tc>
          <w:tcPr>
            <w:tcW w:w="1655" w:type="pct"/>
          </w:tcPr>
          <w:p w14:paraId="259CDEAC" w14:textId="48500D4B"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EF04LP11</w:t>
            </w:r>
          </w:p>
          <w:p w14:paraId="0E173FE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público-alvo do texto.</w:t>
            </w:r>
          </w:p>
        </w:tc>
        <w:tc>
          <w:tcPr>
            <w:tcW w:w="1695" w:type="pct"/>
            <w:vMerge/>
          </w:tcPr>
          <w:p w14:paraId="2CFA7AF3"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6DC88354" w14:textId="77777777" w:rsidTr="003C15EA">
        <w:tc>
          <w:tcPr>
            <w:tcW w:w="1650" w:type="pct"/>
          </w:tcPr>
          <w:p w14:paraId="0A5881C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conteúdo temático do texto</w:t>
            </w:r>
          </w:p>
        </w:tc>
        <w:tc>
          <w:tcPr>
            <w:tcW w:w="1655" w:type="pct"/>
          </w:tcPr>
          <w:p w14:paraId="0077C3B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EF04LP12</w:t>
            </w:r>
          </w:p>
          <w:p w14:paraId="0D9C89E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o tema e assunto, demonstrando compreensão global do texto.</w:t>
            </w:r>
          </w:p>
        </w:tc>
        <w:tc>
          <w:tcPr>
            <w:tcW w:w="1695" w:type="pct"/>
            <w:vMerge/>
          </w:tcPr>
          <w:p w14:paraId="4962C912"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31855B2A" w14:textId="77777777" w:rsidTr="003C15EA">
        <w:tc>
          <w:tcPr>
            <w:tcW w:w="1650" w:type="pct"/>
          </w:tcPr>
          <w:p w14:paraId="4063101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 léxico do texto</w:t>
            </w:r>
          </w:p>
        </w:tc>
        <w:tc>
          <w:tcPr>
            <w:tcW w:w="1655" w:type="pct"/>
          </w:tcPr>
          <w:p w14:paraId="336E509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EF04LP13</w:t>
            </w:r>
          </w:p>
          <w:p w14:paraId="2A16E788"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em textos, o sentido de palavras e expressões, considerando o contexto em que aparecem.</w:t>
            </w:r>
          </w:p>
        </w:tc>
        <w:tc>
          <w:tcPr>
            <w:tcW w:w="1695" w:type="pct"/>
            <w:vMerge/>
          </w:tcPr>
          <w:p w14:paraId="4BBD201A"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05DB5B10" w14:textId="77777777" w:rsidTr="003C15EA">
        <w:tc>
          <w:tcPr>
            <w:tcW w:w="1650" w:type="pct"/>
            <w:vMerge w:val="restart"/>
          </w:tcPr>
          <w:p w14:paraId="64072C4D"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Reflexão sobre os procedimentos estilístico-enunciativos do texto</w:t>
            </w:r>
          </w:p>
        </w:tc>
        <w:tc>
          <w:tcPr>
            <w:tcW w:w="1655" w:type="pct"/>
          </w:tcPr>
          <w:p w14:paraId="023B823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EF04LP15</w:t>
            </w:r>
          </w:p>
          <w:p w14:paraId="66747EBC" w14:textId="53150B2B"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relações entre partes de um texto, identificando substituições lexicais</w:t>
            </w:r>
            <w:r w:rsidR="00044740">
              <w:rPr>
                <w:rFonts w:ascii="Tahoma" w:hAnsi="Tahoma" w:cs="Tahoma"/>
                <w:sz w:val="20"/>
                <w:szCs w:val="20"/>
              </w:rPr>
              <w:t xml:space="preserve"> </w:t>
            </w:r>
            <w:r w:rsidRPr="00C76789">
              <w:rPr>
                <w:rFonts w:ascii="Tahoma" w:hAnsi="Tahoma" w:cs="Tahoma"/>
                <w:sz w:val="20"/>
                <w:szCs w:val="20"/>
              </w:rPr>
              <w:t>(de substantivos por sinônimos) ou pronominais (uso de pronomes anafóricos – pessoais,</w:t>
            </w:r>
            <w:r w:rsidR="00372F13">
              <w:rPr>
                <w:rFonts w:ascii="Tahoma" w:hAnsi="Tahoma" w:cs="Tahoma"/>
                <w:sz w:val="20"/>
                <w:szCs w:val="20"/>
              </w:rPr>
              <w:t xml:space="preserve"> </w:t>
            </w:r>
            <w:r w:rsidRPr="00C76789">
              <w:rPr>
                <w:rFonts w:ascii="Tahoma" w:hAnsi="Tahoma" w:cs="Tahoma"/>
                <w:sz w:val="20"/>
                <w:szCs w:val="20"/>
              </w:rPr>
              <w:t>possessivos, demonstrativos), que contribuem para a continuidade do texto.</w:t>
            </w:r>
          </w:p>
        </w:tc>
        <w:tc>
          <w:tcPr>
            <w:tcW w:w="1695" w:type="pct"/>
            <w:vMerge/>
          </w:tcPr>
          <w:p w14:paraId="1E2ED62E"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034CFC5D" w14:textId="77777777" w:rsidTr="003C15EA">
        <w:tc>
          <w:tcPr>
            <w:tcW w:w="1650" w:type="pct"/>
            <w:vMerge/>
          </w:tcPr>
          <w:p w14:paraId="4B4118B4"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1B5D8B7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EF04LP16</w:t>
            </w:r>
          </w:p>
          <w:p w14:paraId="6EBBC7B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Inferir relações de causalidade que não aparecem de modo explícito no texto.</w:t>
            </w:r>
          </w:p>
        </w:tc>
        <w:tc>
          <w:tcPr>
            <w:tcW w:w="1695" w:type="pct"/>
            <w:vMerge/>
          </w:tcPr>
          <w:p w14:paraId="34E9AADF" w14:textId="77777777" w:rsidR="00A65BC8" w:rsidRPr="00C76789" w:rsidRDefault="00A65BC8" w:rsidP="00C76789">
            <w:pPr>
              <w:spacing w:before="60" w:after="60" w:line="240" w:lineRule="auto"/>
              <w:rPr>
                <w:rFonts w:ascii="Tahoma" w:hAnsi="Tahoma" w:cs="Tahoma"/>
                <w:b/>
                <w:sz w:val="20"/>
                <w:szCs w:val="20"/>
              </w:rPr>
            </w:pPr>
          </w:p>
        </w:tc>
      </w:tr>
    </w:tbl>
    <w:p w14:paraId="7C35435D"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5B81F759" w14:textId="77777777" w:rsidTr="003C15EA">
        <w:tc>
          <w:tcPr>
            <w:tcW w:w="5000" w:type="pct"/>
            <w:gridSpan w:val="3"/>
            <w:shd w:val="clear" w:color="auto" w:fill="BFBFBF" w:themeFill="background1" w:themeFillShade="BF"/>
          </w:tcPr>
          <w:p w14:paraId="3B7A3CF9" w14:textId="75814B5E" w:rsidR="00A65BC8" w:rsidRPr="00C76789" w:rsidRDefault="00A65BC8" w:rsidP="00C76789">
            <w:pPr>
              <w:tabs>
                <w:tab w:val="left" w:pos="3120"/>
              </w:tabs>
              <w:spacing w:before="60" w:after="60" w:line="240" w:lineRule="auto"/>
              <w:jc w:val="center"/>
              <w:rPr>
                <w:rFonts w:ascii="Tahoma" w:hAnsi="Tahoma" w:cs="Tahoma"/>
                <w:b/>
                <w:sz w:val="20"/>
                <w:szCs w:val="20"/>
              </w:rPr>
            </w:pPr>
            <w:r w:rsidRPr="00C76789">
              <w:rPr>
                <w:rFonts w:ascii="Tahoma" w:hAnsi="Tahoma" w:cs="Tahoma"/>
                <w:b/>
                <w:sz w:val="20"/>
                <w:szCs w:val="20"/>
              </w:rPr>
              <w:lastRenderedPageBreak/>
              <w:t>Construção da autonomia de leitura</w:t>
            </w:r>
          </w:p>
        </w:tc>
      </w:tr>
      <w:tr w:rsidR="00A65BC8" w:rsidRPr="00C76789" w14:paraId="58AC7952" w14:textId="77777777" w:rsidTr="003C15EA">
        <w:tc>
          <w:tcPr>
            <w:tcW w:w="1650" w:type="pct"/>
          </w:tcPr>
          <w:p w14:paraId="23FAE87A"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Fluência de leitura para a compreensão do texto</w:t>
            </w:r>
          </w:p>
        </w:tc>
        <w:tc>
          <w:tcPr>
            <w:tcW w:w="1655" w:type="pct"/>
          </w:tcPr>
          <w:p w14:paraId="6BB54D4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EF35LP05</w:t>
            </w:r>
          </w:p>
          <w:p w14:paraId="21B19835" w14:textId="5AADFA63" w:rsidR="00A65BC8" w:rsidRPr="00C76789" w:rsidRDefault="00A65BC8" w:rsidP="000F435C">
            <w:pPr>
              <w:spacing w:before="60" w:after="60" w:line="240" w:lineRule="auto"/>
              <w:rPr>
                <w:rFonts w:ascii="Tahoma" w:hAnsi="Tahoma" w:cs="Tahoma"/>
                <w:sz w:val="20"/>
                <w:szCs w:val="20"/>
              </w:rPr>
            </w:pPr>
            <w:r w:rsidRPr="00C76789">
              <w:rPr>
                <w:rFonts w:ascii="Tahoma" w:hAnsi="Tahoma" w:cs="Tahoma"/>
                <w:sz w:val="20"/>
                <w:szCs w:val="20"/>
              </w:rPr>
              <w:t>Ler textos de diferentes extensões, silenciosamente e em voz alta, com crescente</w:t>
            </w:r>
            <w:r w:rsidR="00372F13">
              <w:rPr>
                <w:rFonts w:ascii="Tahoma" w:hAnsi="Tahoma" w:cs="Tahoma"/>
                <w:sz w:val="20"/>
                <w:szCs w:val="20"/>
              </w:rPr>
              <w:t xml:space="preserve"> </w:t>
            </w:r>
            <w:r w:rsidRPr="00C76789">
              <w:rPr>
                <w:rFonts w:ascii="Tahoma" w:hAnsi="Tahoma" w:cs="Tahoma"/>
                <w:sz w:val="20"/>
                <w:szCs w:val="20"/>
              </w:rPr>
              <w:t>autonomia e fluência (padrão rítmico adequado e precisão), de modo a possibilitar a</w:t>
            </w:r>
            <w:r w:rsidR="000F435C">
              <w:rPr>
                <w:rFonts w:ascii="Tahoma" w:hAnsi="Tahoma" w:cs="Tahoma"/>
                <w:sz w:val="20"/>
                <w:szCs w:val="20"/>
              </w:rPr>
              <w:t xml:space="preserve"> </w:t>
            </w:r>
            <w:r w:rsidRPr="00C76789">
              <w:rPr>
                <w:rFonts w:ascii="Tahoma" w:hAnsi="Tahoma" w:cs="Tahoma"/>
                <w:sz w:val="20"/>
                <w:szCs w:val="20"/>
              </w:rPr>
              <w:t>compreensão.</w:t>
            </w:r>
          </w:p>
        </w:tc>
        <w:tc>
          <w:tcPr>
            <w:tcW w:w="1695" w:type="pct"/>
            <w:vMerge w:val="restart"/>
          </w:tcPr>
          <w:p w14:paraId="3528FE00"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w:t>
            </w:r>
          </w:p>
          <w:p w14:paraId="00A5189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de “No Oceano Índico”, de Júlio Verne.</w:t>
            </w:r>
          </w:p>
        </w:tc>
      </w:tr>
      <w:tr w:rsidR="00A65BC8" w:rsidRPr="00C76789" w14:paraId="046F9154" w14:textId="77777777" w:rsidTr="003C15EA">
        <w:tc>
          <w:tcPr>
            <w:tcW w:w="1650" w:type="pct"/>
          </w:tcPr>
          <w:p w14:paraId="6BB7284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Autodomínio do processo de leitura</w:t>
            </w:r>
          </w:p>
        </w:tc>
        <w:tc>
          <w:tcPr>
            <w:tcW w:w="1655" w:type="pct"/>
          </w:tcPr>
          <w:p w14:paraId="6C917A9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 xml:space="preserve">EF35LP06 </w:t>
            </w:r>
          </w:p>
          <w:p w14:paraId="2A45BF00" w14:textId="2B5A305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Estabelecer expectativas (pressuposições antecipadoras dos sentidos, da</w:t>
            </w:r>
            <w:r w:rsidR="00372F13">
              <w:rPr>
                <w:rFonts w:ascii="Tahoma" w:hAnsi="Tahoma" w:cs="Tahoma"/>
                <w:sz w:val="20"/>
                <w:szCs w:val="20"/>
              </w:rPr>
              <w:t xml:space="preserve"> </w:t>
            </w:r>
            <w:r w:rsidRPr="00C76789">
              <w:rPr>
                <w:rFonts w:ascii="Tahoma" w:hAnsi="Tahoma" w:cs="Tahoma"/>
                <w:sz w:val="20"/>
                <w:szCs w:val="20"/>
              </w:rPr>
              <w:t>forma e da função do texto), apoiando-se em seus conhecimentos prévios sobre gênero</w:t>
            </w:r>
            <w:r w:rsidR="00372F13">
              <w:rPr>
                <w:rFonts w:ascii="Tahoma" w:hAnsi="Tahoma" w:cs="Tahoma"/>
                <w:sz w:val="20"/>
                <w:szCs w:val="20"/>
              </w:rPr>
              <w:t xml:space="preserve"> </w:t>
            </w:r>
            <w:r w:rsidRPr="00C76789">
              <w:rPr>
                <w:rFonts w:ascii="Tahoma" w:hAnsi="Tahoma" w:cs="Tahoma"/>
                <w:sz w:val="20"/>
                <w:szCs w:val="20"/>
              </w:rPr>
              <w:t>textual, suporte e universo temático, bem como sobre saliências textuais, recursos gráficos, imagens, dados da própria obra (índice, prefácio etc.), confirmando antecipações e inferências</w:t>
            </w:r>
            <w:r w:rsidR="00372F13">
              <w:rPr>
                <w:rFonts w:ascii="Tahoma" w:hAnsi="Tahoma" w:cs="Tahoma"/>
                <w:sz w:val="20"/>
                <w:szCs w:val="20"/>
              </w:rPr>
              <w:t xml:space="preserve"> </w:t>
            </w:r>
            <w:r w:rsidRPr="00C76789">
              <w:rPr>
                <w:rFonts w:ascii="Tahoma" w:hAnsi="Tahoma" w:cs="Tahoma"/>
                <w:sz w:val="20"/>
                <w:szCs w:val="20"/>
              </w:rPr>
              <w:t>realizadas antes e durante a leitura de textos.</w:t>
            </w:r>
          </w:p>
        </w:tc>
        <w:tc>
          <w:tcPr>
            <w:tcW w:w="1695" w:type="pct"/>
            <w:vMerge/>
          </w:tcPr>
          <w:p w14:paraId="50BD2CE1"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3C1DA89C" w14:textId="77777777" w:rsidTr="003C15EA">
        <w:tc>
          <w:tcPr>
            <w:tcW w:w="5000" w:type="pct"/>
            <w:gridSpan w:val="3"/>
            <w:shd w:val="clear" w:color="auto" w:fill="BFBFBF" w:themeFill="background1" w:themeFillShade="BF"/>
          </w:tcPr>
          <w:p w14:paraId="4726F1F9"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 xml:space="preserve">Categorias do discurso literário </w:t>
            </w:r>
          </w:p>
        </w:tc>
      </w:tr>
      <w:tr w:rsidR="00A65BC8" w:rsidRPr="00C76789" w14:paraId="3E409065" w14:textId="77777777" w:rsidTr="003C15EA">
        <w:tc>
          <w:tcPr>
            <w:tcW w:w="1650" w:type="pct"/>
          </w:tcPr>
          <w:p w14:paraId="58DA49A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estrutura da narrativa e ponto de vista do narrador</w:t>
            </w:r>
          </w:p>
        </w:tc>
        <w:tc>
          <w:tcPr>
            <w:tcW w:w="1655" w:type="pct"/>
          </w:tcPr>
          <w:p w14:paraId="494780F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EF04LP34</w:t>
            </w:r>
          </w:p>
          <w:p w14:paraId="572BC85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em narrativas, cenário, personagem central, conflito gerador, resolução e o ponto de vista com base no qual histórias são narradas, diferenciando narrativas em primeira e terceira pessoas.</w:t>
            </w:r>
          </w:p>
        </w:tc>
        <w:tc>
          <w:tcPr>
            <w:tcW w:w="1695" w:type="pct"/>
            <w:vMerge w:val="restart"/>
          </w:tcPr>
          <w:p w14:paraId="45B1A36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4AD73CB4"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Proposta de leitura e análise do texto “</w:t>
            </w:r>
            <w:proofErr w:type="spellStart"/>
            <w:r w:rsidRPr="00C76789">
              <w:rPr>
                <w:rFonts w:ascii="Tahoma" w:hAnsi="Tahoma" w:cs="Tahoma"/>
                <w:sz w:val="20"/>
                <w:szCs w:val="20"/>
              </w:rPr>
              <w:t>Bran</w:t>
            </w:r>
            <w:proofErr w:type="spellEnd"/>
            <w:r w:rsidRPr="00C76789">
              <w:rPr>
                <w:rFonts w:ascii="Tahoma" w:hAnsi="Tahoma" w:cs="Tahoma"/>
                <w:sz w:val="20"/>
                <w:szCs w:val="20"/>
              </w:rPr>
              <w:t>, o viajante do tempo”, de Heloisa Prieto.</w:t>
            </w:r>
          </w:p>
        </w:tc>
      </w:tr>
      <w:tr w:rsidR="00A65BC8" w:rsidRPr="00C76789" w14:paraId="4D1FC64C" w14:textId="77777777" w:rsidTr="003C15EA">
        <w:tc>
          <w:tcPr>
            <w:tcW w:w="1650" w:type="pct"/>
          </w:tcPr>
          <w:p w14:paraId="4DF045B6" w14:textId="421ADF9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Elementos constitutivos do discurso narrativo ficcional em prosa e versos: diálogos</w:t>
            </w:r>
          </w:p>
        </w:tc>
        <w:tc>
          <w:tcPr>
            <w:tcW w:w="1655" w:type="pct"/>
          </w:tcPr>
          <w:p w14:paraId="15AF3AD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EF04LP35</w:t>
            </w:r>
          </w:p>
          <w:p w14:paraId="5FA077CE" w14:textId="4EAB855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Analisar diálogos em textos narrativos, observando o efeito de sentido de verbos</w:t>
            </w:r>
            <w:r w:rsidR="00372F13">
              <w:rPr>
                <w:rFonts w:ascii="Tahoma" w:hAnsi="Tahoma" w:cs="Tahoma"/>
                <w:sz w:val="20"/>
                <w:szCs w:val="20"/>
              </w:rPr>
              <w:t xml:space="preserve"> </w:t>
            </w:r>
            <w:r w:rsidRPr="00C76789">
              <w:rPr>
                <w:rFonts w:ascii="Tahoma" w:hAnsi="Tahoma" w:cs="Tahoma"/>
                <w:sz w:val="20"/>
                <w:szCs w:val="20"/>
              </w:rPr>
              <w:t>de enunciação e, se for o caso, o uso de variedades linguísticas no discurso direto.</w:t>
            </w:r>
          </w:p>
        </w:tc>
        <w:tc>
          <w:tcPr>
            <w:tcW w:w="1695" w:type="pct"/>
            <w:vMerge/>
          </w:tcPr>
          <w:p w14:paraId="2A20F33A" w14:textId="77777777" w:rsidR="00A65BC8" w:rsidRPr="00C76789" w:rsidRDefault="00A65BC8" w:rsidP="00C76789">
            <w:pPr>
              <w:spacing w:before="60" w:after="60" w:line="240" w:lineRule="auto"/>
              <w:rPr>
                <w:rFonts w:ascii="Tahoma" w:hAnsi="Tahoma" w:cs="Tahoma"/>
                <w:b/>
                <w:sz w:val="20"/>
                <w:szCs w:val="20"/>
              </w:rPr>
            </w:pPr>
          </w:p>
        </w:tc>
      </w:tr>
    </w:tbl>
    <w:p w14:paraId="49DD9CB9"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46FE44C3" w14:textId="77777777" w:rsidTr="003C15EA">
        <w:tc>
          <w:tcPr>
            <w:tcW w:w="5000" w:type="pct"/>
            <w:gridSpan w:val="3"/>
            <w:shd w:val="clear" w:color="auto" w:fill="BFBFBF" w:themeFill="background1" w:themeFillShade="BF"/>
          </w:tcPr>
          <w:p w14:paraId="57071D5C" w14:textId="22664E7C"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O texto literário no contexto sociocultural</w:t>
            </w:r>
          </w:p>
        </w:tc>
      </w:tr>
      <w:tr w:rsidR="00A65BC8" w:rsidRPr="00C76789" w14:paraId="2732A730" w14:textId="77777777" w:rsidTr="003C15EA">
        <w:tc>
          <w:tcPr>
            <w:tcW w:w="1650" w:type="pct"/>
            <w:vMerge w:val="restart"/>
          </w:tcPr>
          <w:p w14:paraId="23A0CDB9" w14:textId="1C00B2E5"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Dimensão social e estética do texto literário</w:t>
            </w:r>
          </w:p>
        </w:tc>
        <w:tc>
          <w:tcPr>
            <w:tcW w:w="1655" w:type="pct"/>
          </w:tcPr>
          <w:p w14:paraId="6B0106B9"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EF35LP13</w:t>
            </w:r>
          </w:p>
          <w:p w14:paraId="216BE33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Reconhecer o texto literário como expressão de identidades e culturas.</w:t>
            </w:r>
          </w:p>
        </w:tc>
        <w:tc>
          <w:tcPr>
            <w:tcW w:w="1695" w:type="pct"/>
            <w:vMerge w:val="restart"/>
          </w:tcPr>
          <w:p w14:paraId="42F8802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5258794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do texto “</w:t>
            </w:r>
            <w:proofErr w:type="spellStart"/>
            <w:r w:rsidRPr="00C76789">
              <w:rPr>
                <w:rFonts w:ascii="Tahoma" w:hAnsi="Tahoma" w:cs="Tahoma"/>
                <w:sz w:val="20"/>
                <w:szCs w:val="20"/>
              </w:rPr>
              <w:t>Bran</w:t>
            </w:r>
            <w:proofErr w:type="spellEnd"/>
            <w:r w:rsidRPr="00C76789">
              <w:rPr>
                <w:rFonts w:ascii="Tahoma" w:hAnsi="Tahoma" w:cs="Tahoma"/>
                <w:sz w:val="20"/>
                <w:szCs w:val="20"/>
              </w:rPr>
              <w:t>, o viajante do tempo”, de Heloisa Prieto.</w:t>
            </w:r>
          </w:p>
        </w:tc>
      </w:tr>
      <w:tr w:rsidR="00A65BC8" w:rsidRPr="00C76789" w14:paraId="32BFD61F" w14:textId="77777777" w:rsidTr="003C15EA">
        <w:tc>
          <w:tcPr>
            <w:tcW w:w="1650" w:type="pct"/>
            <w:vMerge/>
          </w:tcPr>
          <w:p w14:paraId="5D44ADF5" w14:textId="77777777" w:rsidR="00A65BC8" w:rsidRPr="00C76789" w:rsidRDefault="00A65BC8" w:rsidP="00C76789">
            <w:pPr>
              <w:spacing w:before="60" w:after="60" w:line="240" w:lineRule="auto"/>
              <w:rPr>
                <w:rFonts w:ascii="Tahoma" w:hAnsi="Tahoma" w:cs="Tahoma"/>
                <w:sz w:val="20"/>
                <w:szCs w:val="20"/>
              </w:rPr>
            </w:pPr>
          </w:p>
        </w:tc>
        <w:tc>
          <w:tcPr>
            <w:tcW w:w="1655" w:type="pct"/>
          </w:tcPr>
          <w:p w14:paraId="2ED281D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EF35LP15</w:t>
            </w:r>
          </w:p>
          <w:p w14:paraId="795A7C7A" w14:textId="5F6BF5E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Valorizar a literatura, em sua diversidade cultural, como patrimônio artístico da</w:t>
            </w:r>
            <w:r w:rsidR="004851C6">
              <w:rPr>
                <w:rFonts w:ascii="Tahoma" w:hAnsi="Tahoma" w:cs="Tahoma"/>
                <w:sz w:val="20"/>
                <w:szCs w:val="20"/>
              </w:rPr>
              <w:t xml:space="preserve"> </w:t>
            </w:r>
            <w:r w:rsidRPr="00C76789">
              <w:rPr>
                <w:rFonts w:ascii="Tahoma" w:hAnsi="Tahoma" w:cs="Tahoma"/>
                <w:sz w:val="20"/>
                <w:szCs w:val="20"/>
              </w:rPr>
              <w:t>humanidade.</w:t>
            </w:r>
          </w:p>
        </w:tc>
        <w:tc>
          <w:tcPr>
            <w:tcW w:w="1695" w:type="pct"/>
            <w:vMerge/>
          </w:tcPr>
          <w:p w14:paraId="1F664DB5"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2B870FC4" w14:textId="77777777" w:rsidTr="003C15EA">
        <w:tc>
          <w:tcPr>
            <w:tcW w:w="5000" w:type="pct"/>
            <w:gridSpan w:val="3"/>
            <w:shd w:val="clear" w:color="auto" w:fill="BFBFBF" w:themeFill="background1" w:themeFillShade="BF"/>
          </w:tcPr>
          <w:p w14:paraId="0486340A" w14:textId="77777777" w:rsidR="00A65BC8" w:rsidRPr="00C76789" w:rsidRDefault="00A65BC8" w:rsidP="00C76789">
            <w:pPr>
              <w:tabs>
                <w:tab w:val="left" w:pos="3135"/>
              </w:tabs>
              <w:spacing w:before="60" w:after="60" w:line="240" w:lineRule="auto"/>
              <w:jc w:val="center"/>
              <w:rPr>
                <w:rFonts w:ascii="Tahoma" w:hAnsi="Tahoma" w:cs="Tahoma"/>
                <w:b/>
                <w:sz w:val="20"/>
                <w:szCs w:val="20"/>
              </w:rPr>
            </w:pPr>
            <w:r w:rsidRPr="00C76789">
              <w:rPr>
                <w:rFonts w:ascii="Tahoma" w:hAnsi="Tahoma" w:cs="Tahoma"/>
                <w:b/>
                <w:sz w:val="20"/>
                <w:szCs w:val="20"/>
              </w:rPr>
              <w:t>Interesse pela leitura literária</w:t>
            </w:r>
          </w:p>
        </w:tc>
      </w:tr>
      <w:tr w:rsidR="00A65BC8" w:rsidRPr="00C76789" w14:paraId="70C75B9B" w14:textId="77777777" w:rsidTr="003C15EA">
        <w:tc>
          <w:tcPr>
            <w:tcW w:w="1650" w:type="pct"/>
          </w:tcPr>
          <w:p w14:paraId="7774AB84" w14:textId="61DBCB83"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Apreciação de texto literário</w:t>
            </w:r>
          </w:p>
        </w:tc>
        <w:tc>
          <w:tcPr>
            <w:tcW w:w="1655" w:type="pct"/>
          </w:tcPr>
          <w:p w14:paraId="51E4D493"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EF35LP17</w:t>
            </w:r>
          </w:p>
          <w:p w14:paraId="0BDADE45" w14:textId="433632E5"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Ler, de forma autônoma, textos literários de diferentes gêneros e extensões,</w:t>
            </w:r>
            <w:r w:rsidR="004851C6">
              <w:rPr>
                <w:rFonts w:ascii="Tahoma" w:hAnsi="Tahoma" w:cs="Tahoma"/>
                <w:sz w:val="20"/>
                <w:szCs w:val="20"/>
              </w:rPr>
              <w:t xml:space="preserve"> </w:t>
            </w:r>
            <w:r w:rsidRPr="00C76789">
              <w:rPr>
                <w:rFonts w:ascii="Tahoma" w:hAnsi="Tahoma" w:cs="Tahoma"/>
                <w:sz w:val="20"/>
                <w:szCs w:val="20"/>
              </w:rPr>
              <w:t>inclusive aqueles sem ilustrações, estabelecendo preferências por gêneros, temas, autores.</w:t>
            </w:r>
          </w:p>
        </w:tc>
        <w:tc>
          <w:tcPr>
            <w:tcW w:w="1695" w:type="pct"/>
          </w:tcPr>
          <w:p w14:paraId="668DB6F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Para ler mais</w:t>
            </w:r>
          </w:p>
          <w:p w14:paraId="65B1CB0B"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e análise do texto “</w:t>
            </w:r>
            <w:proofErr w:type="spellStart"/>
            <w:r w:rsidRPr="00C76789">
              <w:rPr>
                <w:rFonts w:ascii="Tahoma" w:hAnsi="Tahoma" w:cs="Tahoma"/>
                <w:sz w:val="20"/>
                <w:szCs w:val="20"/>
              </w:rPr>
              <w:t>Bran</w:t>
            </w:r>
            <w:proofErr w:type="spellEnd"/>
            <w:r w:rsidRPr="00C76789">
              <w:rPr>
                <w:rFonts w:ascii="Tahoma" w:hAnsi="Tahoma" w:cs="Tahoma"/>
                <w:sz w:val="20"/>
                <w:szCs w:val="20"/>
              </w:rPr>
              <w:t>, o viajante do tempo”, de Heloisa Prieto.</w:t>
            </w:r>
          </w:p>
        </w:tc>
      </w:tr>
      <w:tr w:rsidR="00A65BC8" w:rsidRPr="00C76789" w14:paraId="74F1B70F" w14:textId="77777777" w:rsidTr="003C15EA">
        <w:tc>
          <w:tcPr>
            <w:tcW w:w="5000" w:type="pct"/>
            <w:gridSpan w:val="3"/>
            <w:shd w:val="clear" w:color="auto" w:fill="BFBFBF" w:themeFill="background1" w:themeFillShade="BF"/>
          </w:tcPr>
          <w:p w14:paraId="2B1237C1"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C76789" w14:paraId="65BDCA06" w14:textId="77777777" w:rsidTr="003C15EA">
        <w:tc>
          <w:tcPr>
            <w:tcW w:w="1650" w:type="pct"/>
          </w:tcPr>
          <w:p w14:paraId="7808B361"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00D6970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4875A8D9" w14:textId="08720651"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Grafar palavras utilizando regras de correspondência fonema-</w:t>
            </w:r>
            <w:r w:rsidR="000F435C">
              <w:rPr>
                <w:rFonts w:ascii="Tahoma" w:hAnsi="Tahoma" w:cs="Tahoma"/>
                <w:sz w:val="20"/>
                <w:szCs w:val="20"/>
              </w:rPr>
              <w:br/>
              <w:t>-</w:t>
            </w:r>
            <w:r w:rsidRPr="00C76789">
              <w:rPr>
                <w:rFonts w:ascii="Tahoma" w:hAnsi="Tahoma" w:cs="Tahoma"/>
                <w:sz w:val="20"/>
                <w:szCs w:val="20"/>
              </w:rPr>
              <w:t>grafema</w:t>
            </w:r>
            <w:r w:rsidR="004851C6">
              <w:rPr>
                <w:rFonts w:ascii="Tahoma" w:hAnsi="Tahoma" w:cs="Tahoma"/>
                <w:sz w:val="20"/>
                <w:szCs w:val="20"/>
              </w:rPr>
              <w:t xml:space="preserve"> </w:t>
            </w:r>
            <w:r w:rsidRPr="00C76789">
              <w:rPr>
                <w:rFonts w:ascii="Tahoma" w:hAnsi="Tahoma" w:cs="Tahoma"/>
                <w:sz w:val="20"/>
                <w:szCs w:val="20"/>
              </w:rPr>
              <w:t>regulares e contextuais.</w:t>
            </w:r>
          </w:p>
        </w:tc>
        <w:tc>
          <w:tcPr>
            <w:tcW w:w="1695" w:type="pct"/>
          </w:tcPr>
          <w:p w14:paraId="64DB5D01"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4E8BD6D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Estudo da concordância nominal.</w:t>
            </w:r>
          </w:p>
        </w:tc>
      </w:tr>
      <w:tr w:rsidR="00A65BC8" w:rsidRPr="00C76789" w14:paraId="3235CE85" w14:textId="77777777" w:rsidTr="003C15EA">
        <w:tc>
          <w:tcPr>
            <w:tcW w:w="5000" w:type="pct"/>
            <w:gridSpan w:val="3"/>
            <w:shd w:val="clear" w:color="auto" w:fill="BFBFBF" w:themeFill="background1" w:themeFillShade="BF"/>
          </w:tcPr>
          <w:p w14:paraId="3CFC32CE"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Morfossintaxe</w:t>
            </w:r>
          </w:p>
        </w:tc>
      </w:tr>
      <w:tr w:rsidR="00A65BC8" w:rsidRPr="00C76789" w14:paraId="45567448" w14:textId="77777777" w:rsidTr="003C15EA">
        <w:tc>
          <w:tcPr>
            <w:tcW w:w="1650" w:type="pct"/>
          </w:tcPr>
          <w:p w14:paraId="55409B4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Concordância nominal</w:t>
            </w:r>
          </w:p>
        </w:tc>
        <w:tc>
          <w:tcPr>
            <w:tcW w:w="1655" w:type="pct"/>
          </w:tcPr>
          <w:p w14:paraId="2A92FB1E"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EF04LP33</w:t>
            </w:r>
          </w:p>
          <w:p w14:paraId="39A3AAAD" w14:textId="351940E8"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Identificar em textos e usar na produção textual a concordância entre artigo,</w:t>
            </w:r>
            <w:r w:rsidR="004851C6">
              <w:rPr>
                <w:rFonts w:ascii="Tahoma" w:hAnsi="Tahoma" w:cs="Tahoma"/>
                <w:sz w:val="20"/>
                <w:szCs w:val="20"/>
              </w:rPr>
              <w:t xml:space="preserve"> </w:t>
            </w:r>
            <w:r w:rsidRPr="00C76789">
              <w:rPr>
                <w:rFonts w:ascii="Tahoma" w:hAnsi="Tahoma" w:cs="Tahoma"/>
                <w:sz w:val="20"/>
                <w:szCs w:val="20"/>
              </w:rPr>
              <w:t>substantivo e adjetivo (grupo nominal).</w:t>
            </w:r>
          </w:p>
        </w:tc>
        <w:tc>
          <w:tcPr>
            <w:tcW w:w="1695" w:type="pct"/>
          </w:tcPr>
          <w:p w14:paraId="56D78D5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2655D19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Estudo da concordância nominal.</w:t>
            </w:r>
          </w:p>
        </w:tc>
      </w:tr>
      <w:tr w:rsidR="00A65BC8" w:rsidRPr="00C76789" w14:paraId="473DDF43" w14:textId="77777777" w:rsidTr="003C15EA">
        <w:tc>
          <w:tcPr>
            <w:tcW w:w="5000" w:type="pct"/>
            <w:gridSpan w:val="3"/>
            <w:shd w:val="clear" w:color="auto" w:fill="BFBFBF" w:themeFill="background1" w:themeFillShade="BF"/>
          </w:tcPr>
          <w:p w14:paraId="20B7D39D"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Ortografia</w:t>
            </w:r>
          </w:p>
        </w:tc>
      </w:tr>
      <w:tr w:rsidR="00A65BC8" w:rsidRPr="00C76789" w14:paraId="3B44D676" w14:textId="77777777" w:rsidTr="003C15EA">
        <w:tc>
          <w:tcPr>
            <w:tcW w:w="1650" w:type="pct"/>
          </w:tcPr>
          <w:p w14:paraId="2BAAF42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Consciência </w:t>
            </w:r>
            <w:proofErr w:type="spellStart"/>
            <w:r w:rsidRPr="00C76789">
              <w:rPr>
                <w:rFonts w:ascii="Tahoma" w:hAnsi="Tahoma" w:cs="Tahoma"/>
                <w:sz w:val="20"/>
                <w:szCs w:val="20"/>
              </w:rPr>
              <w:t>grafofonêmica</w:t>
            </w:r>
            <w:proofErr w:type="spellEnd"/>
          </w:p>
        </w:tc>
        <w:tc>
          <w:tcPr>
            <w:tcW w:w="1655" w:type="pct"/>
          </w:tcPr>
          <w:p w14:paraId="5864EB0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EF04LP23</w:t>
            </w:r>
          </w:p>
          <w:p w14:paraId="229BE294" w14:textId="17578491" w:rsidR="00A65BC8" w:rsidRPr="00C76789" w:rsidRDefault="00A65BC8" w:rsidP="000F435C">
            <w:pPr>
              <w:spacing w:before="60" w:after="60" w:line="240" w:lineRule="auto"/>
              <w:rPr>
                <w:rFonts w:ascii="Tahoma" w:hAnsi="Tahoma" w:cs="Tahoma"/>
                <w:sz w:val="20"/>
                <w:szCs w:val="20"/>
              </w:rPr>
            </w:pPr>
            <w:r w:rsidRPr="00C76789">
              <w:rPr>
                <w:rFonts w:ascii="Tahoma" w:hAnsi="Tahoma" w:cs="Tahoma"/>
                <w:sz w:val="20"/>
                <w:szCs w:val="20"/>
              </w:rPr>
              <w:t>Grafar palavras utilizando regras de correspondência fonema-</w:t>
            </w:r>
            <w:r w:rsidR="000F435C">
              <w:rPr>
                <w:rFonts w:ascii="Tahoma" w:hAnsi="Tahoma" w:cs="Tahoma"/>
                <w:sz w:val="20"/>
                <w:szCs w:val="20"/>
              </w:rPr>
              <w:br/>
              <w:t>-</w:t>
            </w:r>
            <w:r w:rsidRPr="00C76789">
              <w:rPr>
                <w:rFonts w:ascii="Tahoma" w:hAnsi="Tahoma" w:cs="Tahoma"/>
                <w:sz w:val="20"/>
                <w:szCs w:val="20"/>
              </w:rPr>
              <w:t>grafema</w:t>
            </w:r>
            <w:r w:rsidR="004851C6">
              <w:rPr>
                <w:rFonts w:ascii="Tahoma" w:hAnsi="Tahoma" w:cs="Tahoma"/>
                <w:sz w:val="20"/>
                <w:szCs w:val="20"/>
              </w:rPr>
              <w:t xml:space="preserve"> </w:t>
            </w:r>
            <w:r w:rsidRPr="00C76789">
              <w:rPr>
                <w:rFonts w:ascii="Tahoma" w:hAnsi="Tahoma" w:cs="Tahoma"/>
                <w:sz w:val="20"/>
                <w:szCs w:val="20"/>
              </w:rPr>
              <w:t>regulares e contextuais.</w:t>
            </w:r>
          </w:p>
        </w:tc>
        <w:tc>
          <w:tcPr>
            <w:tcW w:w="1695" w:type="pct"/>
          </w:tcPr>
          <w:p w14:paraId="5150181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08B8F969" w14:textId="604FDF39"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Estudo dos sufixos </w:t>
            </w:r>
            <w:r w:rsidR="001F1440">
              <w:rPr>
                <w:rFonts w:ascii="Tahoma" w:hAnsi="Tahoma" w:cs="Tahoma"/>
                <w:sz w:val="20"/>
                <w:szCs w:val="20"/>
              </w:rPr>
              <w:t>-</w:t>
            </w:r>
            <w:proofErr w:type="spellStart"/>
            <w:r w:rsidRPr="00C76789">
              <w:rPr>
                <w:rFonts w:ascii="Tahoma" w:hAnsi="Tahoma" w:cs="Tahoma"/>
                <w:b/>
                <w:sz w:val="20"/>
                <w:szCs w:val="20"/>
              </w:rPr>
              <w:t>isar</w:t>
            </w:r>
            <w:proofErr w:type="spellEnd"/>
            <w:r w:rsidRPr="00AC0F0E">
              <w:rPr>
                <w:rFonts w:ascii="Tahoma" w:hAnsi="Tahoma" w:cs="Tahoma"/>
                <w:sz w:val="20"/>
                <w:szCs w:val="20"/>
              </w:rPr>
              <w:t>/</w:t>
            </w:r>
            <w:r w:rsidR="001F1440">
              <w:rPr>
                <w:rFonts w:ascii="Tahoma" w:hAnsi="Tahoma" w:cs="Tahoma"/>
                <w:sz w:val="20"/>
                <w:szCs w:val="20"/>
              </w:rPr>
              <w:t>-</w:t>
            </w:r>
            <w:proofErr w:type="spellStart"/>
            <w:r w:rsidRPr="00C76789">
              <w:rPr>
                <w:rFonts w:ascii="Tahoma" w:hAnsi="Tahoma" w:cs="Tahoma"/>
                <w:b/>
                <w:sz w:val="20"/>
                <w:szCs w:val="20"/>
              </w:rPr>
              <w:t>izar</w:t>
            </w:r>
            <w:proofErr w:type="spellEnd"/>
            <w:r w:rsidRPr="00C76789">
              <w:rPr>
                <w:rFonts w:ascii="Tahoma" w:hAnsi="Tahoma" w:cs="Tahoma"/>
                <w:sz w:val="20"/>
                <w:szCs w:val="20"/>
              </w:rPr>
              <w:t>.</w:t>
            </w:r>
          </w:p>
        </w:tc>
      </w:tr>
    </w:tbl>
    <w:p w14:paraId="003F04B7"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7F5A4360" w14:textId="77777777" w:rsidTr="003C15EA">
        <w:tc>
          <w:tcPr>
            <w:tcW w:w="5000" w:type="pct"/>
            <w:gridSpan w:val="3"/>
            <w:shd w:val="clear" w:color="auto" w:fill="BFBFBF" w:themeFill="background1" w:themeFillShade="BF"/>
          </w:tcPr>
          <w:p w14:paraId="5AE431E0" w14:textId="55D24F74"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lastRenderedPageBreak/>
              <w:t>Processos de formação e significados das palavras</w:t>
            </w:r>
          </w:p>
        </w:tc>
      </w:tr>
      <w:tr w:rsidR="00A65BC8" w:rsidRPr="00C76789" w14:paraId="06B5AB5F" w14:textId="77777777" w:rsidTr="003C15EA">
        <w:tc>
          <w:tcPr>
            <w:tcW w:w="1650" w:type="pct"/>
          </w:tcPr>
          <w:p w14:paraId="44D7B46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Derivação sufixal</w:t>
            </w:r>
          </w:p>
        </w:tc>
        <w:tc>
          <w:tcPr>
            <w:tcW w:w="1655" w:type="pct"/>
          </w:tcPr>
          <w:p w14:paraId="222FECD8"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EF04LP29</w:t>
            </w:r>
          </w:p>
          <w:p w14:paraId="239DDAC2"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Reconhecer e grafar, corretamente, palavras derivadas com os sufixos </w:t>
            </w:r>
            <w:r w:rsidRPr="00AC0F0E">
              <w:rPr>
                <w:rFonts w:ascii="Tahoma" w:hAnsi="Tahoma" w:cs="Tahoma"/>
                <w:b/>
                <w:sz w:val="20"/>
                <w:szCs w:val="20"/>
              </w:rPr>
              <w:t>-agem</w:t>
            </w:r>
            <w:r w:rsidRPr="00C76789">
              <w:rPr>
                <w:rFonts w:ascii="Tahoma" w:hAnsi="Tahoma" w:cs="Tahoma"/>
                <w:sz w:val="20"/>
                <w:szCs w:val="20"/>
              </w:rPr>
              <w:t>,</w:t>
            </w:r>
          </w:p>
          <w:p w14:paraId="79DE1878" w14:textId="77777777" w:rsidR="00A65BC8" w:rsidRPr="00C76789" w:rsidRDefault="00A65BC8" w:rsidP="00C76789">
            <w:pPr>
              <w:spacing w:before="60" w:after="60" w:line="240" w:lineRule="auto"/>
              <w:rPr>
                <w:rFonts w:ascii="Tahoma" w:hAnsi="Tahoma" w:cs="Tahoma"/>
                <w:sz w:val="20"/>
                <w:szCs w:val="20"/>
              </w:rPr>
            </w:pPr>
            <w:r w:rsidRPr="00AC0F0E">
              <w:rPr>
                <w:rFonts w:ascii="Tahoma" w:hAnsi="Tahoma" w:cs="Tahoma"/>
                <w:b/>
                <w:sz w:val="20"/>
                <w:szCs w:val="20"/>
              </w:rPr>
              <w:t>-</w:t>
            </w:r>
            <w:proofErr w:type="spellStart"/>
            <w:proofErr w:type="gramStart"/>
            <w:r w:rsidRPr="00AC0F0E">
              <w:rPr>
                <w:rFonts w:ascii="Tahoma" w:hAnsi="Tahoma" w:cs="Tahoma"/>
                <w:b/>
                <w:sz w:val="20"/>
                <w:szCs w:val="20"/>
              </w:rPr>
              <w:t>oso</w:t>
            </w:r>
            <w:proofErr w:type="spellEnd"/>
            <w:proofErr w:type="gramEnd"/>
            <w:r w:rsidRPr="00C76789">
              <w:rPr>
                <w:rFonts w:ascii="Tahoma" w:hAnsi="Tahoma" w:cs="Tahoma"/>
                <w:sz w:val="20"/>
                <w:szCs w:val="20"/>
              </w:rPr>
              <w:t xml:space="preserve">, </w:t>
            </w:r>
            <w:r w:rsidRPr="00AC0F0E">
              <w:rPr>
                <w:rFonts w:ascii="Tahoma" w:hAnsi="Tahoma" w:cs="Tahoma"/>
                <w:b/>
                <w:sz w:val="20"/>
                <w:szCs w:val="20"/>
              </w:rPr>
              <w:t>-</w:t>
            </w:r>
            <w:proofErr w:type="spellStart"/>
            <w:r w:rsidRPr="00AC0F0E">
              <w:rPr>
                <w:rFonts w:ascii="Tahoma" w:hAnsi="Tahoma" w:cs="Tahoma"/>
                <w:b/>
                <w:sz w:val="20"/>
                <w:szCs w:val="20"/>
              </w:rPr>
              <w:t>eza</w:t>
            </w:r>
            <w:proofErr w:type="spellEnd"/>
            <w:r w:rsidRPr="00C76789">
              <w:rPr>
                <w:rFonts w:ascii="Tahoma" w:hAnsi="Tahoma" w:cs="Tahoma"/>
                <w:sz w:val="20"/>
                <w:szCs w:val="20"/>
              </w:rPr>
              <w:t xml:space="preserve">, </w:t>
            </w:r>
            <w:r w:rsidRPr="00AC0F0E">
              <w:rPr>
                <w:rFonts w:ascii="Tahoma" w:hAnsi="Tahoma" w:cs="Tahoma"/>
                <w:b/>
                <w:sz w:val="20"/>
                <w:szCs w:val="20"/>
              </w:rPr>
              <w:t>-</w:t>
            </w:r>
            <w:proofErr w:type="spellStart"/>
            <w:r w:rsidRPr="00AC0F0E">
              <w:rPr>
                <w:rFonts w:ascii="Tahoma" w:hAnsi="Tahoma" w:cs="Tahoma"/>
                <w:b/>
                <w:sz w:val="20"/>
                <w:szCs w:val="20"/>
              </w:rPr>
              <w:t>izar</w:t>
            </w:r>
            <w:proofErr w:type="spellEnd"/>
            <w:r w:rsidRPr="00C76789">
              <w:rPr>
                <w:rFonts w:ascii="Tahoma" w:hAnsi="Tahoma" w:cs="Tahoma"/>
                <w:sz w:val="20"/>
                <w:szCs w:val="20"/>
              </w:rPr>
              <w:t>/</w:t>
            </w:r>
            <w:r w:rsidRPr="00AC0F0E">
              <w:rPr>
                <w:rFonts w:ascii="Tahoma" w:hAnsi="Tahoma" w:cs="Tahoma"/>
                <w:b/>
                <w:sz w:val="20"/>
                <w:szCs w:val="20"/>
              </w:rPr>
              <w:t>-</w:t>
            </w:r>
            <w:proofErr w:type="spellStart"/>
            <w:r w:rsidRPr="00AC0F0E">
              <w:rPr>
                <w:rFonts w:ascii="Tahoma" w:hAnsi="Tahoma" w:cs="Tahoma"/>
                <w:b/>
                <w:sz w:val="20"/>
                <w:szCs w:val="20"/>
              </w:rPr>
              <w:t>isar</w:t>
            </w:r>
            <w:proofErr w:type="spellEnd"/>
            <w:r w:rsidRPr="00C76789">
              <w:rPr>
                <w:rFonts w:ascii="Tahoma" w:hAnsi="Tahoma" w:cs="Tahoma"/>
                <w:sz w:val="20"/>
                <w:szCs w:val="20"/>
              </w:rPr>
              <w:t>.</w:t>
            </w:r>
          </w:p>
        </w:tc>
        <w:tc>
          <w:tcPr>
            <w:tcW w:w="1695" w:type="pct"/>
          </w:tcPr>
          <w:p w14:paraId="585DA52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Estudo da língua</w:t>
            </w:r>
          </w:p>
          <w:p w14:paraId="1B96E401" w14:textId="0CC82461"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Estudo dos sufixos </w:t>
            </w:r>
            <w:r w:rsidR="001F1440">
              <w:rPr>
                <w:rFonts w:ascii="Tahoma" w:hAnsi="Tahoma" w:cs="Tahoma"/>
                <w:sz w:val="20"/>
                <w:szCs w:val="20"/>
              </w:rPr>
              <w:t>-</w:t>
            </w:r>
            <w:proofErr w:type="spellStart"/>
            <w:r w:rsidRPr="00C76789">
              <w:rPr>
                <w:rFonts w:ascii="Tahoma" w:hAnsi="Tahoma" w:cs="Tahoma"/>
                <w:b/>
                <w:sz w:val="20"/>
                <w:szCs w:val="20"/>
              </w:rPr>
              <w:t>isar</w:t>
            </w:r>
            <w:proofErr w:type="spellEnd"/>
            <w:r w:rsidRPr="00AC0F0E">
              <w:rPr>
                <w:rFonts w:ascii="Tahoma" w:hAnsi="Tahoma" w:cs="Tahoma"/>
                <w:sz w:val="20"/>
                <w:szCs w:val="20"/>
              </w:rPr>
              <w:t>/</w:t>
            </w:r>
            <w:r w:rsidR="001F1440">
              <w:rPr>
                <w:rFonts w:ascii="Tahoma" w:hAnsi="Tahoma" w:cs="Tahoma"/>
                <w:sz w:val="20"/>
                <w:szCs w:val="20"/>
              </w:rPr>
              <w:t>-</w:t>
            </w:r>
            <w:proofErr w:type="spellStart"/>
            <w:r w:rsidRPr="00C76789">
              <w:rPr>
                <w:rFonts w:ascii="Tahoma" w:hAnsi="Tahoma" w:cs="Tahoma"/>
                <w:b/>
                <w:sz w:val="20"/>
                <w:szCs w:val="20"/>
              </w:rPr>
              <w:t>izar</w:t>
            </w:r>
            <w:proofErr w:type="spellEnd"/>
            <w:r w:rsidRPr="00C76789">
              <w:rPr>
                <w:rFonts w:ascii="Tahoma" w:hAnsi="Tahoma" w:cs="Tahoma"/>
                <w:sz w:val="20"/>
                <w:szCs w:val="20"/>
              </w:rPr>
              <w:t>.</w:t>
            </w:r>
          </w:p>
        </w:tc>
      </w:tr>
      <w:tr w:rsidR="00A65BC8" w:rsidRPr="00C76789" w14:paraId="6B271F4A" w14:textId="77777777" w:rsidTr="003C15EA">
        <w:tc>
          <w:tcPr>
            <w:tcW w:w="5000" w:type="pct"/>
            <w:gridSpan w:val="3"/>
            <w:shd w:val="clear" w:color="auto" w:fill="BFBFBF" w:themeFill="background1" w:themeFillShade="BF"/>
          </w:tcPr>
          <w:p w14:paraId="027C070D"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antes da produção do texto</w:t>
            </w:r>
          </w:p>
        </w:tc>
      </w:tr>
      <w:tr w:rsidR="00A65BC8" w:rsidRPr="00C76789" w14:paraId="273D100E" w14:textId="77777777" w:rsidTr="003C15EA">
        <w:tc>
          <w:tcPr>
            <w:tcW w:w="5000" w:type="pct"/>
            <w:gridSpan w:val="3"/>
            <w:shd w:val="clear" w:color="auto" w:fill="BFBFBF" w:themeFill="background1" w:themeFillShade="BF"/>
          </w:tcPr>
          <w:p w14:paraId="56E8421C"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durante a produção do texto</w:t>
            </w:r>
          </w:p>
        </w:tc>
      </w:tr>
      <w:tr w:rsidR="00A65BC8" w:rsidRPr="00C76789" w14:paraId="7646E993" w14:textId="77777777" w:rsidTr="003C15EA">
        <w:tc>
          <w:tcPr>
            <w:tcW w:w="5000" w:type="pct"/>
            <w:gridSpan w:val="3"/>
            <w:shd w:val="clear" w:color="auto" w:fill="BFBFBF" w:themeFill="background1" w:themeFillShade="BF"/>
          </w:tcPr>
          <w:p w14:paraId="6C9DA16E"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após a produção do texto</w:t>
            </w:r>
          </w:p>
        </w:tc>
      </w:tr>
      <w:tr w:rsidR="00A65BC8" w:rsidRPr="00C76789" w14:paraId="0A6516E9" w14:textId="77777777" w:rsidTr="003C15EA">
        <w:tc>
          <w:tcPr>
            <w:tcW w:w="1650" w:type="pct"/>
          </w:tcPr>
          <w:p w14:paraId="197BACE8" w14:textId="13AE5E10"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linguístico-</w:t>
            </w:r>
            <w:r w:rsidR="00E3622A">
              <w:rPr>
                <w:rFonts w:ascii="Tahoma" w:hAnsi="Tahoma" w:cs="Tahoma"/>
                <w:sz w:val="20"/>
                <w:szCs w:val="20"/>
              </w:rPr>
              <w:br/>
              <w:t>-</w:t>
            </w:r>
            <w:r w:rsidRPr="00C76789">
              <w:rPr>
                <w:rFonts w:ascii="Tahoma" w:hAnsi="Tahoma" w:cs="Tahoma"/>
                <w:sz w:val="20"/>
                <w:szCs w:val="20"/>
              </w:rPr>
              <w:t>gramaticais e ortográficos</w:t>
            </w:r>
          </w:p>
        </w:tc>
        <w:tc>
          <w:tcPr>
            <w:tcW w:w="1655" w:type="pct"/>
          </w:tcPr>
          <w:p w14:paraId="38A5078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EF04LP21</w:t>
            </w:r>
          </w:p>
          <w:p w14:paraId="77A95D53" w14:textId="3D7DCED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conhecimentos linguísticos e gramaticais: regras</w:t>
            </w:r>
            <w:r w:rsidR="00BE4930">
              <w:rPr>
                <w:rFonts w:ascii="Tahoma" w:hAnsi="Tahoma" w:cs="Tahoma"/>
                <w:sz w:val="20"/>
                <w:szCs w:val="20"/>
              </w:rPr>
              <w:t xml:space="preserve"> </w:t>
            </w:r>
            <w:r w:rsidRPr="00C76789">
              <w:rPr>
                <w:rFonts w:ascii="Tahoma" w:hAnsi="Tahoma" w:cs="Tahoma"/>
                <w:sz w:val="20"/>
                <w:szCs w:val="20"/>
              </w:rPr>
              <w:t>sintáticas de concordância nominal e verbal, convenções de escrita de diálogos (discurso direto), pontuação (ponto final, ponto de exclamação, ponto de interrogação, dois-pontos, vírgulas em enumerações), regras ortográficas.</w:t>
            </w:r>
          </w:p>
        </w:tc>
        <w:tc>
          <w:tcPr>
            <w:tcW w:w="1695" w:type="pct"/>
            <w:vMerge w:val="restart"/>
          </w:tcPr>
          <w:p w14:paraId="376E43E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1C30777F"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 xml:space="preserve">Proposta de produção de </w:t>
            </w:r>
            <w:proofErr w:type="spellStart"/>
            <w:r w:rsidRPr="00C76789">
              <w:rPr>
                <w:rFonts w:ascii="Tahoma" w:hAnsi="Tahoma" w:cs="Tahoma"/>
                <w:sz w:val="20"/>
                <w:szCs w:val="20"/>
              </w:rPr>
              <w:t>diáro</w:t>
            </w:r>
            <w:proofErr w:type="spellEnd"/>
            <w:r w:rsidRPr="00C76789">
              <w:rPr>
                <w:rFonts w:ascii="Tahoma" w:hAnsi="Tahoma" w:cs="Tahoma"/>
                <w:sz w:val="20"/>
                <w:szCs w:val="20"/>
              </w:rPr>
              <w:t xml:space="preserve"> de bordo, que tem como alimentação temática o texto “O capitão que fugiu do frio”, de José Paulo Paes.</w:t>
            </w:r>
          </w:p>
        </w:tc>
      </w:tr>
      <w:tr w:rsidR="00A65BC8" w:rsidRPr="00C76789" w14:paraId="2F36FD25" w14:textId="77777777" w:rsidTr="003C15EA">
        <w:tc>
          <w:tcPr>
            <w:tcW w:w="1650" w:type="pct"/>
          </w:tcPr>
          <w:p w14:paraId="1AF11637" w14:textId="77777777" w:rsidR="00E3622A"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estilístico-</w:t>
            </w:r>
          </w:p>
          <w:p w14:paraId="632C9EF7" w14:textId="3325764D" w:rsidR="00A65BC8" w:rsidRPr="00C76789" w:rsidRDefault="00E3622A" w:rsidP="00C76789">
            <w:pPr>
              <w:spacing w:before="60" w:after="60" w:line="240" w:lineRule="auto"/>
              <w:rPr>
                <w:rFonts w:ascii="Tahoma" w:hAnsi="Tahoma" w:cs="Tahoma"/>
                <w:sz w:val="20"/>
                <w:szCs w:val="20"/>
              </w:rPr>
            </w:pPr>
            <w:r>
              <w:rPr>
                <w:rFonts w:ascii="Tahoma" w:hAnsi="Tahoma" w:cs="Tahoma"/>
                <w:sz w:val="20"/>
                <w:szCs w:val="20"/>
              </w:rPr>
              <w:t>-</w:t>
            </w:r>
            <w:proofErr w:type="gramStart"/>
            <w:r w:rsidR="00A65BC8" w:rsidRPr="00C76789">
              <w:rPr>
                <w:rFonts w:ascii="Tahoma" w:hAnsi="Tahoma" w:cs="Tahoma"/>
                <w:sz w:val="20"/>
                <w:szCs w:val="20"/>
              </w:rPr>
              <w:t>enunciativos</w:t>
            </w:r>
            <w:proofErr w:type="gramEnd"/>
          </w:p>
        </w:tc>
        <w:tc>
          <w:tcPr>
            <w:tcW w:w="1655" w:type="pct"/>
          </w:tcPr>
          <w:p w14:paraId="41DB5E05"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EF04LP22</w:t>
            </w:r>
          </w:p>
          <w:p w14:paraId="01D03508" w14:textId="0110903F"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Utilizar, ao produzir o texto, recursos de coesão pronominal (pronomes</w:t>
            </w:r>
            <w:r w:rsidR="00BE4930">
              <w:rPr>
                <w:rFonts w:ascii="Tahoma" w:hAnsi="Tahoma" w:cs="Tahoma"/>
                <w:sz w:val="20"/>
                <w:szCs w:val="20"/>
              </w:rPr>
              <w:t xml:space="preserve"> </w:t>
            </w:r>
            <w:r w:rsidRPr="00C76789">
              <w:rPr>
                <w:rFonts w:ascii="Tahoma" w:hAnsi="Tahoma" w:cs="Tahoma"/>
                <w:sz w:val="20"/>
                <w:szCs w:val="20"/>
              </w:rPr>
              <w:t>anafóricos) e articuladores de relações de sentido (tempo, causa, oposição, conclusão,</w:t>
            </w:r>
            <w:r w:rsidR="00BE4930">
              <w:rPr>
                <w:rFonts w:ascii="Tahoma" w:hAnsi="Tahoma" w:cs="Tahoma"/>
                <w:sz w:val="20"/>
                <w:szCs w:val="20"/>
              </w:rPr>
              <w:t xml:space="preserve"> </w:t>
            </w:r>
            <w:r w:rsidRPr="00C76789">
              <w:rPr>
                <w:rFonts w:ascii="Tahoma" w:hAnsi="Tahoma" w:cs="Tahoma"/>
                <w:sz w:val="20"/>
                <w:szCs w:val="20"/>
              </w:rPr>
              <w:t xml:space="preserve">comparação), com nível suficiente de </w:t>
            </w:r>
            <w:proofErr w:type="spellStart"/>
            <w:r w:rsidRPr="00C76789">
              <w:rPr>
                <w:rFonts w:ascii="Tahoma" w:hAnsi="Tahoma" w:cs="Tahoma"/>
                <w:sz w:val="20"/>
                <w:szCs w:val="20"/>
              </w:rPr>
              <w:t>informatividade</w:t>
            </w:r>
            <w:proofErr w:type="spellEnd"/>
            <w:r w:rsidRPr="00C76789">
              <w:rPr>
                <w:rFonts w:ascii="Tahoma" w:hAnsi="Tahoma" w:cs="Tahoma"/>
                <w:sz w:val="20"/>
                <w:szCs w:val="20"/>
              </w:rPr>
              <w:t>.</w:t>
            </w:r>
          </w:p>
        </w:tc>
        <w:tc>
          <w:tcPr>
            <w:tcW w:w="1695" w:type="pct"/>
            <w:vMerge/>
          </w:tcPr>
          <w:p w14:paraId="2B8F3026"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67B6AED2" w14:textId="77777777" w:rsidTr="003C15EA">
        <w:tc>
          <w:tcPr>
            <w:tcW w:w="1650" w:type="pct"/>
          </w:tcPr>
          <w:p w14:paraId="6B9A4F07"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Planejamento do texto</w:t>
            </w:r>
          </w:p>
        </w:tc>
        <w:tc>
          <w:tcPr>
            <w:tcW w:w="1655" w:type="pct"/>
          </w:tcPr>
          <w:p w14:paraId="19D6B08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EF35LP07</w:t>
            </w:r>
          </w:p>
          <w:p w14:paraId="03AC250A" w14:textId="78C20F41"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Planejar, com a ajuda do professor, o texto que será produzido, considerando a</w:t>
            </w:r>
            <w:r w:rsidR="00BE4930">
              <w:rPr>
                <w:rFonts w:ascii="Tahoma" w:hAnsi="Tahoma" w:cs="Tahoma"/>
                <w:sz w:val="20"/>
                <w:szCs w:val="20"/>
              </w:rPr>
              <w:t xml:space="preserve"> </w:t>
            </w:r>
            <w:r w:rsidRPr="00C76789">
              <w:rPr>
                <w:rFonts w:ascii="Tahoma" w:hAnsi="Tahoma" w:cs="Tahoma"/>
                <w:sz w:val="20"/>
                <w:szCs w:val="20"/>
              </w:rPr>
              <w:t>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95" w:type="pct"/>
          </w:tcPr>
          <w:p w14:paraId="7E15992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1DA1EABA"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w:t>
            </w:r>
            <w:proofErr w:type="spellStart"/>
            <w:r w:rsidRPr="00C76789">
              <w:rPr>
                <w:rFonts w:ascii="Tahoma" w:hAnsi="Tahoma" w:cs="Tahoma"/>
                <w:sz w:val="20"/>
                <w:szCs w:val="20"/>
              </w:rPr>
              <w:t>diáro</w:t>
            </w:r>
            <w:proofErr w:type="spellEnd"/>
            <w:r w:rsidRPr="00C76789">
              <w:rPr>
                <w:rFonts w:ascii="Tahoma" w:hAnsi="Tahoma" w:cs="Tahoma"/>
                <w:sz w:val="20"/>
                <w:szCs w:val="20"/>
              </w:rPr>
              <w:t xml:space="preserve"> de bordo, que tem como alimentação temática o texto “O capitão que fugiu do frio”, de José Paulo Paes.</w:t>
            </w:r>
          </w:p>
        </w:tc>
      </w:tr>
    </w:tbl>
    <w:p w14:paraId="1DB6733F" w14:textId="77777777" w:rsidR="003C15EA" w:rsidRDefault="003C15EA">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85"/>
        <w:gridCol w:w="3262"/>
      </w:tblGrid>
      <w:tr w:rsidR="00A65BC8" w:rsidRPr="00C76789" w14:paraId="02FF38AF" w14:textId="77777777" w:rsidTr="003C15EA">
        <w:tc>
          <w:tcPr>
            <w:tcW w:w="1650" w:type="pct"/>
          </w:tcPr>
          <w:p w14:paraId="665D928B" w14:textId="0CA47F5B"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lastRenderedPageBreak/>
              <w:t>Parágrafos: aspectos semânticos e gráficos</w:t>
            </w:r>
          </w:p>
        </w:tc>
        <w:tc>
          <w:tcPr>
            <w:tcW w:w="1655" w:type="pct"/>
          </w:tcPr>
          <w:p w14:paraId="2ECBB9A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EF35LP09</w:t>
            </w:r>
          </w:p>
          <w:p w14:paraId="71FD386D" w14:textId="26B4B496"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Organizar o texto em unidades de sentido, dividindo-o em parágrafos segundo as</w:t>
            </w:r>
            <w:r w:rsidR="00BE4930">
              <w:rPr>
                <w:rFonts w:ascii="Tahoma" w:hAnsi="Tahoma" w:cs="Tahoma"/>
                <w:sz w:val="20"/>
                <w:szCs w:val="20"/>
              </w:rPr>
              <w:t xml:space="preserve"> </w:t>
            </w:r>
            <w:r w:rsidRPr="00C76789">
              <w:rPr>
                <w:rFonts w:ascii="Tahoma" w:hAnsi="Tahoma" w:cs="Tahoma"/>
                <w:sz w:val="20"/>
                <w:szCs w:val="20"/>
              </w:rPr>
              <w:t>normas gráficas e de acordo com as características do gênero textual.</w:t>
            </w:r>
          </w:p>
        </w:tc>
        <w:tc>
          <w:tcPr>
            <w:tcW w:w="1695" w:type="pct"/>
          </w:tcPr>
          <w:p w14:paraId="1A6AA8E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08DF8BB4"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w:t>
            </w:r>
            <w:proofErr w:type="spellStart"/>
            <w:r w:rsidRPr="00C76789">
              <w:rPr>
                <w:rFonts w:ascii="Tahoma" w:hAnsi="Tahoma" w:cs="Tahoma"/>
                <w:sz w:val="20"/>
                <w:szCs w:val="20"/>
              </w:rPr>
              <w:t>diáro</w:t>
            </w:r>
            <w:proofErr w:type="spellEnd"/>
            <w:r w:rsidRPr="00C76789">
              <w:rPr>
                <w:rFonts w:ascii="Tahoma" w:hAnsi="Tahoma" w:cs="Tahoma"/>
                <w:sz w:val="20"/>
                <w:szCs w:val="20"/>
              </w:rPr>
              <w:t xml:space="preserve"> de bordo, que tem como alimentação temática o texto “O capitão que fugiu do frio”, de José Paulo Paes.</w:t>
            </w:r>
          </w:p>
        </w:tc>
      </w:tr>
      <w:tr w:rsidR="00A65BC8" w:rsidRPr="00C76789" w14:paraId="586666BF" w14:textId="77777777" w:rsidTr="003C15EA">
        <w:tc>
          <w:tcPr>
            <w:tcW w:w="1650" w:type="pct"/>
          </w:tcPr>
          <w:p w14:paraId="142E3F35"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Revisão do texto</w:t>
            </w:r>
          </w:p>
        </w:tc>
        <w:tc>
          <w:tcPr>
            <w:tcW w:w="1655" w:type="pct"/>
          </w:tcPr>
          <w:p w14:paraId="4D3B9F7C"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EF35LP10</w:t>
            </w:r>
          </w:p>
          <w:p w14:paraId="517246F6" w14:textId="2793C362"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Reler e revisar o texto produzido com a ajuda do professor e a colaboração dos</w:t>
            </w:r>
            <w:r w:rsidR="00BE4930">
              <w:rPr>
                <w:rFonts w:ascii="Tahoma" w:hAnsi="Tahoma" w:cs="Tahoma"/>
                <w:sz w:val="20"/>
                <w:szCs w:val="20"/>
              </w:rPr>
              <w:t xml:space="preserve"> </w:t>
            </w:r>
            <w:r w:rsidRPr="00C76789">
              <w:rPr>
                <w:rFonts w:ascii="Tahoma" w:hAnsi="Tahoma" w:cs="Tahoma"/>
                <w:sz w:val="20"/>
                <w:szCs w:val="20"/>
              </w:rPr>
              <w:t>colegas, para corrigi-lo e aprimorá-lo, fazendo cortes, acréscimos, reformulações, correções de</w:t>
            </w:r>
            <w:r w:rsidR="00BE4930">
              <w:rPr>
                <w:rFonts w:ascii="Tahoma" w:hAnsi="Tahoma" w:cs="Tahoma"/>
                <w:sz w:val="20"/>
                <w:szCs w:val="20"/>
              </w:rPr>
              <w:t xml:space="preserve"> </w:t>
            </w:r>
            <w:r w:rsidRPr="00C76789">
              <w:rPr>
                <w:rFonts w:ascii="Tahoma" w:hAnsi="Tahoma" w:cs="Tahoma"/>
                <w:sz w:val="20"/>
                <w:szCs w:val="20"/>
              </w:rPr>
              <w:t>ortografia e pontuação</w:t>
            </w:r>
            <w:r w:rsidR="00373D02">
              <w:rPr>
                <w:rFonts w:ascii="Tahoma" w:hAnsi="Tahoma" w:cs="Tahoma"/>
                <w:sz w:val="20"/>
                <w:szCs w:val="20"/>
              </w:rPr>
              <w:t>.</w:t>
            </w:r>
          </w:p>
        </w:tc>
        <w:tc>
          <w:tcPr>
            <w:tcW w:w="1695" w:type="pct"/>
            <w:vMerge w:val="restart"/>
          </w:tcPr>
          <w:p w14:paraId="2819399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Produção de texto</w:t>
            </w:r>
          </w:p>
          <w:p w14:paraId="6AC310BF"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 xml:space="preserve">Proposta de produção de </w:t>
            </w:r>
            <w:proofErr w:type="spellStart"/>
            <w:r w:rsidRPr="00C76789">
              <w:rPr>
                <w:rFonts w:ascii="Tahoma" w:hAnsi="Tahoma" w:cs="Tahoma"/>
                <w:sz w:val="20"/>
                <w:szCs w:val="20"/>
              </w:rPr>
              <w:t>diáro</w:t>
            </w:r>
            <w:proofErr w:type="spellEnd"/>
            <w:r w:rsidRPr="00C76789">
              <w:rPr>
                <w:rFonts w:ascii="Tahoma" w:hAnsi="Tahoma" w:cs="Tahoma"/>
                <w:sz w:val="20"/>
                <w:szCs w:val="20"/>
              </w:rPr>
              <w:t xml:space="preserve"> de bordo, que tem como alimentação temática o texto “O capitão que fugiu do frio”, de José Paulo Paes.</w:t>
            </w:r>
          </w:p>
        </w:tc>
      </w:tr>
      <w:tr w:rsidR="00A65BC8" w:rsidRPr="00C76789" w14:paraId="2CE9BABB" w14:textId="77777777" w:rsidTr="003C15EA">
        <w:tc>
          <w:tcPr>
            <w:tcW w:w="1650" w:type="pct"/>
          </w:tcPr>
          <w:p w14:paraId="6B8094C9"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Reescrita do texto</w:t>
            </w:r>
          </w:p>
        </w:tc>
        <w:tc>
          <w:tcPr>
            <w:tcW w:w="1655" w:type="pct"/>
          </w:tcPr>
          <w:p w14:paraId="3ED8D656"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EF35LP11</w:t>
            </w:r>
          </w:p>
          <w:p w14:paraId="1FA369B3" w14:textId="77777777"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Reescrever o texto incorporando as alterações feitas na revisão e obedecendo as convenções de disposição gráfica, inclusão de título, de autoria.</w:t>
            </w:r>
          </w:p>
        </w:tc>
        <w:tc>
          <w:tcPr>
            <w:tcW w:w="1695" w:type="pct"/>
            <w:vMerge/>
          </w:tcPr>
          <w:p w14:paraId="5B1AC44E" w14:textId="77777777" w:rsidR="00A65BC8" w:rsidRPr="00C76789" w:rsidRDefault="00A65BC8" w:rsidP="00C76789">
            <w:pPr>
              <w:spacing w:before="60" w:after="60" w:line="240" w:lineRule="auto"/>
              <w:rPr>
                <w:rFonts w:ascii="Tahoma" w:hAnsi="Tahoma" w:cs="Tahoma"/>
                <w:b/>
                <w:sz w:val="20"/>
                <w:szCs w:val="20"/>
              </w:rPr>
            </w:pPr>
          </w:p>
        </w:tc>
      </w:tr>
      <w:tr w:rsidR="00A65BC8" w:rsidRPr="00C76789" w14:paraId="1EAE103D" w14:textId="77777777" w:rsidTr="003C15EA">
        <w:tc>
          <w:tcPr>
            <w:tcW w:w="5000" w:type="pct"/>
            <w:gridSpan w:val="3"/>
            <w:shd w:val="clear" w:color="auto" w:fill="BFBFBF" w:themeFill="background1" w:themeFillShade="BF"/>
          </w:tcPr>
          <w:p w14:paraId="1DAD5BF9" w14:textId="77777777" w:rsidR="00A65BC8" w:rsidRPr="00C76789" w:rsidRDefault="00A65BC8" w:rsidP="00C76789">
            <w:pPr>
              <w:spacing w:before="60" w:after="60" w:line="240" w:lineRule="auto"/>
              <w:jc w:val="center"/>
              <w:rPr>
                <w:rFonts w:ascii="Tahoma" w:hAnsi="Tahoma" w:cs="Tahoma"/>
                <w:b/>
                <w:sz w:val="20"/>
                <w:szCs w:val="20"/>
              </w:rPr>
            </w:pPr>
            <w:r w:rsidRPr="00C76789">
              <w:rPr>
                <w:rFonts w:ascii="Tahoma" w:hAnsi="Tahoma" w:cs="Tahoma"/>
                <w:b/>
                <w:sz w:val="20"/>
                <w:szCs w:val="20"/>
              </w:rPr>
              <w:t>Estratégias de escuta de textos orais em situações específicas de interação</w:t>
            </w:r>
          </w:p>
        </w:tc>
      </w:tr>
      <w:tr w:rsidR="00A65BC8" w:rsidRPr="00C76789" w14:paraId="465B2ADB" w14:textId="77777777" w:rsidTr="003C15EA">
        <w:tc>
          <w:tcPr>
            <w:tcW w:w="1650" w:type="pct"/>
          </w:tcPr>
          <w:p w14:paraId="16B1B128" w14:textId="5BBF300A"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Procedimentos de escuta de textos</w:t>
            </w:r>
          </w:p>
        </w:tc>
        <w:tc>
          <w:tcPr>
            <w:tcW w:w="1655" w:type="pct"/>
          </w:tcPr>
          <w:p w14:paraId="39E5F97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EF04LP06</w:t>
            </w:r>
          </w:p>
          <w:p w14:paraId="04D1A38A" w14:textId="446B1C1E" w:rsidR="00A65BC8" w:rsidRPr="00C76789" w:rsidRDefault="00A65BC8" w:rsidP="00C76789">
            <w:pPr>
              <w:spacing w:before="60" w:after="60" w:line="240" w:lineRule="auto"/>
              <w:rPr>
                <w:rFonts w:ascii="Tahoma" w:hAnsi="Tahoma" w:cs="Tahoma"/>
                <w:sz w:val="20"/>
                <w:szCs w:val="20"/>
              </w:rPr>
            </w:pPr>
            <w:r w:rsidRPr="00C76789">
              <w:rPr>
                <w:rFonts w:ascii="Tahoma" w:hAnsi="Tahoma" w:cs="Tahoma"/>
                <w:sz w:val="20"/>
                <w:szCs w:val="20"/>
              </w:rPr>
              <w:t>Recuperar as ideias principais em situações formais de escuta de exposições,</w:t>
            </w:r>
            <w:r w:rsidR="00BE4930">
              <w:rPr>
                <w:rFonts w:ascii="Tahoma" w:hAnsi="Tahoma" w:cs="Tahoma"/>
                <w:sz w:val="20"/>
                <w:szCs w:val="20"/>
              </w:rPr>
              <w:t xml:space="preserve"> </w:t>
            </w:r>
            <w:r w:rsidRPr="00C76789">
              <w:rPr>
                <w:rFonts w:ascii="Tahoma" w:hAnsi="Tahoma" w:cs="Tahoma"/>
                <w:sz w:val="20"/>
                <w:szCs w:val="20"/>
              </w:rPr>
              <w:t>apresentações, palestras.</w:t>
            </w:r>
          </w:p>
        </w:tc>
        <w:tc>
          <w:tcPr>
            <w:tcW w:w="1695" w:type="pct"/>
          </w:tcPr>
          <w:p w14:paraId="797B97A2"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b/>
                <w:sz w:val="20"/>
                <w:szCs w:val="20"/>
              </w:rPr>
              <w:t>E por falar em... Aventuras e desventuras no mar</w:t>
            </w:r>
          </w:p>
          <w:p w14:paraId="15750C07" w14:textId="77777777" w:rsidR="00A65BC8" w:rsidRPr="00C76789" w:rsidRDefault="00A65BC8" w:rsidP="00C76789">
            <w:pPr>
              <w:spacing w:before="60" w:after="60" w:line="240" w:lineRule="auto"/>
              <w:rPr>
                <w:rFonts w:ascii="Tahoma" w:hAnsi="Tahoma" w:cs="Tahoma"/>
                <w:b/>
                <w:sz w:val="20"/>
                <w:szCs w:val="20"/>
              </w:rPr>
            </w:pPr>
            <w:r w:rsidRPr="00C76789">
              <w:rPr>
                <w:rFonts w:ascii="Tahoma" w:hAnsi="Tahoma" w:cs="Tahoma"/>
                <w:sz w:val="20"/>
                <w:szCs w:val="20"/>
              </w:rPr>
              <w:t>Proposta de leitura dramática do texto “</w:t>
            </w:r>
            <w:proofErr w:type="spellStart"/>
            <w:r w:rsidRPr="00C76789">
              <w:rPr>
                <w:rFonts w:ascii="Tahoma" w:hAnsi="Tahoma" w:cs="Tahoma"/>
                <w:sz w:val="20"/>
                <w:szCs w:val="20"/>
              </w:rPr>
              <w:t>Pluft</w:t>
            </w:r>
            <w:proofErr w:type="spellEnd"/>
            <w:r w:rsidRPr="00C76789">
              <w:rPr>
                <w:rFonts w:ascii="Tahoma" w:hAnsi="Tahoma" w:cs="Tahoma"/>
                <w:sz w:val="20"/>
                <w:szCs w:val="20"/>
              </w:rPr>
              <w:t xml:space="preserve">, </w:t>
            </w:r>
            <w:proofErr w:type="gramStart"/>
            <w:r w:rsidRPr="00C76789">
              <w:rPr>
                <w:rFonts w:ascii="Tahoma" w:hAnsi="Tahoma" w:cs="Tahoma"/>
                <w:sz w:val="20"/>
                <w:szCs w:val="20"/>
              </w:rPr>
              <w:t>o fantasminha”</w:t>
            </w:r>
            <w:proofErr w:type="gramEnd"/>
            <w:r w:rsidRPr="00C76789">
              <w:rPr>
                <w:rFonts w:ascii="Tahoma" w:hAnsi="Tahoma" w:cs="Tahoma"/>
                <w:sz w:val="20"/>
                <w:szCs w:val="20"/>
              </w:rPr>
              <w:t>, de Maria Clara Machado.</w:t>
            </w:r>
          </w:p>
        </w:tc>
      </w:tr>
    </w:tbl>
    <w:p w14:paraId="3287E3E2" w14:textId="23984C0A" w:rsidR="003C15EA" w:rsidRDefault="003C15EA" w:rsidP="00A65BC8">
      <w:pPr>
        <w:spacing w:line="360" w:lineRule="auto"/>
        <w:rPr>
          <w:rFonts w:ascii="Arial" w:hAnsi="Arial" w:cs="Arial"/>
          <w:sz w:val="24"/>
          <w:szCs w:val="24"/>
        </w:rPr>
      </w:pPr>
    </w:p>
    <w:p w14:paraId="24A9D5A1" w14:textId="77777777" w:rsidR="003C15EA" w:rsidRDefault="003C15EA">
      <w:pPr>
        <w:spacing w:after="0" w:line="240" w:lineRule="auto"/>
        <w:rPr>
          <w:rFonts w:ascii="Arial" w:hAnsi="Arial" w:cs="Arial"/>
          <w:sz w:val="24"/>
          <w:szCs w:val="24"/>
        </w:rPr>
      </w:pPr>
      <w:r>
        <w:rPr>
          <w:rFonts w:ascii="Arial" w:hAnsi="Arial" w:cs="Arial"/>
          <w:sz w:val="24"/>
          <w:szCs w:val="24"/>
        </w:rPr>
        <w:br w:type="page"/>
      </w:r>
    </w:p>
    <w:p w14:paraId="5482C4D7" w14:textId="77777777" w:rsidR="00A65BC8" w:rsidRDefault="00A65BC8" w:rsidP="003C15EA">
      <w:pPr>
        <w:pStyle w:val="00cabeos"/>
      </w:pPr>
      <w:r w:rsidRPr="008255A0">
        <w:lastRenderedPageBreak/>
        <w:t>GESTÃO ESCOLAR</w:t>
      </w:r>
    </w:p>
    <w:p w14:paraId="2E2ECBC4" w14:textId="77777777" w:rsidR="003C15EA" w:rsidRPr="008255A0" w:rsidRDefault="003C15EA" w:rsidP="003C15EA">
      <w:pPr>
        <w:pStyle w:val="00cabeos"/>
      </w:pPr>
    </w:p>
    <w:p w14:paraId="37C6511C" w14:textId="544BDC51" w:rsidR="00A65BC8" w:rsidRPr="008255A0" w:rsidRDefault="00A65BC8" w:rsidP="003C15EA">
      <w:pPr>
        <w:pStyle w:val="00P1"/>
      </w:pPr>
      <w:r w:rsidRPr="008255A0">
        <w:t>Preparação do trabalho pedagógico</w:t>
      </w:r>
    </w:p>
    <w:p w14:paraId="4E227351" w14:textId="50A2DB01" w:rsidR="00A65BC8" w:rsidRPr="008255A0" w:rsidRDefault="00A65BC8" w:rsidP="003C15EA">
      <w:pPr>
        <w:pStyle w:val="00Textogeral"/>
      </w:pPr>
      <w:r w:rsidRPr="008255A0">
        <w:t>No planejamento da escola está envolvida uma série de ações coletivas do corpo docente, entre elas o planejamento do tempo, do espaço e dos materiais, consideradas as diferentes atividades e modalidades de organização do trabalho pedagógico definidas pelos professores. Ou seja, definir a hora para o trabalho em sala de aula, para as brincadeiras livres ou dirigidas, para as refeições ou os tipos de atividades a ser realizadas são ações básicas para organizar seu trabalho pedagógico</w:t>
      </w:r>
      <w:r w:rsidRPr="008255A0">
        <w:rPr>
          <w:vertAlign w:val="superscript"/>
        </w:rPr>
        <w:t>1</w:t>
      </w:r>
      <w:r w:rsidRPr="008255A0">
        <w:t>.</w:t>
      </w:r>
    </w:p>
    <w:p w14:paraId="1AAEC398" w14:textId="77777777" w:rsidR="00A65BC8" w:rsidRPr="008255A0" w:rsidRDefault="00A65BC8" w:rsidP="003C15EA">
      <w:pPr>
        <w:pStyle w:val="00Textogeral"/>
      </w:pPr>
      <w:r w:rsidRPr="008255A0">
        <w:t>Por essa razão, entendemos que estabelecer uma rotina de trabalho em que se definam diferentes tipos de atividades, considerando a proposta da escola para os anos iniciais, pode otimizar o tempo escolar e garantir uma diversidade de atividades que respeitem:</w:t>
      </w:r>
    </w:p>
    <w:p w14:paraId="3D92578A" w14:textId="77777777" w:rsidR="00A65BC8" w:rsidRPr="008255A0" w:rsidRDefault="00A65BC8" w:rsidP="004D548A">
      <w:pPr>
        <w:pStyle w:val="00Textogeralbullet"/>
      </w:pPr>
      <w:r w:rsidRPr="008255A0">
        <w:t>• os horários para as brincadeiras, fundamentais ao completo desenvolvimento cognitivo e motor da criança dessa faixa etária;</w:t>
      </w:r>
    </w:p>
    <w:p w14:paraId="32352140" w14:textId="77777777" w:rsidR="00A65BC8" w:rsidRPr="008255A0" w:rsidRDefault="00A65BC8" w:rsidP="004D548A">
      <w:pPr>
        <w:pStyle w:val="00Textogeralbullet"/>
      </w:pPr>
      <w:r w:rsidRPr="008255A0">
        <w:t>• o trabalho com materiais visuais e concretos;</w:t>
      </w:r>
    </w:p>
    <w:p w14:paraId="3B495F1B" w14:textId="77777777" w:rsidR="00A65BC8" w:rsidRPr="008255A0" w:rsidRDefault="00A65BC8" w:rsidP="004D548A">
      <w:pPr>
        <w:pStyle w:val="00Textogeralbullet"/>
      </w:pPr>
      <w:r w:rsidRPr="008255A0">
        <w:t>• o tempo de desenvolvimento de atividades em sala, adequado às possibilidades de concentração e atenção das crianças;</w:t>
      </w:r>
    </w:p>
    <w:p w14:paraId="08D253E5" w14:textId="77777777" w:rsidR="00A65BC8" w:rsidRPr="008255A0" w:rsidRDefault="00A65BC8" w:rsidP="004D548A">
      <w:pPr>
        <w:pStyle w:val="00Textogeralbullet"/>
      </w:pPr>
      <w:r w:rsidRPr="008255A0">
        <w:t>• a necessidade de troca com parceiros mais experientes ou adultos.</w:t>
      </w:r>
    </w:p>
    <w:p w14:paraId="07E93DCE" w14:textId="051558C3" w:rsidR="00A65BC8" w:rsidRPr="008255A0" w:rsidRDefault="00A65BC8" w:rsidP="003C15EA">
      <w:pPr>
        <w:pStyle w:val="00Textogeral"/>
      </w:pPr>
      <w:r w:rsidRPr="008255A0">
        <w:t xml:space="preserve">Outro aspecto importante é garantir que, em meio a essas atividades, sempre sejam articuladas ações que envolvam a reflexão sobre o sistema de notação da língua (alfabetização linguística) e a ampliação do conhecimento de mundo do aluno por meio de atividades de leitura e </w:t>
      </w:r>
      <w:r w:rsidR="00A06593">
        <w:t xml:space="preserve">de </w:t>
      </w:r>
      <w:r w:rsidRPr="008255A0">
        <w:t>escrita (letramento).</w:t>
      </w:r>
    </w:p>
    <w:p w14:paraId="19F4B180" w14:textId="12B89A5F" w:rsidR="00A65BC8" w:rsidRDefault="00A65BC8" w:rsidP="003C15EA">
      <w:pPr>
        <w:pStyle w:val="00Textogeral"/>
      </w:pPr>
      <w:r w:rsidRPr="008255A0">
        <w:t>Embora os volumes do 1</w:t>
      </w:r>
      <w:r w:rsidR="00A06593" w:rsidRPr="0030432D">
        <w:rPr>
          <w:u w:val="single"/>
          <w:vertAlign w:val="superscript"/>
        </w:rPr>
        <w:t>o</w:t>
      </w:r>
      <w:r w:rsidRPr="008255A0">
        <w:t>, 2</w:t>
      </w:r>
      <w:r w:rsidR="00A06593" w:rsidRPr="00EC74AE">
        <w:rPr>
          <w:u w:val="single"/>
          <w:vertAlign w:val="superscript"/>
        </w:rPr>
        <w:t>o</w:t>
      </w:r>
      <w:r w:rsidRPr="008255A0">
        <w:t xml:space="preserve"> e 3</w:t>
      </w:r>
      <w:r w:rsidR="00A06593" w:rsidRPr="00EC74AE">
        <w:rPr>
          <w:u w:val="single"/>
          <w:vertAlign w:val="superscript"/>
        </w:rPr>
        <w:t>o</w:t>
      </w:r>
      <w:r w:rsidRPr="008255A0">
        <w:t xml:space="preserve"> anos desta coleção apresentem atividades de leitura e de escrita que contribuem para a ampliação do letramento d</w:t>
      </w:r>
      <w:r w:rsidR="0030432D">
        <w:t>os</w:t>
      </w:r>
      <w:r w:rsidRPr="008255A0">
        <w:t xml:space="preserve"> alun</w:t>
      </w:r>
      <w:r w:rsidR="0030432D">
        <w:t>os</w:t>
      </w:r>
      <w:r w:rsidRPr="008255A0">
        <w:t xml:space="preserve">, cabe salientar que esse trabalho deve ser intensificado pelo professor ao definir a rotina de trabalho, especialmente no </w:t>
      </w:r>
      <w:r>
        <w:t>1</w:t>
      </w:r>
      <w:r w:rsidRPr="009F38DF">
        <w:rPr>
          <w:u w:val="single"/>
          <w:vertAlign w:val="superscript"/>
        </w:rPr>
        <w:t>o</w:t>
      </w:r>
      <w:r w:rsidRPr="008255A0">
        <w:t xml:space="preserve"> ano. Atividades permanentes, que acontecem regularmente (semanal, quinzenal ou mensalmente), como roda de leitura, leitura feita pelo professor, hora da história, leitura da notícia da semana, leitura de dicas culturais da semana, crítica da semana etc., colaboram para que </w:t>
      </w:r>
      <w:r w:rsidR="0030432D">
        <w:t>os</w:t>
      </w:r>
      <w:r w:rsidRPr="008255A0">
        <w:t xml:space="preserve"> alun</w:t>
      </w:r>
      <w:r w:rsidR="0030432D">
        <w:t>os</w:t>
      </w:r>
      <w:r w:rsidRPr="008255A0">
        <w:t xml:space="preserve"> se apropri</w:t>
      </w:r>
      <w:r w:rsidR="0030432D">
        <w:t>em</w:t>
      </w:r>
      <w:r w:rsidRPr="008255A0">
        <w:t xml:space="preserve"> de práticas de leitura e de escrita que ampliem sua experiência como leitor e produtor de textos.</w:t>
      </w:r>
    </w:p>
    <w:p w14:paraId="49ACB618" w14:textId="77777777" w:rsidR="003C15EA" w:rsidRPr="008255A0" w:rsidRDefault="003C15EA" w:rsidP="003C15EA">
      <w:pPr>
        <w:pStyle w:val="00Textogeral"/>
      </w:pPr>
    </w:p>
    <w:p w14:paraId="5B4A2EAD" w14:textId="455010A8" w:rsidR="00A65BC8" w:rsidRPr="008255A0" w:rsidRDefault="00A65BC8" w:rsidP="003C15EA">
      <w:pPr>
        <w:pStyle w:val="00PESO2"/>
      </w:pPr>
      <w:r w:rsidRPr="008255A0">
        <w:t xml:space="preserve">Atividades com foco na ampliação do letramento do aluno </w:t>
      </w:r>
    </w:p>
    <w:p w14:paraId="47ED7F02" w14:textId="4F06DC4B" w:rsidR="00A65BC8" w:rsidRPr="008255A0" w:rsidRDefault="00A65BC8" w:rsidP="003C15EA">
      <w:pPr>
        <w:pStyle w:val="00peso3"/>
      </w:pPr>
      <w:r w:rsidRPr="008255A0">
        <w:t>A leitura e a produção de textos na rotina da sala de aula – uma atividade permanente de letramento</w:t>
      </w:r>
    </w:p>
    <w:p w14:paraId="7D2E5999" w14:textId="0B5D7780" w:rsidR="00A65BC8" w:rsidRPr="008255A0" w:rsidRDefault="00A65BC8" w:rsidP="003C15EA">
      <w:pPr>
        <w:pStyle w:val="00Textogeral"/>
      </w:pPr>
      <w:r w:rsidRPr="008255A0">
        <w:t>Para a leitura dos textos, visando envolver o aluno que ainda não domina o sistema de notação, sugerimos as seguintes ações: escrever o texto em letra de fôrma maiúscula (caixa-alta) em uma folha grande de papel ou no quadro; explorar</w:t>
      </w:r>
      <w:r w:rsidR="00A06593">
        <w:t xml:space="preserve"> </w:t>
      </w:r>
      <w:r w:rsidRPr="008255A0">
        <w:t xml:space="preserve">o título e levantar hipóteses do tema geral; ler o texto completo em voz alta; estimular os alunos a contar o que compreenderam; identificar o tipo de texto; ler o texto, apontando palavra por palavra, para que os alunos acompanhem; chamar a atenção </w:t>
      </w:r>
      <w:r w:rsidR="00A06593">
        <w:t>deles</w:t>
      </w:r>
      <w:r w:rsidRPr="008255A0">
        <w:t xml:space="preserve"> para a direção do texto, os limites gráficos das frases e os espaços entre as palavras; e propor a leitura do texto pelos alunos.</w:t>
      </w:r>
    </w:p>
    <w:p w14:paraId="0315FF51" w14:textId="77777777" w:rsidR="003C15EA" w:rsidRDefault="003C15EA">
      <w:pPr>
        <w:spacing w:after="0" w:line="240" w:lineRule="auto"/>
        <w:rPr>
          <w:rFonts w:ascii="Tahoma" w:eastAsiaTheme="minorEastAsia" w:hAnsi="Tahoma" w:cs="Tahoma"/>
          <w:color w:val="000000"/>
          <w:lang w:eastAsia="es-ES"/>
        </w:rPr>
      </w:pPr>
      <w:r>
        <w:br w:type="page"/>
      </w:r>
    </w:p>
    <w:p w14:paraId="763035AB" w14:textId="0056BFE5" w:rsidR="00A65BC8" w:rsidRPr="008255A0" w:rsidRDefault="00A65BC8" w:rsidP="003C15EA">
      <w:pPr>
        <w:pStyle w:val="00Textogeral"/>
      </w:pPr>
      <w:r w:rsidRPr="008255A0">
        <w:lastRenderedPageBreak/>
        <w:t>Além dos textos oferecidos no livro do aluno, é fundamental que você leve para a sala de aula outros textos que considere adequados à sua turma. O aluno precisa ler, ouvir leituras e escrever, para que de fato aprenda a ler e a escrever. Por isso, durante todo o processo de alfabetização, o trabalho com textos deve ser enfatizado por meio da definição de atividades permanentes, que possibilitam ao professor inserir os alunos em práticas às quais não estão habituados, como leituras diárias que envolvem textos de esferas de circulação variadas (jornalística, doméstica, literária, escolar, científica etc.) e com diferentes finalidades, até mesmo relacionadas à produção escrita (ler e registrar; elaborar lista de eventos).</w:t>
      </w:r>
    </w:p>
    <w:p w14:paraId="3287E153" w14:textId="77777777" w:rsidR="00A65BC8" w:rsidRPr="008255A0" w:rsidRDefault="00A65BC8" w:rsidP="003C15EA">
      <w:pPr>
        <w:pStyle w:val="00Textogeral"/>
      </w:pPr>
      <w:r w:rsidRPr="008255A0">
        <w:t>Desse modo, os alunos terão acesso a textos da cultura popular (adivinhas, quadrinhas, parlendas etc.), da literatura (poemas, contos, crônicas), de jornais (notícias, roteiros culturais etc.), entre outros. Esses textos exigem diferentes procedimentos por parte do leitor, uma vez que são construídos com finalidades diferentes e uso de distintos recursos da língua.</w:t>
      </w:r>
    </w:p>
    <w:p w14:paraId="21DBFEE7" w14:textId="77777777" w:rsidR="00A65BC8" w:rsidRPr="008255A0" w:rsidRDefault="00A65BC8" w:rsidP="003C15EA">
      <w:pPr>
        <w:pStyle w:val="00Textogeral"/>
      </w:pPr>
      <w:r w:rsidRPr="008255A0">
        <w:t>Por meio do convívio com essa diversidade de textos e contextos, é possível a ampliação do letramento, uma vez que essas atividades permanentes favorecem o contato com práticas de leitura e de escrita que possibilitam o desenvolvimento de capacidades tanto cognitivas quanto sociais.</w:t>
      </w:r>
    </w:p>
    <w:p w14:paraId="0FCE9DEA" w14:textId="77777777" w:rsidR="00A65BC8" w:rsidRPr="008255A0" w:rsidRDefault="00A65BC8" w:rsidP="003C15EA">
      <w:pPr>
        <w:pStyle w:val="00Textogeral"/>
        <w:rPr>
          <w:b/>
          <w:bCs/>
        </w:rPr>
      </w:pPr>
    </w:p>
    <w:p w14:paraId="048CE41E" w14:textId="5C88E954" w:rsidR="00A65BC8" w:rsidRPr="0030432D" w:rsidRDefault="00A65BC8" w:rsidP="003C15EA">
      <w:pPr>
        <w:pStyle w:val="00peso3"/>
        <w:rPr>
          <w:color w:val="auto"/>
        </w:rPr>
      </w:pPr>
      <w:r w:rsidRPr="008255A0">
        <w:t>Sobre a leitura de textos literários</w:t>
      </w:r>
    </w:p>
    <w:p w14:paraId="5E946B11" w14:textId="77777777" w:rsidR="003C15EA" w:rsidRPr="0048617F" w:rsidRDefault="003C15EA" w:rsidP="003C15EA">
      <w:pPr>
        <w:pStyle w:val="00Textogeral"/>
      </w:pPr>
    </w:p>
    <w:p w14:paraId="7EDC484F" w14:textId="6F7F2667" w:rsidR="003C15EA" w:rsidRPr="0048617F" w:rsidRDefault="003C15EA" w:rsidP="003C15EA">
      <w:pPr>
        <w:pStyle w:val="00textoterceiros"/>
      </w:pPr>
      <w:r w:rsidRPr="0048617F">
        <w:t>[...] a literatura é um bem cultural da humanidade e deve estar disponível par</w:t>
      </w:r>
      <w:r w:rsidR="00395301">
        <w:t xml:space="preserve">a </w:t>
      </w:r>
      <w:r w:rsidRPr="0048617F">
        <w:t xml:space="preserve">qualquer cidadão; a leitura do texto literário é fonte de prazer e precisa, portanto, ser considerada como meio para garantir o direito de lazer das crianças e dos adolescentes; a leitura do texto literário promove no ser humano a fantasia, conduzindo-o ao mundo do sonho; possibilita, ainda, que os valores e os papéis sociais sejam </w:t>
      </w:r>
      <w:proofErr w:type="spellStart"/>
      <w:r w:rsidRPr="0048617F">
        <w:t>ressignificados</w:t>
      </w:r>
      <w:proofErr w:type="spellEnd"/>
      <w:r w:rsidRPr="0048617F">
        <w:t>, influenciando a construção de sua identidade; por fim, sem termos a pretensão de esgotar tais razões, promove a motivação para que crianças e adolescentes aprendam a ler e possibilita inseri-los em comunidades de leitores.</w:t>
      </w:r>
    </w:p>
    <w:p w14:paraId="63CEF66F" w14:textId="77777777" w:rsidR="003C15EA" w:rsidRDefault="003C15EA" w:rsidP="003C15EA">
      <w:pPr>
        <w:pStyle w:val="00fonteterceiros"/>
        <w:rPr>
          <w:lang w:val="pt-BR"/>
        </w:rPr>
      </w:pPr>
    </w:p>
    <w:p w14:paraId="15D0E45B" w14:textId="77777777" w:rsidR="003C15EA" w:rsidRPr="005E682C" w:rsidRDefault="003C15EA" w:rsidP="003C15EA">
      <w:pPr>
        <w:pStyle w:val="00fonteterceiros"/>
        <w:rPr>
          <w:lang w:val="pt-BR"/>
        </w:rPr>
      </w:pPr>
      <w:r w:rsidRPr="005E682C">
        <w:rPr>
          <w:lang w:val="pt-BR"/>
        </w:rPr>
        <w:t xml:space="preserve">LEAL, T. F.; ALBUQUERQUE, E. B. C.; MORAIS, A. G. Letramento e alfabetização: pensando a prática pedagógica. </w:t>
      </w:r>
      <w:r w:rsidRPr="00466AB0">
        <w:rPr>
          <w:lang w:val="pt-BR"/>
        </w:rPr>
        <w:t xml:space="preserve">In: </w:t>
      </w:r>
      <w:r w:rsidRPr="00466AB0">
        <w:rPr>
          <w:i/>
          <w:iCs/>
          <w:lang w:val="pt-BR"/>
        </w:rPr>
        <w:t>Ensino Fundamental de nove anos</w:t>
      </w:r>
      <w:r w:rsidRPr="00466AB0">
        <w:rPr>
          <w:lang w:val="pt-BR"/>
        </w:rPr>
        <w:t xml:space="preserve">: orientações para a inclusão da criança de seis </w:t>
      </w:r>
      <w:proofErr w:type="spellStart"/>
      <w:r w:rsidRPr="00466AB0">
        <w:rPr>
          <w:lang w:val="pt-BR"/>
        </w:rPr>
        <w:t>anosde</w:t>
      </w:r>
      <w:proofErr w:type="spellEnd"/>
      <w:r w:rsidRPr="00466AB0">
        <w:rPr>
          <w:lang w:val="pt-BR"/>
        </w:rPr>
        <w:t xml:space="preserve"> idade. </w:t>
      </w:r>
      <w:r w:rsidRPr="005E682C">
        <w:rPr>
          <w:lang w:val="pt-BR"/>
        </w:rPr>
        <w:t>Brasília: MEC/SEF, 2007. p. 72-73.</w:t>
      </w:r>
    </w:p>
    <w:p w14:paraId="09D53D58" w14:textId="77777777" w:rsidR="003C15EA" w:rsidRPr="0048617F" w:rsidRDefault="003C15EA" w:rsidP="003C15EA">
      <w:pPr>
        <w:pStyle w:val="00Textogeral"/>
      </w:pPr>
    </w:p>
    <w:p w14:paraId="4CF8068E" w14:textId="77777777" w:rsidR="00A65BC8" w:rsidRPr="008255A0" w:rsidRDefault="00A65BC8" w:rsidP="003C15EA">
      <w:pPr>
        <w:pStyle w:val="00Textogeral"/>
      </w:pPr>
      <w:r w:rsidRPr="008255A0">
        <w:t>A seguir, apresentamos sugestões para estabelecer uma rotina de leitura de textos literários.</w:t>
      </w:r>
    </w:p>
    <w:p w14:paraId="6220592A" w14:textId="77777777" w:rsidR="00A65BC8" w:rsidRPr="008255A0" w:rsidRDefault="00A65BC8" w:rsidP="003C15EA">
      <w:pPr>
        <w:pStyle w:val="00Textogeral"/>
      </w:pPr>
      <w:r w:rsidRPr="008255A0">
        <w:t>- Leia para os alunos em um momento do dia em que todos possam ouvir e desfrutar a leitura. Reserve sempre um mesmo momento do dia para a leitura compartilhada e faça disso um ritual com seu grupo de alunos.</w:t>
      </w:r>
    </w:p>
    <w:p w14:paraId="0E098976" w14:textId="77777777" w:rsidR="00A65BC8" w:rsidRPr="008255A0" w:rsidRDefault="00A65BC8" w:rsidP="003C15EA">
      <w:pPr>
        <w:pStyle w:val="00Textogeral"/>
      </w:pPr>
      <w:r w:rsidRPr="008255A0">
        <w:t>- Leia enquanto os alunos apenas ouvem a leitura ou leia enquanto eles tentam acompanhar o texto selecionado, alternando as formas de encaminhamento.</w:t>
      </w:r>
    </w:p>
    <w:p w14:paraId="1EEB283F" w14:textId="77777777" w:rsidR="00A65BC8" w:rsidRPr="008255A0" w:rsidRDefault="00A65BC8" w:rsidP="003C15EA">
      <w:pPr>
        <w:pStyle w:val="00Textogeral"/>
      </w:pPr>
      <w:r w:rsidRPr="008255A0">
        <w:t>- Converse com os alunos como leitores, falando de preferências, escolhas e repertório conhecido. Em atividades que envolvam o contato com os livros e na visita à biblioteca, trabalhe também com a leitura autônoma pelo aluno, orientando-o sempre a explorar as ilustrações, fazendo a leitura de imagens e conversando sobre elas, localizando títulos (e, posteriormente, partes deles), nomes de autores, tipo de informação contida na página etc.</w:t>
      </w:r>
    </w:p>
    <w:p w14:paraId="3E73AB17" w14:textId="6B5F60D4" w:rsidR="003C15EA" w:rsidRDefault="00A65BC8" w:rsidP="003C15EA">
      <w:pPr>
        <w:pStyle w:val="00Textogeral"/>
      </w:pPr>
      <w:r w:rsidRPr="008255A0">
        <w:t>- Estimule os alunos a levar o livro para casa e compartilhá-lo com familiares e amigos, de modo a aproveitar os conhecimentos e as vivências de momentos fora da escola para dinamizar as conversas e a construção de conhecimento sobre a leitura e a escrita dentro da escola.</w:t>
      </w:r>
    </w:p>
    <w:p w14:paraId="45129EED" w14:textId="77777777" w:rsidR="003C15EA" w:rsidRDefault="003C15EA">
      <w:pPr>
        <w:spacing w:after="0" w:line="240" w:lineRule="auto"/>
        <w:rPr>
          <w:rFonts w:ascii="Tahoma" w:eastAsiaTheme="minorEastAsia" w:hAnsi="Tahoma" w:cs="Tahoma"/>
          <w:color w:val="000000"/>
          <w:lang w:eastAsia="es-ES"/>
        </w:rPr>
      </w:pPr>
      <w:r>
        <w:br w:type="page"/>
      </w:r>
    </w:p>
    <w:p w14:paraId="76775FA7" w14:textId="77777777" w:rsidR="00A65BC8" w:rsidRPr="008255A0" w:rsidRDefault="00A65BC8" w:rsidP="003C15EA">
      <w:pPr>
        <w:pStyle w:val="00Textogeral"/>
      </w:pPr>
      <w:r w:rsidRPr="008255A0">
        <w:lastRenderedPageBreak/>
        <w:t xml:space="preserve">- Organize uma caixa de livros ou biblioteca de sala, estimule a circulação e o empréstimo de outros tipos de livros e leituras, crie um clube de leitores. Quanto mais você fizer, mais contextos interessantes terá para o ensino e a aprendizagem da leitura e da escrita. </w:t>
      </w:r>
    </w:p>
    <w:p w14:paraId="5C9D82C0" w14:textId="77777777" w:rsidR="00A65BC8" w:rsidRPr="008255A0" w:rsidRDefault="00A65BC8" w:rsidP="003C15EA">
      <w:pPr>
        <w:pStyle w:val="00Textogeral"/>
      </w:pPr>
      <w:r w:rsidRPr="008255A0">
        <w:t>Quando os alunos selecionam um livro para ler, o mais importante é que todos conheçam bem o livro para que depois ele seja usado conforme o modo de trabalho do professor e o momento do grupo.</w:t>
      </w:r>
    </w:p>
    <w:p w14:paraId="21ADEDF9" w14:textId="77777777" w:rsidR="00A65BC8" w:rsidRPr="008255A0" w:rsidRDefault="00A65BC8" w:rsidP="003C15EA">
      <w:pPr>
        <w:pStyle w:val="00Textogeral"/>
        <w:rPr>
          <w:b/>
          <w:bCs/>
        </w:rPr>
      </w:pPr>
    </w:p>
    <w:p w14:paraId="288F245A" w14:textId="553E0269" w:rsidR="00A65BC8" w:rsidRPr="008255A0" w:rsidRDefault="00A65BC8" w:rsidP="003C15EA">
      <w:pPr>
        <w:pStyle w:val="00peso3"/>
        <w:rPr>
          <w:color w:val="00B0F0"/>
        </w:rPr>
      </w:pPr>
      <w:r w:rsidRPr="008255A0">
        <w:t>O leitor – um sujeito cheio de propósitos diante do texto</w:t>
      </w:r>
    </w:p>
    <w:p w14:paraId="3D1AAAB4" w14:textId="299BCC64" w:rsidR="00A65BC8" w:rsidRPr="008255A0" w:rsidRDefault="00A65BC8" w:rsidP="003C15EA">
      <w:pPr>
        <w:pStyle w:val="00Textogeral"/>
      </w:pPr>
      <w:r w:rsidRPr="008255A0">
        <w:t>Assim como tudo o que falamos é dirigido a alguém e tem um propósito, também os textos produzidos em nossa cultura sempre têm seus leitores em vista e seus propósitos específicos, definidos pelo autor. Em contrapartida, também todo leitor, em situações do dia a dia, tem seus propósitos definidos, quando decide pela leitura ou busca de determinado texto. Quem lê jornal diariamente, por exemplo, sabe por que lê, tem seus objetivos em vista e busca nele as matérias que atendem a seus interesses (só lê os classificados de um jornal se tem interesse em um serviço – seja como</w:t>
      </w:r>
      <w:r w:rsidR="00395301">
        <w:t xml:space="preserve"> </w:t>
      </w:r>
      <w:r w:rsidRPr="008255A0">
        <w:t>cliente, seja como quem busca um emprego, por exemplo); quem compra gibis ou lê romances semanalmente busca diversão, enlevo, prazer.</w:t>
      </w:r>
    </w:p>
    <w:p w14:paraId="43138858" w14:textId="77777777" w:rsidR="00A65BC8" w:rsidRPr="008255A0" w:rsidRDefault="00A65BC8" w:rsidP="003C15EA">
      <w:pPr>
        <w:pStyle w:val="00Textogeral"/>
      </w:pPr>
      <w:r w:rsidRPr="008255A0">
        <w:t>Como leitores, não lemos tudo o que está à nossa frente. Somos movidos por interesses pessoais ou coletivos e selecionamos um texto sempre em busca de alguma resposta a um interesse ou objetivo que formulamos antes de lê-lo. E, enquanto o lemos e depois de lê-lo, dialogamos com ele, temos opiniões sobre o que lemos, sentimo-nos atraídos ou repelidos em relação às ideias e impressões que o texto nos despertou.</w:t>
      </w:r>
    </w:p>
    <w:p w14:paraId="5F626059" w14:textId="64C4C7C9" w:rsidR="00A65BC8" w:rsidRPr="008255A0" w:rsidRDefault="00A65BC8" w:rsidP="003C15EA">
      <w:pPr>
        <w:pStyle w:val="00Textogeral"/>
      </w:pPr>
      <w:r w:rsidRPr="008255A0">
        <w:t>Portanto, não somos leitores passivos diante do texto</w:t>
      </w:r>
      <w:r w:rsidR="0030432D">
        <w:t>;</w:t>
      </w:r>
      <w:r w:rsidRPr="008255A0">
        <w:t xml:space="preserve"> sempre temos uma pergunta a ser respondida, um objetivo a ser alcançado. E o texto, respondendo ou não, sempre suscita uma reação no leitor, mesmo que só interior (de agrado ou desagrado, de concordância ou discordância etc.). Tampouco um texto desperta as mesmas reações em todos os leitores. Por isso, dizemos que a leitura de um texto é sempre uma experiência única, mas que envolve outras pessoas (o autor do texto, os autores que ele citou etc.).</w:t>
      </w:r>
    </w:p>
    <w:p w14:paraId="5C172201" w14:textId="77777777" w:rsidR="00A65BC8" w:rsidRPr="008255A0" w:rsidRDefault="00A65BC8" w:rsidP="003C15EA">
      <w:pPr>
        <w:pStyle w:val="00Textogeral"/>
      </w:pPr>
      <w:r w:rsidRPr="008255A0">
        <w:t>Disso depreendemos que as situações de leitura em sala de aula devem suscitar conversas sobre o texto, de modo a possibilitar a troca de impressões e experiências proporcionadas por ele.</w:t>
      </w:r>
    </w:p>
    <w:p w14:paraId="7E805AE0" w14:textId="77777777" w:rsidR="00A65BC8" w:rsidRPr="008255A0" w:rsidRDefault="00A65BC8" w:rsidP="003C15EA">
      <w:pPr>
        <w:pStyle w:val="00Textogeral"/>
      </w:pPr>
    </w:p>
    <w:p w14:paraId="0DC25FA6" w14:textId="46EF55D4" w:rsidR="003C15EA" w:rsidRDefault="00A65BC8" w:rsidP="0030432D">
      <w:pPr>
        <w:pStyle w:val="00peso3"/>
        <w:rPr>
          <w:rFonts w:ascii="Arial" w:hAnsi="Arial"/>
          <w:bCs w:val="0"/>
          <w:szCs w:val="24"/>
        </w:rPr>
      </w:pPr>
      <w:r w:rsidRPr="008255A0">
        <w:t>Leitura pelo professor e leitura pela criança: se o professor sempre lê, como a criança aprende a ler?</w:t>
      </w:r>
    </w:p>
    <w:p w14:paraId="1C797CCC" w14:textId="24AB3685" w:rsidR="003C15EA" w:rsidRDefault="00A65BC8" w:rsidP="003C15EA">
      <w:pPr>
        <w:pStyle w:val="00Textogeral"/>
      </w:pPr>
      <w:r w:rsidRPr="008255A0">
        <w:t>É clara a importância de o professor ler para seus alunos, ler todos os dias e os mais variados gêneros textuais. É clara também a necessidade de ele se colocar como um leitor diante de seus alunos, apresentando suas estratégias de leitura, colocando sua opinião ou expressando o que sentiu diante de determinado texto. Com a leitura diária pelo professor, os alunos também desenvolvem seu gosto pessoal e aprendem sobre o valor do texto literário. Ouvir um texto também é uma forma de leitura. As crianças aprendem a ser leitoras por meio de seu professor quando ainda não leem convencionalmente.</w:t>
      </w:r>
    </w:p>
    <w:p w14:paraId="0879E141" w14:textId="4133463B" w:rsidR="004832C6" w:rsidRDefault="00A65BC8" w:rsidP="004832C6">
      <w:pPr>
        <w:pStyle w:val="00Textogeral"/>
      </w:pPr>
      <w:r w:rsidRPr="008255A0">
        <w:t>No entanto, também sabemos que mesmo crianças que ainda não leem ou escrevem convencionalmente têm muitas informações sobre a escrita e seu código, assim como têm informações sobre os livros, sobre como são organizados, sobre seus assuntos, sobre o que abordam. Um aluno que escuta muitas narrativas e que está exposto ao universo dos livros está certamente pensando sobre eles, “lendo” o que pode e como pode: uma criança pode fazer inferências sobre o tema de um livro a partir de sua capa, do título que contenha palavras que já conhece ou que já estabilizou, das ilustrações ou do sumário.</w:t>
      </w:r>
    </w:p>
    <w:p w14:paraId="671A274A" w14:textId="77777777" w:rsidR="004832C6" w:rsidRDefault="004832C6">
      <w:pPr>
        <w:spacing w:after="0" w:line="240" w:lineRule="auto"/>
        <w:rPr>
          <w:rFonts w:ascii="Tahoma" w:eastAsiaTheme="minorEastAsia" w:hAnsi="Tahoma" w:cs="Tahoma"/>
          <w:color w:val="000000"/>
          <w:lang w:eastAsia="es-ES"/>
        </w:rPr>
      </w:pPr>
      <w:r>
        <w:br w:type="page"/>
      </w:r>
    </w:p>
    <w:p w14:paraId="75D6DB5C" w14:textId="4D22B8F7" w:rsidR="00A65BC8" w:rsidRPr="008255A0" w:rsidRDefault="00A65BC8" w:rsidP="003C15EA">
      <w:pPr>
        <w:pStyle w:val="00Textogeral"/>
      </w:pPr>
      <w:r w:rsidRPr="008255A0">
        <w:lastRenderedPageBreak/>
        <w:t>Considerando que a criança deve ter informações sobre os livros ou sobre os tipos de livros com os quais está familiarizada, você pode convocá-la a assumir o papel de leitora. Pode orientá-la na leitura, fazendo-lhe perguntas, por exemplo, ao mostrar a capa de um livro: “Do que você acha que esse livro trata?”.</w:t>
      </w:r>
      <w:r w:rsidR="00CE112B">
        <w:t xml:space="preserve"> </w:t>
      </w:r>
      <w:r w:rsidRPr="008255A0">
        <w:t>A criança fará associações com leituras passadas, outras capas, outras histórias, alguma letra do título, as ilustrações dessa capa. Com todas essas informações, elaborará hipóteses sobre o tipo de livro que tem em mãos, talvez arrisque “ler” o título, mas com certeza tentará pensar sobre seu conteúdo e exercerá um comportamento leitor.</w:t>
      </w:r>
    </w:p>
    <w:p w14:paraId="4EAA5195" w14:textId="77777777" w:rsidR="00A65BC8" w:rsidRPr="008255A0" w:rsidRDefault="00A65BC8" w:rsidP="003C15EA">
      <w:pPr>
        <w:pStyle w:val="00Textogeral"/>
        <w:rPr>
          <w:b/>
        </w:rPr>
      </w:pPr>
    </w:p>
    <w:p w14:paraId="77089006" w14:textId="66BC7E21" w:rsidR="00A65BC8" w:rsidRPr="0030432D" w:rsidRDefault="00A65BC8" w:rsidP="003C15EA">
      <w:pPr>
        <w:pStyle w:val="00peso3"/>
        <w:rPr>
          <w:color w:val="auto"/>
        </w:rPr>
      </w:pPr>
      <w:r w:rsidRPr="008255A0">
        <w:t>A leitura de textos que se sabe de cor</w:t>
      </w:r>
    </w:p>
    <w:p w14:paraId="1E8A40A6" w14:textId="77777777" w:rsidR="00A65BC8" w:rsidRPr="008255A0" w:rsidRDefault="00A65BC8" w:rsidP="003C15EA">
      <w:pPr>
        <w:pStyle w:val="00Textogeral"/>
      </w:pPr>
      <w:r w:rsidRPr="008255A0">
        <w:t>Os textos que os alunos conhecem de memória permitem descobrir o significado do escrito pelo ajuste da leitura do que conhecem de cor aos segmentos escritos.</w:t>
      </w:r>
    </w:p>
    <w:p w14:paraId="38DEED8E" w14:textId="35AFB7A2" w:rsidR="00A65BC8" w:rsidRPr="008255A0" w:rsidRDefault="00A65BC8" w:rsidP="003C15EA">
      <w:pPr>
        <w:pStyle w:val="00Textogeral"/>
      </w:pPr>
      <w:r w:rsidRPr="008255A0">
        <w:t xml:space="preserve">Para localizar frases ou palavras escritas, os alunos precisam buscar todos os indicadores disponíveis no texto escrito. Não é qualquer texto que os ajuda a refletir sobre a leitura e a escrita. Na tarefa de atribuir significado às partes escritas, os textos mais adequados são aqueles como as quadrinhas, </w:t>
      </w:r>
      <w:r w:rsidR="00291D62">
        <w:t xml:space="preserve">as </w:t>
      </w:r>
      <w:r w:rsidRPr="008255A0">
        <w:t xml:space="preserve">parlendas e </w:t>
      </w:r>
      <w:r w:rsidR="00291D62">
        <w:t xml:space="preserve">as </w:t>
      </w:r>
      <w:r w:rsidRPr="008255A0">
        <w:t>canções, cujos ritmos, rimas e repetições favorecem a memorização.</w:t>
      </w:r>
    </w:p>
    <w:p w14:paraId="5B4C44D7" w14:textId="77777777" w:rsidR="00A65BC8" w:rsidRPr="008255A0" w:rsidRDefault="00A65BC8" w:rsidP="003C15EA">
      <w:pPr>
        <w:pStyle w:val="00Textogeral"/>
        <w:rPr>
          <w:b/>
        </w:rPr>
      </w:pPr>
    </w:p>
    <w:p w14:paraId="17F9C74C" w14:textId="683FA934" w:rsidR="00A65BC8" w:rsidRPr="008255A0" w:rsidRDefault="00A65BC8" w:rsidP="003C15EA">
      <w:pPr>
        <w:pStyle w:val="00peso3"/>
      </w:pPr>
      <w:r w:rsidRPr="008255A0">
        <w:t>Um exemplo para encaminhar as atividades de leitura pela criança</w:t>
      </w:r>
    </w:p>
    <w:p w14:paraId="645F6442" w14:textId="77777777" w:rsidR="00A65BC8" w:rsidRDefault="00A65BC8" w:rsidP="003C15EA">
      <w:pPr>
        <w:pStyle w:val="00Textogeral"/>
      </w:pPr>
      <w:r w:rsidRPr="003C15EA">
        <w:t>Apresentamos a seguir um registro de atividade de leitura feito pela professora Luciana Camargo em 2001. Em itálico, há comentários nossos sobre o desenvolvimento da atividade e suas intervenções</w:t>
      </w:r>
      <w:r w:rsidRPr="008255A0">
        <w:t>.</w:t>
      </w:r>
    </w:p>
    <w:p w14:paraId="28FD464A" w14:textId="77777777" w:rsidR="003C15EA" w:rsidRPr="008255A0" w:rsidRDefault="003C15EA" w:rsidP="003C15EA">
      <w:pPr>
        <w:pStyle w:val="00Textogeral"/>
      </w:pPr>
    </w:p>
    <w:p w14:paraId="3A9613EA" w14:textId="16727BAA" w:rsidR="00A65BC8" w:rsidRPr="008255A0" w:rsidRDefault="00A65BC8" w:rsidP="003C15EA">
      <w:pPr>
        <w:pStyle w:val="00PESO40"/>
      </w:pPr>
      <w:r w:rsidRPr="008255A0">
        <w:t>Atividade</w:t>
      </w:r>
    </w:p>
    <w:p w14:paraId="2A86CCFA" w14:textId="77777777" w:rsidR="00A65BC8" w:rsidRPr="008255A0" w:rsidRDefault="00A65BC8" w:rsidP="003C15EA">
      <w:pPr>
        <w:pStyle w:val="00Textogeral"/>
      </w:pPr>
      <w:r w:rsidRPr="008255A0">
        <w:t xml:space="preserve">Leitura (em grupo) de um texto </w:t>
      </w:r>
      <w:r w:rsidRPr="00AC0F0E">
        <w:t>conhecido</w:t>
      </w:r>
      <w:r w:rsidRPr="008255A0">
        <w:t xml:space="preserve"> para relacioná-lo à personagem.</w:t>
      </w:r>
    </w:p>
    <w:p w14:paraId="10726BEA" w14:textId="77777777" w:rsidR="00A65BC8" w:rsidRDefault="00A65BC8" w:rsidP="003C15EA">
      <w:pPr>
        <w:pStyle w:val="00Textogeral"/>
      </w:pPr>
      <w:r w:rsidRPr="00AC0F0E">
        <w:t>Conhecer</w:t>
      </w:r>
      <w:r w:rsidRPr="008255A0">
        <w:t xml:space="preserve"> o texto, no caso falas de personagens de uma história bastante </w:t>
      </w:r>
      <w:r w:rsidRPr="00AC0F0E">
        <w:t>conhecida</w:t>
      </w:r>
      <w:r w:rsidRPr="008255A0">
        <w:t xml:space="preserve"> pelos alunos, é condição para ler sem saber ler. Assim, em vez da decifração, os alunos poderão aprendera usar estratégias de leitura, como faz um leitor proficiente. </w:t>
      </w:r>
    </w:p>
    <w:p w14:paraId="07ECB2B9" w14:textId="77777777" w:rsidR="003C15EA" w:rsidRPr="008255A0" w:rsidRDefault="003C15EA" w:rsidP="003C15EA">
      <w:pPr>
        <w:pStyle w:val="00Textogeral"/>
      </w:pPr>
    </w:p>
    <w:p w14:paraId="10A2A25D" w14:textId="6D4B1B56" w:rsidR="00A65BC8" w:rsidRPr="008255A0" w:rsidRDefault="00A65BC8" w:rsidP="003C15EA">
      <w:pPr>
        <w:pStyle w:val="00PESO40"/>
      </w:pPr>
      <w:r w:rsidRPr="008255A0">
        <w:t xml:space="preserve">Objetivos </w:t>
      </w:r>
    </w:p>
    <w:p w14:paraId="4A3B7FA9" w14:textId="7E829079" w:rsidR="00A65BC8" w:rsidRPr="008255A0" w:rsidRDefault="00A65BC8" w:rsidP="004D548A">
      <w:pPr>
        <w:pStyle w:val="00Textogeralbullet"/>
      </w:pPr>
      <w:r w:rsidRPr="008255A0">
        <w:t>- Os alunos pensarem sobre o texto que já conhecem</w:t>
      </w:r>
      <w:r w:rsidR="0030432D">
        <w:t>.</w:t>
      </w:r>
    </w:p>
    <w:p w14:paraId="679D40DF" w14:textId="731B63A7" w:rsidR="00A65BC8" w:rsidRPr="008255A0" w:rsidRDefault="00A65BC8" w:rsidP="004D548A">
      <w:pPr>
        <w:pStyle w:val="00Textogeralbullet"/>
      </w:pPr>
      <w:r w:rsidRPr="008255A0">
        <w:t>- Encontrarem indícios para conseguir fazer a leitura</w:t>
      </w:r>
      <w:r w:rsidR="0030432D">
        <w:t>.</w:t>
      </w:r>
    </w:p>
    <w:p w14:paraId="16CE99FC" w14:textId="785FA1F5" w:rsidR="00A65BC8" w:rsidRPr="008255A0" w:rsidRDefault="00A65BC8" w:rsidP="004D548A">
      <w:pPr>
        <w:pStyle w:val="00Textogeralbullet"/>
      </w:pPr>
      <w:r w:rsidRPr="008255A0">
        <w:t>- Discutirem sobre as diferentes pistas encontradas e sua validade</w:t>
      </w:r>
      <w:r w:rsidR="0030432D">
        <w:t>.</w:t>
      </w:r>
    </w:p>
    <w:p w14:paraId="0EF60C67" w14:textId="49B62B88" w:rsidR="00A65BC8" w:rsidRDefault="00A65BC8" w:rsidP="004D548A">
      <w:pPr>
        <w:pStyle w:val="00Textogeralbullet"/>
      </w:pPr>
      <w:r w:rsidRPr="008255A0">
        <w:t>- Associarem corretamente as falas às personagens</w:t>
      </w:r>
      <w:r w:rsidR="0030432D">
        <w:t>.</w:t>
      </w:r>
    </w:p>
    <w:p w14:paraId="1E911B8E" w14:textId="77777777" w:rsidR="003C15EA" w:rsidRPr="008255A0" w:rsidRDefault="003C15EA" w:rsidP="003C15EA">
      <w:pPr>
        <w:pStyle w:val="00Textogeral"/>
      </w:pPr>
    </w:p>
    <w:p w14:paraId="10467335" w14:textId="1D5B854A" w:rsidR="00A65BC8" w:rsidRPr="008255A0" w:rsidRDefault="00A65BC8" w:rsidP="003C15EA">
      <w:pPr>
        <w:pStyle w:val="00PESO40"/>
      </w:pPr>
      <w:r w:rsidRPr="008255A0">
        <w:t>Organização</w:t>
      </w:r>
    </w:p>
    <w:p w14:paraId="79BE7D09" w14:textId="391675E6" w:rsidR="00A65BC8" w:rsidRPr="008255A0" w:rsidRDefault="00A65BC8" w:rsidP="003C15EA">
      <w:pPr>
        <w:pStyle w:val="00Textogeral"/>
      </w:pPr>
      <w:r w:rsidRPr="008255A0">
        <w:t>Em roda, os textos e as imagens são colocados no chão, na frente dos alunos, para ser</w:t>
      </w:r>
      <w:r w:rsidR="0030432D">
        <w:t>em</w:t>
      </w:r>
      <w:r w:rsidRPr="008255A0">
        <w:t xml:space="preserve"> manipulados por eles.</w:t>
      </w:r>
    </w:p>
    <w:p w14:paraId="1BCFB8BC" w14:textId="0558C234" w:rsidR="003C15EA" w:rsidRDefault="00A65BC8" w:rsidP="003C15EA">
      <w:pPr>
        <w:pStyle w:val="00Textogeral"/>
      </w:pPr>
      <w:r w:rsidRPr="008255A0">
        <w:t>Outras formas de organização possíveis: escrever as falas das personagens no quadro; distribuir conjuntos de cartões para cada grupo de três alunos; fazer a leitura na própria atividade.</w:t>
      </w:r>
    </w:p>
    <w:p w14:paraId="391EEB8E" w14:textId="77777777" w:rsidR="003C15EA" w:rsidRDefault="003C15EA">
      <w:pPr>
        <w:spacing w:after="0" w:line="240" w:lineRule="auto"/>
        <w:rPr>
          <w:rFonts w:ascii="Tahoma" w:eastAsiaTheme="minorEastAsia" w:hAnsi="Tahoma" w:cs="Tahoma"/>
          <w:color w:val="000000"/>
          <w:lang w:eastAsia="es-ES"/>
        </w:rPr>
      </w:pPr>
      <w:r>
        <w:br w:type="page"/>
      </w:r>
    </w:p>
    <w:p w14:paraId="040FACF7" w14:textId="52084FE8" w:rsidR="00A65BC8" w:rsidRPr="008255A0" w:rsidRDefault="00A65BC8" w:rsidP="003C15EA">
      <w:pPr>
        <w:pStyle w:val="00PESO40"/>
      </w:pPr>
      <w:r w:rsidRPr="008255A0">
        <w:lastRenderedPageBreak/>
        <w:t>Encaminhamento</w:t>
      </w:r>
    </w:p>
    <w:p w14:paraId="686B3F7E" w14:textId="201340D6" w:rsidR="00A65BC8" w:rsidRPr="008255A0" w:rsidRDefault="00A65BC8" w:rsidP="003C15EA">
      <w:pPr>
        <w:pStyle w:val="00Textogeral"/>
      </w:pPr>
      <w:r w:rsidRPr="008255A0">
        <w:t>Durante a escrita da agenda do dia, coloquei que faríamos uma atividade de leitura após nossa roda de conversa. O espanto foi geral</w:t>
      </w:r>
      <w:r w:rsidR="0030432D">
        <w:t>;</w:t>
      </w:r>
      <w:r w:rsidRPr="008255A0">
        <w:t xml:space="preserve"> cheguei a sentir vontade de rir, tamanhas as caras de interrogação. Artur resolveu falar: “Mas como Luciana? A gente não sabe ler...” e obteve o endosso geral.</w:t>
      </w:r>
    </w:p>
    <w:p w14:paraId="756FB4B7" w14:textId="2E51AD1E" w:rsidR="00A65BC8" w:rsidRPr="008255A0" w:rsidRDefault="00A65BC8" w:rsidP="003C15EA">
      <w:pPr>
        <w:pStyle w:val="00Textogeral"/>
      </w:pPr>
      <w:r w:rsidRPr="008255A0">
        <w:t>Então</w:t>
      </w:r>
      <w:r w:rsidR="00D56C39">
        <w:t>,</w:t>
      </w:r>
      <w:r w:rsidRPr="008255A0">
        <w:t xml:space="preserve"> eu disse que essa leitura era possível para eles porque teriam de ler um texto já conhecido: falas de personagens do conto </w:t>
      </w:r>
      <w:r w:rsidRPr="008255A0">
        <w:rPr>
          <w:i/>
          <w:iCs/>
        </w:rPr>
        <w:t xml:space="preserve">O porco </w:t>
      </w:r>
      <w:proofErr w:type="spellStart"/>
      <w:r w:rsidRPr="008255A0">
        <w:rPr>
          <w:i/>
          <w:iCs/>
        </w:rPr>
        <w:t>mau</w:t>
      </w:r>
      <w:proofErr w:type="spellEnd"/>
      <w:r w:rsidRPr="008255A0">
        <w:rPr>
          <w:i/>
          <w:iCs/>
        </w:rPr>
        <w:t xml:space="preserve"> e os três lobinhos</w:t>
      </w:r>
      <w:r w:rsidRPr="008255A0">
        <w:t>. Curiosamente</w:t>
      </w:r>
      <w:r w:rsidR="00D56C39">
        <w:t>,</w:t>
      </w:r>
      <w:r w:rsidRPr="008255A0">
        <w:t xml:space="preserve"> pareceram mais espantados ainda</w:t>
      </w:r>
      <w:r w:rsidR="0030432D">
        <w:t>;</w:t>
      </w:r>
      <w:r w:rsidRPr="008255A0">
        <w:t xml:space="preserve"> apenas Luca pontuou: “Mesmo assim... a gente sabe falar, não sabe ler!”.</w:t>
      </w:r>
    </w:p>
    <w:p w14:paraId="5974B88E" w14:textId="77777777" w:rsidR="00A65BC8" w:rsidRPr="008255A0" w:rsidRDefault="00A65BC8" w:rsidP="003C15EA">
      <w:pPr>
        <w:pStyle w:val="00Textogeral"/>
        <w:rPr>
          <w:i/>
        </w:rPr>
      </w:pPr>
      <w:r w:rsidRPr="008255A0">
        <w:rPr>
          <w:i/>
        </w:rPr>
        <w:t>É comum as crianças terem incorporado a ideia de que não sabem ler. Restabelecer a confiança em sua capacidade e o sentimento de competência – uma vez que realizam muitas leituras de imagens, de contextos gráficos, entre outros, no cotidiano – é um dos principais objetivos de atividades como essas.</w:t>
      </w:r>
    </w:p>
    <w:p w14:paraId="6DD904F6" w14:textId="77777777" w:rsidR="00A65BC8" w:rsidRPr="008255A0" w:rsidRDefault="00A65BC8" w:rsidP="003C15EA">
      <w:pPr>
        <w:pStyle w:val="00Textogeral"/>
      </w:pPr>
      <w:r w:rsidRPr="008255A0">
        <w:t>Espalhei três figuras de personagens (o porco, os lobinhos e o castor) e suas respectivas falas pelo tapete. Essa escolha não foi aleatória; a fala dos lobinhos e a do porco são do domínio de todos e a do castor é curta, tendo apenas uma palavra. Porco: ENTÃO EU VOU SOPRAR E BUFAR E VOU DERRUBAR SUA CASA. Lobinhos: NÃO, NÃO E NÃO! NÃO O DEIXAREMOS ENTRAR NEM POR TODO O CHÁ DA CHINA. Castor: CLARO.</w:t>
      </w:r>
    </w:p>
    <w:p w14:paraId="39A0485B" w14:textId="77777777" w:rsidR="00A65BC8" w:rsidRPr="008255A0" w:rsidRDefault="00A65BC8" w:rsidP="003C15EA">
      <w:pPr>
        <w:pStyle w:val="00Textogeral"/>
        <w:rPr>
          <w:i/>
        </w:rPr>
      </w:pPr>
      <w:r w:rsidRPr="008255A0">
        <w:rPr>
          <w:i/>
        </w:rPr>
        <w:t>Os critérios de escolha da professora Luciana têm base nas necessidades de aprendizagem de seus alunos e naquilo que será desafiador para a sua sala, de modo que o problema proposto seja possível de ser resolvido e que, para resolvê-lo, os alunos aprendam sobre leitura. Observe em sua turma o que pode ser desafiador e o que é possível ensinar com a atividade. Mais adiante, pode ser que a similaridade, em vez das diferenças entre os escritos, seja um critério mais ajustado.</w:t>
      </w:r>
    </w:p>
    <w:p w14:paraId="55048F9E" w14:textId="77777777" w:rsidR="00A65BC8" w:rsidRPr="008255A0" w:rsidRDefault="00A65BC8" w:rsidP="003C15EA">
      <w:pPr>
        <w:pStyle w:val="00Textogeral"/>
      </w:pPr>
      <w:r w:rsidRPr="008255A0">
        <w:t>Num primeiro momento todos ficaram olhando atentos para os papéis dispostos no chão, até que Lúcia resolveu passar o dedo sobre as letras de um, recitando a fala dos lobinhos, e, no final, disse: “É esse, esse é dos lobinhos!”. Coincidentemente era, mas não me coloquei confirmando o acerto porque percebi que estava arriscando, pois passou o dedo rapidamente pelas palavras. Mas, atenta, argumentou: “Tem muito aqui, e tem que ter muita escrita na fala dos lobinhos”.</w:t>
      </w:r>
    </w:p>
    <w:p w14:paraId="2B0681F5" w14:textId="77777777" w:rsidR="00A65BC8" w:rsidRPr="008255A0" w:rsidRDefault="00A65BC8" w:rsidP="003C15EA">
      <w:pPr>
        <w:pStyle w:val="00Textogeral"/>
        <w:rPr>
          <w:i/>
        </w:rPr>
      </w:pPr>
      <w:r w:rsidRPr="008255A0">
        <w:rPr>
          <w:i/>
        </w:rPr>
        <w:t>Não validar imediatamente os acertos dos alunos e esperar ou pedir que justifiquem suas opiniões, mesmo quando elas não correspondem ao certo, auxilia-os a construir estratégias de leitura.</w:t>
      </w:r>
    </w:p>
    <w:p w14:paraId="33B45A83" w14:textId="77777777" w:rsidR="00A65BC8" w:rsidRPr="008255A0" w:rsidRDefault="00A65BC8" w:rsidP="003C15EA">
      <w:pPr>
        <w:pStyle w:val="00Textogeral"/>
      </w:pPr>
      <w:r w:rsidRPr="008255A0">
        <w:t xml:space="preserve">Artur desconversou e imediatamente apontou: “Essa é a fala do castor, é curtinha, só pode ser essa! Não tem outra tão curta!”. Giovanna ficou tentando ler: “CLARO... tem o A, o </w:t>
      </w:r>
      <w:proofErr w:type="spellStart"/>
      <w:r w:rsidRPr="008255A0">
        <w:t>O</w:t>
      </w:r>
      <w:proofErr w:type="spellEnd"/>
      <w:r w:rsidRPr="008255A0">
        <w:t>, é, é essa!”.</w:t>
      </w:r>
    </w:p>
    <w:p w14:paraId="29012A82" w14:textId="77777777" w:rsidR="00A65BC8" w:rsidRPr="008255A0" w:rsidRDefault="00A65BC8" w:rsidP="003C15EA">
      <w:pPr>
        <w:pStyle w:val="00Textogeral"/>
      </w:pPr>
      <w:r w:rsidRPr="008255A0">
        <w:rPr>
          <w:i/>
        </w:rPr>
        <w:t>É interessante observar como os dois alunos se apoiaram em aspectos diferentes para ler; como ambos são válidos e como revelam diferentes saberes sobre a leitura. Artur só lê o tamanho do escrito, o que indica que ele já sabe que a escrita tem relação com a pauta sonora, e Giovanna avança, lendo partes do escrito, o que indica que ela já se questiona sobre quais são as letras para ler determinados sons</w:t>
      </w:r>
      <w:r w:rsidRPr="008255A0">
        <w:t>.</w:t>
      </w:r>
    </w:p>
    <w:p w14:paraId="2CC88BAE" w14:textId="1EFF05D6" w:rsidR="00A65BC8" w:rsidRPr="008255A0" w:rsidRDefault="00A65BC8" w:rsidP="003C15EA">
      <w:pPr>
        <w:pStyle w:val="00Textogeral"/>
      </w:pPr>
      <w:r w:rsidRPr="008255A0">
        <w:t>Os outros concordaram. Depois</w:t>
      </w:r>
      <w:r w:rsidR="00D462F8">
        <w:t>,</w:t>
      </w:r>
      <w:r w:rsidRPr="008255A0">
        <w:t xml:space="preserve"> André disse que </w:t>
      </w:r>
      <w:proofErr w:type="spellStart"/>
      <w:r w:rsidRPr="008255A0">
        <w:t>na</w:t>
      </w:r>
      <w:proofErr w:type="spellEnd"/>
      <w:r w:rsidRPr="008255A0">
        <w:t xml:space="preserve"> fala dos lobinhos tinha de estar escrito China. Artur falou que tinha de ter o I e o A. Procuraram. Foi Vitória que disse: “É assim, olha: Não, não, não...”, mas ela não conseguia encontrar a correspondência escrita. Sugeri: “Olha, gente, é não, não e não... o que está acontecendo com essas palavras?”.</w:t>
      </w:r>
    </w:p>
    <w:p w14:paraId="24A34C82" w14:textId="3B823F65" w:rsidR="003C15EA" w:rsidRDefault="00A65BC8" w:rsidP="003C15EA">
      <w:pPr>
        <w:pStyle w:val="00Textogeral"/>
        <w:rPr>
          <w:i/>
        </w:rPr>
      </w:pPr>
      <w:r w:rsidRPr="008255A0">
        <w:rPr>
          <w:i/>
        </w:rPr>
        <w:t>É importante que você aponte elementos que os alunos ainda não observaram e que os ajudem a avançar na hipótese que estão construindo. Neste exemplo, apontar para as relações sonoras e gráficas foi uma informação importante para que encontrassem uma forma de ler e de validar o caminho trilhado.</w:t>
      </w:r>
    </w:p>
    <w:p w14:paraId="0EC6D6EB" w14:textId="77777777" w:rsidR="003C15EA" w:rsidRDefault="003C15EA">
      <w:pPr>
        <w:spacing w:after="0" w:line="240" w:lineRule="auto"/>
        <w:rPr>
          <w:rFonts w:ascii="Tahoma" w:eastAsiaTheme="minorEastAsia" w:hAnsi="Tahoma" w:cs="Tahoma"/>
          <w:i/>
          <w:color w:val="000000"/>
          <w:lang w:eastAsia="es-ES"/>
        </w:rPr>
      </w:pPr>
      <w:r>
        <w:rPr>
          <w:i/>
        </w:rPr>
        <w:br w:type="page"/>
      </w:r>
    </w:p>
    <w:p w14:paraId="27BAD6D8" w14:textId="77777777" w:rsidR="00A65BC8" w:rsidRPr="008255A0" w:rsidRDefault="00A65BC8" w:rsidP="003C15EA">
      <w:pPr>
        <w:pStyle w:val="00Textogeral"/>
      </w:pPr>
      <w:r w:rsidRPr="008255A0">
        <w:lastRenderedPageBreak/>
        <w:t xml:space="preserve">André: “São iguais, </w:t>
      </w:r>
      <w:proofErr w:type="spellStart"/>
      <w:r w:rsidRPr="008255A0">
        <w:t>oras</w:t>
      </w:r>
      <w:proofErr w:type="spellEnd"/>
      <w:r w:rsidRPr="008255A0">
        <w:t>!”. Artur: “Tem três vezes!”. Rafael: “Temos que procurar as palavras iguais, então”.</w:t>
      </w:r>
    </w:p>
    <w:p w14:paraId="45D0D81D" w14:textId="77777777" w:rsidR="00A65BC8" w:rsidRPr="008255A0" w:rsidRDefault="00A65BC8" w:rsidP="003C15EA">
      <w:pPr>
        <w:pStyle w:val="00Textogeral"/>
        <w:rPr>
          <w:i/>
        </w:rPr>
      </w:pPr>
      <w:r w:rsidRPr="008255A0">
        <w:rPr>
          <w:i/>
        </w:rPr>
        <w:t>Relacionar regularidades do oral às do escrito pode passar a ser uma forma de ler mais do que já leem e de trazer confiança para que continuem se aventurando a ler.</w:t>
      </w:r>
    </w:p>
    <w:p w14:paraId="77FF9A7C" w14:textId="1BC45CAB" w:rsidR="00A65BC8" w:rsidRPr="008255A0" w:rsidRDefault="00A65BC8" w:rsidP="003C15EA">
      <w:pPr>
        <w:pStyle w:val="00Textogeral"/>
      </w:pPr>
      <w:r w:rsidRPr="008255A0">
        <w:t>Voaram para o primeiro. Depois</w:t>
      </w:r>
      <w:r w:rsidR="00925B4A">
        <w:t>,</w:t>
      </w:r>
      <w:r w:rsidRPr="008255A0">
        <w:t xml:space="preserve"> Rafael me respondeu que a fala do porco começava com E </w:t>
      </w:r>
      <w:proofErr w:type="spellStart"/>
      <w:r w:rsidRPr="008255A0">
        <w:t>e</w:t>
      </w:r>
      <w:proofErr w:type="spellEnd"/>
      <w:r w:rsidRPr="008255A0">
        <w:t xml:space="preserve"> achou a fala ao buscar a letra E no início da palavra. (Todos sabiam onde era o início! Ninguém tentou ler de trás para a frente.) Arrisquei mais um desafio: “Onde está escrito China, então?”.</w:t>
      </w:r>
    </w:p>
    <w:p w14:paraId="23D691F7" w14:textId="77777777" w:rsidR="00A65BC8" w:rsidRPr="0030432D" w:rsidRDefault="00A65BC8" w:rsidP="003C15EA">
      <w:pPr>
        <w:pStyle w:val="00Textogeral"/>
        <w:rPr>
          <w:i/>
        </w:rPr>
      </w:pPr>
      <w:r w:rsidRPr="0030432D">
        <w:rPr>
          <w:i/>
        </w:rPr>
        <w:t xml:space="preserve">Esse tipo de intervenção possibilita aprofundar o trabalho de leitura. Depois de trabalhar em torno de questões relacionadas </w:t>
      </w:r>
      <w:proofErr w:type="spellStart"/>
      <w:r w:rsidRPr="0030432D">
        <w:rPr>
          <w:i/>
        </w:rPr>
        <w:t>a</w:t>
      </w:r>
      <w:proofErr w:type="spellEnd"/>
      <w:r w:rsidRPr="0030432D">
        <w:rPr>
          <w:i/>
        </w:rPr>
        <w:t xml:space="preserve"> “o que está escrito”, perguntar “onde está escrito” provoca atenção ou reflexão sobre as ideias dos alunos em relação à fragmentação das palavras no escrito e na leitura.</w:t>
      </w:r>
    </w:p>
    <w:p w14:paraId="79AA8193" w14:textId="77777777" w:rsidR="00A65BC8" w:rsidRDefault="00A65BC8" w:rsidP="003C15EA">
      <w:pPr>
        <w:pStyle w:val="00Textogeral"/>
      </w:pPr>
      <w:r w:rsidRPr="008255A0">
        <w:t>Vitória mostrou no ato: “Como você sabe, Vi?”. “É que é no final, lembra... nem por todo o chá da China!” (lindo!). Ao final da atividade, pontuei quantas coisas eles já sabiam sobre leitura e que haviam lido as três falas. Rafael corrigiu: “Não, a gente descobriu duas, aí a outra só podia ser do porco!”. (E ele estava certo!)</w:t>
      </w:r>
    </w:p>
    <w:p w14:paraId="61DCA8BB" w14:textId="77777777" w:rsidR="003C15EA" w:rsidRPr="008255A0" w:rsidRDefault="003C15EA" w:rsidP="003C15EA">
      <w:pPr>
        <w:pStyle w:val="00Textogeral"/>
      </w:pPr>
    </w:p>
    <w:p w14:paraId="1D39E43C" w14:textId="77777777" w:rsidR="00A65BC8" w:rsidRPr="008255A0" w:rsidRDefault="00A65BC8" w:rsidP="003C15EA">
      <w:pPr>
        <w:pStyle w:val="00PESO2"/>
      </w:pPr>
      <w:r w:rsidRPr="008255A0">
        <w:t>Avaliação</w:t>
      </w:r>
    </w:p>
    <w:p w14:paraId="50F580C7" w14:textId="77777777" w:rsidR="00A65BC8" w:rsidRPr="008255A0" w:rsidRDefault="00A65BC8" w:rsidP="003C15EA">
      <w:pPr>
        <w:pStyle w:val="00Textogeral"/>
      </w:pPr>
      <w:r w:rsidRPr="008255A0">
        <w:t>Foi uma atividade riquíssima em que deu para ver o envolvimento e a contribuição da classe para “desvendar” os textos. Percebi o quanto já sabiam sobre a escrita e a leitura: a convenção da esquerda para a direita, o fato de a quantidade de palavras se relacionar com o tamanho das falas, a pista da primeira letra, as repetições de palavras, a seleção por eliminações, a correspondência letra-som. As crianças sentiram-se desafiadas e muito competentes ao término da atividade. Foi uma atividade “do tamanho deles”, como diria uma amiga minha.</w:t>
      </w:r>
    </w:p>
    <w:p w14:paraId="755A27DC" w14:textId="75649E36" w:rsidR="00A65BC8" w:rsidRPr="008255A0" w:rsidRDefault="00A65BC8" w:rsidP="003C15EA">
      <w:pPr>
        <w:pStyle w:val="00Textogeral"/>
        <w:rPr>
          <w:i/>
        </w:rPr>
      </w:pPr>
      <w:r w:rsidRPr="008255A0">
        <w:rPr>
          <w:i/>
        </w:rPr>
        <w:t>A atividade “do tamanho deles” é uma boa atividade, ou seja, aquela em que os alunos usam os conhecimentos que já possuem (e assim eles se sentem competentes e confiantes) e que demanda a construção de novos conhecimentos para ser resolvida (tornando-se, por isso, desafiadora e interessante para os alunos).</w:t>
      </w:r>
    </w:p>
    <w:p w14:paraId="1EB80D66" w14:textId="77777777" w:rsidR="00A65BC8" w:rsidRPr="008255A0" w:rsidRDefault="00A65BC8" w:rsidP="003C15EA">
      <w:pPr>
        <w:pStyle w:val="00Textogeral"/>
      </w:pPr>
    </w:p>
    <w:p w14:paraId="15E6B9E1" w14:textId="3AC7E9CA" w:rsidR="00A65BC8" w:rsidRPr="008255A0" w:rsidRDefault="00A65BC8" w:rsidP="003C15EA">
      <w:pPr>
        <w:pStyle w:val="00PESO2"/>
        <w:rPr>
          <w:color w:val="00B0F0"/>
        </w:rPr>
      </w:pPr>
      <w:r w:rsidRPr="008255A0">
        <w:t>Produções de texto e correções col</w:t>
      </w:r>
      <w:r w:rsidR="003C15EA">
        <w:t>etivas – atividades permanentes</w:t>
      </w:r>
    </w:p>
    <w:p w14:paraId="4F75AC94" w14:textId="744ACEB1" w:rsidR="003C15EA" w:rsidRDefault="00A65BC8" w:rsidP="003C15EA">
      <w:pPr>
        <w:pStyle w:val="00Textogeral"/>
      </w:pPr>
      <w:r w:rsidRPr="008255A0">
        <w:t>No exemplo da rotina do trabalho pedagógico apresentado, foram propostas atividades de leitura que envolvem, também, a escrita de textos. Um roteiro cultural lido pelo professor, por exemplo, pode gerar a produção de dicas culturais pelos alunos; um conto lido pode gerar um reconto oral e depois escrito pelos alunos. Tendo você como escriba, os alunos elaboram suas próprias dicas culturais ou suas próprias versões de contos que poderão, posteriormente, ser copiadas no caderno e lidas pelos pais. Com base na oralidade, começa-se a ensinar a linguagem usada na escrita desses diferentes textos.</w:t>
      </w:r>
    </w:p>
    <w:p w14:paraId="74E84D84" w14:textId="77777777" w:rsidR="003C15EA" w:rsidRDefault="003C15EA">
      <w:pPr>
        <w:spacing w:after="0" w:line="240" w:lineRule="auto"/>
        <w:rPr>
          <w:rFonts w:ascii="Tahoma" w:eastAsiaTheme="minorEastAsia" w:hAnsi="Tahoma" w:cs="Tahoma"/>
          <w:color w:val="000000"/>
          <w:lang w:eastAsia="es-ES"/>
        </w:rPr>
      </w:pPr>
      <w:r>
        <w:br w:type="page"/>
      </w:r>
    </w:p>
    <w:p w14:paraId="13CD5307" w14:textId="77777777" w:rsidR="003C15EA" w:rsidRPr="006761B1" w:rsidRDefault="003C15EA" w:rsidP="003C15EA">
      <w:pPr>
        <w:pStyle w:val="00textoterceiros"/>
        <w:rPr>
          <w:i w:val="0"/>
        </w:rPr>
      </w:pPr>
      <w:r w:rsidRPr="006761B1">
        <w:rPr>
          <w:i w:val="0"/>
        </w:rPr>
        <w:lastRenderedPageBreak/>
        <w:t>Ao participar de atividades conjuntas de escrita, a criança aprende a:</w:t>
      </w:r>
    </w:p>
    <w:p w14:paraId="46F6E392" w14:textId="77777777" w:rsidR="003C15EA" w:rsidRPr="006761B1" w:rsidRDefault="003C15EA" w:rsidP="003C15EA">
      <w:pPr>
        <w:pStyle w:val="00textoterceiros"/>
        <w:rPr>
          <w:i w:val="0"/>
        </w:rPr>
      </w:pPr>
      <w:r w:rsidRPr="006761B1">
        <w:rPr>
          <w:i w:val="0"/>
        </w:rPr>
        <w:t>• repetir palavras ou expressões literais do texto original;</w:t>
      </w:r>
    </w:p>
    <w:p w14:paraId="08854271" w14:textId="77777777" w:rsidR="003C15EA" w:rsidRPr="006761B1" w:rsidRDefault="003C15EA" w:rsidP="003C15EA">
      <w:pPr>
        <w:pStyle w:val="00textoterceiros"/>
        <w:rPr>
          <w:i w:val="0"/>
        </w:rPr>
      </w:pPr>
      <w:r w:rsidRPr="006761B1">
        <w:rPr>
          <w:i w:val="0"/>
        </w:rPr>
        <w:t>• controlar o ritmo do que está sendo ditado, quando a fala se ajusta ao tempo da escrita;</w:t>
      </w:r>
    </w:p>
    <w:p w14:paraId="7B5299D3" w14:textId="77777777" w:rsidR="003C15EA" w:rsidRPr="006761B1" w:rsidRDefault="003C15EA" w:rsidP="003C15EA">
      <w:pPr>
        <w:pStyle w:val="00textoterceiros"/>
        <w:rPr>
          <w:i w:val="0"/>
        </w:rPr>
      </w:pPr>
      <w:r w:rsidRPr="006761B1">
        <w:rPr>
          <w:i w:val="0"/>
        </w:rPr>
        <w:t>• diferenciar as atividades de contar uma história, por exemplo, da atividade de ditá-la para o professor, percebendo, portanto, que não se diz as mesmas coisas nem da mesma forma quando se fala e quando se escreve;</w:t>
      </w:r>
    </w:p>
    <w:p w14:paraId="2AE43D5F" w14:textId="77777777" w:rsidR="003C15EA" w:rsidRPr="006761B1" w:rsidRDefault="003C15EA" w:rsidP="003C15EA">
      <w:pPr>
        <w:pStyle w:val="00textoterceiros"/>
        <w:rPr>
          <w:i w:val="0"/>
        </w:rPr>
      </w:pPr>
      <w:r w:rsidRPr="006761B1">
        <w:rPr>
          <w:i w:val="0"/>
        </w:rPr>
        <w:t>• retomar o texto escrito pelo professor, a fim de saber o que já está escrito e o que ainda falta escrever;</w:t>
      </w:r>
    </w:p>
    <w:p w14:paraId="111339F6" w14:textId="77777777" w:rsidR="003C15EA" w:rsidRPr="006761B1" w:rsidRDefault="003C15EA" w:rsidP="003C15EA">
      <w:pPr>
        <w:pStyle w:val="00textoterceiros"/>
        <w:rPr>
          <w:i w:val="0"/>
        </w:rPr>
      </w:pPr>
      <w:r w:rsidRPr="006761B1">
        <w:rPr>
          <w:i w:val="0"/>
        </w:rPr>
        <w:t>• considerar o destinatário ausente e a necessidade da clareza do texto para que ele possa compreender a mensagem;</w:t>
      </w:r>
    </w:p>
    <w:p w14:paraId="29A33AAE" w14:textId="77777777" w:rsidR="003C15EA" w:rsidRPr="006761B1" w:rsidRDefault="003C15EA" w:rsidP="003C15EA">
      <w:pPr>
        <w:pStyle w:val="00textoterceiros"/>
        <w:rPr>
          <w:i w:val="0"/>
        </w:rPr>
      </w:pPr>
      <w:r w:rsidRPr="006761B1">
        <w:rPr>
          <w:i w:val="0"/>
        </w:rPr>
        <w:t>• diferenciar entre o que o texto diz e a intenção que se teve antes de escrever;</w:t>
      </w:r>
    </w:p>
    <w:p w14:paraId="760EF468" w14:textId="77777777" w:rsidR="003C15EA" w:rsidRPr="006761B1" w:rsidRDefault="003C15EA" w:rsidP="003C15EA">
      <w:pPr>
        <w:pStyle w:val="00textoterceiros"/>
        <w:rPr>
          <w:i w:val="0"/>
        </w:rPr>
      </w:pPr>
      <w:r w:rsidRPr="006761B1">
        <w:rPr>
          <w:i w:val="0"/>
        </w:rPr>
        <w:t>• realizar várias versões do texto sobre o qual se trabalha, produzindo alterações que podem afetar tanto o conteúdo como a forma em que foi escrito.</w:t>
      </w:r>
    </w:p>
    <w:p w14:paraId="36C339C2" w14:textId="3108A610" w:rsidR="003C15EA" w:rsidRPr="006761B1" w:rsidRDefault="00275270" w:rsidP="003C15EA">
      <w:pPr>
        <w:pStyle w:val="00fonteterceiros"/>
        <w:rPr>
          <w:lang w:val="pt-BR"/>
        </w:rPr>
      </w:pPr>
      <w:r w:rsidRPr="00AC0F0E">
        <w:rPr>
          <w:iCs/>
          <w:lang w:val="pt-BR"/>
        </w:rPr>
        <w:t xml:space="preserve">BRASIL. </w:t>
      </w:r>
      <w:r w:rsidR="003C15EA" w:rsidRPr="006761B1">
        <w:rPr>
          <w:i/>
          <w:iCs/>
          <w:lang w:val="pt-BR"/>
        </w:rPr>
        <w:t>Referencial Curricular Nacional para a Educação Infanti</w:t>
      </w:r>
      <w:r w:rsidR="003C15EA" w:rsidRPr="006761B1">
        <w:rPr>
          <w:i/>
          <w:iCs/>
          <w:spacing w:val="20"/>
          <w:lang w:val="pt-BR"/>
        </w:rPr>
        <w:t>l</w:t>
      </w:r>
      <w:r w:rsidR="003C15EA" w:rsidRPr="006761B1">
        <w:rPr>
          <w:lang w:val="pt-BR"/>
        </w:rPr>
        <w:t xml:space="preserve">: conhecimento de mundo. Brasília: MEC/SEF, 1998. </w:t>
      </w:r>
      <w:r w:rsidR="00925B4A">
        <w:rPr>
          <w:lang w:val="pt-BR"/>
        </w:rPr>
        <w:t xml:space="preserve">v. 3, </w:t>
      </w:r>
      <w:r w:rsidR="003C15EA" w:rsidRPr="006761B1">
        <w:rPr>
          <w:lang w:val="pt-BR"/>
        </w:rPr>
        <w:t>p. 146-147.</w:t>
      </w:r>
    </w:p>
    <w:p w14:paraId="7A8BAA9A" w14:textId="77777777" w:rsidR="003C15EA" w:rsidRDefault="003C15EA" w:rsidP="003C15EA">
      <w:pPr>
        <w:pStyle w:val="00Textogeral"/>
      </w:pPr>
    </w:p>
    <w:p w14:paraId="6F0D087C" w14:textId="77777777" w:rsidR="00A65BC8" w:rsidRPr="008255A0" w:rsidRDefault="00A65BC8" w:rsidP="003C15EA">
      <w:pPr>
        <w:pStyle w:val="00Textogeral"/>
      </w:pPr>
      <w:r w:rsidRPr="008255A0">
        <w:t>Outro conhecimento importante, construído na prática da produção coletiva, diz respeito à escrita como um processo: tem de haver planejamento, decisões sobre esta ou aquela palavra, releitura do que já foi escrito para ver se não há nada a ser corrigido, como o uso excessivo de alguma palavra (e, aí, daí...) ou a ausência ou uso inadequado de outra.</w:t>
      </w:r>
    </w:p>
    <w:p w14:paraId="620B741B" w14:textId="5D870E76" w:rsidR="00A65BC8" w:rsidRPr="008255A0" w:rsidRDefault="00A65BC8" w:rsidP="003C15EA">
      <w:pPr>
        <w:pStyle w:val="00Textogeral"/>
      </w:pPr>
      <w:r w:rsidRPr="008255A0">
        <w:t xml:space="preserve">Por meio de sua mediação, os alunos podem ser chamados a melhorar o texto, tendo em vista aspectos da sua forma ou do seu conteúdo e estilo. E, depois de muitas experiências de escrita e </w:t>
      </w:r>
      <w:r w:rsidR="00925B4A">
        <w:t xml:space="preserve">de </w:t>
      </w:r>
      <w:r w:rsidRPr="008255A0">
        <w:t>revisão coletivas e do momento de aprendizagem dos alunos, você também poderá promover parcerias de trabalho entre eles, de modo que possam se ajudar mutuamente.</w:t>
      </w:r>
    </w:p>
    <w:p w14:paraId="173EF1FA" w14:textId="77777777" w:rsidR="003C15EA" w:rsidRPr="0048617F" w:rsidRDefault="003C15EA" w:rsidP="003C15EA">
      <w:pPr>
        <w:pStyle w:val="00Textogeral"/>
      </w:pPr>
    </w:p>
    <w:p w14:paraId="64D5B532" w14:textId="77777777" w:rsidR="003C15EA" w:rsidRPr="0048617F" w:rsidRDefault="003C15EA" w:rsidP="003C15EA">
      <w:pPr>
        <w:pStyle w:val="00textoterceiros"/>
      </w:pPr>
      <w:r w:rsidRPr="0048617F">
        <w:t>Quando uma criança dita e outra escreve, aquela que dita atua como revisora para a que escreve, por meio de diversas ações, como ler o que já foi escrito para não correr o risco de escrever duas vezes a mesma palavra, diferenciar o que “já está escrito” do que “ainda não está escrito” quando a outra se perde, observar a conexão entre os enunciados, ajudar a pensar em quais letras colocar e pesquisar, em caso de dúvida, buscando palavras ou parte de palavras conhecidas em outro contexto etc.</w:t>
      </w:r>
    </w:p>
    <w:p w14:paraId="759533E6" w14:textId="21AD3CA4" w:rsidR="003C15EA" w:rsidRPr="005E682C" w:rsidRDefault="00275270" w:rsidP="003C15EA">
      <w:pPr>
        <w:pStyle w:val="00fonteterceiros"/>
        <w:rPr>
          <w:lang w:val="pt-BR"/>
        </w:rPr>
      </w:pPr>
      <w:r w:rsidRPr="005952F1">
        <w:rPr>
          <w:iCs/>
          <w:lang w:val="pt-BR"/>
        </w:rPr>
        <w:t xml:space="preserve">BRASIL. </w:t>
      </w:r>
      <w:r w:rsidR="003C15EA" w:rsidRPr="005E682C">
        <w:rPr>
          <w:i/>
          <w:iCs/>
          <w:lang w:val="pt-BR"/>
        </w:rPr>
        <w:t>Referencial Curricular Nacional para a Educação Infantil</w:t>
      </w:r>
      <w:r w:rsidR="003C15EA" w:rsidRPr="005E682C">
        <w:rPr>
          <w:lang w:val="pt-BR"/>
        </w:rPr>
        <w:t xml:space="preserve">: conhecimento de mundo. Brasília: MEC/SEF, 1998. </w:t>
      </w:r>
      <w:r>
        <w:rPr>
          <w:lang w:val="pt-BR"/>
        </w:rPr>
        <w:t xml:space="preserve">v. 3, </w:t>
      </w:r>
      <w:r w:rsidR="003C15EA" w:rsidRPr="005E682C">
        <w:rPr>
          <w:lang w:val="pt-BR"/>
        </w:rPr>
        <w:t>p. 146-147.</w:t>
      </w:r>
    </w:p>
    <w:p w14:paraId="77F4FE9B" w14:textId="77777777" w:rsidR="003C15EA" w:rsidRPr="0048617F" w:rsidRDefault="003C15EA" w:rsidP="003C15EA">
      <w:pPr>
        <w:pStyle w:val="00Textogeral"/>
      </w:pPr>
    </w:p>
    <w:p w14:paraId="0CD86A7C" w14:textId="77777777" w:rsidR="003C15EA" w:rsidRPr="0048617F" w:rsidRDefault="003C15EA" w:rsidP="003C15EA">
      <w:pPr>
        <w:pStyle w:val="00PESO2"/>
      </w:pPr>
      <w:r w:rsidRPr="0048617F">
        <w:t>As propostas de escrita que enfocam a construção dos conhecimentos sobre o sistema da escrita (alfabetização)</w:t>
      </w:r>
    </w:p>
    <w:p w14:paraId="09769B37" w14:textId="30167415" w:rsidR="003C15EA" w:rsidRDefault="00A65BC8" w:rsidP="003C15EA">
      <w:pPr>
        <w:pStyle w:val="00Textogeral"/>
      </w:pPr>
      <w:r w:rsidRPr="008255A0">
        <w:t>De acordo com os PCN (MEC/SEF, 1997), as propostas de produção mais significativas para a reflexão sobre o sistema da escrita, no início da alfabetização, são as que “permitem aos alunos explicitar suas ideias a respeito do que a escrita representa, contribuindo para que eles monitorem sua própria produção”. Por essa razão, no volume do 1</w:t>
      </w:r>
      <w:r w:rsidR="00275270" w:rsidRPr="005952F1">
        <w:rPr>
          <w:u w:val="single"/>
          <w:vertAlign w:val="superscript"/>
        </w:rPr>
        <w:t>o</w:t>
      </w:r>
      <w:r w:rsidRPr="008255A0">
        <w:t xml:space="preserve"> ano você encontrará propostas de produção de textos que poderão ser realizadas em duplas ou em grupos – com posterior correção coletiva. Você também poderá propor a escrita de quadrinhas que </w:t>
      </w:r>
      <w:r w:rsidR="005952F1">
        <w:t>os alunos</w:t>
      </w:r>
      <w:r w:rsidRPr="008255A0">
        <w:t xml:space="preserve"> saibam de cor. Essas produções possibilitam uma reflexão sobre quantas e quais letras usar para escrever determinada palavra.</w:t>
      </w:r>
    </w:p>
    <w:p w14:paraId="4DCD7990" w14:textId="77777777" w:rsidR="003C15EA" w:rsidRDefault="003C15EA">
      <w:pPr>
        <w:spacing w:after="0" w:line="240" w:lineRule="auto"/>
        <w:rPr>
          <w:rFonts w:ascii="Tahoma" w:eastAsiaTheme="minorEastAsia" w:hAnsi="Tahoma" w:cs="Tahoma"/>
          <w:color w:val="000000"/>
          <w:lang w:eastAsia="es-ES"/>
        </w:rPr>
      </w:pPr>
      <w:r>
        <w:br w:type="page"/>
      </w:r>
    </w:p>
    <w:p w14:paraId="262D3E49" w14:textId="687003D9" w:rsidR="00A65BC8" w:rsidRDefault="00A65BC8" w:rsidP="003C15EA">
      <w:pPr>
        <w:pStyle w:val="00Textogeral"/>
      </w:pPr>
      <w:r w:rsidRPr="008255A0">
        <w:lastRenderedPageBreak/>
        <w:t>Para que haja boas possibilidades de interação entre as duplas ou os grupos, deve-se escolher o texto a ser escrito e definir os parceiros com base no que você sabe acerca do conhecimento que cada aluno tem sobre a escrita, ou seja, deve-se conhecer as hipóteses dos alunos a respeito do sistema de escrita. Além disso, é preciso orientar a busca de fontes de consulta, levantando questões que apoiem a análise dos alunos e oferecendo informação específica sempre que necessário.</w:t>
      </w:r>
    </w:p>
    <w:p w14:paraId="1DE32701" w14:textId="77777777" w:rsidR="003C15EA" w:rsidRPr="0048617F" w:rsidRDefault="003C15EA" w:rsidP="003C15EA">
      <w:pPr>
        <w:pStyle w:val="00Textogeral"/>
      </w:pPr>
    </w:p>
    <w:p w14:paraId="2E5C14E0" w14:textId="77777777" w:rsidR="003C15EA" w:rsidRPr="0048617F" w:rsidRDefault="003C15EA" w:rsidP="003C15EA">
      <w:pPr>
        <w:pStyle w:val="00P1"/>
      </w:pPr>
      <w:r w:rsidRPr="0048617F">
        <w:t>Para planejar mais atividades de leitura e escrita</w:t>
      </w:r>
    </w:p>
    <w:p w14:paraId="1D99A21B" w14:textId="77777777" w:rsidR="003C15EA" w:rsidRPr="0048617F" w:rsidRDefault="003C15EA" w:rsidP="003C15EA">
      <w:pPr>
        <w:pStyle w:val="00PESO2"/>
      </w:pPr>
      <w:r w:rsidRPr="0048617F">
        <w:t>Aproveitar as situações do cotidiano para ensinar sobre a leitura e a escrita em situações de uso real</w:t>
      </w:r>
    </w:p>
    <w:p w14:paraId="2C34D002" w14:textId="77777777" w:rsidR="00A65BC8" w:rsidRDefault="00A65BC8" w:rsidP="003C15EA">
      <w:pPr>
        <w:pStyle w:val="00Textogeral"/>
      </w:pPr>
      <w:r w:rsidRPr="00E6297B">
        <w:t>Ler em voz alta os bilhetes enviados por familiares dos alunos, comunicados</w:t>
      </w:r>
      <w:r>
        <w:t xml:space="preserve"> </w:t>
      </w:r>
      <w:r w:rsidRPr="00E6297B">
        <w:t>da secretaria, convites, avisos, folhetos de campanhas diversas e instruções</w:t>
      </w:r>
      <w:r>
        <w:t xml:space="preserve"> </w:t>
      </w:r>
      <w:r w:rsidRPr="00E6297B">
        <w:t>de jogos trazidos por eles é um importante encaminhamento para que</w:t>
      </w:r>
      <w:r>
        <w:t xml:space="preserve"> </w:t>
      </w:r>
      <w:r w:rsidRPr="00E6297B">
        <w:t>aprendam sobre diferentes gêneros textuais e seus usos enquanto aprendem</w:t>
      </w:r>
      <w:r>
        <w:t xml:space="preserve"> </w:t>
      </w:r>
      <w:r w:rsidRPr="00E6297B">
        <w:t>também a ser leitores desses textos.</w:t>
      </w:r>
    </w:p>
    <w:p w14:paraId="011C9B85" w14:textId="77777777" w:rsidR="00A65BC8" w:rsidRDefault="00A65BC8" w:rsidP="003C15EA">
      <w:pPr>
        <w:pStyle w:val="00Textogeral"/>
      </w:pPr>
      <w:r w:rsidRPr="00E6297B">
        <w:t>Escrever textos ditados pelos alunos com propósitos comunicativos diversos,</w:t>
      </w:r>
      <w:r>
        <w:t xml:space="preserve"> </w:t>
      </w:r>
      <w:r w:rsidRPr="00E6297B">
        <w:t>como informar reuniões e eventos na sala de aula, pedir materiais, lembrar</w:t>
      </w:r>
      <w:r>
        <w:t xml:space="preserve"> </w:t>
      </w:r>
      <w:r w:rsidRPr="00E6297B">
        <w:t>algo importante para o grupo, convidar, esclarecer, possibilita que eles</w:t>
      </w:r>
      <w:r>
        <w:t xml:space="preserve"> </w:t>
      </w:r>
      <w:r w:rsidRPr="00E6297B">
        <w:t>aprendam a respeito da diversidade de propósitos da escrita, agindo como</w:t>
      </w:r>
      <w:r>
        <w:t xml:space="preserve"> </w:t>
      </w:r>
      <w:r w:rsidRPr="00E6297B">
        <w:t>usuários antes de poderem escrever por si mesmos.</w:t>
      </w:r>
    </w:p>
    <w:p w14:paraId="4186F909" w14:textId="77777777" w:rsidR="00A65BC8" w:rsidRDefault="00A65BC8" w:rsidP="003C15EA">
      <w:pPr>
        <w:pStyle w:val="00Textogeral"/>
      </w:pPr>
    </w:p>
    <w:p w14:paraId="77F07828" w14:textId="77777777" w:rsidR="003C15EA" w:rsidRPr="0048617F" w:rsidRDefault="003C15EA" w:rsidP="003C15EA">
      <w:pPr>
        <w:pStyle w:val="00P1"/>
      </w:pPr>
      <w:r w:rsidRPr="0048617F">
        <w:t>Atividades com foco na alfabetização</w:t>
      </w:r>
    </w:p>
    <w:p w14:paraId="5F3E808E" w14:textId="77777777" w:rsidR="003C15EA" w:rsidRPr="0048617F" w:rsidRDefault="003C15EA" w:rsidP="003C15EA">
      <w:pPr>
        <w:pStyle w:val="00PESO2"/>
      </w:pPr>
      <w:r w:rsidRPr="0048617F">
        <w:t>Primeira ação do professor: diagnóstico inicial sobre o que a criança já sabe sobre a escrita</w:t>
      </w:r>
    </w:p>
    <w:p w14:paraId="71C1CA14" w14:textId="645442FE" w:rsidR="00A65BC8" w:rsidRPr="00E6297B" w:rsidRDefault="00A65BC8" w:rsidP="003C15EA">
      <w:pPr>
        <w:pStyle w:val="00Textogeral"/>
      </w:pPr>
      <w:r w:rsidRPr="00E6297B">
        <w:t>Conforme vimos no início, a apropriação do sistema alfabético de escrita</w:t>
      </w:r>
      <w:r>
        <w:t xml:space="preserve"> </w:t>
      </w:r>
      <w:r w:rsidRPr="00E6297B">
        <w:t>exige dos alunos uma série de aprendizados, os quais são marcados por diferentes</w:t>
      </w:r>
      <w:r>
        <w:t xml:space="preserve"> </w:t>
      </w:r>
      <w:r w:rsidRPr="00E6297B">
        <w:t>hipóteses construídas sobre a escrita alfabética. Para auxiliar os alunos</w:t>
      </w:r>
      <w:r>
        <w:t xml:space="preserve"> </w:t>
      </w:r>
      <w:r w:rsidRPr="00E6297B">
        <w:t>nesse processo</w:t>
      </w:r>
      <w:r w:rsidR="00AB1690">
        <w:t>,</w:t>
      </w:r>
      <w:r w:rsidRPr="00E6297B">
        <w:t xml:space="preserve"> é fundamental acompanhar os avanços e os conflitos deles</w:t>
      </w:r>
      <w:r>
        <w:t xml:space="preserve"> </w:t>
      </w:r>
      <w:r w:rsidRPr="00E6297B">
        <w:t>em relação a essas hipóteses. Um instrumento importante para isso é o diagnóstico</w:t>
      </w:r>
      <w:r>
        <w:t xml:space="preserve"> </w:t>
      </w:r>
      <w:r w:rsidRPr="00E6297B">
        <w:t>de escrita, que deverá ser utilizado em todo o processo para sondar</w:t>
      </w:r>
      <w:r>
        <w:t xml:space="preserve"> </w:t>
      </w:r>
      <w:r w:rsidRPr="00E6297B">
        <w:t>o que o aluno já sabe e o que ainda precisa saber.</w:t>
      </w:r>
    </w:p>
    <w:p w14:paraId="3272654A" w14:textId="52CF1AA2" w:rsidR="00A65BC8" w:rsidRPr="00E6297B" w:rsidRDefault="00A65BC8" w:rsidP="003C15EA">
      <w:pPr>
        <w:pStyle w:val="00Textogeral"/>
      </w:pPr>
      <w:r w:rsidRPr="00E6297B">
        <w:t>Entretanto, é importante lembrar novamente que, no 1</w:t>
      </w:r>
      <w:r w:rsidR="00AB1690" w:rsidRPr="005952F1">
        <w:rPr>
          <w:u w:val="single"/>
          <w:vertAlign w:val="superscript"/>
        </w:rPr>
        <w:t>o</w:t>
      </w:r>
      <w:r w:rsidRPr="00E6297B">
        <w:t xml:space="preserve"> ano, estamos lidando</w:t>
      </w:r>
      <w:r>
        <w:t xml:space="preserve"> </w:t>
      </w:r>
      <w:r w:rsidRPr="00E6297B">
        <w:t>com crianças de seis anos e que, provavelmente, para muitas delas, essa</w:t>
      </w:r>
      <w:r>
        <w:t xml:space="preserve"> </w:t>
      </w:r>
      <w:r w:rsidRPr="00E6297B">
        <w:t>será a primeira experiência com o ambiente escolar. É aconselhável que, antes</w:t>
      </w:r>
      <w:r>
        <w:t xml:space="preserve"> </w:t>
      </w:r>
      <w:r w:rsidRPr="00E6297B">
        <w:t>de fazer esse diagnóstico – que pode representar uma situação de tensão</w:t>
      </w:r>
      <w:r>
        <w:t xml:space="preserve"> </w:t>
      </w:r>
      <w:r w:rsidRPr="00E6297B">
        <w:t>para muitas crianças –, elas possam realizar atividades prazerosas, que exijam</w:t>
      </w:r>
      <w:r>
        <w:t xml:space="preserve"> </w:t>
      </w:r>
      <w:r w:rsidRPr="00E6297B">
        <w:t>a interação do grupo em uma situação mais cotidiana – realizar brincadeiras</w:t>
      </w:r>
      <w:r>
        <w:t xml:space="preserve"> </w:t>
      </w:r>
      <w:r w:rsidRPr="00E6297B">
        <w:t>e jogos, promover conversas entre alunos e professor –, de modo que o</w:t>
      </w:r>
      <w:r>
        <w:t xml:space="preserve"> </w:t>
      </w:r>
      <w:r w:rsidRPr="00E6297B">
        <w:t>grupo possa começar a estabelecer uma relação de confiança e acolhimento.</w:t>
      </w:r>
      <w:r>
        <w:t xml:space="preserve"> </w:t>
      </w:r>
      <w:r w:rsidRPr="00E6297B">
        <w:t>Isso favorecerá um ambiente de trocas e contribuirá para a construção da imagem</w:t>
      </w:r>
      <w:r>
        <w:t xml:space="preserve"> </w:t>
      </w:r>
      <w:r w:rsidRPr="00E6297B">
        <w:t>da escola como um ambiente de aprendizagens significativas e de valorização</w:t>
      </w:r>
      <w:r>
        <w:t xml:space="preserve"> </w:t>
      </w:r>
      <w:r w:rsidRPr="00E6297B">
        <w:t>das experiências do outro.</w:t>
      </w:r>
    </w:p>
    <w:p w14:paraId="69A4A3D1" w14:textId="0FE85497" w:rsidR="003C15EA" w:rsidRDefault="00A65BC8" w:rsidP="003C15EA">
      <w:pPr>
        <w:pStyle w:val="00Textogeral"/>
      </w:pPr>
      <w:r w:rsidRPr="00E6297B">
        <w:t>Quando julgar conveniente, realize o primeiro diagnóstico. A sondagem pode</w:t>
      </w:r>
      <w:r>
        <w:t xml:space="preserve"> </w:t>
      </w:r>
      <w:r w:rsidRPr="00E6297B">
        <w:t>ser: uma relação de palavras acompanhadas ou não de frases, uma produção</w:t>
      </w:r>
      <w:r>
        <w:t xml:space="preserve"> </w:t>
      </w:r>
      <w:r w:rsidRPr="00E6297B">
        <w:t xml:space="preserve">espontânea de texto ou </w:t>
      </w:r>
      <w:r w:rsidR="003453B3">
        <w:t xml:space="preserve">de </w:t>
      </w:r>
      <w:r w:rsidRPr="00E6297B">
        <w:t>qualquer outra atividade de escrita, desde que seja</w:t>
      </w:r>
      <w:r>
        <w:t xml:space="preserve"> </w:t>
      </w:r>
      <w:r w:rsidRPr="00E6297B">
        <w:t>acompanhada de uma leitura imediata do aluno. Por meio da sondagem,</w:t>
      </w:r>
      <w:r>
        <w:t xml:space="preserve"> </w:t>
      </w:r>
      <w:r w:rsidRPr="00E6297B">
        <w:t>é possível perceber se o aluno faz ou não relação entre fala e escrita e, se faz,</w:t>
      </w:r>
      <w:r>
        <w:t xml:space="preserve"> </w:t>
      </w:r>
      <w:r w:rsidRPr="00E6297B">
        <w:t>de que tipo é a relação.</w:t>
      </w:r>
    </w:p>
    <w:p w14:paraId="6C2D8441" w14:textId="4A3C809B" w:rsidR="003C15EA" w:rsidRDefault="00A65BC8" w:rsidP="003C15EA">
      <w:pPr>
        <w:pStyle w:val="00Textogeral"/>
      </w:pPr>
      <w:r w:rsidRPr="00E6297B">
        <w:t>É importante frisar que essa sondagem deve ser realizada individualmente,</w:t>
      </w:r>
      <w:r>
        <w:t xml:space="preserve"> </w:t>
      </w:r>
      <w:r w:rsidRPr="00E6297B">
        <w:t>como uma entrevista pessoal: você dita as palavras e o aluno as escreve.</w:t>
      </w:r>
    </w:p>
    <w:p w14:paraId="0E1E956D" w14:textId="77777777" w:rsidR="003C15EA" w:rsidRDefault="003C15EA">
      <w:pPr>
        <w:spacing w:after="0" w:line="240" w:lineRule="auto"/>
        <w:rPr>
          <w:rFonts w:ascii="Tahoma" w:eastAsiaTheme="minorEastAsia" w:hAnsi="Tahoma" w:cs="Tahoma"/>
          <w:color w:val="000000"/>
          <w:lang w:eastAsia="es-ES"/>
        </w:rPr>
      </w:pPr>
      <w:r>
        <w:br w:type="page"/>
      </w:r>
    </w:p>
    <w:p w14:paraId="2937B111" w14:textId="77777777" w:rsidR="00A65BC8" w:rsidRPr="00E6297B" w:rsidRDefault="00A65BC8" w:rsidP="003C15EA">
      <w:pPr>
        <w:pStyle w:val="00Textogeral"/>
      </w:pPr>
      <w:r w:rsidRPr="00E6297B">
        <w:lastRenderedPageBreak/>
        <w:t>Sugerimos uma sondagem que compreenda uma lista de palavras e uma frase.</w:t>
      </w:r>
    </w:p>
    <w:p w14:paraId="5890B1F7" w14:textId="77777777" w:rsidR="00A65BC8" w:rsidRPr="00E6297B" w:rsidRDefault="00A65BC8" w:rsidP="003C15EA">
      <w:pPr>
        <w:pStyle w:val="00Textogeral"/>
      </w:pPr>
      <w:r>
        <w:t>-</w:t>
      </w:r>
      <w:r w:rsidRPr="00E6297B">
        <w:t xml:space="preserve"> A lista de palavras inicia-se com uma polissílaba e acaba com uma monossílaba.</w:t>
      </w:r>
      <w:r>
        <w:t xml:space="preserve"> </w:t>
      </w:r>
      <w:r w:rsidRPr="00E6297B">
        <w:t>Veja alguns exemplos de grupos de palavras e frases:</w:t>
      </w:r>
    </w:p>
    <w:p w14:paraId="420833F0" w14:textId="77777777" w:rsidR="00A65BC8" w:rsidRPr="00E6297B" w:rsidRDefault="00A65BC8" w:rsidP="003C15EA">
      <w:pPr>
        <w:pStyle w:val="00Textogeral"/>
      </w:pPr>
      <w:r w:rsidRPr="00E6297B">
        <w:t>Lista de animais: dinossauro, formiga, tigre, rã</w:t>
      </w:r>
      <w:r>
        <w:t>.</w:t>
      </w:r>
    </w:p>
    <w:p w14:paraId="4FBD448B" w14:textId="77777777" w:rsidR="00A65BC8" w:rsidRPr="00E6297B" w:rsidRDefault="00A65BC8" w:rsidP="003C15EA">
      <w:pPr>
        <w:pStyle w:val="00Textogeral"/>
      </w:pPr>
      <w:r w:rsidRPr="00E6297B">
        <w:t>Frase: O tigre está na floresta.</w:t>
      </w:r>
    </w:p>
    <w:p w14:paraId="2AFB77D7" w14:textId="77777777" w:rsidR="00A65BC8" w:rsidRPr="00E6297B" w:rsidRDefault="00A65BC8" w:rsidP="003C15EA">
      <w:pPr>
        <w:pStyle w:val="00Textogeral"/>
      </w:pPr>
      <w:r w:rsidRPr="00E6297B">
        <w:t>Lista de partes do corpo: cotovelo, barriga, braço, mão</w:t>
      </w:r>
      <w:r>
        <w:t>.</w:t>
      </w:r>
    </w:p>
    <w:p w14:paraId="0C3149CD" w14:textId="77777777" w:rsidR="00A65BC8" w:rsidRPr="00E6297B" w:rsidRDefault="00A65BC8" w:rsidP="003C15EA">
      <w:pPr>
        <w:pStyle w:val="00Textogeral"/>
      </w:pPr>
      <w:r w:rsidRPr="00E6297B">
        <w:t>Frase: O menino machucou o braço.</w:t>
      </w:r>
    </w:p>
    <w:p w14:paraId="59E8F704" w14:textId="77777777" w:rsidR="00A65BC8" w:rsidRPr="00E6297B" w:rsidRDefault="00A65BC8" w:rsidP="003C15EA">
      <w:pPr>
        <w:pStyle w:val="00Textogeral"/>
      </w:pPr>
      <w:r w:rsidRPr="00E6297B">
        <w:t>Lista de materiais escolares: lapiseira, caderno, lápis, giz</w:t>
      </w:r>
      <w:r>
        <w:t>.</w:t>
      </w:r>
    </w:p>
    <w:p w14:paraId="59594179" w14:textId="77777777" w:rsidR="00A65BC8" w:rsidRPr="00E6297B" w:rsidRDefault="00A65BC8" w:rsidP="003C15EA">
      <w:pPr>
        <w:pStyle w:val="00Textogeral"/>
      </w:pPr>
      <w:r w:rsidRPr="00E6297B">
        <w:t>Frase: Comprei um caderno na papelaria.</w:t>
      </w:r>
    </w:p>
    <w:p w14:paraId="5031A3CF" w14:textId="77777777" w:rsidR="00A65BC8" w:rsidRPr="00E6297B" w:rsidRDefault="00A65BC8" w:rsidP="003C15EA">
      <w:pPr>
        <w:pStyle w:val="00Textogeral"/>
      </w:pPr>
      <w:r>
        <w:t>-</w:t>
      </w:r>
      <w:r w:rsidRPr="00E6297B">
        <w:t xml:space="preserve"> Não se deve ditar as palavras “silabando”.</w:t>
      </w:r>
    </w:p>
    <w:p w14:paraId="1B6628C6" w14:textId="26EB862E" w:rsidR="00A65BC8" w:rsidRDefault="00A65BC8" w:rsidP="003C15EA">
      <w:pPr>
        <w:pStyle w:val="00Textogeral"/>
      </w:pPr>
      <w:r>
        <w:t>-</w:t>
      </w:r>
      <w:r w:rsidRPr="00E6297B">
        <w:t xml:space="preserve"> Cada palavra escrita deve ser imediatamente acompanhada da leitura do</w:t>
      </w:r>
      <w:r>
        <w:t xml:space="preserve"> </w:t>
      </w:r>
      <w:r w:rsidRPr="00E6297B">
        <w:t xml:space="preserve">aluno. Assim que o aluno </w:t>
      </w:r>
      <w:r w:rsidR="005952F1">
        <w:t>escrever</w:t>
      </w:r>
      <w:r w:rsidRPr="00E6297B">
        <w:t xml:space="preserve"> a palavra, peça a ele que a leia indicando</w:t>
      </w:r>
      <w:r>
        <w:t xml:space="preserve"> </w:t>
      </w:r>
      <w:r w:rsidRPr="00E6297B">
        <w:t>a leitura com o dedo e, então, registre o tipo de leitura realizada:</w:t>
      </w:r>
    </w:p>
    <w:p w14:paraId="3936EEF9" w14:textId="77777777" w:rsidR="00A65BC8" w:rsidRDefault="00A65BC8" w:rsidP="003C15EA">
      <w:pPr>
        <w:pStyle w:val="00Textogeral"/>
      </w:pPr>
      <w:r w:rsidRPr="007E7B06">
        <w:t>F M GA para formiga ou S A V X M R T para a mesma palavra</w:t>
      </w:r>
    </w:p>
    <w:p w14:paraId="0B7AA565" w14:textId="77777777" w:rsidR="00A65BC8" w:rsidRDefault="00A65BC8" w:rsidP="003C15EA">
      <w:pPr>
        <w:pStyle w:val="00Textogeral"/>
      </w:pPr>
      <w:r>
        <w:t>-</w:t>
      </w:r>
      <w:r w:rsidRPr="007E7B06">
        <w:t xml:space="preserve"> Na elaboração da frase, deve-se utilizar pelo menos uma das palavras que</w:t>
      </w:r>
      <w:r>
        <w:t xml:space="preserve"> </w:t>
      </w:r>
      <w:r w:rsidRPr="007E7B06">
        <w:t>pertencem à relação, para que se possa observar se há estabilidade na</w:t>
      </w:r>
      <w:r>
        <w:t xml:space="preserve"> </w:t>
      </w:r>
      <w:r w:rsidRPr="007E7B06">
        <w:t>escrita.</w:t>
      </w:r>
    </w:p>
    <w:p w14:paraId="7B27CC7C" w14:textId="77777777" w:rsidR="00A65BC8" w:rsidRDefault="00A65BC8" w:rsidP="003C15EA">
      <w:pPr>
        <w:pStyle w:val="00Textogeral"/>
      </w:pPr>
    </w:p>
    <w:p w14:paraId="40DCA51C" w14:textId="2C507AD8" w:rsidR="00A65BC8" w:rsidRPr="00AC0F0E" w:rsidRDefault="00A65BC8" w:rsidP="003C15EA">
      <w:pPr>
        <w:pStyle w:val="00PESO2"/>
        <w:rPr>
          <w:color w:val="auto"/>
        </w:rPr>
      </w:pPr>
      <w:r w:rsidRPr="007E7B06">
        <w:t>Diagnósticos periódicos de escrita</w:t>
      </w:r>
    </w:p>
    <w:p w14:paraId="6BB70AF2" w14:textId="77777777" w:rsidR="00A65BC8" w:rsidRPr="007E7B06" w:rsidRDefault="00A65BC8" w:rsidP="003C15EA">
      <w:pPr>
        <w:pStyle w:val="00Textogeral"/>
      </w:pPr>
      <w:r w:rsidRPr="007E7B06">
        <w:t>É de grande valia realizar essas sondagens no decorrer do ano – no mínimo</w:t>
      </w:r>
      <w:r>
        <w:t xml:space="preserve"> </w:t>
      </w:r>
      <w:r w:rsidRPr="007E7B06">
        <w:t>três vezes –, pois isso permite conhecer a evolução histórica da escrita dos</w:t>
      </w:r>
      <w:r>
        <w:t xml:space="preserve"> </w:t>
      </w:r>
      <w:r w:rsidRPr="007E7B06">
        <w:t>alunos. Trata-se de uma avaliação diagnóstica do processo de aprendizagem</w:t>
      </w:r>
      <w:r>
        <w:t xml:space="preserve"> </w:t>
      </w:r>
      <w:r w:rsidRPr="007E7B06">
        <w:t>do sistema alfabético, que não é estática: é o retrato do momento em que foi</w:t>
      </w:r>
      <w:r>
        <w:t xml:space="preserve"> </w:t>
      </w:r>
      <w:r w:rsidRPr="007E7B06">
        <w:t>realizada e pode mudar até mesmo de um dia para o outro.</w:t>
      </w:r>
    </w:p>
    <w:p w14:paraId="682BD5B4" w14:textId="77777777" w:rsidR="00A65BC8" w:rsidRPr="007E7B06" w:rsidRDefault="00A65BC8" w:rsidP="003C15EA">
      <w:pPr>
        <w:pStyle w:val="00Textogeral"/>
      </w:pPr>
      <w:r w:rsidRPr="007E7B06">
        <w:t>Os diagnósticos periódicos de escrita estão na categoria de avaliação formativa.</w:t>
      </w:r>
      <w:r>
        <w:t xml:space="preserve"> </w:t>
      </w:r>
      <w:r w:rsidRPr="007E7B06">
        <w:t>Constituem um dos recursos de que você dispõe para conhecer as hipóteses</w:t>
      </w:r>
      <w:r>
        <w:t xml:space="preserve"> </w:t>
      </w:r>
      <w:r w:rsidRPr="007E7B06">
        <w:t>dos alunos sobre a escrita alfabética. É um momento em que também o</w:t>
      </w:r>
      <w:r>
        <w:t xml:space="preserve"> </w:t>
      </w:r>
      <w:r w:rsidRPr="007E7B06">
        <w:t>aluno tem oportunidade de refletir enquanto escreve, com a ajuda de um adulto.</w:t>
      </w:r>
    </w:p>
    <w:p w14:paraId="74B25AE4" w14:textId="77777777" w:rsidR="00A65BC8" w:rsidRDefault="00A65BC8" w:rsidP="003C15EA">
      <w:pPr>
        <w:pStyle w:val="00Textogeral"/>
      </w:pPr>
      <w:r w:rsidRPr="007E7B06">
        <w:t>É fundamental fazer um arquivo das produções mais significativas dos alunos</w:t>
      </w:r>
      <w:r>
        <w:t xml:space="preserve"> </w:t>
      </w:r>
      <w:r w:rsidRPr="007E7B06">
        <w:t>no decorrer do ano, pois isso dará oportunidade a você – e também ao</w:t>
      </w:r>
      <w:r>
        <w:t xml:space="preserve"> </w:t>
      </w:r>
      <w:r w:rsidRPr="007E7B06">
        <w:t>próprio aluno – de conhecer seu processo de evolução. Sugerimos que elabore</w:t>
      </w:r>
      <w:r>
        <w:t xml:space="preserve"> </w:t>
      </w:r>
      <w:r w:rsidRPr="007E7B06">
        <w:t>uma ficha de acompanhamento:</w:t>
      </w:r>
    </w:p>
    <w:p w14:paraId="6FBAF6AE" w14:textId="77777777" w:rsidR="003C15EA" w:rsidRDefault="003C15EA" w:rsidP="003C15EA">
      <w:pPr>
        <w:pStyle w:val="00Textogeral"/>
      </w:pPr>
    </w:p>
    <w:tbl>
      <w:tblPr>
        <w:tblStyle w:val="Tabelacomgrade"/>
        <w:tblW w:w="5000" w:type="pct"/>
        <w:tblLook w:val="04A0" w:firstRow="1" w:lastRow="0" w:firstColumn="1" w:lastColumn="0" w:noHBand="0" w:noVBand="1"/>
      </w:tblPr>
      <w:tblGrid>
        <w:gridCol w:w="1547"/>
        <w:gridCol w:w="2269"/>
        <w:gridCol w:w="1451"/>
        <w:gridCol w:w="1451"/>
        <w:gridCol w:w="1451"/>
        <w:gridCol w:w="1453"/>
      </w:tblGrid>
      <w:tr w:rsidR="003C15EA" w14:paraId="19E8A0C6" w14:textId="77777777" w:rsidTr="00A53D65">
        <w:tc>
          <w:tcPr>
            <w:tcW w:w="804" w:type="pct"/>
            <w:vMerge w:val="restart"/>
            <w:shd w:val="clear" w:color="auto" w:fill="BFBFBF" w:themeFill="background1" w:themeFillShade="BF"/>
            <w:vAlign w:val="center"/>
          </w:tcPr>
          <w:p w14:paraId="7296668C" w14:textId="77777777" w:rsidR="003C15EA" w:rsidRPr="002E203C" w:rsidRDefault="003C15EA" w:rsidP="00A53D65">
            <w:pPr>
              <w:pStyle w:val="00textosemparagrafo"/>
              <w:spacing w:before="60" w:after="60" w:line="240" w:lineRule="auto"/>
              <w:jc w:val="center"/>
              <w:rPr>
                <w:b/>
              </w:rPr>
            </w:pPr>
            <w:r w:rsidRPr="002E203C">
              <w:rPr>
                <w:b/>
              </w:rPr>
              <w:t>Alunos</w:t>
            </w:r>
          </w:p>
        </w:tc>
        <w:tc>
          <w:tcPr>
            <w:tcW w:w="4196" w:type="pct"/>
            <w:gridSpan w:val="5"/>
            <w:shd w:val="clear" w:color="auto" w:fill="BFBFBF" w:themeFill="background1" w:themeFillShade="BF"/>
            <w:vAlign w:val="center"/>
          </w:tcPr>
          <w:p w14:paraId="0EE8F416" w14:textId="77777777" w:rsidR="003C15EA" w:rsidRPr="002E203C" w:rsidRDefault="003C15EA" w:rsidP="00A53D65">
            <w:pPr>
              <w:spacing w:before="60" w:after="60" w:line="240" w:lineRule="auto"/>
              <w:jc w:val="center"/>
              <w:rPr>
                <w:rFonts w:ascii="Arial" w:hAnsi="Arial" w:cs="Arial"/>
                <w:b/>
              </w:rPr>
            </w:pPr>
            <w:r w:rsidRPr="002E203C">
              <w:rPr>
                <w:rFonts w:ascii="Arial" w:hAnsi="Arial" w:cs="Arial"/>
                <w:b/>
              </w:rPr>
              <w:t>Meses/Hipóteses de escrita</w:t>
            </w:r>
          </w:p>
        </w:tc>
      </w:tr>
      <w:tr w:rsidR="003C15EA" w14:paraId="1889B6E9" w14:textId="77777777" w:rsidTr="00A53D65">
        <w:tc>
          <w:tcPr>
            <w:tcW w:w="804" w:type="pct"/>
            <w:vMerge/>
            <w:shd w:val="clear" w:color="auto" w:fill="BFBFBF" w:themeFill="background1" w:themeFillShade="BF"/>
            <w:vAlign w:val="center"/>
          </w:tcPr>
          <w:p w14:paraId="0C6C88ED" w14:textId="77777777" w:rsidR="003C15EA" w:rsidRPr="002E203C" w:rsidRDefault="003C15EA" w:rsidP="00A53D65">
            <w:pPr>
              <w:spacing w:before="60" w:after="60" w:line="240" w:lineRule="auto"/>
              <w:jc w:val="center"/>
              <w:rPr>
                <w:rFonts w:ascii="Arial" w:hAnsi="Arial" w:cs="Arial"/>
                <w:b/>
              </w:rPr>
            </w:pPr>
          </w:p>
        </w:tc>
        <w:tc>
          <w:tcPr>
            <w:tcW w:w="1179" w:type="pct"/>
            <w:shd w:val="clear" w:color="auto" w:fill="BFBFBF" w:themeFill="background1" w:themeFillShade="BF"/>
            <w:vAlign w:val="center"/>
          </w:tcPr>
          <w:p w14:paraId="3ACD9A08" w14:textId="77777777" w:rsidR="003C15EA" w:rsidRPr="002E203C" w:rsidRDefault="003C15EA" w:rsidP="00A53D65">
            <w:pPr>
              <w:pStyle w:val="00textosemparagrafo"/>
              <w:spacing w:before="60" w:after="60" w:line="240" w:lineRule="auto"/>
              <w:jc w:val="center"/>
              <w:rPr>
                <w:b/>
              </w:rPr>
            </w:pPr>
            <w:r w:rsidRPr="002E203C">
              <w:rPr>
                <w:b/>
              </w:rPr>
              <w:t>Fevereiro</w:t>
            </w:r>
          </w:p>
        </w:tc>
        <w:tc>
          <w:tcPr>
            <w:tcW w:w="754" w:type="pct"/>
            <w:shd w:val="clear" w:color="auto" w:fill="BFBFBF" w:themeFill="background1" w:themeFillShade="BF"/>
            <w:vAlign w:val="center"/>
          </w:tcPr>
          <w:p w14:paraId="7C9AE5A4" w14:textId="77777777" w:rsidR="003C15EA" w:rsidRPr="002E203C" w:rsidRDefault="003C15EA" w:rsidP="00A53D65">
            <w:pPr>
              <w:pStyle w:val="00textosemparagrafo"/>
              <w:spacing w:before="60" w:after="60" w:line="240" w:lineRule="auto"/>
              <w:jc w:val="center"/>
              <w:rPr>
                <w:b/>
              </w:rPr>
            </w:pPr>
            <w:r w:rsidRPr="002E203C">
              <w:rPr>
                <w:b/>
              </w:rPr>
              <w:t>Março</w:t>
            </w:r>
          </w:p>
        </w:tc>
        <w:tc>
          <w:tcPr>
            <w:tcW w:w="754" w:type="pct"/>
            <w:shd w:val="clear" w:color="auto" w:fill="BFBFBF" w:themeFill="background1" w:themeFillShade="BF"/>
            <w:vAlign w:val="center"/>
          </w:tcPr>
          <w:p w14:paraId="5D68C262" w14:textId="77777777" w:rsidR="003C15EA" w:rsidRPr="002E203C" w:rsidRDefault="003C15EA" w:rsidP="00A53D65">
            <w:pPr>
              <w:pStyle w:val="00textosemparagrafo"/>
              <w:spacing w:before="60" w:after="60" w:line="240" w:lineRule="auto"/>
              <w:jc w:val="center"/>
              <w:rPr>
                <w:b/>
              </w:rPr>
            </w:pPr>
            <w:r w:rsidRPr="002E203C">
              <w:rPr>
                <w:b/>
              </w:rPr>
              <w:t>Abril</w:t>
            </w:r>
          </w:p>
        </w:tc>
        <w:tc>
          <w:tcPr>
            <w:tcW w:w="754" w:type="pct"/>
            <w:shd w:val="clear" w:color="auto" w:fill="BFBFBF" w:themeFill="background1" w:themeFillShade="BF"/>
            <w:vAlign w:val="center"/>
          </w:tcPr>
          <w:p w14:paraId="16F6028B" w14:textId="77777777" w:rsidR="003C15EA" w:rsidRPr="002E203C" w:rsidRDefault="003C15EA" w:rsidP="00A53D65">
            <w:pPr>
              <w:pStyle w:val="00textosemparagrafo"/>
              <w:spacing w:before="60" w:after="60" w:line="240" w:lineRule="auto"/>
              <w:jc w:val="center"/>
              <w:rPr>
                <w:b/>
              </w:rPr>
            </w:pPr>
            <w:r w:rsidRPr="002E203C">
              <w:rPr>
                <w:b/>
              </w:rPr>
              <w:t>Maio</w:t>
            </w:r>
          </w:p>
        </w:tc>
        <w:tc>
          <w:tcPr>
            <w:tcW w:w="754" w:type="pct"/>
            <w:shd w:val="clear" w:color="auto" w:fill="BFBFBF" w:themeFill="background1" w:themeFillShade="BF"/>
            <w:vAlign w:val="center"/>
          </w:tcPr>
          <w:p w14:paraId="76CC5946" w14:textId="77777777" w:rsidR="003C15EA" w:rsidRPr="002E203C" w:rsidRDefault="003C15EA" w:rsidP="00A53D65">
            <w:pPr>
              <w:pStyle w:val="00textosemparagrafo"/>
              <w:spacing w:before="60" w:after="60" w:line="240" w:lineRule="auto"/>
              <w:jc w:val="center"/>
              <w:rPr>
                <w:b/>
              </w:rPr>
            </w:pPr>
            <w:r w:rsidRPr="002E203C">
              <w:rPr>
                <w:b/>
              </w:rPr>
              <w:t>Junho...</w:t>
            </w:r>
          </w:p>
        </w:tc>
      </w:tr>
      <w:tr w:rsidR="003C15EA" w14:paraId="26AB454E" w14:textId="77777777" w:rsidTr="00A53D65">
        <w:tc>
          <w:tcPr>
            <w:tcW w:w="804" w:type="pct"/>
            <w:vAlign w:val="center"/>
          </w:tcPr>
          <w:p w14:paraId="763AD272" w14:textId="77777777" w:rsidR="003C15EA" w:rsidRDefault="003C15EA" w:rsidP="00A53D65">
            <w:pPr>
              <w:pStyle w:val="00textosemparagrafo"/>
              <w:spacing w:before="60" w:after="60" w:line="240" w:lineRule="auto"/>
              <w:jc w:val="center"/>
            </w:pPr>
            <w:r>
              <w:t>Ana</w:t>
            </w:r>
          </w:p>
        </w:tc>
        <w:tc>
          <w:tcPr>
            <w:tcW w:w="1179" w:type="pct"/>
            <w:vAlign w:val="center"/>
          </w:tcPr>
          <w:p w14:paraId="49A85C65" w14:textId="77777777" w:rsidR="003C15EA" w:rsidRDefault="003C15EA" w:rsidP="00A53D65">
            <w:pPr>
              <w:pStyle w:val="00textosemparagrafo"/>
              <w:spacing w:before="60" w:after="60" w:line="240" w:lineRule="auto"/>
              <w:jc w:val="center"/>
            </w:pPr>
            <w:r>
              <w:t>SS-V</w:t>
            </w:r>
          </w:p>
        </w:tc>
        <w:tc>
          <w:tcPr>
            <w:tcW w:w="754" w:type="pct"/>
            <w:vAlign w:val="center"/>
          </w:tcPr>
          <w:p w14:paraId="5AED67A1" w14:textId="77777777" w:rsidR="003C15EA" w:rsidRDefault="003C15EA" w:rsidP="00A53D65">
            <w:pPr>
              <w:pStyle w:val="00textosemparagrafo"/>
              <w:spacing w:before="60" w:after="60" w:line="240" w:lineRule="auto"/>
              <w:jc w:val="center"/>
            </w:pPr>
            <w:r>
              <w:t>S-A</w:t>
            </w:r>
          </w:p>
        </w:tc>
        <w:tc>
          <w:tcPr>
            <w:tcW w:w="754" w:type="pct"/>
            <w:vAlign w:val="center"/>
          </w:tcPr>
          <w:p w14:paraId="60AD7CA1" w14:textId="77777777" w:rsidR="003C15EA" w:rsidRDefault="003C15EA" w:rsidP="00A53D65">
            <w:pPr>
              <w:pStyle w:val="00textosemparagrafo"/>
              <w:spacing w:before="60" w:after="60" w:line="240" w:lineRule="auto"/>
              <w:jc w:val="center"/>
            </w:pPr>
            <w:r>
              <w:t>ALF</w:t>
            </w:r>
          </w:p>
        </w:tc>
        <w:tc>
          <w:tcPr>
            <w:tcW w:w="754" w:type="pct"/>
            <w:vAlign w:val="center"/>
          </w:tcPr>
          <w:p w14:paraId="7A9310F7" w14:textId="77777777" w:rsidR="003C15EA" w:rsidRDefault="003C15EA" w:rsidP="00A53D65">
            <w:pPr>
              <w:spacing w:before="60" w:after="60" w:line="240" w:lineRule="auto"/>
              <w:jc w:val="center"/>
              <w:rPr>
                <w:rFonts w:ascii="Arial" w:hAnsi="Arial" w:cs="Arial"/>
              </w:rPr>
            </w:pPr>
          </w:p>
        </w:tc>
        <w:tc>
          <w:tcPr>
            <w:tcW w:w="754" w:type="pct"/>
            <w:vAlign w:val="center"/>
          </w:tcPr>
          <w:p w14:paraId="76FEC3D2" w14:textId="77777777" w:rsidR="003C15EA" w:rsidRDefault="003C15EA" w:rsidP="00A53D65">
            <w:pPr>
              <w:spacing w:before="60" w:after="60" w:line="240" w:lineRule="auto"/>
              <w:jc w:val="center"/>
              <w:rPr>
                <w:rFonts w:ascii="Arial" w:hAnsi="Arial" w:cs="Arial"/>
              </w:rPr>
            </w:pPr>
          </w:p>
        </w:tc>
      </w:tr>
      <w:tr w:rsidR="003C15EA" w14:paraId="6B46775A" w14:textId="77777777" w:rsidTr="00A53D65">
        <w:tc>
          <w:tcPr>
            <w:tcW w:w="804" w:type="pct"/>
            <w:vAlign w:val="center"/>
          </w:tcPr>
          <w:p w14:paraId="138E781D" w14:textId="77777777" w:rsidR="003C15EA" w:rsidRDefault="003C15EA" w:rsidP="00A53D65">
            <w:pPr>
              <w:pStyle w:val="00textosemparagrafo"/>
              <w:spacing w:before="60" w:after="60" w:line="240" w:lineRule="auto"/>
              <w:jc w:val="center"/>
            </w:pPr>
            <w:r>
              <w:t>Roberto</w:t>
            </w:r>
          </w:p>
        </w:tc>
        <w:tc>
          <w:tcPr>
            <w:tcW w:w="1179" w:type="pct"/>
            <w:vAlign w:val="center"/>
          </w:tcPr>
          <w:p w14:paraId="5BA29B8B" w14:textId="77777777" w:rsidR="003C15EA" w:rsidRDefault="003C15EA" w:rsidP="004D548A">
            <w:pPr>
              <w:pStyle w:val="00Textogeralbullet"/>
            </w:pPr>
            <w:r>
              <w:t>PS-I</w:t>
            </w:r>
          </w:p>
        </w:tc>
        <w:tc>
          <w:tcPr>
            <w:tcW w:w="754" w:type="pct"/>
            <w:vAlign w:val="center"/>
          </w:tcPr>
          <w:p w14:paraId="08360761" w14:textId="77777777" w:rsidR="003C15EA" w:rsidRDefault="003C15EA" w:rsidP="004D548A">
            <w:pPr>
              <w:pStyle w:val="00Textogeralbullet"/>
            </w:pPr>
            <w:r>
              <w:t>PS-II</w:t>
            </w:r>
          </w:p>
        </w:tc>
        <w:tc>
          <w:tcPr>
            <w:tcW w:w="754" w:type="pct"/>
            <w:vAlign w:val="center"/>
          </w:tcPr>
          <w:p w14:paraId="1BC5CC96" w14:textId="77777777" w:rsidR="003C15EA" w:rsidRDefault="003C15EA" w:rsidP="00A53D65">
            <w:pPr>
              <w:pStyle w:val="00textosemparagrafo"/>
              <w:spacing w:before="60" w:after="60" w:line="240" w:lineRule="auto"/>
              <w:jc w:val="center"/>
            </w:pPr>
            <w:r>
              <w:t>SS-V</w:t>
            </w:r>
          </w:p>
        </w:tc>
        <w:tc>
          <w:tcPr>
            <w:tcW w:w="754" w:type="pct"/>
            <w:vAlign w:val="center"/>
          </w:tcPr>
          <w:p w14:paraId="0E4660C0" w14:textId="77777777" w:rsidR="003C15EA" w:rsidRDefault="003C15EA" w:rsidP="00A53D65">
            <w:pPr>
              <w:pStyle w:val="00textosemparagrafo"/>
              <w:spacing w:before="60" w:after="60" w:line="240" w:lineRule="auto"/>
              <w:jc w:val="center"/>
            </w:pPr>
            <w:r>
              <w:t>S-CV</w:t>
            </w:r>
          </w:p>
        </w:tc>
        <w:tc>
          <w:tcPr>
            <w:tcW w:w="754" w:type="pct"/>
            <w:vAlign w:val="center"/>
          </w:tcPr>
          <w:p w14:paraId="3CFA5973" w14:textId="77777777" w:rsidR="003C15EA" w:rsidRDefault="003C15EA" w:rsidP="00A53D65">
            <w:pPr>
              <w:pStyle w:val="00textosemparagrafo"/>
              <w:spacing w:before="60" w:after="60" w:line="240" w:lineRule="auto"/>
              <w:jc w:val="center"/>
            </w:pPr>
            <w:r>
              <w:t>S-A</w:t>
            </w:r>
          </w:p>
        </w:tc>
      </w:tr>
    </w:tbl>
    <w:p w14:paraId="095DAB17" w14:textId="77777777" w:rsidR="003C15EA" w:rsidRDefault="003C15EA" w:rsidP="003C15EA">
      <w:pPr>
        <w:pStyle w:val="00Textogeral"/>
      </w:pPr>
    </w:p>
    <w:p w14:paraId="69793A57" w14:textId="77777777" w:rsidR="003C15EA" w:rsidRPr="00414746" w:rsidRDefault="003C15EA" w:rsidP="004D548A">
      <w:pPr>
        <w:pStyle w:val="00Textogeralbullet"/>
      </w:pPr>
      <w:r w:rsidRPr="00414746">
        <w:t xml:space="preserve">PS-I: </w:t>
      </w:r>
      <w:proofErr w:type="spellStart"/>
      <w:r w:rsidRPr="00414746">
        <w:t>pré</w:t>
      </w:r>
      <w:proofErr w:type="spellEnd"/>
      <w:r w:rsidRPr="00414746">
        <w:t>-silábico nível 1</w:t>
      </w:r>
      <w:r>
        <w:t>.</w:t>
      </w:r>
    </w:p>
    <w:p w14:paraId="6AC00327" w14:textId="77777777" w:rsidR="003C15EA" w:rsidRPr="00414746" w:rsidRDefault="003C15EA" w:rsidP="004D548A">
      <w:pPr>
        <w:pStyle w:val="00Textogeralbullet"/>
      </w:pPr>
      <w:r w:rsidRPr="00414746">
        <w:t xml:space="preserve">PS-II: </w:t>
      </w:r>
      <w:proofErr w:type="spellStart"/>
      <w:r w:rsidRPr="00414746">
        <w:t>pré</w:t>
      </w:r>
      <w:proofErr w:type="spellEnd"/>
      <w:r w:rsidRPr="00414746">
        <w:t>-silábico nível 2</w:t>
      </w:r>
      <w:r>
        <w:t>.</w:t>
      </w:r>
    </w:p>
    <w:p w14:paraId="6345F06B" w14:textId="77777777" w:rsidR="003C15EA" w:rsidRPr="00414746" w:rsidRDefault="003C15EA" w:rsidP="004D548A">
      <w:pPr>
        <w:pStyle w:val="00Textogeralbullet"/>
      </w:pPr>
      <w:r w:rsidRPr="00414746">
        <w:t>SS</w:t>
      </w:r>
      <w:r>
        <w:t>-</w:t>
      </w:r>
      <w:r w:rsidRPr="00414746">
        <w:t>V: silábico sem valor</w:t>
      </w:r>
      <w:r>
        <w:t xml:space="preserve"> </w:t>
      </w:r>
      <w:r w:rsidRPr="00414746">
        <w:t>sonoro</w:t>
      </w:r>
      <w:r>
        <w:t>.</w:t>
      </w:r>
    </w:p>
    <w:p w14:paraId="0D251F60" w14:textId="77777777" w:rsidR="003C15EA" w:rsidRPr="00414746" w:rsidRDefault="003C15EA" w:rsidP="004D548A">
      <w:pPr>
        <w:pStyle w:val="00Textogeralbullet"/>
      </w:pPr>
      <w:r w:rsidRPr="00414746">
        <w:t>S</w:t>
      </w:r>
      <w:r>
        <w:t>-</w:t>
      </w:r>
      <w:r w:rsidRPr="00414746">
        <w:t>CV: silábico com valor</w:t>
      </w:r>
      <w:r>
        <w:t xml:space="preserve"> </w:t>
      </w:r>
      <w:r w:rsidRPr="00414746">
        <w:t>sonoro</w:t>
      </w:r>
      <w:r>
        <w:t>.</w:t>
      </w:r>
    </w:p>
    <w:p w14:paraId="64316BEE" w14:textId="77777777" w:rsidR="003C15EA" w:rsidRPr="00414746" w:rsidRDefault="003C15EA" w:rsidP="004D548A">
      <w:pPr>
        <w:pStyle w:val="00Textogeralbullet"/>
      </w:pPr>
      <w:r w:rsidRPr="00414746">
        <w:t>S</w:t>
      </w:r>
      <w:r>
        <w:t>-</w:t>
      </w:r>
      <w:r w:rsidRPr="00414746">
        <w:t>A: silábico-alfabético</w:t>
      </w:r>
      <w:r>
        <w:t>.</w:t>
      </w:r>
    </w:p>
    <w:p w14:paraId="5706834B" w14:textId="77777777" w:rsidR="003C15EA" w:rsidRDefault="003C15EA" w:rsidP="003C15EA">
      <w:pPr>
        <w:pStyle w:val="00textosemparagrafo"/>
        <w:ind w:firstLine="284"/>
      </w:pPr>
      <w:r w:rsidRPr="00414746">
        <w:t>ALF: alfabético</w:t>
      </w:r>
      <w:r>
        <w:t>.</w:t>
      </w:r>
    </w:p>
    <w:p w14:paraId="2FE7BB6C" w14:textId="77777777" w:rsidR="003C15EA" w:rsidRDefault="003C15EA" w:rsidP="003C15EA">
      <w:pPr>
        <w:spacing w:after="0" w:line="240" w:lineRule="auto"/>
        <w:rPr>
          <w:rFonts w:ascii="Tahoma" w:eastAsiaTheme="minorEastAsia" w:hAnsi="Tahoma" w:cs="Arial"/>
          <w:color w:val="000000"/>
          <w:lang w:eastAsia="es-ES"/>
        </w:rPr>
      </w:pPr>
      <w:r>
        <w:br w:type="page"/>
      </w:r>
    </w:p>
    <w:p w14:paraId="3C0CE807" w14:textId="2685703C" w:rsidR="00A65BC8" w:rsidRPr="00AC0F0E" w:rsidRDefault="00A65BC8" w:rsidP="003C15EA">
      <w:pPr>
        <w:pStyle w:val="00PESO2"/>
        <w:rPr>
          <w:color w:val="auto"/>
        </w:rPr>
      </w:pPr>
      <w:r w:rsidRPr="007117E9">
        <w:lastRenderedPageBreak/>
        <w:t xml:space="preserve">Usos da </w:t>
      </w:r>
      <w:r w:rsidRPr="003C15EA">
        <w:t>leitura</w:t>
      </w:r>
      <w:r w:rsidRPr="007117E9">
        <w:t xml:space="preserve"> e da escrita que possibilitam criar situações</w:t>
      </w:r>
      <w:r>
        <w:t xml:space="preserve"> </w:t>
      </w:r>
      <w:r w:rsidRPr="007117E9">
        <w:t>de reflexão sobre a língua</w:t>
      </w:r>
    </w:p>
    <w:p w14:paraId="562E17E7" w14:textId="77777777" w:rsidR="00A65BC8" w:rsidRPr="007117E9" w:rsidRDefault="00A65BC8" w:rsidP="003C15EA">
      <w:pPr>
        <w:pStyle w:val="00Textogeral"/>
      </w:pPr>
      <w:r>
        <w:t>-</w:t>
      </w:r>
      <w:r w:rsidRPr="007117E9">
        <w:t xml:space="preserve"> Confeccionar cartões de nomes e usá-los em situações em que os alunos</w:t>
      </w:r>
      <w:r>
        <w:t xml:space="preserve"> </w:t>
      </w:r>
      <w:r w:rsidRPr="007117E9">
        <w:t>leiam ou escrevam com propósitos claros, como fazer os quadros de</w:t>
      </w:r>
      <w:r>
        <w:t xml:space="preserve"> </w:t>
      </w:r>
      <w:r w:rsidRPr="007117E9">
        <w:t>presença ou ausência do dia, organizar grupos de trabalho, marcar e organizar</w:t>
      </w:r>
      <w:r>
        <w:t xml:space="preserve"> </w:t>
      </w:r>
      <w:r w:rsidRPr="007117E9">
        <w:t>objetos pessoais etc.</w:t>
      </w:r>
    </w:p>
    <w:p w14:paraId="4157DE12" w14:textId="77777777" w:rsidR="00A65BC8" w:rsidRPr="007117E9" w:rsidRDefault="00A65BC8" w:rsidP="003C15EA">
      <w:pPr>
        <w:pStyle w:val="00Textogeral"/>
      </w:pPr>
      <w:r>
        <w:t>-</w:t>
      </w:r>
      <w:r w:rsidRPr="007117E9">
        <w:t xml:space="preserve"> Escrever e ler a sequência de ações do dia (agenda) sistematicamente no</w:t>
      </w:r>
      <w:r>
        <w:t xml:space="preserve"> </w:t>
      </w:r>
      <w:r w:rsidRPr="007117E9">
        <w:t>início da aula e incluir, aos poucos, os alunos nessa ação, convidando-os</w:t>
      </w:r>
      <w:r>
        <w:t xml:space="preserve"> </w:t>
      </w:r>
      <w:r w:rsidRPr="007117E9">
        <w:t>à escrita e à leitura por si mesmos.</w:t>
      </w:r>
    </w:p>
    <w:p w14:paraId="62EF3A9E" w14:textId="77777777" w:rsidR="00A65BC8" w:rsidRDefault="00A65BC8" w:rsidP="003C15EA">
      <w:pPr>
        <w:pStyle w:val="00Textogeral"/>
      </w:pPr>
      <w:r>
        <w:t>-</w:t>
      </w:r>
      <w:r w:rsidRPr="007117E9">
        <w:t xml:space="preserve"> Escrever listas como as das histórias lidas, brincadeiras ou receitas realizadas</w:t>
      </w:r>
      <w:r>
        <w:t xml:space="preserve"> </w:t>
      </w:r>
      <w:r w:rsidRPr="007117E9">
        <w:t>e voltar a elas com propósitos, como a escolha de uma a ser repetida</w:t>
      </w:r>
      <w:r>
        <w:t xml:space="preserve"> </w:t>
      </w:r>
      <w:r w:rsidRPr="007117E9">
        <w:t>para organizar/controlar as que já realizaram.</w:t>
      </w:r>
    </w:p>
    <w:p w14:paraId="0EA8B6B0" w14:textId="77777777" w:rsidR="00A65BC8" w:rsidRDefault="00A65BC8" w:rsidP="003C15EA">
      <w:pPr>
        <w:pStyle w:val="00Textogeral"/>
      </w:pPr>
    </w:p>
    <w:p w14:paraId="79753801" w14:textId="682F7760" w:rsidR="00A65BC8" w:rsidRPr="00AC0F0E" w:rsidRDefault="00A65BC8" w:rsidP="003C15EA">
      <w:pPr>
        <w:pStyle w:val="00P1"/>
      </w:pPr>
      <w:r w:rsidRPr="007117E9">
        <w:t>As pautas de observação</w:t>
      </w:r>
    </w:p>
    <w:p w14:paraId="20F275CD" w14:textId="77777777" w:rsidR="00A65BC8" w:rsidRDefault="00A65BC8" w:rsidP="003C15EA">
      <w:pPr>
        <w:pStyle w:val="00Textogeral"/>
      </w:pPr>
      <w:r w:rsidRPr="007117E9">
        <w:t>Para conhecer melhor seus alunos, ter conhecimento do que já sabem e seu</w:t>
      </w:r>
      <w:r>
        <w:t xml:space="preserve"> </w:t>
      </w:r>
      <w:r w:rsidRPr="007117E9">
        <w:t>percurso na aprendizagem da leitura e da escrita e ter mais subsídios para tomar</w:t>
      </w:r>
      <w:r>
        <w:t xml:space="preserve"> </w:t>
      </w:r>
      <w:r w:rsidRPr="007117E9">
        <w:t>decisões e planejar novas atividades, é fundamental observá-los ao longo</w:t>
      </w:r>
      <w:r>
        <w:t xml:space="preserve"> </w:t>
      </w:r>
      <w:r w:rsidRPr="007117E9">
        <w:t>do ano e fazer registros com periodicidade regular. Além disso, em cada um</w:t>
      </w:r>
      <w:r>
        <w:t xml:space="preserve"> </w:t>
      </w:r>
      <w:r w:rsidRPr="007117E9">
        <w:t>dos tópicos a seguir</w:t>
      </w:r>
      <w:r>
        <w:t xml:space="preserve">, baseados na obra </w:t>
      </w:r>
      <w:r w:rsidRPr="00700C96">
        <w:rPr>
          <w:i/>
        </w:rPr>
        <w:t>Escrever e ler</w:t>
      </w:r>
      <w:r>
        <w:t xml:space="preserve">, de </w:t>
      </w:r>
      <w:proofErr w:type="spellStart"/>
      <w:r>
        <w:t>Lluís</w:t>
      </w:r>
      <w:proofErr w:type="spellEnd"/>
      <w:r>
        <w:t xml:space="preserve"> </w:t>
      </w:r>
      <w:proofErr w:type="spellStart"/>
      <w:r>
        <w:t>Maruny</w:t>
      </w:r>
      <w:proofErr w:type="spellEnd"/>
      <w:r>
        <w:t xml:space="preserve"> Curto, </w:t>
      </w:r>
      <w:r w:rsidRPr="007117E9">
        <w:t>pode-se descrever aquilo que o aluno consegue fazer por</w:t>
      </w:r>
      <w:r>
        <w:t xml:space="preserve"> </w:t>
      </w:r>
      <w:r w:rsidRPr="007117E9">
        <w:t>si mesmo, o que faz com ajuda e o que necessita aprender.</w:t>
      </w:r>
    </w:p>
    <w:p w14:paraId="109E01A2" w14:textId="77777777" w:rsidR="00A65BC8" w:rsidRDefault="00A65BC8" w:rsidP="003C15EA">
      <w:pPr>
        <w:pStyle w:val="00Textogeral"/>
        <w:rPr>
          <w:b/>
          <w:bCs/>
        </w:rPr>
      </w:pPr>
    </w:p>
    <w:p w14:paraId="18B15442" w14:textId="000385F4" w:rsidR="00A65BC8" w:rsidRPr="00AC0F0E" w:rsidRDefault="00A65BC8" w:rsidP="003C15EA">
      <w:pPr>
        <w:pStyle w:val="00PESO2"/>
        <w:rPr>
          <w:color w:val="auto"/>
        </w:rPr>
      </w:pPr>
      <w:r w:rsidRPr="00253DEE">
        <w:t>Em relação à escrita</w:t>
      </w:r>
    </w:p>
    <w:p w14:paraId="65FA287D" w14:textId="77777777" w:rsidR="00A65BC8" w:rsidRPr="00253DEE" w:rsidRDefault="00A65BC8" w:rsidP="004D548A">
      <w:pPr>
        <w:pStyle w:val="00Textogeralbullet"/>
      </w:pPr>
      <w:r>
        <w:t>-</w:t>
      </w:r>
      <w:r w:rsidRPr="00253DEE">
        <w:t xml:space="preserve"> Escreve o próprio nome, listas de palavras, títulos, textos curtos relacionados</w:t>
      </w:r>
      <w:r>
        <w:t xml:space="preserve"> </w:t>
      </w:r>
      <w:r w:rsidRPr="00253DEE">
        <w:t>com uma imagem etc.</w:t>
      </w:r>
    </w:p>
    <w:p w14:paraId="48F02C4F" w14:textId="77777777" w:rsidR="00A65BC8" w:rsidRPr="00253DEE" w:rsidRDefault="00A65BC8" w:rsidP="004D548A">
      <w:pPr>
        <w:pStyle w:val="00Textogeralbullet"/>
      </w:pPr>
      <w:r>
        <w:t>-</w:t>
      </w:r>
      <w:r w:rsidRPr="00253DEE">
        <w:t xml:space="preserve"> Em relação ao sistema alfabético – conhecimento do nome das letras, uso</w:t>
      </w:r>
      <w:r>
        <w:t xml:space="preserve"> </w:t>
      </w:r>
      <w:r w:rsidRPr="00253DEE">
        <w:t>de grafias convencionais, ordem/presença de letras, níveis de escrita.</w:t>
      </w:r>
    </w:p>
    <w:p w14:paraId="40E0B7ED" w14:textId="77777777" w:rsidR="00A65BC8" w:rsidRPr="00253DEE" w:rsidRDefault="00A65BC8" w:rsidP="004D548A">
      <w:pPr>
        <w:pStyle w:val="00Textogeralbullet"/>
      </w:pPr>
      <w:r>
        <w:t>-</w:t>
      </w:r>
      <w:r w:rsidRPr="00253DEE">
        <w:t xml:space="preserve"> Quando escreve, respeita as características próprias do texto em questão</w:t>
      </w:r>
      <w:r>
        <w:t xml:space="preserve"> </w:t>
      </w:r>
      <w:r w:rsidRPr="00253DEE">
        <w:t>(quanto ao conteúdo, ao formato e aos aspectos gramaticais).</w:t>
      </w:r>
    </w:p>
    <w:p w14:paraId="07FCE827" w14:textId="77777777" w:rsidR="00A65BC8" w:rsidRPr="00253DEE" w:rsidRDefault="00A65BC8" w:rsidP="004D548A">
      <w:pPr>
        <w:pStyle w:val="00Textogeralbullet"/>
      </w:pPr>
      <w:r>
        <w:t>-</w:t>
      </w:r>
      <w:r w:rsidRPr="00253DEE">
        <w:t xml:space="preserve"> Admite bem a avaliação e posterior correção do escrito.</w:t>
      </w:r>
    </w:p>
    <w:p w14:paraId="0C62C69C" w14:textId="77777777" w:rsidR="00A65BC8" w:rsidRPr="00253DEE" w:rsidRDefault="00A65BC8" w:rsidP="004D548A">
      <w:pPr>
        <w:pStyle w:val="00Textogeralbullet"/>
      </w:pPr>
      <w:r>
        <w:t>-</w:t>
      </w:r>
      <w:r w:rsidRPr="00253DEE">
        <w:t xml:space="preserve"> Esforça-se em apresentar adequadamente os textos, em respeitar aspectos</w:t>
      </w:r>
      <w:r>
        <w:t xml:space="preserve"> </w:t>
      </w:r>
      <w:r w:rsidRPr="00253DEE">
        <w:t>formais etc.</w:t>
      </w:r>
    </w:p>
    <w:p w14:paraId="446A091E" w14:textId="77777777" w:rsidR="00A65BC8" w:rsidRDefault="00A65BC8" w:rsidP="004D548A">
      <w:pPr>
        <w:pStyle w:val="00Textogeralbullet"/>
      </w:pPr>
    </w:p>
    <w:p w14:paraId="32EC9173" w14:textId="2236A095" w:rsidR="00A65BC8" w:rsidRPr="00AC0F0E" w:rsidRDefault="00A65BC8" w:rsidP="003C15EA">
      <w:pPr>
        <w:pStyle w:val="00PESO2"/>
        <w:rPr>
          <w:color w:val="auto"/>
        </w:rPr>
      </w:pPr>
      <w:r w:rsidRPr="00253DEE">
        <w:t>Em relação à leitura</w:t>
      </w:r>
    </w:p>
    <w:p w14:paraId="3894C28B" w14:textId="77777777" w:rsidR="00A65BC8" w:rsidRPr="00253DEE" w:rsidRDefault="00A65BC8" w:rsidP="004D548A">
      <w:pPr>
        <w:pStyle w:val="00Textogeralbullet"/>
      </w:pPr>
      <w:r>
        <w:t>-</w:t>
      </w:r>
      <w:r w:rsidRPr="00253DEE">
        <w:t xml:space="preserve"> Mostra interesse em compreender o escrito, utiliza seus conhecimentos</w:t>
      </w:r>
      <w:r>
        <w:t xml:space="preserve"> </w:t>
      </w:r>
      <w:r w:rsidRPr="00253DEE">
        <w:t>prévios, as imagens etc. para formular hipóteses e antecipar o conteúdo.</w:t>
      </w:r>
    </w:p>
    <w:p w14:paraId="3DF81933" w14:textId="77777777" w:rsidR="00A65BC8" w:rsidRPr="00253DEE" w:rsidRDefault="00A65BC8" w:rsidP="004D548A">
      <w:pPr>
        <w:pStyle w:val="00Textogeralbullet"/>
      </w:pPr>
      <w:r>
        <w:t>-</w:t>
      </w:r>
      <w:r w:rsidRPr="00253DEE">
        <w:t xml:space="preserve"> Reconhece palavras significativas (nomes próprios, personagens, títulos</w:t>
      </w:r>
      <w:r>
        <w:t xml:space="preserve"> </w:t>
      </w:r>
      <w:r w:rsidRPr="00253DEE">
        <w:t>etc.).</w:t>
      </w:r>
    </w:p>
    <w:p w14:paraId="71EB9709" w14:textId="77777777" w:rsidR="00A65BC8" w:rsidRPr="00253DEE" w:rsidRDefault="00A65BC8" w:rsidP="004D548A">
      <w:pPr>
        <w:pStyle w:val="00Textogeralbullet"/>
      </w:pPr>
      <w:r>
        <w:t>-</w:t>
      </w:r>
      <w:r w:rsidRPr="00253DEE">
        <w:t xml:space="preserve"> Quanto aos procedimentos de decodificação, é capaz de... (níveis de leitura:</w:t>
      </w:r>
      <w:r>
        <w:t xml:space="preserve"> </w:t>
      </w:r>
      <w:r w:rsidRPr="00253DEE">
        <w:t>início da decifração, decifração insegura/compreensão correta ou</w:t>
      </w:r>
      <w:r>
        <w:t xml:space="preserve"> </w:t>
      </w:r>
      <w:r w:rsidRPr="00253DEE">
        <w:t>não, autonomia/compreensão significativa).</w:t>
      </w:r>
    </w:p>
    <w:p w14:paraId="760E287B" w14:textId="77777777" w:rsidR="00A65BC8" w:rsidRPr="00253DEE" w:rsidRDefault="00A65BC8" w:rsidP="004D548A">
      <w:pPr>
        <w:pStyle w:val="00Textogeralbullet"/>
      </w:pPr>
      <w:r>
        <w:t>-</w:t>
      </w:r>
      <w:r w:rsidRPr="00253DEE">
        <w:t xml:space="preserve"> Formula perguntas sobre o texto, reconhece dúvidas na compreensão e</w:t>
      </w:r>
      <w:r>
        <w:t xml:space="preserve"> </w:t>
      </w:r>
      <w:r w:rsidRPr="00253DEE">
        <w:t>utiliza recursos para resolvê-las etc.</w:t>
      </w:r>
    </w:p>
    <w:p w14:paraId="1833EC66" w14:textId="77777777" w:rsidR="00A65BC8" w:rsidRPr="00253DEE" w:rsidRDefault="00A65BC8" w:rsidP="004D548A">
      <w:pPr>
        <w:pStyle w:val="00Textogeralbullet"/>
      </w:pPr>
      <w:r>
        <w:t>-</w:t>
      </w:r>
      <w:r w:rsidRPr="00253DEE">
        <w:t xml:space="preserve"> Após a leitura, pode identificar os aspectos mais relevantes no texto, reconhecer</w:t>
      </w:r>
      <w:r>
        <w:t xml:space="preserve"> </w:t>
      </w:r>
      <w:r w:rsidRPr="00253DEE">
        <w:t>a estrutura (sequência do texto, principais componentes, entre</w:t>
      </w:r>
      <w:r>
        <w:t xml:space="preserve"> </w:t>
      </w:r>
      <w:r w:rsidRPr="00253DEE">
        <w:t>outros), incorporar detalhes etc.</w:t>
      </w:r>
    </w:p>
    <w:p w14:paraId="1B00C652" w14:textId="77777777" w:rsidR="00A65BC8" w:rsidRPr="00253DEE" w:rsidRDefault="00A65BC8" w:rsidP="004D548A">
      <w:pPr>
        <w:pStyle w:val="00Textogeralbullet"/>
      </w:pPr>
      <w:r>
        <w:t>-</w:t>
      </w:r>
      <w:r w:rsidRPr="00253DEE">
        <w:t xml:space="preserve"> Pode dar opiniões e fazer comentários pessoais acerca do que foi lido.</w:t>
      </w:r>
    </w:p>
    <w:p w14:paraId="07C4F349" w14:textId="27D1ED1D" w:rsidR="003C15EA" w:rsidRDefault="003C15EA">
      <w:pPr>
        <w:spacing w:after="0" w:line="240" w:lineRule="auto"/>
        <w:rPr>
          <w:rFonts w:ascii="Arial" w:hAnsi="Arial" w:cs="Arial"/>
          <w:b/>
          <w:bCs/>
          <w:sz w:val="24"/>
          <w:szCs w:val="24"/>
        </w:rPr>
      </w:pPr>
      <w:r>
        <w:rPr>
          <w:rFonts w:ascii="Arial" w:hAnsi="Arial" w:cs="Arial"/>
          <w:b/>
          <w:bCs/>
          <w:sz w:val="24"/>
          <w:szCs w:val="24"/>
        </w:rPr>
        <w:br w:type="page"/>
      </w:r>
    </w:p>
    <w:p w14:paraId="29B5F38A" w14:textId="24BB3DC9" w:rsidR="00A65BC8" w:rsidRPr="00AC0F0E" w:rsidRDefault="00A65BC8" w:rsidP="003C15EA">
      <w:pPr>
        <w:pStyle w:val="00PESO2"/>
        <w:rPr>
          <w:color w:val="auto"/>
        </w:rPr>
      </w:pPr>
      <w:r w:rsidRPr="00253DEE">
        <w:lastRenderedPageBreak/>
        <w:t>Atitudes do aluno em relação à aprendizagem escrita</w:t>
      </w:r>
    </w:p>
    <w:p w14:paraId="444CBB91" w14:textId="77777777" w:rsidR="00A65BC8" w:rsidRPr="00253DEE" w:rsidRDefault="00A65BC8" w:rsidP="004D548A">
      <w:pPr>
        <w:pStyle w:val="00Textogeralbullet"/>
      </w:pPr>
      <w:r>
        <w:t>-</w:t>
      </w:r>
      <w:r w:rsidRPr="00253DEE">
        <w:t xml:space="preserve"> Predisposição (curiosidade, motivação etc.).</w:t>
      </w:r>
    </w:p>
    <w:p w14:paraId="4EC479A0" w14:textId="77777777" w:rsidR="00A65BC8" w:rsidRPr="00253DEE" w:rsidRDefault="00A65BC8" w:rsidP="004D548A">
      <w:pPr>
        <w:pStyle w:val="00Textogeralbullet"/>
      </w:pPr>
      <w:r>
        <w:t>-</w:t>
      </w:r>
      <w:r w:rsidRPr="00253DEE">
        <w:t xml:space="preserve"> Valorização da linguagem escrita como meio de comunicação, prazer, estudo</w:t>
      </w:r>
      <w:r>
        <w:t xml:space="preserve"> </w:t>
      </w:r>
      <w:r w:rsidRPr="00253DEE">
        <w:t>etc.</w:t>
      </w:r>
    </w:p>
    <w:p w14:paraId="627AC1B2" w14:textId="77777777" w:rsidR="00A65BC8" w:rsidRPr="00253DEE" w:rsidRDefault="00A65BC8" w:rsidP="004D548A">
      <w:pPr>
        <w:pStyle w:val="00Textogeralbullet"/>
      </w:pPr>
      <w:r>
        <w:t>-</w:t>
      </w:r>
      <w:r w:rsidRPr="00253DEE">
        <w:t xml:space="preserve"> Capacidade de identificar dúvidas, buscar soluções e melhorar seu trabalho</w:t>
      </w:r>
      <w:r>
        <w:t xml:space="preserve"> </w:t>
      </w:r>
      <w:r w:rsidRPr="00253DEE">
        <w:t>(</w:t>
      </w:r>
      <w:proofErr w:type="spellStart"/>
      <w:r w:rsidRPr="00253DEE">
        <w:t>autorregulação</w:t>
      </w:r>
      <w:proofErr w:type="spellEnd"/>
      <w:r w:rsidRPr="00253DEE">
        <w:t>).</w:t>
      </w:r>
    </w:p>
    <w:p w14:paraId="1A65A9F3" w14:textId="77777777" w:rsidR="00A65BC8" w:rsidRPr="00253DEE" w:rsidRDefault="00A65BC8" w:rsidP="004D548A">
      <w:pPr>
        <w:pStyle w:val="00Textogeralbullet"/>
      </w:pPr>
      <w:r>
        <w:t>-</w:t>
      </w:r>
      <w:r w:rsidRPr="00253DEE">
        <w:t xml:space="preserve"> Hábitos de trabalho e comportamento.</w:t>
      </w:r>
    </w:p>
    <w:p w14:paraId="4935926A" w14:textId="77777777" w:rsidR="00A65BC8" w:rsidRDefault="00A65BC8" w:rsidP="004D548A">
      <w:pPr>
        <w:pStyle w:val="00Textogeralbullet"/>
      </w:pPr>
    </w:p>
    <w:p w14:paraId="273EBCC2" w14:textId="3E3E1E86" w:rsidR="00A65BC8" w:rsidRPr="00AC0F0E" w:rsidRDefault="00A65BC8" w:rsidP="003C15EA">
      <w:pPr>
        <w:pStyle w:val="00PESO2"/>
        <w:rPr>
          <w:color w:val="auto"/>
        </w:rPr>
      </w:pPr>
      <w:r w:rsidRPr="00253DEE">
        <w:t>Relação entre linguagem escrita e linguagem oral</w:t>
      </w:r>
    </w:p>
    <w:p w14:paraId="53DD3B69" w14:textId="77777777" w:rsidR="003C15EA" w:rsidRPr="0048617F" w:rsidRDefault="003C15EA" w:rsidP="004D548A">
      <w:pPr>
        <w:pStyle w:val="00Textogeralbullet"/>
      </w:pPr>
      <w:r w:rsidRPr="0048617F">
        <w:t>- Reconhece a diferença entre o oral e o escrito.</w:t>
      </w:r>
    </w:p>
    <w:p w14:paraId="693D09C7" w14:textId="77777777" w:rsidR="003C15EA" w:rsidRPr="0048617F" w:rsidRDefault="003C15EA" w:rsidP="004D548A">
      <w:pPr>
        <w:pStyle w:val="00Textogeralbullet"/>
      </w:pPr>
      <w:r w:rsidRPr="0048617F">
        <w:t>- Reconhece os diversos gêneros textuais utilizados e suas diferenças.</w:t>
      </w:r>
    </w:p>
    <w:p w14:paraId="65AD00F1" w14:textId="77777777" w:rsidR="003C15EA" w:rsidRPr="0048617F" w:rsidRDefault="003C15EA" w:rsidP="004D548A">
      <w:pPr>
        <w:pStyle w:val="00Textogeralbullet"/>
      </w:pPr>
      <w:r w:rsidRPr="0048617F">
        <w:t>- Ao recitar ou dramatizar um texto, consegue memorizá-lo, usar certo volume, tom, ritmo e entonação, dar expressividade gestual e postural etc.</w:t>
      </w:r>
    </w:p>
    <w:p w14:paraId="3909FBBD" w14:textId="77777777" w:rsidR="003C15EA" w:rsidRPr="0048617F" w:rsidRDefault="003C15EA" w:rsidP="004D548A">
      <w:pPr>
        <w:pStyle w:val="00Textogeralbullet"/>
      </w:pPr>
      <w:r w:rsidRPr="0048617F">
        <w:t>- Reconhece, valoriza e cuida dos instrumentos da linguagem escrita (livros, jornais, revistas, biblioteca etc.).</w:t>
      </w:r>
    </w:p>
    <w:p w14:paraId="4F0B4180" w14:textId="7A365D4E" w:rsidR="003C15EA" w:rsidRPr="005E682C" w:rsidRDefault="003C15EA" w:rsidP="003C15EA">
      <w:pPr>
        <w:pStyle w:val="00fonteterceiros"/>
        <w:ind w:left="0"/>
        <w:rPr>
          <w:lang w:val="pt-BR"/>
        </w:rPr>
      </w:pPr>
      <w:r w:rsidRPr="005E682C">
        <w:rPr>
          <w:lang w:val="pt-BR"/>
        </w:rPr>
        <w:t>Baseado em</w:t>
      </w:r>
      <w:r w:rsidR="005952F1">
        <w:rPr>
          <w:lang w:val="pt-BR"/>
        </w:rPr>
        <w:t>:</w:t>
      </w:r>
      <w:r w:rsidRPr="005E682C">
        <w:rPr>
          <w:lang w:val="pt-BR"/>
        </w:rPr>
        <w:t xml:space="preserve"> CURTO, L. M. et al. </w:t>
      </w:r>
      <w:r w:rsidRPr="00496460">
        <w:rPr>
          <w:i/>
          <w:iCs/>
          <w:lang w:val="pt-BR"/>
        </w:rPr>
        <w:t>Escrever e ler</w:t>
      </w:r>
      <w:r w:rsidRPr="00496460">
        <w:rPr>
          <w:lang w:val="pt-BR"/>
        </w:rPr>
        <w:t xml:space="preserve">. </w:t>
      </w:r>
      <w:r w:rsidRPr="005E682C">
        <w:rPr>
          <w:lang w:val="pt-BR"/>
        </w:rPr>
        <w:t xml:space="preserve">Porto Alegre: Artmed, 2000. </w:t>
      </w:r>
      <w:r w:rsidR="00730978">
        <w:rPr>
          <w:lang w:val="pt-BR"/>
        </w:rPr>
        <w:t xml:space="preserve">v. 1, </w:t>
      </w:r>
      <w:r w:rsidRPr="005E682C">
        <w:rPr>
          <w:lang w:val="pt-BR"/>
        </w:rPr>
        <w:t>p. 231-232</w:t>
      </w:r>
      <w:r w:rsidR="005952F1">
        <w:rPr>
          <w:lang w:val="pt-BR"/>
        </w:rPr>
        <w:t>.</w:t>
      </w:r>
    </w:p>
    <w:p w14:paraId="6FF9A350" w14:textId="77777777" w:rsidR="00A65BC8" w:rsidRDefault="00A65BC8" w:rsidP="003C15EA">
      <w:pPr>
        <w:pStyle w:val="00Textogeral"/>
      </w:pPr>
    </w:p>
    <w:p w14:paraId="3A6E6B77" w14:textId="77777777" w:rsidR="003C15EA" w:rsidRPr="002E203C" w:rsidRDefault="003C15EA" w:rsidP="003C15EA">
      <w:pPr>
        <w:pStyle w:val="00textosemparagrafo"/>
        <w:rPr>
          <w:b/>
        </w:rPr>
      </w:pPr>
      <w:r w:rsidRPr="002E203C">
        <w:rPr>
          <w:b/>
        </w:rPr>
        <w:t>Para saber mais</w:t>
      </w:r>
    </w:p>
    <w:p w14:paraId="7DEB9F21" w14:textId="7025DC59" w:rsidR="00A65BC8" w:rsidRPr="00700C96" w:rsidRDefault="00A65BC8" w:rsidP="003C15EA">
      <w:pPr>
        <w:pStyle w:val="00Textogeral"/>
      </w:pPr>
      <w:r w:rsidRPr="00700C96">
        <w:t>Para planejar e encaminhar mais atividades de leitura e escrita, sugerimos</w:t>
      </w:r>
      <w:r>
        <w:t xml:space="preserve"> </w:t>
      </w:r>
      <w:r w:rsidRPr="00700C96">
        <w:t xml:space="preserve">que consulte orientações e materiais disponíveis no </w:t>
      </w:r>
      <w:r w:rsidRPr="00700C96">
        <w:rPr>
          <w:i/>
          <w:iCs/>
        </w:rPr>
        <w:t>site</w:t>
      </w:r>
      <w:r w:rsidRPr="00700C96">
        <w:t>:</w:t>
      </w:r>
    </w:p>
    <w:p w14:paraId="5344C1DA" w14:textId="4CC870DA" w:rsidR="00A65BC8" w:rsidRPr="00700C96" w:rsidRDefault="00A65BC8" w:rsidP="003C15EA">
      <w:pPr>
        <w:pStyle w:val="00textosemparagrafo"/>
      </w:pPr>
      <w:r w:rsidRPr="00700C96">
        <w:t>MEC – Cadernos do PNAIC: &lt;</w:t>
      </w:r>
      <w:hyperlink r:id="rId8" w:history="1">
        <w:r w:rsidRPr="009F38DF">
          <w:rPr>
            <w:rStyle w:val="Hyperlink"/>
            <w:rFonts w:ascii="Arial" w:hAnsi="Arial"/>
            <w:sz w:val="24"/>
            <w:szCs w:val="24"/>
          </w:rPr>
          <w:t>http://pacto.mec.gov.br/index.php</w:t>
        </w:r>
      </w:hyperlink>
      <w:r w:rsidRPr="00700C96">
        <w:t>&gt;</w:t>
      </w:r>
      <w:r>
        <w:t>.</w:t>
      </w:r>
      <w:r w:rsidR="002E5F09">
        <w:t xml:space="preserve"> Acesso: 25 </w:t>
      </w:r>
      <w:proofErr w:type="gramStart"/>
      <w:r w:rsidR="002E5F09">
        <w:t>Jan.</w:t>
      </w:r>
      <w:proofErr w:type="gramEnd"/>
      <w:r w:rsidR="002E5F09">
        <w:t xml:space="preserve"> 2018.</w:t>
      </w:r>
    </w:p>
    <w:p w14:paraId="0FCDB49F" w14:textId="77777777" w:rsidR="00A65BC8" w:rsidRPr="008255A0" w:rsidRDefault="00A65BC8" w:rsidP="00A65BC8">
      <w:pPr>
        <w:spacing w:line="360" w:lineRule="auto"/>
        <w:rPr>
          <w:rFonts w:ascii="Arial" w:hAnsi="Arial" w:cs="Arial"/>
          <w:sz w:val="24"/>
          <w:szCs w:val="24"/>
        </w:rPr>
      </w:pPr>
      <w:r w:rsidRPr="008255A0">
        <w:rPr>
          <w:rFonts w:ascii="Arial" w:hAnsi="Arial" w:cs="Arial"/>
          <w:sz w:val="24"/>
          <w:szCs w:val="24"/>
        </w:rPr>
        <w:br w:type="page"/>
      </w:r>
    </w:p>
    <w:p w14:paraId="6196E4DE" w14:textId="77777777" w:rsidR="00A65BC8" w:rsidRDefault="00A65BC8" w:rsidP="003C15EA">
      <w:pPr>
        <w:pStyle w:val="00cabeos"/>
      </w:pPr>
      <w:r>
        <w:lastRenderedPageBreak/>
        <w:t>ACOMPANHAMENTO DA APRENDIZAGEM</w:t>
      </w:r>
    </w:p>
    <w:p w14:paraId="74D6FFD2" w14:textId="53C4560E" w:rsidR="00A65BC8" w:rsidRDefault="00A65BC8" w:rsidP="003C15EA">
      <w:pPr>
        <w:pStyle w:val="00Textogeral"/>
      </w:pPr>
      <w:r>
        <w:t>Há várias possibilidades de acompanhamento da aprendizagem. Gostaríamos aqui de sugerir que, ao término de cada unidade, os alunos recebessem as fichas a seguir</w:t>
      </w:r>
      <w:r w:rsidR="005952F1">
        <w:t>.</w:t>
      </w:r>
    </w:p>
    <w:p w14:paraId="05F66C30" w14:textId="77777777" w:rsidR="003C15EA" w:rsidRDefault="003C15EA" w:rsidP="003C15EA">
      <w:pPr>
        <w:pStyle w:val="00Textogeral"/>
      </w:pPr>
    </w:p>
    <w:tbl>
      <w:tblPr>
        <w:tblStyle w:val="tabelaverde"/>
        <w:tblW w:w="5000" w:type="pct"/>
        <w:tblLook w:val="04A0" w:firstRow="1" w:lastRow="0" w:firstColumn="1" w:lastColumn="0" w:noHBand="0" w:noVBand="1"/>
      </w:tblPr>
      <w:tblGrid>
        <w:gridCol w:w="2447"/>
        <w:gridCol w:w="2448"/>
        <w:gridCol w:w="2431"/>
        <w:gridCol w:w="2296"/>
      </w:tblGrid>
      <w:tr w:rsidR="00A65BC8" w:rsidRPr="00A470D1" w14:paraId="68813226" w14:textId="77777777" w:rsidTr="003C15EA">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75B4C738" w14:textId="4EFD625E" w:rsidR="00A470D1" w:rsidRPr="00E3622A" w:rsidRDefault="00A470D1" w:rsidP="00E3622A">
            <w:pPr>
              <w:spacing w:before="300" w:after="120"/>
              <w:rPr>
                <w:b w:val="0"/>
                <w:sz w:val="20"/>
                <w:szCs w:val="20"/>
              </w:rPr>
            </w:pPr>
            <w:r w:rsidRPr="00E3622A">
              <w:rPr>
                <w:sz w:val="20"/>
                <w:szCs w:val="20"/>
              </w:rPr>
              <w:t>Nome:</w:t>
            </w:r>
            <w:r w:rsidRPr="00E3622A">
              <w:rPr>
                <w:b w:val="0"/>
                <w:sz w:val="20"/>
                <w:szCs w:val="20"/>
              </w:rPr>
              <w:t xml:space="preserve"> </w:t>
            </w:r>
            <w:r w:rsidR="004832C6" w:rsidRPr="00E3622A">
              <w:rPr>
                <w:b w:val="0"/>
                <w:sz w:val="20"/>
                <w:szCs w:val="20"/>
              </w:rPr>
              <w:t>_______________________________________________________________</w:t>
            </w:r>
          </w:p>
          <w:p w14:paraId="35C52DF7" w14:textId="16F9E34A" w:rsidR="00A65BC8" w:rsidRPr="00A470D1" w:rsidRDefault="00A470D1" w:rsidP="00E3622A">
            <w:pPr>
              <w:spacing w:before="300" w:after="120"/>
            </w:pPr>
            <w:r w:rsidRPr="00E3622A">
              <w:rPr>
                <w:sz w:val="20"/>
                <w:szCs w:val="20"/>
              </w:rPr>
              <w:t>Classe:</w:t>
            </w:r>
            <w:r w:rsidRPr="00E3622A">
              <w:rPr>
                <w:b w:val="0"/>
                <w:sz w:val="20"/>
                <w:szCs w:val="20"/>
              </w:rPr>
              <w:t xml:space="preserve"> </w:t>
            </w:r>
            <w:r w:rsidR="004832C6" w:rsidRPr="00E3622A">
              <w:rPr>
                <w:b w:val="0"/>
                <w:sz w:val="20"/>
                <w:szCs w:val="20"/>
              </w:rPr>
              <w:t>_______________________________________________________________</w:t>
            </w:r>
          </w:p>
        </w:tc>
      </w:tr>
      <w:tr w:rsidR="00A65BC8" w:rsidRPr="00A470D1" w14:paraId="6F45C7F4" w14:textId="77777777" w:rsidTr="003C15EA">
        <w:tc>
          <w:tcPr>
            <w:tcW w:w="5000" w:type="pct"/>
            <w:gridSpan w:val="4"/>
          </w:tcPr>
          <w:p w14:paraId="3F6DB857"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Unidade 1</w:t>
            </w:r>
          </w:p>
        </w:tc>
      </w:tr>
      <w:tr w:rsidR="00A65BC8" w:rsidRPr="00A470D1" w14:paraId="2E102B33" w14:textId="77777777" w:rsidTr="00A470D1">
        <w:trPr>
          <w:trHeight w:val="967"/>
        </w:trPr>
        <w:tc>
          <w:tcPr>
            <w:tcW w:w="1272" w:type="pct"/>
          </w:tcPr>
          <w:p w14:paraId="6314E07D" w14:textId="77777777" w:rsidR="00A65BC8" w:rsidRPr="00A470D1" w:rsidRDefault="00A65BC8" w:rsidP="00A470D1">
            <w:pPr>
              <w:spacing w:before="120" w:after="120" w:line="240" w:lineRule="auto"/>
              <w:rPr>
                <w:rFonts w:cs="Tahoma"/>
                <w:b/>
                <w:sz w:val="20"/>
                <w:szCs w:val="20"/>
              </w:rPr>
            </w:pPr>
          </w:p>
        </w:tc>
        <w:tc>
          <w:tcPr>
            <w:tcW w:w="1272" w:type="pct"/>
          </w:tcPr>
          <w:p w14:paraId="32F4F733"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263" w:type="pct"/>
          </w:tcPr>
          <w:p w14:paraId="7ABC268E"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93" w:type="pct"/>
          </w:tcPr>
          <w:p w14:paraId="1F201D49" w14:textId="1A11BA8D"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A470D1" w14:paraId="6E1C9B52" w14:textId="77777777" w:rsidTr="00A470D1">
        <w:trPr>
          <w:trHeight w:val="1077"/>
        </w:trPr>
        <w:tc>
          <w:tcPr>
            <w:tcW w:w="1272" w:type="pct"/>
          </w:tcPr>
          <w:p w14:paraId="3D56076A"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272" w:type="pct"/>
          </w:tcPr>
          <w:p w14:paraId="286736B7" w14:textId="77777777" w:rsidR="00A65BC8" w:rsidRPr="00A470D1" w:rsidRDefault="00A65BC8" w:rsidP="00A470D1">
            <w:pPr>
              <w:spacing w:before="120" w:after="120" w:line="240" w:lineRule="auto"/>
              <w:rPr>
                <w:rFonts w:cs="Tahoma"/>
                <w:sz w:val="20"/>
                <w:szCs w:val="20"/>
              </w:rPr>
            </w:pPr>
          </w:p>
        </w:tc>
        <w:tc>
          <w:tcPr>
            <w:tcW w:w="1263" w:type="pct"/>
          </w:tcPr>
          <w:p w14:paraId="1AAACFB8" w14:textId="77777777" w:rsidR="00A65BC8" w:rsidRPr="00A470D1" w:rsidRDefault="00A65BC8" w:rsidP="00A470D1">
            <w:pPr>
              <w:spacing w:before="120" w:after="120" w:line="240" w:lineRule="auto"/>
              <w:rPr>
                <w:rFonts w:cs="Tahoma"/>
                <w:sz w:val="20"/>
                <w:szCs w:val="20"/>
              </w:rPr>
            </w:pPr>
          </w:p>
        </w:tc>
        <w:tc>
          <w:tcPr>
            <w:tcW w:w="1193" w:type="pct"/>
          </w:tcPr>
          <w:p w14:paraId="25EF7307" w14:textId="77777777" w:rsidR="00A65BC8" w:rsidRPr="00A470D1" w:rsidRDefault="00A65BC8" w:rsidP="00A470D1">
            <w:pPr>
              <w:spacing w:before="120" w:after="120" w:line="240" w:lineRule="auto"/>
              <w:rPr>
                <w:rFonts w:cs="Tahoma"/>
                <w:sz w:val="20"/>
                <w:szCs w:val="20"/>
              </w:rPr>
            </w:pPr>
          </w:p>
        </w:tc>
      </w:tr>
      <w:tr w:rsidR="00A65BC8" w:rsidRPr="00A470D1" w14:paraId="0D8188F7" w14:textId="77777777" w:rsidTr="00A470D1">
        <w:trPr>
          <w:trHeight w:val="1077"/>
        </w:trPr>
        <w:tc>
          <w:tcPr>
            <w:tcW w:w="1272" w:type="pct"/>
          </w:tcPr>
          <w:p w14:paraId="6C2E593E" w14:textId="4EA39E88"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EF551B">
              <w:rPr>
                <w:rFonts w:cs="Tahoma"/>
                <w:b/>
                <w:sz w:val="20"/>
                <w:szCs w:val="20"/>
              </w:rPr>
              <w:t xml:space="preserve"> </w:t>
            </w:r>
            <w:r w:rsidRPr="00A470D1">
              <w:rPr>
                <w:rFonts w:cs="Tahoma"/>
                <w:b/>
                <w:sz w:val="20"/>
                <w:szCs w:val="20"/>
              </w:rPr>
              <w:t>Ditongo, tritongo e hiato</w:t>
            </w:r>
          </w:p>
        </w:tc>
        <w:tc>
          <w:tcPr>
            <w:tcW w:w="1272" w:type="pct"/>
          </w:tcPr>
          <w:p w14:paraId="49228D85" w14:textId="77777777" w:rsidR="00A65BC8" w:rsidRPr="00A470D1" w:rsidRDefault="00A65BC8" w:rsidP="00A470D1">
            <w:pPr>
              <w:spacing w:before="120" w:after="120" w:line="240" w:lineRule="auto"/>
              <w:rPr>
                <w:rFonts w:cs="Tahoma"/>
                <w:sz w:val="20"/>
                <w:szCs w:val="20"/>
              </w:rPr>
            </w:pPr>
          </w:p>
        </w:tc>
        <w:tc>
          <w:tcPr>
            <w:tcW w:w="1263" w:type="pct"/>
          </w:tcPr>
          <w:p w14:paraId="4D9BF3AB" w14:textId="77777777" w:rsidR="00A65BC8" w:rsidRPr="00A470D1" w:rsidRDefault="00A65BC8" w:rsidP="00A470D1">
            <w:pPr>
              <w:spacing w:before="120" w:after="120" w:line="240" w:lineRule="auto"/>
              <w:rPr>
                <w:rFonts w:cs="Tahoma"/>
                <w:sz w:val="20"/>
                <w:szCs w:val="20"/>
              </w:rPr>
            </w:pPr>
          </w:p>
        </w:tc>
        <w:tc>
          <w:tcPr>
            <w:tcW w:w="1193" w:type="pct"/>
          </w:tcPr>
          <w:p w14:paraId="72DFC47B" w14:textId="77777777" w:rsidR="00A65BC8" w:rsidRPr="00A470D1" w:rsidRDefault="00A65BC8" w:rsidP="00A470D1">
            <w:pPr>
              <w:spacing w:before="120" w:after="120" w:line="240" w:lineRule="auto"/>
              <w:rPr>
                <w:rFonts w:cs="Tahoma"/>
                <w:sz w:val="20"/>
                <w:szCs w:val="20"/>
              </w:rPr>
            </w:pPr>
          </w:p>
        </w:tc>
      </w:tr>
      <w:tr w:rsidR="00A65BC8" w:rsidRPr="00A470D1" w14:paraId="17B2DEE6" w14:textId="77777777" w:rsidTr="00A470D1">
        <w:trPr>
          <w:trHeight w:val="1077"/>
        </w:trPr>
        <w:tc>
          <w:tcPr>
            <w:tcW w:w="1272" w:type="pct"/>
          </w:tcPr>
          <w:p w14:paraId="3D701CF5"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272" w:type="pct"/>
          </w:tcPr>
          <w:p w14:paraId="1113C9CF" w14:textId="77777777" w:rsidR="00A65BC8" w:rsidRPr="00A470D1" w:rsidRDefault="00A65BC8" w:rsidP="00A470D1">
            <w:pPr>
              <w:spacing w:before="120" w:after="120" w:line="240" w:lineRule="auto"/>
              <w:rPr>
                <w:rFonts w:cs="Tahoma"/>
                <w:sz w:val="20"/>
                <w:szCs w:val="20"/>
              </w:rPr>
            </w:pPr>
          </w:p>
        </w:tc>
        <w:tc>
          <w:tcPr>
            <w:tcW w:w="1263" w:type="pct"/>
          </w:tcPr>
          <w:p w14:paraId="3F31C5C5" w14:textId="77777777" w:rsidR="00A65BC8" w:rsidRPr="00A470D1" w:rsidRDefault="00A65BC8" w:rsidP="00A470D1">
            <w:pPr>
              <w:spacing w:before="120" w:after="120" w:line="240" w:lineRule="auto"/>
              <w:rPr>
                <w:rFonts w:cs="Tahoma"/>
                <w:sz w:val="20"/>
                <w:szCs w:val="20"/>
              </w:rPr>
            </w:pPr>
          </w:p>
        </w:tc>
        <w:tc>
          <w:tcPr>
            <w:tcW w:w="1193" w:type="pct"/>
          </w:tcPr>
          <w:p w14:paraId="737CD98D" w14:textId="77777777" w:rsidR="00A65BC8" w:rsidRPr="00A470D1" w:rsidRDefault="00A65BC8" w:rsidP="00A470D1">
            <w:pPr>
              <w:spacing w:before="120" w:after="120" w:line="240" w:lineRule="auto"/>
              <w:rPr>
                <w:rFonts w:cs="Tahoma"/>
                <w:sz w:val="20"/>
                <w:szCs w:val="20"/>
              </w:rPr>
            </w:pPr>
          </w:p>
        </w:tc>
      </w:tr>
      <w:tr w:rsidR="00A65BC8" w:rsidRPr="00A470D1" w14:paraId="1F4AEAAA" w14:textId="77777777" w:rsidTr="00A470D1">
        <w:trPr>
          <w:trHeight w:val="1077"/>
        </w:trPr>
        <w:tc>
          <w:tcPr>
            <w:tcW w:w="1272" w:type="pct"/>
          </w:tcPr>
          <w:p w14:paraId="441DEDF4"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272" w:type="pct"/>
          </w:tcPr>
          <w:p w14:paraId="4B3E7FA8" w14:textId="77777777" w:rsidR="00A65BC8" w:rsidRPr="00A470D1" w:rsidRDefault="00A65BC8" w:rsidP="00A470D1">
            <w:pPr>
              <w:spacing w:before="120" w:after="120" w:line="240" w:lineRule="auto"/>
              <w:rPr>
                <w:rFonts w:cs="Tahoma"/>
                <w:sz w:val="20"/>
                <w:szCs w:val="20"/>
              </w:rPr>
            </w:pPr>
          </w:p>
        </w:tc>
        <w:tc>
          <w:tcPr>
            <w:tcW w:w="1263" w:type="pct"/>
          </w:tcPr>
          <w:p w14:paraId="37B43DF4" w14:textId="77777777" w:rsidR="00A65BC8" w:rsidRPr="00A470D1" w:rsidRDefault="00A65BC8" w:rsidP="00A470D1">
            <w:pPr>
              <w:spacing w:before="120" w:after="120" w:line="240" w:lineRule="auto"/>
              <w:rPr>
                <w:rFonts w:cs="Tahoma"/>
                <w:sz w:val="20"/>
                <w:szCs w:val="20"/>
              </w:rPr>
            </w:pPr>
          </w:p>
        </w:tc>
        <w:tc>
          <w:tcPr>
            <w:tcW w:w="1193" w:type="pct"/>
          </w:tcPr>
          <w:p w14:paraId="18B97F07" w14:textId="77777777" w:rsidR="00A65BC8" w:rsidRPr="00A470D1" w:rsidRDefault="00A65BC8" w:rsidP="00A470D1">
            <w:pPr>
              <w:spacing w:before="120" w:after="120" w:line="240" w:lineRule="auto"/>
              <w:rPr>
                <w:rFonts w:cs="Tahoma"/>
                <w:sz w:val="20"/>
                <w:szCs w:val="20"/>
              </w:rPr>
            </w:pPr>
          </w:p>
        </w:tc>
      </w:tr>
      <w:tr w:rsidR="00A65BC8" w:rsidRPr="00A470D1" w14:paraId="3F8C7517" w14:textId="77777777" w:rsidTr="00A470D1">
        <w:trPr>
          <w:trHeight w:val="1077"/>
        </w:trPr>
        <w:tc>
          <w:tcPr>
            <w:tcW w:w="1272" w:type="pct"/>
          </w:tcPr>
          <w:p w14:paraId="18193B4D"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 Letra H inicial</w:t>
            </w:r>
          </w:p>
        </w:tc>
        <w:tc>
          <w:tcPr>
            <w:tcW w:w="1272" w:type="pct"/>
          </w:tcPr>
          <w:p w14:paraId="1B04ADA6" w14:textId="77777777" w:rsidR="00A65BC8" w:rsidRPr="00A470D1" w:rsidRDefault="00A65BC8" w:rsidP="00A470D1">
            <w:pPr>
              <w:spacing w:before="120" w:after="120" w:line="240" w:lineRule="auto"/>
              <w:rPr>
                <w:rFonts w:cs="Tahoma"/>
                <w:sz w:val="20"/>
                <w:szCs w:val="20"/>
              </w:rPr>
            </w:pPr>
          </w:p>
        </w:tc>
        <w:tc>
          <w:tcPr>
            <w:tcW w:w="1263" w:type="pct"/>
          </w:tcPr>
          <w:p w14:paraId="1D868762" w14:textId="77777777" w:rsidR="00A65BC8" w:rsidRPr="00A470D1" w:rsidRDefault="00A65BC8" w:rsidP="00A470D1">
            <w:pPr>
              <w:spacing w:before="120" w:after="120" w:line="240" w:lineRule="auto"/>
              <w:rPr>
                <w:rFonts w:cs="Tahoma"/>
                <w:sz w:val="20"/>
                <w:szCs w:val="20"/>
              </w:rPr>
            </w:pPr>
          </w:p>
        </w:tc>
        <w:tc>
          <w:tcPr>
            <w:tcW w:w="1193" w:type="pct"/>
          </w:tcPr>
          <w:p w14:paraId="4D04786B" w14:textId="77777777" w:rsidR="00A65BC8" w:rsidRPr="00A470D1" w:rsidRDefault="00A65BC8" w:rsidP="00A470D1">
            <w:pPr>
              <w:spacing w:before="120" w:after="120" w:line="240" w:lineRule="auto"/>
              <w:rPr>
                <w:rFonts w:cs="Tahoma"/>
                <w:sz w:val="20"/>
                <w:szCs w:val="20"/>
              </w:rPr>
            </w:pPr>
          </w:p>
        </w:tc>
      </w:tr>
      <w:tr w:rsidR="00A65BC8" w:rsidRPr="00A470D1" w14:paraId="44459D84" w14:textId="77777777" w:rsidTr="00A470D1">
        <w:trPr>
          <w:trHeight w:val="1077"/>
        </w:trPr>
        <w:tc>
          <w:tcPr>
            <w:tcW w:w="1272" w:type="pct"/>
          </w:tcPr>
          <w:p w14:paraId="0A74D37E"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272" w:type="pct"/>
          </w:tcPr>
          <w:p w14:paraId="3EE23DF9" w14:textId="77777777" w:rsidR="00A65BC8" w:rsidRPr="00A470D1" w:rsidRDefault="00A65BC8" w:rsidP="00A470D1">
            <w:pPr>
              <w:spacing w:before="120" w:after="120" w:line="240" w:lineRule="auto"/>
              <w:rPr>
                <w:rFonts w:cs="Tahoma"/>
                <w:sz w:val="20"/>
                <w:szCs w:val="20"/>
              </w:rPr>
            </w:pPr>
          </w:p>
        </w:tc>
        <w:tc>
          <w:tcPr>
            <w:tcW w:w="1263" w:type="pct"/>
          </w:tcPr>
          <w:p w14:paraId="087051F3" w14:textId="77777777" w:rsidR="00A65BC8" w:rsidRPr="00A470D1" w:rsidRDefault="00A65BC8" w:rsidP="00A470D1">
            <w:pPr>
              <w:spacing w:before="120" w:after="120" w:line="240" w:lineRule="auto"/>
              <w:rPr>
                <w:rFonts w:cs="Tahoma"/>
                <w:sz w:val="20"/>
                <w:szCs w:val="20"/>
              </w:rPr>
            </w:pPr>
          </w:p>
        </w:tc>
        <w:tc>
          <w:tcPr>
            <w:tcW w:w="1193" w:type="pct"/>
          </w:tcPr>
          <w:p w14:paraId="58049E9C" w14:textId="77777777" w:rsidR="00A65BC8" w:rsidRPr="00A470D1" w:rsidRDefault="00A65BC8" w:rsidP="00A470D1">
            <w:pPr>
              <w:spacing w:before="120" w:after="120" w:line="240" w:lineRule="auto"/>
              <w:rPr>
                <w:rFonts w:cs="Tahoma"/>
                <w:sz w:val="20"/>
                <w:szCs w:val="20"/>
              </w:rPr>
            </w:pPr>
          </w:p>
        </w:tc>
      </w:tr>
    </w:tbl>
    <w:p w14:paraId="3DB8986F" w14:textId="77777777" w:rsidR="00A65BC8" w:rsidRPr="007C5007" w:rsidRDefault="00A65BC8" w:rsidP="00A65BC8">
      <w:pPr>
        <w:spacing w:line="360" w:lineRule="auto"/>
        <w:ind w:firstLine="851"/>
        <w:rPr>
          <w:rFonts w:ascii="Arial" w:hAnsi="Arial" w:cs="Arial"/>
          <w:sz w:val="24"/>
          <w:szCs w:val="24"/>
        </w:rPr>
      </w:pPr>
    </w:p>
    <w:p w14:paraId="6DBCBF1A" w14:textId="77777777" w:rsidR="00A65BC8" w:rsidRDefault="00A65BC8" w:rsidP="00A65BC8">
      <w:pPr>
        <w:rPr>
          <w:rFonts w:ascii="Arial" w:hAnsi="Arial" w:cs="Arial"/>
          <w:b/>
          <w:sz w:val="24"/>
          <w:szCs w:val="24"/>
        </w:rPr>
      </w:pPr>
      <w:r>
        <w:rPr>
          <w:rFonts w:ascii="Arial" w:hAnsi="Arial" w:cs="Arial"/>
          <w:b/>
          <w:sz w:val="24"/>
          <w:szCs w:val="24"/>
        </w:rPr>
        <w:br w:type="page"/>
      </w:r>
    </w:p>
    <w:tbl>
      <w:tblPr>
        <w:tblStyle w:val="tabelaverde"/>
        <w:tblW w:w="5000" w:type="pct"/>
        <w:tblLook w:val="04A0" w:firstRow="1" w:lastRow="0" w:firstColumn="1" w:lastColumn="0" w:noHBand="0" w:noVBand="1"/>
      </w:tblPr>
      <w:tblGrid>
        <w:gridCol w:w="2447"/>
        <w:gridCol w:w="2448"/>
        <w:gridCol w:w="2431"/>
        <w:gridCol w:w="2296"/>
      </w:tblGrid>
      <w:tr w:rsidR="00A470D1" w:rsidRPr="00A470D1" w14:paraId="6ADD1124" w14:textId="77777777" w:rsidTr="00A470D1">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65DF0FF0" w14:textId="4574A9C6" w:rsidR="00A470D1" w:rsidRPr="008F4E34" w:rsidRDefault="00A470D1" w:rsidP="008F4E34">
            <w:pPr>
              <w:spacing w:before="300" w:after="120"/>
              <w:rPr>
                <w:b w:val="0"/>
                <w:sz w:val="20"/>
                <w:szCs w:val="20"/>
              </w:rPr>
            </w:pPr>
            <w:r w:rsidRPr="008F4E34">
              <w:rPr>
                <w:sz w:val="20"/>
                <w:szCs w:val="20"/>
              </w:rPr>
              <w:lastRenderedPageBreak/>
              <w:t>Nome:</w:t>
            </w:r>
            <w:r w:rsidRPr="008F4E34">
              <w:rPr>
                <w:b w:val="0"/>
                <w:sz w:val="20"/>
                <w:szCs w:val="20"/>
              </w:rPr>
              <w:t xml:space="preserve"> </w:t>
            </w:r>
            <w:r w:rsidR="004832C6" w:rsidRPr="008F4E34">
              <w:rPr>
                <w:b w:val="0"/>
                <w:sz w:val="20"/>
                <w:szCs w:val="20"/>
              </w:rPr>
              <w:t>_______________________________________________________________</w:t>
            </w:r>
          </w:p>
          <w:p w14:paraId="608509FD" w14:textId="2FE0CDC0" w:rsidR="00A470D1" w:rsidRPr="00A470D1" w:rsidRDefault="00A470D1" w:rsidP="008F4E34">
            <w:pPr>
              <w:spacing w:before="300" w:after="120"/>
            </w:pPr>
            <w:r w:rsidRPr="008F4E34">
              <w:rPr>
                <w:sz w:val="20"/>
                <w:szCs w:val="20"/>
              </w:rPr>
              <w:t>Classe:</w:t>
            </w:r>
            <w:r w:rsidRPr="008F4E34">
              <w:rPr>
                <w:b w:val="0"/>
                <w:sz w:val="20"/>
                <w:szCs w:val="20"/>
              </w:rPr>
              <w:t xml:space="preserve"> </w:t>
            </w:r>
            <w:r w:rsidR="004832C6" w:rsidRPr="008F4E34">
              <w:rPr>
                <w:b w:val="0"/>
                <w:sz w:val="20"/>
                <w:szCs w:val="20"/>
              </w:rPr>
              <w:t>_______________________________________________________________</w:t>
            </w:r>
          </w:p>
        </w:tc>
      </w:tr>
      <w:tr w:rsidR="00A470D1" w:rsidRPr="00A470D1" w14:paraId="72E47F86" w14:textId="77777777" w:rsidTr="00A470D1">
        <w:tc>
          <w:tcPr>
            <w:tcW w:w="5000" w:type="pct"/>
            <w:gridSpan w:val="4"/>
          </w:tcPr>
          <w:p w14:paraId="3DE770F0" w14:textId="0BE436DF" w:rsidR="00A470D1" w:rsidRPr="00A470D1" w:rsidRDefault="00A470D1" w:rsidP="00A470D1">
            <w:pPr>
              <w:spacing w:before="120" w:after="120" w:line="240" w:lineRule="auto"/>
              <w:jc w:val="center"/>
              <w:rPr>
                <w:rFonts w:cs="Tahoma"/>
                <w:b/>
                <w:sz w:val="20"/>
                <w:szCs w:val="20"/>
              </w:rPr>
            </w:pPr>
            <w:r w:rsidRPr="00A470D1">
              <w:rPr>
                <w:rFonts w:cs="Tahoma"/>
                <w:b/>
                <w:sz w:val="20"/>
                <w:szCs w:val="20"/>
              </w:rPr>
              <w:t xml:space="preserve">Unidade </w:t>
            </w:r>
            <w:r>
              <w:rPr>
                <w:rFonts w:cs="Tahoma"/>
                <w:b/>
                <w:sz w:val="20"/>
                <w:szCs w:val="20"/>
              </w:rPr>
              <w:t>2</w:t>
            </w:r>
          </w:p>
        </w:tc>
      </w:tr>
      <w:tr w:rsidR="00A470D1" w:rsidRPr="00A470D1" w14:paraId="6205F2C3" w14:textId="77777777" w:rsidTr="00A470D1">
        <w:tc>
          <w:tcPr>
            <w:tcW w:w="1272" w:type="pct"/>
          </w:tcPr>
          <w:p w14:paraId="42FD3DCD" w14:textId="77777777" w:rsidR="00A470D1" w:rsidRPr="00A470D1" w:rsidRDefault="00A470D1" w:rsidP="00A470D1">
            <w:pPr>
              <w:spacing w:before="120" w:after="120" w:line="240" w:lineRule="auto"/>
              <w:rPr>
                <w:rFonts w:cs="Tahoma"/>
                <w:b/>
                <w:sz w:val="20"/>
                <w:szCs w:val="20"/>
              </w:rPr>
            </w:pPr>
          </w:p>
        </w:tc>
        <w:tc>
          <w:tcPr>
            <w:tcW w:w="1272" w:type="pct"/>
          </w:tcPr>
          <w:p w14:paraId="0838C0B6" w14:textId="630C65AD" w:rsidR="00A470D1" w:rsidRPr="00A470D1" w:rsidRDefault="00A470D1"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263" w:type="pct"/>
          </w:tcPr>
          <w:p w14:paraId="0445B46D" w14:textId="6DA59714" w:rsidR="00A470D1" w:rsidRPr="00A470D1" w:rsidRDefault="00A470D1"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93" w:type="pct"/>
          </w:tcPr>
          <w:p w14:paraId="012776D1" w14:textId="04A1D66D" w:rsidR="00A470D1" w:rsidRPr="00A470D1" w:rsidRDefault="00A470D1"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A470D1" w14:paraId="1950A235" w14:textId="77777777" w:rsidTr="00A470D1">
        <w:trPr>
          <w:trHeight w:val="1083"/>
        </w:trPr>
        <w:tc>
          <w:tcPr>
            <w:tcW w:w="1272" w:type="pct"/>
          </w:tcPr>
          <w:p w14:paraId="193EFD95"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272" w:type="pct"/>
          </w:tcPr>
          <w:p w14:paraId="2092FACC" w14:textId="77777777" w:rsidR="00A65BC8" w:rsidRPr="00A470D1" w:rsidRDefault="00A65BC8" w:rsidP="00A470D1">
            <w:pPr>
              <w:spacing w:before="120" w:after="120" w:line="240" w:lineRule="auto"/>
              <w:rPr>
                <w:rFonts w:cs="Tahoma"/>
                <w:sz w:val="20"/>
                <w:szCs w:val="20"/>
              </w:rPr>
            </w:pPr>
          </w:p>
        </w:tc>
        <w:tc>
          <w:tcPr>
            <w:tcW w:w="1263" w:type="pct"/>
          </w:tcPr>
          <w:p w14:paraId="41AC2A64" w14:textId="77777777" w:rsidR="00A65BC8" w:rsidRPr="00A470D1" w:rsidRDefault="00A65BC8" w:rsidP="00A470D1">
            <w:pPr>
              <w:spacing w:before="120" w:after="120" w:line="240" w:lineRule="auto"/>
              <w:rPr>
                <w:rFonts w:cs="Tahoma"/>
                <w:sz w:val="20"/>
                <w:szCs w:val="20"/>
              </w:rPr>
            </w:pPr>
          </w:p>
        </w:tc>
        <w:tc>
          <w:tcPr>
            <w:tcW w:w="1193" w:type="pct"/>
          </w:tcPr>
          <w:p w14:paraId="04E326B5" w14:textId="77777777" w:rsidR="00A65BC8" w:rsidRPr="00A470D1" w:rsidRDefault="00A65BC8" w:rsidP="00A470D1">
            <w:pPr>
              <w:spacing w:before="120" w:after="120" w:line="240" w:lineRule="auto"/>
              <w:rPr>
                <w:rFonts w:cs="Tahoma"/>
                <w:sz w:val="20"/>
                <w:szCs w:val="20"/>
              </w:rPr>
            </w:pPr>
          </w:p>
        </w:tc>
      </w:tr>
      <w:tr w:rsidR="00A65BC8" w:rsidRPr="00A470D1" w14:paraId="2F677904" w14:textId="77777777" w:rsidTr="00A470D1">
        <w:trPr>
          <w:trHeight w:val="1083"/>
        </w:trPr>
        <w:tc>
          <w:tcPr>
            <w:tcW w:w="1272" w:type="pct"/>
          </w:tcPr>
          <w:p w14:paraId="48C413C7" w14:textId="7B73808D"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AD0C5A">
              <w:rPr>
                <w:rFonts w:cs="Tahoma"/>
                <w:b/>
                <w:sz w:val="20"/>
                <w:szCs w:val="20"/>
              </w:rPr>
              <w:t xml:space="preserve"> </w:t>
            </w:r>
            <w:r w:rsidRPr="00A470D1">
              <w:rPr>
                <w:rFonts w:cs="Tahoma"/>
                <w:b/>
                <w:sz w:val="20"/>
                <w:szCs w:val="20"/>
              </w:rPr>
              <w:t>Sílaba tônica: acentuação das proparoxítonas</w:t>
            </w:r>
          </w:p>
        </w:tc>
        <w:tc>
          <w:tcPr>
            <w:tcW w:w="1272" w:type="pct"/>
          </w:tcPr>
          <w:p w14:paraId="25378C64" w14:textId="77777777" w:rsidR="00A65BC8" w:rsidRPr="00A470D1" w:rsidRDefault="00A65BC8" w:rsidP="00A470D1">
            <w:pPr>
              <w:spacing w:before="120" w:after="120" w:line="240" w:lineRule="auto"/>
              <w:rPr>
                <w:rFonts w:cs="Tahoma"/>
                <w:sz w:val="20"/>
                <w:szCs w:val="20"/>
              </w:rPr>
            </w:pPr>
          </w:p>
        </w:tc>
        <w:tc>
          <w:tcPr>
            <w:tcW w:w="1263" w:type="pct"/>
          </w:tcPr>
          <w:p w14:paraId="5F119CA9" w14:textId="77777777" w:rsidR="00A65BC8" w:rsidRPr="00A470D1" w:rsidRDefault="00A65BC8" w:rsidP="00A470D1">
            <w:pPr>
              <w:spacing w:before="120" w:after="120" w:line="240" w:lineRule="auto"/>
              <w:rPr>
                <w:rFonts w:cs="Tahoma"/>
                <w:sz w:val="20"/>
                <w:szCs w:val="20"/>
              </w:rPr>
            </w:pPr>
          </w:p>
        </w:tc>
        <w:tc>
          <w:tcPr>
            <w:tcW w:w="1193" w:type="pct"/>
          </w:tcPr>
          <w:p w14:paraId="41B3F269" w14:textId="77777777" w:rsidR="00A65BC8" w:rsidRPr="00A470D1" w:rsidRDefault="00A65BC8" w:rsidP="00A470D1">
            <w:pPr>
              <w:spacing w:before="120" w:after="120" w:line="240" w:lineRule="auto"/>
              <w:rPr>
                <w:rFonts w:cs="Tahoma"/>
                <w:sz w:val="20"/>
                <w:szCs w:val="20"/>
              </w:rPr>
            </w:pPr>
          </w:p>
        </w:tc>
      </w:tr>
      <w:tr w:rsidR="00A65BC8" w:rsidRPr="00A470D1" w14:paraId="6E4C3300" w14:textId="77777777" w:rsidTr="00A470D1">
        <w:trPr>
          <w:trHeight w:val="1083"/>
        </w:trPr>
        <w:tc>
          <w:tcPr>
            <w:tcW w:w="1272" w:type="pct"/>
          </w:tcPr>
          <w:p w14:paraId="2F9A643F"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272" w:type="pct"/>
          </w:tcPr>
          <w:p w14:paraId="51049DE7" w14:textId="77777777" w:rsidR="00A65BC8" w:rsidRPr="00A470D1" w:rsidRDefault="00A65BC8" w:rsidP="00A470D1">
            <w:pPr>
              <w:spacing w:before="120" w:after="120" w:line="240" w:lineRule="auto"/>
              <w:rPr>
                <w:rFonts w:cs="Tahoma"/>
                <w:sz w:val="20"/>
                <w:szCs w:val="20"/>
              </w:rPr>
            </w:pPr>
          </w:p>
        </w:tc>
        <w:tc>
          <w:tcPr>
            <w:tcW w:w="1263" w:type="pct"/>
          </w:tcPr>
          <w:p w14:paraId="392A78AA" w14:textId="77777777" w:rsidR="00A65BC8" w:rsidRPr="00A470D1" w:rsidRDefault="00A65BC8" w:rsidP="00A470D1">
            <w:pPr>
              <w:spacing w:before="120" w:after="120" w:line="240" w:lineRule="auto"/>
              <w:rPr>
                <w:rFonts w:cs="Tahoma"/>
                <w:sz w:val="20"/>
                <w:szCs w:val="20"/>
              </w:rPr>
            </w:pPr>
          </w:p>
        </w:tc>
        <w:tc>
          <w:tcPr>
            <w:tcW w:w="1193" w:type="pct"/>
          </w:tcPr>
          <w:p w14:paraId="2D63F21E" w14:textId="77777777" w:rsidR="00A65BC8" w:rsidRPr="00A470D1" w:rsidRDefault="00A65BC8" w:rsidP="00A470D1">
            <w:pPr>
              <w:spacing w:before="120" w:after="120" w:line="240" w:lineRule="auto"/>
              <w:rPr>
                <w:rFonts w:cs="Tahoma"/>
                <w:sz w:val="20"/>
                <w:szCs w:val="20"/>
              </w:rPr>
            </w:pPr>
          </w:p>
        </w:tc>
      </w:tr>
      <w:tr w:rsidR="00A65BC8" w:rsidRPr="00A470D1" w14:paraId="5ED21184" w14:textId="77777777" w:rsidTr="00A470D1">
        <w:trPr>
          <w:trHeight w:val="1083"/>
        </w:trPr>
        <w:tc>
          <w:tcPr>
            <w:tcW w:w="1272" w:type="pct"/>
          </w:tcPr>
          <w:p w14:paraId="7C4D797D"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272" w:type="pct"/>
          </w:tcPr>
          <w:p w14:paraId="433A9F3B" w14:textId="77777777" w:rsidR="00A65BC8" w:rsidRPr="00A470D1" w:rsidRDefault="00A65BC8" w:rsidP="00A470D1">
            <w:pPr>
              <w:spacing w:before="120" w:after="120" w:line="240" w:lineRule="auto"/>
              <w:rPr>
                <w:rFonts w:cs="Tahoma"/>
                <w:sz w:val="20"/>
                <w:szCs w:val="20"/>
              </w:rPr>
            </w:pPr>
          </w:p>
        </w:tc>
        <w:tc>
          <w:tcPr>
            <w:tcW w:w="1263" w:type="pct"/>
          </w:tcPr>
          <w:p w14:paraId="3AFB66C9" w14:textId="77777777" w:rsidR="00A65BC8" w:rsidRPr="00A470D1" w:rsidRDefault="00A65BC8" w:rsidP="00A470D1">
            <w:pPr>
              <w:spacing w:before="120" w:after="120" w:line="240" w:lineRule="auto"/>
              <w:rPr>
                <w:rFonts w:cs="Tahoma"/>
                <w:sz w:val="20"/>
                <w:szCs w:val="20"/>
              </w:rPr>
            </w:pPr>
          </w:p>
        </w:tc>
        <w:tc>
          <w:tcPr>
            <w:tcW w:w="1193" w:type="pct"/>
          </w:tcPr>
          <w:p w14:paraId="59A30A61" w14:textId="77777777" w:rsidR="00A65BC8" w:rsidRPr="00A470D1" w:rsidRDefault="00A65BC8" w:rsidP="00A470D1">
            <w:pPr>
              <w:spacing w:before="120" w:after="120" w:line="240" w:lineRule="auto"/>
              <w:rPr>
                <w:rFonts w:cs="Tahoma"/>
                <w:sz w:val="20"/>
                <w:szCs w:val="20"/>
              </w:rPr>
            </w:pPr>
          </w:p>
        </w:tc>
      </w:tr>
      <w:tr w:rsidR="00A65BC8" w:rsidRPr="00A470D1" w14:paraId="5B6CBAFD" w14:textId="77777777" w:rsidTr="00A470D1">
        <w:trPr>
          <w:trHeight w:val="1083"/>
        </w:trPr>
        <w:tc>
          <w:tcPr>
            <w:tcW w:w="1272" w:type="pct"/>
          </w:tcPr>
          <w:p w14:paraId="3BF6CC78"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 Acentuação das paroxítonas</w:t>
            </w:r>
          </w:p>
        </w:tc>
        <w:tc>
          <w:tcPr>
            <w:tcW w:w="1272" w:type="pct"/>
          </w:tcPr>
          <w:p w14:paraId="060EF76E" w14:textId="77777777" w:rsidR="00A65BC8" w:rsidRPr="00A470D1" w:rsidRDefault="00A65BC8" w:rsidP="00A470D1">
            <w:pPr>
              <w:spacing w:before="120" w:after="120" w:line="240" w:lineRule="auto"/>
              <w:rPr>
                <w:rFonts w:cs="Tahoma"/>
                <w:sz w:val="20"/>
                <w:szCs w:val="20"/>
              </w:rPr>
            </w:pPr>
          </w:p>
        </w:tc>
        <w:tc>
          <w:tcPr>
            <w:tcW w:w="1263" w:type="pct"/>
          </w:tcPr>
          <w:p w14:paraId="0736F6A7" w14:textId="77777777" w:rsidR="00A65BC8" w:rsidRPr="00A470D1" w:rsidRDefault="00A65BC8" w:rsidP="00A470D1">
            <w:pPr>
              <w:spacing w:before="120" w:after="120" w:line="240" w:lineRule="auto"/>
              <w:rPr>
                <w:rFonts w:cs="Tahoma"/>
                <w:sz w:val="20"/>
                <w:szCs w:val="20"/>
              </w:rPr>
            </w:pPr>
          </w:p>
        </w:tc>
        <w:tc>
          <w:tcPr>
            <w:tcW w:w="1193" w:type="pct"/>
          </w:tcPr>
          <w:p w14:paraId="62A12747" w14:textId="77777777" w:rsidR="00A65BC8" w:rsidRPr="00A470D1" w:rsidRDefault="00A65BC8" w:rsidP="00A470D1">
            <w:pPr>
              <w:spacing w:before="120" w:after="120" w:line="240" w:lineRule="auto"/>
              <w:rPr>
                <w:rFonts w:cs="Tahoma"/>
                <w:sz w:val="20"/>
                <w:szCs w:val="20"/>
              </w:rPr>
            </w:pPr>
          </w:p>
        </w:tc>
      </w:tr>
      <w:tr w:rsidR="00A65BC8" w:rsidRPr="00A470D1" w14:paraId="3351E6D7" w14:textId="77777777" w:rsidTr="00A470D1">
        <w:trPr>
          <w:trHeight w:val="1083"/>
        </w:trPr>
        <w:tc>
          <w:tcPr>
            <w:tcW w:w="1272" w:type="pct"/>
          </w:tcPr>
          <w:p w14:paraId="754E60D6"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272" w:type="pct"/>
          </w:tcPr>
          <w:p w14:paraId="5AE5E548" w14:textId="77777777" w:rsidR="00A65BC8" w:rsidRPr="00A470D1" w:rsidRDefault="00A65BC8" w:rsidP="00A470D1">
            <w:pPr>
              <w:spacing w:before="120" w:after="120" w:line="240" w:lineRule="auto"/>
              <w:rPr>
                <w:rFonts w:cs="Tahoma"/>
                <w:sz w:val="20"/>
                <w:szCs w:val="20"/>
              </w:rPr>
            </w:pPr>
          </w:p>
        </w:tc>
        <w:tc>
          <w:tcPr>
            <w:tcW w:w="1263" w:type="pct"/>
          </w:tcPr>
          <w:p w14:paraId="4099D898" w14:textId="77777777" w:rsidR="00A65BC8" w:rsidRPr="00A470D1" w:rsidRDefault="00A65BC8" w:rsidP="00A470D1">
            <w:pPr>
              <w:spacing w:before="120" w:after="120" w:line="240" w:lineRule="auto"/>
              <w:rPr>
                <w:rFonts w:cs="Tahoma"/>
                <w:sz w:val="20"/>
                <w:szCs w:val="20"/>
              </w:rPr>
            </w:pPr>
          </w:p>
        </w:tc>
        <w:tc>
          <w:tcPr>
            <w:tcW w:w="1193" w:type="pct"/>
          </w:tcPr>
          <w:p w14:paraId="69170619" w14:textId="77777777" w:rsidR="00A65BC8" w:rsidRPr="00A470D1" w:rsidRDefault="00A65BC8" w:rsidP="00A470D1">
            <w:pPr>
              <w:spacing w:before="120" w:after="120" w:line="240" w:lineRule="auto"/>
              <w:rPr>
                <w:rFonts w:cs="Tahoma"/>
                <w:sz w:val="20"/>
                <w:szCs w:val="20"/>
              </w:rPr>
            </w:pPr>
          </w:p>
        </w:tc>
      </w:tr>
    </w:tbl>
    <w:p w14:paraId="6811A650" w14:textId="77777777" w:rsidR="00A65BC8" w:rsidRDefault="00A65BC8" w:rsidP="00A65BC8">
      <w:pPr>
        <w:rPr>
          <w:rFonts w:ascii="Arial" w:hAnsi="Arial" w:cs="Arial"/>
          <w:b/>
          <w:sz w:val="24"/>
          <w:szCs w:val="24"/>
        </w:rPr>
      </w:pPr>
    </w:p>
    <w:p w14:paraId="08262D99" w14:textId="77777777" w:rsidR="00A65BC8" w:rsidRDefault="00A65BC8" w:rsidP="00A65BC8">
      <w:pPr>
        <w:rPr>
          <w:rFonts w:ascii="Arial" w:hAnsi="Arial" w:cs="Arial"/>
          <w:b/>
          <w:sz w:val="24"/>
          <w:szCs w:val="24"/>
        </w:rPr>
      </w:pPr>
      <w:r>
        <w:rPr>
          <w:rFonts w:ascii="Arial" w:hAnsi="Arial" w:cs="Arial"/>
          <w:b/>
          <w:sz w:val="24"/>
          <w:szCs w:val="24"/>
        </w:rPr>
        <w:br w:type="page"/>
      </w:r>
    </w:p>
    <w:tbl>
      <w:tblPr>
        <w:tblStyle w:val="tabelaverde"/>
        <w:tblW w:w="5000" w:type="pct"/>
        <w:tblLook w:val="04A0" w:firstRow="1" w:lastRow="0" w:firstColumn="1" w:lastColumn="0" w:noHBand="0" w:noVBand="1"/>
      </w:tblPr>
      <w:tblGrid>
        <w:gridCol w:w="2972"/>
        <w:gridCol w:w="2205"/>
        <w:gridCol w:w="2290"/>
        <w:gridCol w:w="2155"/>
      </w:tblGrid>
      <w:tr w:rsidR="00A65BC8" w:rsidRPr="0048617F" w14:paraId="7AF264B8" w14:textId="77777777" w:rsidTr="00A470D1">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5574D654" w14:textId="417D92A8" w:rsidR="00A470D1" w:rsidRPr="0066141B" w:rsidRDefault="00A470D1" w:rsidP="0066141B">
            <w:pPr>
              <w:spacing w:before="300" w:after="120"/>
              <w:rPr>
                <w:b w:val="0"/>
                <w:sz w:val="20"/>
                <w:szCs w:val="20"/>
              </w:rPr>
            </w:pPr>
            <w:r w:rsidRPr="0066141B">
              <w:rPr>
                <w:sz w:val="20"/>
                <w:szCs w:val="20"/>
              </w:rPr>
              <w:lastRenderedPageBreak/>
              <w:t>Nome:</w:t>
            </w:r>
            <w:r w:rsidRPr="0066141B">
              <w:rPr>
                <w:b w:val="0"/>
                <w:sz w:val="20"/>
                <w:szCs w:val="20"/>
              </w:rPr>
              <w:t xml:space="preserve"> </w:t>
            </w:r>
            <w:r w:rsidR="004832C6" w:rsidRPr="0066141B">
              <w:rPr>
                <w:b w:val="0"/>
                <w:sz w:val="20"/>
                <w:szCs w:val="20"/>
              </w:rPr>
              <w:t>_______________________________________________________________</w:t>
            </w:r>
          </w:p>
          <w:p w14:paraId="761E1401" w14:textId="58101296" w:rsidR="00A65BC8" w:rsidRPr="00A470D1" w:rsidRDefault="00A470D1" w:rsidP="0066141B">
            <w:pPr>
              <w:spacing w:before="300" w:after="120"/>
            </w:pPr>
            <w:r w:rsidRPr="0066141B">
              <w:rPr>
                <w:sz w:val="20"/>
                <w:szCs w:val="20"/>
              </w:rPr>
              <w:t>Classe:</w:t>
            </w:r>
            <w:r w:rsidRPr="0066141B">
              <w:rPr>
                <w:b w:val="0"/>
                <w:sz w:val="20"/>
                <w:szCs w:val="20"/>
              </w:rPr>
              <w:t xml:space="preserve"> </w:t>
            </w:r>
            <w:r w:rsidR="004832C6" w:rsidRPr="0066141B">
              <w:rPr>
                <w:b w:val="0"/>
                <w:sz w:val="20"/>
                <w:szCs w:val="20"/>
              </w:rPr>
              <w:t>_______________________________________________________________</w:t>
            </w:r>
          </w:p>
        </w:tc>
      </w:tr>
      <w:tr w:rsidR="00A65BC8" w:rsidRPr="0048617F" w14:paraId="1494E233" w14:textId="77777777" w:rsidTr="00A470D1">
        <w:tc>
          <w:tcPr>
            <w:tcW w:w="5000" w:type="pct"/>
            <w:gridSpan w:val="4"/>
          </w:tcPr>
          <w:p w14:paraId="400ED883"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Unidade 3</w:t>
            </w:r>
          </w:p>
        </w:tc>
      </w:tr>
      <w:tr w:rsidR="00A65BC8" w:rsidRPr="00167497" w14:paraId="24E9FD70" w14:textId="77777777" w:rsidTr="00BE414C">
        <w:tc>
          <w:tcPr>
            <w:tcW w:w="1544" w:type="pct"/>
          </w:tcPr>
          <w:p w14:paraId="2EB67261" w14:textId="77777777" w:rsidR="00A65BC8" w:rsidRPr="00A470D1" w:rsidRDefault="00A65BC8" w:rsidP="00A470D1">
            <w:pPr>
              <w:spacing w:before="120" w:after="120" w:line="240" w:lineRule="auto"/>
              <w:rPr>
                <w:rFonts w:cs="Tahoma"/>
                <w:b/>
                <w:sz w:val="20"/>
                <w:szCs w:val="20"/>
              </w:rPr>
            </w:pPr>
          </w:p>
        </w:tc>
        <w:tc>
          <w:tcPr>
            <w:tcW w:w="1146" w:type="pct"/>
          </w:tcPr>
          <w:p w14:paraId="284EC164"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190" w:type="pct"/>
          </w:tcPr>
          <w:p w14:paraId="705DDE1C"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20" w:type="pct"/>
          </w:tcPr>
          <w:p w14:paraId="5C1ECEA2" w14:textId="3EDA7462"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48617F" w14:paraId="6C60D872" w14:textId="77777777" w:rsidTr="00BE414C">
        <w:trPr>
          <w:trHeight w:val="1083"/>
        </w:trPr>
        <w:tc>
          <w:tcPr>
            <w:tcW w:w="1544" w:type="pct"/>
          </w:tcPr>
          <w:p w14:paraId="3FAC6A55"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146" w:type="pct"/>
          </w:tcPr>
          <w:p w14:paraId="54782501" w14:textId="77777777" w:rsidR="00A65BC8" w:rsidRPr="00A470D1" w:rsidRDefault="00A65BC8" w:rsidP="00A470D1">
            <w:pPr>
              <w:spacing w:before="120" w:after="120" w:line="240" w:lineRule="auto"/>
              <w:rPr>
                <w:rFonts w:cs="Tahoma"/>
                <w:sz w:val="20"/>
                <w:szCs w:val="20"/>
              </w:rPr>
            </w:pPr>
          </w:p>
        </w:tc>
        <w:tc>
          <w:tcPr>
            <w:tcW w:w="1190" w:type="pct"/>
          </w:tcPr>
          <w:p w14:paraId="2030874F" w14:textId="77777777" w:rsidR="00A65BC8" w:rsidRPr="00A470D1" w:rsidRDefault="00A65BC8" w:rsidP="00A470D1">
            <w:pPr>
              <w:spacing w:before="120" w:after="120" w:line="240" w:lineRule="auto"/>
              <w:rPr>
                <w:rFonts w:cs="Tahoma"/>
                <w:sz w:val="20"/>
                <w:szCs w:val="20"/>
              </w:rPr>
            </w:pPr>
          </w:p>
        </w:tc>
        <w:tc>
          <w:tcPr>
            <w:tcW w:w="1120" w:type="pct"/>
          </w:tcPr>
          <w:p w14:paraId="00C3A36A" w14:textId="77777777" w:rsidR="00A65BC8" w:rsidRPr="00A470D1" w:rsidRDefault="00A65BC8" w:rsidP="00A470D1">
            <w:pPr>
              <w:spacing w:before="120" w:after="120" w:line="240" w:lineRule="auto"/>
              <w:rPr>
                <w:rFonts w:cs="Tahoma"/>
                <w:sz w:val="20"/>
                <w:szCs w:val="20"/>
              </w:rPr>
            </w:pPr>
          </w:p>
        </w:tc>
      </w:tr>
      <w:tr w:rsidR="00A65BC8" w:rsidRPr="0048617F" w14:paraId="49890AAE" w14:textId="77777777" w:rsidTr="00BE414C">
        <w:trPr>
          <w:trHeight w:val="1083"/>
        </w:trPr>
        <w:tc>
          <w:tcPr>
            <w:tcW w:w="1544" w:type="pct"/>
          </w:tcPr>
          <w:p w14:paraId="2944DF9F" w14:textId="7783266F"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AD0C5A">
              <w:rPr>
                <w:rFonts w:cs="Tahoma"/>
                <w:b/>
                <w:sz w:val="20"/>
                <w:szCs w:val="20"/>
              </w:rPr>
              <w:t xml:space="preserve"> </w:t>
            </w:r>
            <w:r w:rsidRPr="00A470D1">
              <w:rPr>
                <w:rFonts w:cs="Tahoma"/>
                <w:b/>
                <w:sz w:val="20"/>
                <w:szCs w:val="20"/>
              </w:rPr>
              <w:t xml:space="preserve">Substantivos/terminações </w:t>
            </w:r>
            <w:r w:rsidRPr="00AC0F0E">
              <w:rPr>
                <w:rFonts w:cs="Tahoma"/>
                <w:sz w:val="20"/>
                <w:szCs w:val="20"/>
              </w:rPr>
              <w:t>-</w:t>
            </w:r>
            <w:proofErr w:type="spellStart"/>
            <w:r w:rsidRPr="00AC0F0E">
              <w:rPr>
                <w:rFonts w:cs="Tahoma"/>
                <w:sz w:val="20"/>
                <w:szCs w:val="20"/>
              </w:rPr>
              <w:t>ez</w:t>
            </w:r>
            <w:proofErr w:type="spellEnd"/>
            <w:r w:rsidRPr="00A470D1">
              <w:rPr>
                <w:rFonts w:cs="Tahoma"/>
                <w:b/>
                <w:sz w:val="20"/>
                <w:szCs w:val="20"/>
              </w:rPr>
              <w:t xml:space="preserve"> e </w:t>
            </w:r>
            <w:r w:rsidRPr="00AC0F0E">
              <w:rPr>
                <w:rFonts w:cs="Tahoma"/>
                <w:sz w:val="20"/>
                <w:szCs w:val="20"/>
              </w:rPr>
              <w:t>-</w:t>
            </w:r>
            <w:proofErr w:type="spellStart"/>
            <w:r w:rsidRPr="00AC0F0E">
              <w:rPr>
                <w:rFonts w:cs="Tahoma"/>
                <w:sz w:val="20"/>
                <w:szCs w:val="20"/>
              </w:rPr>
              <w:t>eza</w:t>
            </w:r>
            <w:proofErr w:type="spellEnd"/>
          </w:p>
        </w:tc>
        <w:tc>
          <w:tcPr>
            <w:tcW w:w="1146" w:type="pct"/>
          </w:tcPr>
          <w:p w14:paraId="52439780" w14:textId="77777777" w:rsidR="00A65BC8" w:rsidRPr="00A470D1" w:rsidRDefault="00A65BC8" w:rsidP="00A470D1">
            <w:pPr>
              <w:spacing w:before="120" w:after="120" w:line="240" w:lineRule="auto"/>
              <w:rPr>
                <w:rFonts w:cs="Tahoma"/>
                <w:sz w:val="20"/>
                <w:szCs w:val="20"/>
              </w:rPr>
            </w:pPr>
          </w:p>
        </w:tc>
        <w:tc>
          <w:tcPr>
            <w:tcW w:w="1190" w:type="pct"/>
          </w:tcPr>
          <w:p w14:paraId="0617E0F2" w14:textId="77777777" w:rsidR="00A65BC8" w:rsidRPr="00A470D1" w:rsidRDefault="00A65BC8" w:rsidP="00A470D1">
            <w:pPr>
              <w:spacing w:before="120" w:after="120" w:line="240" w:lineRule="auto"/>
              <w:rPr>
                <w:rFonts w:cs="Tahoma"/>
                <w:sz w:val="20"/>
                <w:szCs w:val="20"/>
              </w:rPr>
            </w:pPr>
          </w:p>
        </w:tc>
        <w:tc>
          <w:tcPr>
            <w:tcW w:w="1120" w:type="pct"/>
          </w:tcPr>
          <w:p w14:paraId="5D1D566A" w14:textId="77777777" w:rsidR="00A65BC8" w:rsidRPr="00A470D1" w:rsidRDefault="00A65BC8" w:rsidP="00A470D1">
            <w:pPr>
              <w:spacing w:before="120" w:after="120" w:line="240" w:lineRule="auto"/>
              <w:rPr>
                <w:rFonts w:cs="Tahoma"/>
                <w:sz w:val="20"/>
                <w:szCs w:val="20"/>
              </w:rPr>
            </w:pPr>
          </w:p>
        </w:tc>
      </w:tr>
      <w:tr w:rsidR="00A65BC8" w:rsidRPr="0048617F" w14:paraId="71980F00" w14:textId="77777777" w:rsidTr="00BE414C">
        <w:trPr>
          <w:trHeight w:val="1083"/>
        </w:trPr>
        <w:tc>
          <w:tcPr>
            <w:tcW w:w="1544" w:type="pct"/>
          </w:tcPr>
          <w:p w14:paraId="296B9DD0"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146" w:type="pct"/>
          </w:tcPr>
          <w:p w14:paraId="2091FDEB" w14:textId="77777777" w:rsidR="00A65BC8" w:rsidRPr="00A470D1" w:rsidRDefault="00A65BC8" w:rsidP="00A470D1">
            <w:pPr>
              <w:spacing w:before="120" w:after="120" w:line="240" w:lineRule="auto"/>
              <w:rPr>
                <w:rFonts w:cs="Tahoma"/>
                <w:sz w:val="20"/>
                <w:szCs w:val="20"/>
              </w:rPr>
            </w:pPr>
          </w:p>
        </w:tc>
        <w:tc>
          <w:tcPr>
            <w:tcW w:w="1190" w:type="pct"/>
          </w:tcPr>
          <w:p w14:paraId="1BC6F38B" w14:textId="77777777" w:rsidR="00A65BC8" w:rsidRPr="00A470D1" w:rsidRDefault="00A65BC8" w:rsidP="00A470D1">
            <w:pPr>
              <w:spacing w:before="120" w:after="120" w:line="240" w:lineRule="auto"/>
              <w:rPr>
                <w:rFonts w:cs="Tahoma"/>
                <w:sz w:val="20"/>
                <w:szCs w:val="20"/>
              </w:rPr>
            </w:pPr>
          </w:p>
        </w:tc>
        <w:tc>
          <w:tcPr>
            <w:tcW w:w="1120" w:type="pct"/>
          </w:tcPr>
          <w:p w14:paraId="3A79E6CD" w14:textId="77777777" w:rsidR="00A65BC8" w:rsidRPr="00A470D1" w:rsidRDefault="00A65BC8" w:rsidP="00A470D1">
            <w:pPr>
              <w:spacing w:before="120" w:after="120" w:line="240" w:lineRule="auto"/>
              <w:rPr>
                <w:rFonts w:cs="Tahoma"/>
                <w:sz w:val="20"/>
                <w:szCs w:val="20"/>
              </w:rPr>
            </w:pPr>
          </w:p>
        </w:tc>
      </w:tr>
      <w:tr w:rsidR="00A65BC8" w:rsidRPr="0048617F" w14:paraId="22990829" w14:textId="77777777" w:rsidTr="00BE414C">
        <w:trPr>
          <w:trHeight w:val="1083"/>
        </w:trPr>
        <w:tc>
          <w:tcPr>
            <w:tcW w:w="1544" w:type="pct"/>
          </w:tcPr>
          <w:p w14:paraId="71846C9B"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146" w:type="pct"/>
          </w:tcPr>
          <w:p w14:paraId="00476F06" w14:textId="77777777" w:rsidR="00A65BC8" w:rsidRPr="00A470D1" w:rsidRDefault="00A65BC8" w:rsidP="00A470D1">
            <w:pPr>
              <w:spacing w:before="120" w:after="120" w:line="240" w:lineRule="auto"/>
              <w:rPr>
                <w:rFonts w:cs="Tahoma"/>
                <w:sz w:val="20"/>
                <w:szCs w:val="20"/>
              </w:rPr>
            </w:pPr>
          </w:p>
        </w:tc>
        <w:tc>
          <w:tcPr>
            <w:tcW w:w="1190" w:type="pct"/>
          </w:tcPr>
          <w:p w14:paraId="4F7ADE45" w14:textId="77777777" w:rsidR="00A65BC8" w:rsidRPr="00A470D1" w:rsidRDefault="00A65BC8" w:rsidP="00A470D1">
            <w:pPr>
              <w:spacing w:before="120" w:after="120" w:line="240" w:lineRule="auto"/>
              <w:rPr>
                <w:rFonts w:cs="Tahoma"/>
                <w:sz w:val="20"/>
                <w:szCs w:val="20"/>
              </w:rPr>
            </w:pPr>
          </w:p>
        </w:tc>
        <w:tc>
          <w:tcPr>
            <w:tcW w:w="1120" w:type="pct"/>
          </w:tcPr>
          <w:p w14:paraId="37ADD389" w14:textId="77777777" w:rsidR="00A65BC8" w:rsidRPr="00A470D1" w:rsidRDefault="00A65BC8" w:rsidP="00A470D1">
            <w:pPr>
              <w:spacing w:before="120" w:after="120" w:line="240" w:lineRule="auto"/>
              <w:rPr>
                <w:rFonts w:cs="Tahoma"/>
                <w:sz w:val="20"/>
                <w:szCs w:val="20"/>
              </w:rPr>
            </w:pPr>
          </w:p>
        </w:tc>
      </w:tr>
      <w:tr w:rsidR="00A65BC8" w:rsidRPr="0048617F" w14:paraId="0AFDEBFE" w14:textId="77777777" w:rsidTr="00BE414C">
        <w:trPr>
          <w:trHeight w:val="1083"/>
        </w:trPr>
        <w:tc>
          <w:tcPr>
            <w:tcW w:w="1544" w:type="pct"/>
          </w:tcPr>
          <w:p w14:paraId="63DADB1E"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 Uso do dicionário</w:t>
            </w:r>
          </w:p>
        </w:tc>
        <w:tc>
          <w:tcPr>
            <w:tcW w:w="1146" w:type="pct"/>
          </w:tcPr>
          <w:p w14:paraId="5E150003" w14:textId="77777777" w:rsidR="00A65BC8" w:rsidRPr="00A470D1" w:rsidRDefault="00A65BC8" w:rsidP="00A470D1">
            <w:pPr>
              <w:spacing w:before="120" w:after="120" w:line="240" w:lineRule="auto"/>
              <w:rPr>
                <w:rFonts w:cs="Tahoma"/>
                <w:sz w:val="20"/>
                <w:szCs w:val="20"/>
              </w:rPr>
            </w:pPr>
          </w:p>
        </w:tc>
        <w:tc>
          <w:tcPr>
            <w:tcW w:w="1190" w:type="pct"/>
          </w:tcPr>
          <w:p w14:paraId="66AE656E" w14:textId="77777777" w:rsidR="00A65BC8" w:rsidRPr="00A470D1" w:rsidRDefault="00A65BC8" w:rsidP="00A470D1">
            <w:pPr>
              <w:spacing w:before="120" w:after="120" w:line="240" w:lineRule="auto"/>
              <w:rPr>
                <w:rFonts w:cs="Tahoma"/>
                <w:sz w:val="20"/>
                <w:szCs w:val="20"/>
              </w:rPr>
            </w:pPr>
          </w:p>
        </w:tc>
        <w:tc>
          <w:tcPr>
            <w:tcW w:w="1120" w:type="pct"/>
          </w:tcPr>
          <w:p w14:paraId="4B760DD8" w14:textId="77777777" w:rsidR="00A65BC8" w:rsidRPr="00A470D1" w:rsidRDefault="00A65BC8" w:rsidP="00A470D1">
            <w:pPr>
              <w:spacing w:before="120" w:after="120" w:line="240" w:lineRule="auto"/>
              <w:rPr>
                <w:rFonts w:cs="Tahoma"/>
                <w:sz w:val="20"/>
                <w:szCs w:val="20"/>
              </w:rPr>
            </w:pPr>
          </w:p>
        </w:tc>
      </w:tr>
      <w:tr w:rsidR="00A65BC8" w:rsidRPr="0048617F" w14:paraId="0602B0A9" w14:textId="77777777" w:rsidTr="00BE414C">
        <w:trPr>
          <w:trHeight w:val="1083"/>
        </w:trPr>
        <w:tc>
          <w:tcPr>
            <w:tcW w:w="1544" w:type="pct"/>
          </w:tcPr>
          <w:p w14:paraId="4A531E8E"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146" w:type="pct"/>
          </w:tcPr>
          <w:p w14:paraId="71C7F8A9" w14:textId="77777777" w:rsidR="00A65BC8" w:rsidRPr="00A470D1" w:rsidRDefault="00A65BC8" w:rsidP="00A470D1">
            <w:pPr>
              <w:spacing w:before="120" w:after="120" w:line="240" w:lineRule="auto"/>
              <w:rPr>
                <w:rFonts w:cs="Tahoma"/>
                <w:sz w:val="20"/>
                <w:szCs w:val="20"/>
              </w:rPr>
            </w:pPr>
          </w:p>
        </w:tc>
        <w:tc>
          <w:tcPr>
            <w:tcW w:w="1190" w:type="pct"/>
          </w:tcPr>
          <w:p w14:paraId="1F9B6BC0" w14:textId="77777777" w:rsidR="00A65BC8" w:rsidRPr="00A470D1" w:rsidRDefault="00A65BC8" w:rsidP="00A470D1">
            <w:pPr>
              <w:spacing w:before="120" w:after="120" w:line="240" w:lineRule="auto"/>
              <w:rPr>
                <w:rFonts w:cs="Tahoma"/>
                <w:sz w:val="20"/>
                <w:szCs w:val="20"/>
              </w:rPr>
            </w:pPr>
          </w:p>
        </w:tc>
        <w:tc>
          <w:tcPr>
            <w:tcW w:w="1120" w:type="pct"/>
          </w:tcPr>
          <w:p w14:paraId="28815E12" w14:textId="77777777" w:rsidR="00A65BC8" w:rsidRPr="00A470D1" w:rsidRDefault="00A65BC8" w:rsidP="00A470D1">
            <w:pPr>
              <w:spacing w:before="120" w:after="120" w:line="240" w:lineRule="auto"/>
              <w:rPr>
                <w:rFonts w:cs="Tahoma"/>
                <w:sz w:val="20"/>
                <w:szCs w:val="20"/>
              </w:rPr>
            </w:pPr>
          </w:p>
        </w:tc>
      </w:tr>
    </w:tbl>
    <w:p w14:paraId="303FE7E3" w14:textId="77777777" w:rsidR="00A65BC8" w:rsidRDefault="00A65BC8" w:rsidP="00A65BC8">
      <w:pPr>
        <w:rPr>
          <w:rFonts w:ascii="Arial" w:hAnsi="Arial" w:cs="Arial"/>
          <w:b/>
          <w:sz w:val="24"/>
          <w:szCs w:val="24"/>
        </w:rPr>
      </w:pPr>
    </w:p>
    <w:p w14:paraId="1EAFB48D" w14:textId="77777777" w:rsidR="00A65BC8" w:rsidRDefault="00A65BC8" w:rsidP="00A65BC8">
      <w:pPr>
        <w:rPr>
          <w:rFonts w:ascii="Arial" w:hAnsi="Arial" w:cs="Arial"/>
          <w:b/>
          <w:sz w:val="24"/>
          <w:szCs w:val="24"/>
        </w:rPr>
      </w:pPr>
      <w:r>
        <w:rPr>
          <w:rFonts w:ascii="Arial" w:hAnsi="Arial" w:cs="Arial"/>
          <w:b/>
          <w:sz w:val="24"/>
          <w:szCs w:val="24"/>
        </w:rPr>
        <w:br w:type="page"/>
      </w:r>
    </w:p>
    <w:tbl>
      <w:tblPr>
        <w:tblStyle w:val="tabelaverde"/>
        <w:tblW w:w="5000" w:type="pct"/>
        <w:tblLook w:val="04A0" w:firstRow="1" w:lastRow="0" w:firstColumn="1" w:lastColumn="0" w:noHBand="0" w:noVBand="1"/>
      </w:tblPr>
      <w:tblGrid>
        <w:gridCol w:w="2447"/>
        <w:gridCol w:w="2448"/>
        <w:gridCol w:w="2431"/>
        <w:gridCol w:w="2296"/>
      </w:tblGrid>
      <w:tr w:rsidR="00A65BC8" w:rsidRPr="0048617F" w14:paraId="0E9F2615" w14:textId="77777777" w:rsidTr="00A470D1">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0423A9D9" w14:textId="739DAB2B" w:rsidR="00A470D1" w:rsidRPr="0066141B" w:rsidRDefault="00A470D1" w:rsidP="0066141B">
            <w:pPr>
              <w:spacing w:before="300" w:after="120"/>
              <w:rPr>
                <w:b w:val="0"/>
                <w:sz w:val="20"/>
                <w:szCs w:val="20"/>
              </w:rPr>
            </w:pPr>
            <w:r w:rsidRPr="0066141B">
              <w:rPr>
                <w:sz w:val="20"/>
                <w:szCs w:val="20"/>
              </w:rPr>
              <w:lastRenderedPageBreak/>
              <w:t>Nome:</w:t>
            </w:r>
            <w:r w:rsidRPr="0066141B">
              <w:rPr>
                <w:b w:val="0"/>
                <w:sz w:val="20"/>
                <w:szCs w:val="20"/>
              </w:rPr>
              <w:t xml:space="preserve"> </w:t>
            </w:r>
            <w:r w:rsidR="004832C6" w:rsidRPr="0066141B">
              <w:rPr>
                <w:b w:val="0"/>
                <w:sz w:val="20"/>
                <w:szCs w:val="20"/>
              </w:rPr>
              <w:t>_______________________________________________________________</w:t>
            </w:r>
          </w:p>
          <w:p w14:paraId="284C3522" w14:textId="54EDF665" w:rsidR="00A65BC8" w:rsidRPr="00A470D1" w:rsidRDefault="00A470D1" w:rsidP="0066141B">
            <w:pPr>
              <w:spacing w:before="300" w:after="120"/>
            </w:pPr>
            <w:r w:rsidRPr="0066141B">
              <w:rPr>
                <w:sz w:val="20"/>
                <w:szCs w:val="20"/>
              </w:rPr>
              <w:t>Classe:</w:t>
            </w:r>
            <w:r w:rsidRPr="0066141B">
              <w:rPr>
                <w:b w:val="0"/>
                <w:sz w:val="20"/>
                <w:szCs w:val="20"/>
              </w:rPr>
              <w:t xml:space="preserve"> </w:t>
            </w:r>
            <w:r w:rsidR="004832C6" w:rsidRPr="0066141B">
              <w:rPr>
                <w:b w:val="0"/>
                <w:sz w:val="20"/>
                <w:szCs w:val="20"/>
              </w:rPr>
              <w:t>_______________________________________________________________</w:t>
            </w:r>
          </w:p>
        </w:tc>
      </w:tr>
      <w:tr w:rsidR="00A65BC8" w:rsidRPr="0048617F" w14:paraId="1E0B887C" w14:textId="77777777" w:rsidTr="00A470D1">
        <w:tc>
          <w:tcPr>
            <w:tcW w:w="5000" w:type="pct"/>
            <w:gridSpan w:val="4"/>
          </w:tcPr>
          <w:p w14:paraId="0A84A71C"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Unidade 4</w:t>
            </w:r>
          </w:p>
        </w:tc>
      </w:tr>
      <w:tr w:rsidR="00A65BC8" w:rsidRPr="00167497" w14:paraId="4F9449E2" w14:textId="77777777" w:rsidTr="00A470D1">
        <w:tc>
          <w:tcPr>
            <w:tcW w:w="1272" w:type="pct"/>
          </w:tcPr>
          <w:p w14:paraId="3B7FB013" w14:textId="77777777" w:rsidR="00A65BC8" w:rsidRPr="00A470D1" w:rsidRDefault="00A65BC8" w:rsidP="00A470D1">
            <w:pPr>
              <w:spacing w:before="120" w:after="120" w:line="240" w:lineRule="auto"/>
              <w:rPr>
                <w:rFonts w:cs="Tahoma"/>
                <w:b/>
                <w:sz w:val="20"/>
                <w:szCs w:val="20"/>
              </w:rPr>
            </w:pPr>
          </w:p>
        </w:tc>
        <w:tc>
          <w:tcPr>
            <w:tcW w:w="1272" w:type="pct"/>
          </w:tcPr>
          <w:p w14:paraId="2C929721"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263" w:type="pct"/>
          </w:tcPr>
          <w:p w14:paraId="0EBC98BE"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93" w:type="pct"/>
          </w:tcPr>
          <w:p w14:paraId="743C7CFF" w14:textId="597889F1"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48617F" w14:paraId="0C0322A0" w14:textId="77777777" w:rsidTr="00A470D1">
        <w:trPr>
          <w:trHeight w:val="1083"/>
        </w:trPr>
        <w:tc>
          <w:tcPr>
            <w:tcW w:w="1272" w:type="pct"/>
          </w:tcPr>
          <w:p w14:paraId="06E337B3"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272" w:type="pct"/>
          </w:tcPr>
          <w:p w14:paraId="55DC8446" w14:textId="77777777" w:rsidR="00A65BC8" w:rsidRPr="00A470D1" w:rsidRDefault="00A65BC8" w:rsidP="00A470D1">
            <w:pPr>
              <w:spacing w:before="120" w:after="120" w:line="240" w:lineRule="auto"/>
              <w:rPr>
                <w:rFonts w:cs="Tahoma"/>
                <w:sz w:val="20"/>
                <w:szCs w:val="20"/>
              </w:rPr>
            </w:pPr>
          </w:p>
        </w:tc>
        <w:tc>
          <w:tcPr>
            <w:tcW w:w="1263" w:type="pct"/>
          </w:tcPr>
          <w:p w14:paraId="07CB5EC1" w14:textId="77777777" w:rsidR="00A65BC8" w:rsidRPr="00A470D1" w:rsidRDefault="00A65BC8" w:rsidP="00A470D1">
            <w:pPr>
              <w:spacing w:before="120" w:after="120" w:line="240" w:lineRule="auto"/>
              <w:rPr>
                <w:rFonts w:cs="Tahoma"/>
                <w:sz w:val="20"/>
                <w:szCs w:val="20"/>
              </w:rPr>
            </w:pPr>
          </w:p>
        </w:tc>
        <w:tc>
          <w:tcPr>
            <w:tcW w:w="1193" w:type="pct"/>
          </w:tcPr>
          <w:p w14:paraId="1FFEC61E" w14:textId="77777777" w:rsidR="00A65BC8" w:rsidRPr="00A470D1" w:rsidRDefault="00A65BC8" w:rsidP="00A470D1">
            <w:pPr>
              <w:spacing w:before="120" w:after="120" w:line="240" w:lineRule="auto"/>
              <w:rPr>
                <w:rFonts w:cs="Tahoma"/>
                <w:sz w:val="20"/>
                <w:szCs w:val="20"/>
              </w:rPr>
            </w:pPr>
          </w:p>
        </w:tc>
      </w:tr>
      <w:tr w:rsidR="00A65BC8" w:rsidRPr="0048617F" w14:paraId="240A0676" w14:textId="77777777" w:rsidTr="00A470D1">
        <w:trPr>
          <w:trHeight w:val="1083"/>
        </w:trPr>
        <w:tc>
          <w:tcPr>
            <w:tcW w:w="1272" w:type="pct"/>
          </w:tcPr>
          <w:p w14:paraId="071040F9" w14:textId="7D6663EF"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AD0C5A">
              <w:rPr>
                <w:rFonts w:cs="Tahoma"/>
                <w:b/>
                <w:sz w:val="20"/>
                <w:szCs w:val="20"/>
              </w:rPr>
              <w:t xml:space="preserve"> </w:t>
            </w:r>
            <w:r w:rsidRPr="00A470D1">
              <w:rPr>
                <w:rFonts w:cs="Tahoma"/>
                <w:b/>
                <w:sz w:val="20"/>
                <w:szCs w:val="20"/>
              </w:rPr>
              <w:t>Pontuação</w:t>
            </w:r>
          </w:p>
        </w:tc>
        <w:tc>
          <w:tcPr>
            <w:tcW w:w="1272" w:type="pct"/>
          </w:tcPr>
          <w:p w14:paraId="159943A3" w14:textId="77777777" w:rsidR="00A65BC8" w:rsidRPr="00A470D1" w:rsidRDefault="00A65BC8" w:rsidP="00A470D1">
            <w:pPr>
              <w:spacing w:before="120" w:after="120" w:line="240" w:lineRule="auto"/>
              <w:rPr>
                <w:rFonts w:cs="Tahoma"/>
                <w:sz w:val="20"/>
                <w:szCs w:val="20"/>
              </w:rPr>
            </w:pPr>
          </w:p>
        </w:tc>
        <w:tc>
          <w:tcPr>
            <w:tcW w:w="1263" w:type="pct"/>
          </w:tcPr>
          <w:p w14:paraId="33C47A04" w14:textId="77777777" w:rsidR="00A65BC8" w:rsidRPr="00A470D1" w:rsidRDefault="00A65BC8" w:rsidP="00A470D1">
            <w:pPr>
              <w:spacing w:before="120" w:after="120" w:line="240" w:lineRule="auto"/>
              <w:rPr>
                <w:rFonts w:cs="Tahoma"/>
                <w:sz w:val="20"/>
                <w:szCs w:val="20"/>
              </w:rPr>
            </w:pPr>
          </w:p>
        </w:tc>
        <w:tc>
          <w:tcPr>
            <w:tcW w:w="1193" w:type="pct"/>
          </w:tcPr>
          <w:p w14:paraId="1389AEF7" w14:textId="77777777" w:rsidR="00A65BC8" w:rsidRPr="00A470D1" w:rsidRDefault="00A65BC8" w:rsidP="00A470D1">
            <w:pPr>
              <w:spacing w:before="120" w:after="120" w:line="240" w:lineRule="auto"/>
              <w:rPr>
                <w:rFonts w:cs="Tahoma"/>
                <w:sz w:val="20"/>
                <w:szCs w:val="20"/>
              </w:rPr>
            </w:pPr>
          </w:p>
        </w:tc>
      </w:tr>
      <w:tr w:rsidR="00A65BC8" w:rsidRPr="0048617F" w14:paraId="02638E8C" w14:textId="77777777" w:rsidTr="00A470D1">
        <w:trPr>
          <w:trHeight w:val="1083"/>
        </w:trPr>
        <w:tc>
          <w:tcPr>
            <w:tcW w:w="1272" w:type="pct"/>
          </w:tcPr>
          <w:p w14:paraId="2FA69058"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272" w:type="pct"/>
          </w:tcPr>
          <w:p w14:paraId="23FC51A5" w14:textId="77777777" w:rsidR="00A65BC8" w:rsidRPr="00A470D1" w:rsidRDefault="00A65BC8" w:rsidP="00A470D1">
            <w:pPr>
              <w:spacing w:before="120" w:after="120" w:line="240" w:lineRule="auto"/>
              <w:rPr>
                <w:rFonts w:cs="Tahoma"/>
                <w:sz w:val="20"/>
                <w:szCs w:val="20"/>
              </w:rPr>
            </w:pPr>
          </w:p>
        </w:tc>
        <w:tc>
          <w:tcPr>
            <w:tcW w:w="1263" w:type="pct"/>
          </w:tcPr>
          <w:p w14:paraId="21D4D9F8" w14:textId="77777777" w:rsidR="00A65BC8" w:rsidRPr="00A470D1" w:rsidRDefault="00A65BC8" w:rsidP="00A470D1">
            <w:pPr>
              <w:spacing w:before="120" w:after="120" w:line="240" w:lineRule="auto"/>
              <w:rPr>
                <w:rFonts w:cs="Tahoma"/>
                <w:sz w:val="20"/>
                <w:szCs w:val="20"/>
              </w:rPr>
            </w:pPr>
          </w:p>
        </w:tc>
        <w:tc>
          <w:tcPr>
            <w:tcW w:w="1193" w:type="pct"/>
          </w:tcPr>
          <w:p w14:paraId="7DBACD51" w14:textId="77777777" w:rsidR="00A65BC8" w:rsidRPr="00A470D1" w:rsidRDefault="00A65BC8" w:rsidP="00A470D1">
            <w:pPr>
              <w:spacing w:before="120" w:after="120" w:line="240" w:lineRule="auto"/>
              <w:rPr>
                <w:rFonts w:cs="Tahoma"/>
                <w:sz w:val="20"/>
                <w:szCs w:val="20"/>
              </w:rPr>
            </w:pPr>
          </w:p>
        </w:tc>
      </w:tr>
      <w:tr w:rsidR="00A65BC8" w:rsidRPr="0048617F" w14:paraId="2B00E373" w14:textId="77777777" w:rsidTr="00A470D1">
        <w:trPr>
          <w:trHeight w:val="1083"/>
        </w:trPr>
        <w:tc>
          <w:tcPr>
            <w:tcW w:w="1272" w:type="pct"/>
          </w:tcPr>
          <w:p w14:paraId="4060368C"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272" w:type="pct"/>
          </w:tcPr>
          <w:p w14:paraId="461980B6" w14:textId="77777777" w:rsidR="00A65BC8" w:rsidRPr="00A470D1" w:rsidRDefault="00A65BC8" w:rsidP="00A470D1">
            <w:pPr>
              <w:spacing w:before="120" w:after="120" w:line="240" w:lineRule="auto"/>
              <w:rPr>
                <w:rFonts w:cs="Tahoma"/>
                <w:sz w:val="20"/>
                <w:szCs w:val="20"/>
              </w:rPr>
            </w:pPr>
          </w:p>
        </w:tc>
        <w:tc>
          <w:tcPr>
            <w:tcW w:w="1263" w:type="pct"/>
          </w:tcPr>
          <w:p w14:paraId="5B6BAD84" w14:textId="77777777" w:rsidR="00A65BC8" w:rsidRPr="00A470D1" w:rsidRDefault="00A65BC8" w:rsidP="00A470D1">
            <w:pPr>
              <w:spacing w:before="120" w:after="120" w:line="240" w:lineRule="auto"/>
              <w:rPr>
                <w:rFonts w:cs="Tahoma"/>
                <w:sz w:val="20"/>
                <w:szCs w:val="20"/>
              </w:rPr>
            </w:pPr>
          </w:p>
        </w:tc>
        <w:tc>
          <w:tcPr>
            <w:tcW w:w="1193" w:type="pct"/>
          </w:tcPr>
          <w:p w14:paraId="4CEC9444" w14:textId="77777777" w:rsidR="00A65BC8" w:rsidRPr="00A470D1" w:rsidRDefault="00A65BC8" w:rsidP="00A470D1">
            <w:pPr>
              <w:spacing w:before="120" w:after="120" w:line="240" w:lineRule="auto"/>
              <w:rPr>
                <w:rFonts w:cs="Tahoma"/>
                <w:sz w:val="20"/>
                <w:szCs w:val="20"/>
              </w:rPr>
            </w:pPr>
          </w:p>
        </w:tc>
      </w:tr>
      <w:tr w:rsidR="00A65BC8" w:rsidRPr="0048617F" w14:paraId="59B62A95" w14:textId="77777777" w:rsidTr="00A470D1">
        <w:trPr>
          <w:trHeight w:val="1083"/>
        </w:trPr>
        <w:tc>
          <w:tcPr>
            <w:tcW w:w="1272" w:type="pct"/>
          </w:tcPr>
          <w:p w14:paraId="5C227816"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 Usos da vírgula</w:t>
            </w:r>
          </w:p>
        </w:tc>
        <w:tc>
          <w:tcPr>
            <w:tcW w:w="1272" w:type="pct"/>
          </w:tcPr>
          <w:p w14:paraId="3165BE82" w14:textId="77777777" w:rsidR="00A65BC8" w:rsidRPr="00A470D1" w:rsidRDefault="00A65BC8" w:rsidP="00A470D1">
            <w:pPr>
              <w:spacing w:before="120" w:after="120" w:line="240" w:lineRule="auto"/>
              <w:rPr>
                <w:rFonts w:cs="Tahoma"/>
                <w:sz w:val="20"/>
                <w:szCs w:val="20"/>
              </w:rPr>
            </w:pPr>
          </w:p>
        </w:tc>
        <w:tc>
          <w:tcPr>
            <w:tcW w:w="1263" w:type="pct"/>
          </w:tcPr>
          <w:p w14:paraId="274A44E3" w14:textId="77777777" w:rsidR="00A65BC8" w:rsidRPr="00A470D1" w:rsidRDefault="00A65BC8" w:rsidP="00A470D1">
            <w:pPr>
              <w:spacing w:before="120" w:after="120" w:line="240" w:lineRule="auto"/>
              <w:rPr>
                <w:rFonts w:cs="Tahoma"/>
                <w:sz w:val="20"/>
                <w:szCs w:val="20"/>
              </w:rPr>
            </w:pPr>
          </w:p>
        </w:tc>
        <w:tc>
          <w:tcPr>
            <w:tcW w:w="1193" w:type="pct"/>
          </w:tcPr>
          <w:p w14:paraId="67419320" w14:textId="77777777" w:rsidR="00A65BC8" w:rsidRPr="00A470D1" w:rsidRDefault="00A65BC8" w:rsidP="00A470D1">
            <w:pPr>
              <w:spacing w:before="120" w:after="120" w:line="240" w:lineRule="auto"/>
              <w:rPr>
                <w:rFonts w:cs="Tahoma"/>
                <w:sz w:val="20"/>
                <w:szCs w:val="20"/>
              </w:rPr>
            </w:pPr>
          </w:p>
        </w:tc>
      </w:tr>
      <w:tr w:rsidR="00A65BC8" w:rsidRPr="0048617F" w14:paraId="7C89B34D" w14:textId="77777777" w:rsidTr="00A470D1">
        <w:trPr>
          <w:trHeight w:val="1083"/>
        </w:trPr>
        <w:tc>
          <w:tcPr>
            <w:tcW w:w="1272" w:type="pct"/>
          </w:tcPr>
          <w:p w14:paraId="3C8C8EEA"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272" w:type="pct"/>
          </w:tcPr>
          <w:p w14:paraId="7753795A" w14:textId="77777777" w:rsidR="00A65BC8" w:rsidRPr="00A470D1" w:rsidRDefault="00A65BC8" w:rsidP="00A470D1">
            <w:pPr>
              <w:spacing w:before="120" w:after="120" w:line="240" w:lineRule="auto"/>
              <w:rPr>
                <w:rFonts w:cs="Tahoma"/>
                <w:sz w:val="20"/>
                <w:szCs w:val="20"/>
              </w:rPr>
            </w:pPr>
          </w:p>
        </w:tc>
        <w:tc>
          <w:tcPr>
            <w:tcW w:w="1263" w:type="pct"/>
          </w:tcPr>
          <w:p w14:paraId="5863636F" w14:textId="77777777" w:rsidR="00A65BC8" w:rsidRPr="00A470D1" w:rsidRDefault="00A65BC8" w:rsidP="00A470D1">
            <w:pPr>
              <w:spacing w:before="120" w:after="120" w:line="240" w:lineRule="auto"/>
              <w:rPr>
                <w:rFonts w:cs="Tahoma"/>
                <w:sz w:val="20"/>
                <w:szCs w:val="20"/>
              </w:rPr>
            </w:pPr>
          </w:p>
        </w:tc>
        <w:tc>
          <w:tcPr>
            <w:tcW w:w="1193" w:type="pct"/>
          </w:tcPr>
          <w:p w14:paraId="77EA8F55" w14:textId="77777777" w:rsidR="00A65BC8" w:rsidRPr="00A470D1" w:rsidRDefault="00A65BC8" w:rsidP="00A470D1">
            <w:pPr>
              <w:spacing w:before="120" w:after="120" w:line="240" w:lineRule="auto"/>
              <w:rPr>
                <w:rFonts w:cs="Tahoma"/>
                <w:sz w:val="20"/>
                <w:szCs w:val="20"/>
              </w:rPr>
            </w:pPr>
          </w:p>
        </w:tc>
      </w:tr>
    </w:tbl>
    <w:p w14:paraId="49B081E4" w14:textId="77777777" w:rsidR="00A65BC8" w:rsidRDefault="00A65BC8" w:rsidP="00A65BC8">
      <w:pPr>
        <w:rPr>
          <w:rFonts w:ascii="Arial" w:hAnsi="Arial" w:cs="Arial"/>
          <w:b/>
          <w:sz w:val="24"/>
          <w:szCs w:val="24"/>
        </w:rPr>
      </w:pPr>
    </w:p>
    <w:p w14:paraId="1373D77B" w14:textId="77777777" w:rsidR="00A65BC8" w:rsidRDefault="00A65BC8" w:rsidP="00A65BC8">
      <w:pPr>
        <w:rPr>
          <w:rFonts w:ascii="Arial" w:hAnsi="Arial" w:cs="Arial"/>
          <w:b/>
          <w:sz w:val="24"/>
          <w:szCs w:val="24"/>
        </w:rPr>
      </w:pPr>
      <w:r>
        <w:rPr>
          <w:rFonts w:ascii="Arial" w:hAnsi="Arial" w:cs="Arial"/>
          <w:b/>
          <w:sz w:val="24"/>
          <w:szCs w:val="24"/>
        </w:rPr>
        <w:br w:type="page"/>
      </w:r>
    </w:p>
    <w:tbl>
      <w:tblPr>
        <w:tblStyle w:val="tabelaverde"/>
        <w:tblW w:w="5000" w:type="pct"/>
        <w:tblLook w:val="04A0" w:firstRow="1" w:lastRow="0" w:firstColumn="1" w:lastColumn="0" w:noHBand="0" w:noVBand="1"/>
      </w:tblPr>
      <w:tblGrid>
        <w:gridCol w:w="2447"/>
        <w:gridCol w:w="2448"/>
        <w:gridCol w:w="2431"/>
        <w:gridCol w:w="2296"/>
      </w:tblGrid>
      <w:tr w:rsidR="00A65BC8" w:rsidRPr="0048617F" w14:paraId="585003F1" w14:textId="77777777" w:rsidTr="00A470D1">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36A27F9E" w14:textId="6F9AFD98" w:rsidR="00A470D1" w:rsidRPr="00400095" w:rsidRDefault="00A470D1" w:rsidP="00400095">
            <w:pPr>
              <w:spacing w:before="300" w:after="120"/>
              <w:rPr>
                <w:b w:val="0"/>
              </w:rPr>
            </w:pPr>
            <w:r w:rsidRPr="00400095">
              <w:lastRenderedPageBreak/>
              <w:t>Nome:</w:t>
            </w:r>
            <w:r w:rsidRPr="00400095">
              <w:rPr>
                <w:b w:val="0"/>
              </w:rPr>
              <w:t xml:space="preserve"> </w:t>
            </w:r>
            <w:r w:rsidR="00E8241F" w:rsidRPr="0066141B">
              <w:rPr>
                <w:b w:val="0"/>
                <w:sz w:val="20"/>
                <w:szCs w:val="20"/>
              </w:rPr>
              <w:t>_______________________________________________________________</w:t>
            </w:r>
          </w:p>
          <w:p w14:paraId="5043E90A" w14:textId="6C826E25" w:rsidR="00A65BC8" w:rsidRPr="00A470D1" w:rsidRDefault="00A470D1" w:rsidP="00400095">
            <w:pPr>
              <w:spacing w:before="300" w:after="120"/>
            </w:pPr>
            <w:r w:rsidRPr="00400095">
              <w:t>Classe:</w:t>
            </w:r>
            <w:r w:rsidRPr="00400095">
              <w:rPr>
                <w:b w:val="0"/>
              </w:rPr>
              <w:t xml:space="preserve"> </w:t>
            </w:r>
            <w:r w:rsidR="00E8241F" w:rsidRPr="0066141B">
              <w:rPr>
                <w:b w:val="0"/>
                <w:sz w:val="20"/>
                <w:szCs w:val="20"/>
              </w:rPr>
              <w:t>_______________________________________________________________</w:t>
            </w:r>
          </w:p>
        </w:tc>
      </w:tr>
      <w:tr w:rsidR="00A65BC8" w:rsidRPr="0048617F" w14:paraId="66DDE0E5" w14:textId="77777777" w:rsidTr="00A470D1">
        <w:tc>
          <w:tcPr>
            <w:tcW w:w="5000" w:type="pct"/>
            <w:gridSpan w:val="4"/>
          </w:tcPr>
          <w:p w14:paraId="10B41031"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Unidade 5</w:t>
            </w:r>
          </w:p>
        </w:tc>
      </w:tr>
      <w:tr w:rsidR="00A65BC8" w:rsidRPr="00167497" w14:paraId="4CFFB3B8" w14:textId="77777777" w:rsidTr="00A470D1">
        <w:tc>
          <w:tcPr>
            <w:tcW w:w="1272" w:type="pct"/>
          </w:tcPr>
          <w:p w14:paraId="69099AC3" w14:textId="77777777" w:rsidR="00A65BC8" w:rsidRPr="00A470D1" w:rsidRDefault="00A65BC8" w:rsidP="00A470D1">
            <w:pPr>
              <w:spacing w:before="120" w:after="120" w:line="240" w:lineRule="auto"/>
              <w:rPr>
                <w:rFonts w:cs="Tahoma"/>
                <w:b/>
                <w:sz w:val="20"/>
                <w:szCs w:val="20"/>
              </w:rPr>
            </w:pPr>
          </w:p>
        </w:tc>
        <w:tc>
          <w:tcPr>
            <w:tcW w:w="1272" w:type="pct"/>
          </w:tcPr>
          <w:p w14:paraId="3083286C"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263" w:type="pct"/>
          </w:tcPr>
          <w:p w14:paraId="32B27B32"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93" w:type="pct"/>
          </w:tcPr>
          <w:p w14:paraId="042CFD57" w14:textId="022B014F"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48617F" w14:paraId="13F9B36C" w14:textId="77777777" w:rsidTr="00A470D1">
        <w:trPr>
          <w:trHeight w:val="1083"/>
        </w:trPr>
        <w:tc>
          <w:tcPr>
            <w:tcW w:w="1272" w:type="pct"/>
          </w:tcPr>
          <w:p w14:paraId="089E6DC4"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272" w:type="pct"/>
          </w:tcPr>
          <w:p w14:paraId="40E5BC77" w14:textId="77777777" w:rsidR="00A65BC8" w:rsidRPr="00A470D1" w:rsidRDefault="00A65BC8" w:rsidP="00A470D1">
            <w:pPr>
              <w:spacing w:before="120" w:after="120" w:line="240" w:lineRule="auto"/>
              <w:rPr>
                <w:rFonts w:cs="Tahoma"/>
                <w:sz w:val="20"/>
                <w:szCs w:val="20"/>
              </w:rPr>
            </w:pPr>
          </w:p>
        </w:tc>
        <w:tc>
          <w:tcPr>
            <w:tcW w:w="1263" w:type="pct"/>
          </w:tcPr>
          <w:p w14:paraId="487BE6EA" w14:textId="77777777" w:rsidR="00A65BC8" w:rsidRPr="00A470D1" w:rsidRDefault="00A65BC8" w:rsidP="00A470D1">
            <w:pPr>
              <w:spacing w:before="120" w:after="120" w:line="240" w:lineRule="auto"/>
              <w:rPr>
                <w:rFonts w:cs="Tahoma"/>
                <w:sz w:val="20"/>
                <w:szCs w:val="20"/>
              </w:rPr>
            </w:pPr>
          </w:p>
        </w:tc>
        <w:tc>
          <w:tcPr>
            <w:tcW w:w="1193" w:type="pct"/>
          </w:tcPr>
          <w:p w14:paraId="54567600" w14:textId="77777777" w:rsidR="00A65BC8" w:rsidRPr="00A470D1" w:rsidRDefault="00A65BC8" w:rsidP="00A470D1">
            <w:pPr>
              <w:spacing w:before="120" w:after="120" w:line="240" w:lineRule="auto"/>
              <w:rPr>
                <w:rFonts w:cs="Tahoma"/>
                <w:sz w:val="20"/>
                <w:szCs w:val="20"/>
              </w:rPr>
            </w:pPr>
          </w:p>
        </w:tc>
      </w:tr>
      <w:tr w:rsidR="00A65BC8" w:rsidRPr="0048617F" w14:paraId="0418039D" w14:textId="77777777" w:rsidTr="00A470D1">
        <w:trPr>
          <w:trHeight w:val="1083"/>
        </w:trPr>
        <w:tc>
          <w:tcPr>
            <w:tcW w:w="1272" w:type="pct"/>
          </w:tcPr>
          <w:p w14:paraId="53CE3822" w14:textId="5C14D284"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AD0C5A">
              <w:rPr>
                <w:rFonts w:cs="Tahoma"/>
                <w:b/>
                <w:sz w:val="20"/>
                <w:szCs w:val="20"/>
              </w:rPr>
              <w:t xml:space="preserve"> </w:t>
            </w:r>
            <w:r w:rsidRPr="00A470D1">
              <w:rPr>
                <w:rFonts w:cs="Tahoma"/>
                <w:b/>
                <w:sz w:val="20"/>
                <w:szCs w:val="20"/>
              </w:rPr>
              <w:t>Vocativo</w:t>
            </w:r>
          </w:p>
        </w:tc>
        <w:tc>
          <w:tcPr>
            <w:tcW w:w="1272" w:type="pct"/>
          </w:tcPr>
          <w:p w14:paraId="294C4EFD" w14:textId="77777777" w:rsidR="00A65BC8" w:rsidRPr="00A470D1" w:rsidRDefault="00A65BC8" w:rsidP="00A470D1">
            <w:pPr>
              <w:spacing w:before="120" w:after="120" w:line="240" w:lineRule="auto"/>
              <w:rPr>
                <w:rFonts w:cs="Tahoma"/>
                <w:sz w:val="20"/>
                <w:szCs w:val="20"/>
              </w:rPr>
            </w:pPr>
          </w:p>
        </w:tc>
        <w:tc>
          <w:tcPr>
            <w:tcW w:w="1263" w:type="pct"/>
          </w:tcPr>
          <w:p w14:paraId="6F7F0331" w14:textId="77777777" w:rsidR="00A65BC8" w:rsidRPr="00A470D1" w:rsidRDefault="00A65BC8" w:rsidP="00A470D1">
            <w:pPr>
              <w:spacing w:before="120" w:after="120" w:line="240" w:lineRule="auto"/>
              <w:rPr>
                <w:rFonts w:cs="Tahoma"/>
                <w:sz w:val="20"/>
                <w:szCs w:val="20"/>
              </w:rPr>
            </w:pPr>
          </w:p>
        </w:tc>
        <w:tc>
          <w:tcPr>
            <w:tcW w:w="1193" w:type="pct"/>
          </w:tcPr>
          <w:p w14:paraId="76AA7359" w14:textId="77777777" w:rsidR="00A65BC8" w:rsidRPr="00A470D1" w:rsidRDefault="00A65BC8" w:rsidP="00A470D1">
            <w:pPr>
              <w:spacing w:before="120" w:after="120" w:line="240" w:lineRule="auto"/>
              <w:rPr>
                <w:rFonts w:cs="Tahoma"/>
                <w:sz w:val="20"/>
                <w:szCs w:val="20"/>
              </w:rPr>
            </w:pPr>
          </w:p>
        </w:tc>
      </w:tr>
      <w:tr w:rsidR="00A65BC8" w:rsidRPr="0048617F" w14:paraId="65E852BA" w14:textId="77777777" w:rsidTr="00A470D1">
        <w:trPr>
          <w:trHeight w:val="1083"/>
        </w:trPr>
        <w:tc>
          <w:tcPr>
            <w:tcW w:w="1272" w:type="pct"/>
          </w:tcPr>
          <w:p w14:paraId="284F4F44"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272" w:type="pct"/>
          </w:tcPr>
          <w:p w14:paraId="05A0A425" w14:textId="77777777" w:rsidR="00A65BC8" w:rsidRPr="00A470D1" w:rsidRDefault="00A65BC8" w:rsidP="00A470D1">
            <w:pPr>
              <w:spacing w:before="120" w:after="120" w:line="240" w:lineRule="auto"/>
              <w:rPr>
                <w:rFonts w:cs="Tahoma"/>
                <w:sz w:val="20"/>
                <w:szCs w:val="20"/>
              </w:rPr>
            </w:pPr>
          </w:p>
        </w:tc>
        <w:tc>
          <w:tcPr>
            <w:tcW w:w="1263" w:type="pct"/>
          </w:tcPr>
          <w:p w14:paraId="7EC5DB02" w14:textId="77777777" w:rsidR="00A65BC8" w:rsidRPr="00A470D1" w:rsidRDefault="00A65BC8" w:rsidP="00A470D1">
            <w:pPr>
              <w:spacing w:before="120" w:after="120" w:line="240" w:lineRule="auto"/>
              <w:rPr>
                <w:rFonts w:cs="Tahoma"/>
                <w:sz w:val="20"/>
                <w:szCs w:val="20"/>
              </w:rPr>
            </w:pPr>
          </w:p>
        </w:tc>
        <w:tc>
          <w:tcPr>
            <w:tcW w:w="1193" w:type="pct"/>
          </w:tcPr>
          <w:p w14:paraId="076FC514" w14:textId="77777777" w:rsidR="00A65BC8" w:rsidRPr="00A470D1" w:rsidRDefault="00A65BC8" w:rsidP="00A470D1">
            <w:pPr>
              <w:spacing w:before="120" w:after="120" w:line="240" w:lineRule="auto"/>
              <w:rPr>
                <w:rFonts w:cs="Tahoma"/>
                <w:sz w:val="20"/>
                <w:szCs w:val="20"/>
              </w:rPr>
            </w:pPr>
          </w:p>
        </w:tc>
      </w:tr>
      <w:tr w:rsidR="00A65BC8" w:rsidRPr="0048617F" w14:paraId="202A7932" w14:textId="77777777" w:rsidTr="00A470D1">
        <w:trPr>
          <w:trHeight w:val="1083"/>
        </w:trPr>
        <w:tc>
          <w:tcPr>
            <w:tcW w:w="1272" w:type="pct"/>
          </w:tcPr>
          <w:p w14:paraId="1CBA87D5"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272" w:type="pct"/>
          </w:tcPr>
          <w:p w14:paraId="3AF9BD30" w14:textId="77777777" w:rsidR="00A65BC8" w:rsidRPr="00A470D1" w:rsidRDefault="00A65BC8" w:rsidP="00A470D1">
            <w:pPr>
              <w:spacing w:before="120" w:after="120" w:line="240" w:lineRule="auto"/>
              <w:rPr>
                <w:rFonts w:cs="Tahoma"/>
                <w:sz w:val="20"/>
                <w:szCs w:val="20"/>
              </w:rPr>
            </w:pPr>
          </w:p>
        </w:tc>
        <w:tc>
          <w:tcPr>
            <w:tcW w:w="1263" w:type="pct"/>
          </w:tcPr>
          <w:p w14:paraId="19DBA6DE" w14:textId="77777777" w:rsidR="00A65BC8" w:rsidRPr="00A470D1" w:rsidRDefault="00A65BC8" w:rsidP="00A470D1">
            <w:pPr>
              <w:spacing w:before="120" w:after="120" w:line="240" w:lineRule="auto"/>
              <w:rPr>
                <w:rFonts w:cs="Tahoma"/>
                <w:sz w:val="20"/>
                <w:szCs w:val="20"/>
              </w:rPr>
            </w:pPr>
          </w:p>
        </w:tc>
        <w:tc>
          <w:tcPr>
            <w:tcW w:w="1193" w:type="pct"/>
          </w:tcPr>
          <w:p w14:paraId="1A9D509E" w14:textId="77777777" w:rsidR="00A65BC8" w:rsidRPr="00A470D1" w:rsidRDefault="00A65BC8" w:rsidP="00A470D1">
            <w:pPr>
              <w:spacing w:before="120" w:after="120" w:line="240" w:lineRule="auto"/>
              <w:rPr>
                <w:rFonts w:cs="Tahoma"/>
                <w:sz w:val="20"/>
                <w:szCs w:val="20"/>
              </w:rPr>
            </w:pPr>
          </w:p>
        </w:tc>
      </w:tr>
      <w:tr w:rsidR="00A65BC8" w:rsidRPr="0048617F" w14:paraId="4C21F6FE" w14:textId="77777777" w:rsidTr="00A470D1">
        <w:trPr>
          <w:trHeight w:val="1083"/>
        </w:trPr>
        <w:tc>
          <w:tcPr>
            <w:tcW w:w="1272" w:type="pct"/>
          </w:tcPr>
          <w:p w14:paraId="187824B2"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 Aposto</w:t>
            </w:r>
          </w:p>
        </w:tc>
        <w:tc>
          <w:tcPr>
            <w:tcW w:w="1272" w:type="pct"/>
          </w:tcPr>
          <w:p w14:paraId="5424769D" w14:textId="77777777" w:rsidR="00A65BC8" w:rsidRPr="00A470D1" w:rsidRDefault="00A65BC8" w:rsidP="00A470D1">
            <w:pPr>
              <w:spacing w:before="120" w:after="120" w:line="240" w:lineRule="auto"/>
              <w:rPr>
                <w:rFonts w:cs="Tahoma"/>
                <w:sz w:val="20"/>
                <w:szCs w:val="20"/>
              </w:rPr>
            </w:pPr>
          </w:p>
        </w:tc>
        <w:tc>
          <w:tcPr>
            <w:tcW w:w="1263" w:type="pct"/>
          </w:tcPr>
          <w:p w14:paraId="15E7367C" w14:textId="77777777" w:rsidR="00A65BC8" w:rsidRPr="00A470D1" w:rsidRDefault="00A65BC8" w:rsidP="00A470D1">
            <w:pPr>
              <w:spacing w:before="120" w:after="120" w:line="240" w:lineRule="auto"/>
              <w:rPr>
                <w:rFonts w:cs="Tahoma"/>
                <w:sz w:val="20"/>
                <w:szCs w:val="20"/>
              </w:rPr>
            </w:pPr>
          </w:p>
        </w:tc>
        <w:tc>
          <w:tcPr>
            <w:tcW w:w="1193" w:type="pct"/>
          </w:tcPr>
          <w:p w14:paraId="6221F788" w14:textId="77777777" w:rsidR="00A65BC8" w:rsidRPr="00A470D1" w:rsidRDefault="00A65BC8" w:rsidP="00A470D1">
            <w:pPr>
              <w:spacing w:before="120" w:after="120" w:line="240" w:lineRule="auto"/>
              <w:rPr>
                <w:rFonts w:cs="Tahoma"/>
                <w:sz w:val="20"/>
                <w:szCs w:val="20"/>
              </w:rPr>
            </w:pPr>
          </w:p>
        </w:tc>
      </w:tr>
      <w:tr w:rsidR="00A65BC8" w:rsidRPr="0048617F" w14:paraId="7B798E22" w14:textId="77777777" w:rsidTr="00A470D1">
        <w:trPr>
          <w:trHeight w:val="1083"/>
        </w:trPr>
        <w:tc>
          <w:tcPr>
            <w:tcW w:w="1272" w:type="pct"/>
          </w:tcPr>
          <w:p w14:paraId="4E0D5F44"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272" w:type="pct"/>
          </w:tcPr>
          <w:p w14:paraId="720C8A3E" w14:textId="77777777" w:rsidR="00A65BC8" w:rsidRPr="00A470D1" w:rsidRDefault="00A65BC8" w:rsidP="00A470D1">
            <w:pPr>
              <w:spacing w:before="120" w:after="120" w:line="240" w:lineRule="auto"/>
              <w:rPr>
                <w:rFonts w:cs="Tahoma"/>
                <w:sz w:val="20"/>
                <w:szCs w:val="20"/>
              </w:rPr>
            </w:pPr>
          </w:p>
        </w:tc>
        <w:tc>
          <w:tcPr>
            <w:tcW w:w="1263" w:type="pct"/>
          </w:tcPr>
          <w:p w14:paraId="662064DB" w14:textId="77777777" w:rsidR="00A65BC8" w:rsidRPr="00A470D1" w:rsidRDefault="00A65BC8" w:rsidP="00A470D1">
            <w:pPr>
              <w:spacing w:before="120" w:after="120" w:line="240" w:lineRule="auto"/>
              <w:rPr>
                <w:rFonts w:cs="Tahoma"/>
                <w:sz w:val="20"/>
                <w:szCs w:val="20"/>
              </w:rPr>
            </w:pPr>
          </w:p>
        </w:tc>
        <w:tc>
          <w:tcPr>
            <w:tcW w:w="1193" w:type="pct"/>
          </w:tcPr>
          <w:p w14:paraId="03CA1AFA" w14:textId="77777777" w:rsidR="00A65BC8" w:rsidRPr="00A470D1" w:rsidRDefault="00A65BC8" w:rsidP="00A470D1">
            <w:pPr>
              <w:spacing w:before="120" w:after="120" w:line="240" w:lineRule="auto"/>
              <w:rPr>
                <w:rFonts w:cs="Tahoma"/>
                <w:sz w:val="20"/>
                <w:szCs w:val="20"/>
              </w:rPr>
            </w:pPr>
          </w:p>
        </w:tc>
      </w:tr>
    </w:tbl>
    <w:p w14:paraId="014E99BA" w14:textId="77777777" w:rsidR="00A65BC8" w:rsidRDefault="00A65BC8" w:rsidP="00A65BC8">
      <w:pPr>
        <w:rPr>
          <w:rFonts w:ascii="Arial" w:hAnsi="Arial" w:cs="Arial"/>
          <w:sz w:val="24"/>
          <w:szCs w:val="24"/>
        </w:rPr>
      </w:pPr>
    </w:p>
    <w:p w14:paraId="3F6C3349" w14:textId="77777777" w:rsidR="00A65BC8" w:rsidRDefault="00A65BC8" w:rsidP="00A65BC8">
      <w:pPr>
        <w:rPr>
          <w:rFonts w:ascii="Arial" w:hAnsi="Arial" w:cs="Arial"/>
          <w:sz w:val="24"/>
          <w:szCs w:val="24"/>
        </w:rPr>
      </w:pPr>
      <w:r>
        <w:rPr>
          <w:rFonts w:ascii="Arial" w:hAnsi="Arial" w:cs="Arial"/>
          <w:sz w:val="24"/>
          <w:szCs w:val="24"/>
        </w:rPr>
        <w:br w:type="page"/>
      </w:r>
    </w:p>
    <w:tbl>
      <w:tblPr>
        <w:tblStyle w:val="tabelaverde"/>
        <w:tblW w:w="5000" w:type="pct"/>
        <w:tblLook w:val="04A0" w:firstRow="1" w:lastRow="0" w:firstColumn="1" w:lastColumn="0" w:noHBand="0" w:noVBand="1"/>
      </w:tblPr>
      <w:tblGrid>
        <w:gridCol w:w="2447"/>
        <w:gridCol w:w="2448"/>
        <w:gridCol w:w="2431"/>
        <w:gridCol w:w="2296"/>
      </w:tblGrid>
      <w:tr w:rsidR="00A65BC8" w:rsidRPr="0048617F" w14:paraId="3072000B" w14:textId="77777777" w:rsidTr="00A470D1">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6BC19BFC" w14:textId="6E34FD41" w:rsidR="00A470D1" w:rsidRPr="00400095" w:rsidRDefault="00A470D1" w:rsidP="00400095">
            <w:pPr>
              <w:spacing w:before="300" w:after="120"/>
              <w:rPr>
                <w:b w:val="0"/>
                <w:sz w:val="20"/>
                <w:szCs w:val="20"/>
              </w:rPr>
            </w:pPr>
            <w:r w:rsidRPr="00400095">
              <w:rPr>
                <w:sz w:val="20"/>
                <w:szCs w:val="20"/>
              </w:rPr>
              <w:lastRenderedPageBreak/>
              <w:t>Nome:</w:t>
            </w:r>
            <w:r w:rsidRPr="00400095">
              <w:rPr>
                <w:b w:val="0"/>
                <w:sz w:val="20"/>
                <w:szCs w:val="20"/>
              </w:rPr>
              <w:t xml:space="preserve"> </w:t>
            </w:r>
            <w:r w:rsidR="00E8241F" w:rsidRPr="0066141B">
              <w:rPr>
                <w:b w:val="0"/>
                <w:sz w:val="20"/>
                <w:szCs w:val="20"/>
              </w:rPr>
              <w:t>_______________________________________________________________</w:t>
            </w:r>
          </w:p>
          <w:p w14:paraId="2A94FB1B" w14:textId="1EF7307D" w:rsidR="00A65BC8" w:rsidRPr="00A470D1" w:rsidRDefault="00A470D1" w:rsidP="00400095">
            <w:pPr>
              <w:spacing w:before="300" w:after="120"/>
            </w:pPr>
            <w:r w:rsidRPr="00400095">
              <w:rPr>
                <w:sz w:val="20"/>
                <w:szCs w:val="20"/>
              </w:rPr>
              <w:t>Classe:</w:t>
            </w:r>
            <w:r w:rsidRPr="00400095">
              <w:rPr>
                <w:b w:val="0"/>
                <w:sz w:val="20"/>
                <w:szCs w:val="20"/>
              </w:rPr>
              <w:t xml:space="preserve"> </w:t>
            </w:r>
            <w:r w:rsidR="00E8241F" w:rsidRPr="0066141B">
              <w:rPr>
                <w:b w:val="0"/>
                <w:sz w:val="20"/>
                <w:szCs w:val="20"/>
              </w:rPr>
              <w:t>_______________________________________________________________</w:t>
            </w:r>
          </w:p>
        </w:tc>
      </w:tr>
      <w:tr w:rsidR="00A65BC8" w:rsidRPr="0048617F" w14:paraId="48DB9147" w14:textId="77777777" w:rsidTr="00A470D1">
        <w:tc>
          <w:tcPr>
            <w:tcW w:w="5000" w:type="pct"/>
            <w:gridSpan w:val="4"/>
          </w:tcPr>
          <w:p w14:paraId="2078798B"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Unidade 6</w:t>
            </w:r>
          </w:p>
        </w:tc>
      </w:tr>
      <w:tr w:rsidR="00A65BC8" w:rsidRPr="00167497" w14:paraId="4ED7370A" w14:textId="77777777" w:rsidTr="00A470D1">
        <w:tc>
          <w:tcPr>
            <w:tcW w:w="1272" w:type="pct"/>
          </w:tcPr>
          <w:p w14:paraId="2A612B15" w14:textId="77777777" w:rsidR="00A65BC8" w:rsidRPr="00A470D1" w:rsidRDefault="00A65BC8" w:rsidP="00A470D1">
            <w:pPr>
              <w:spacing w:before="120" w:after="120" w:line="240" w:lineRule="auto"/>
              <w:rPr>
                <w:rFonts w:cs="Tahoma"/>
                <w:b/>
                <w:sz w:val="20"/>
                <w:szCs w:val="20"/>
              </w:rPr>
            </w:pPr>
          </w:p>
        </w:tc>
        <w:tc>
          <w:tcPr>
            <w:tcW w:w="1272" w:type="pct"/>
          </w:tcPr>
          <w:p w14:paraId="6CBE99BF"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263" w:type="pct"/>
          </w:tcPr>
          <w:p w14:paraId="671D1B69"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93" w:type="pct"/>
          </w:tcPr>
          <w:p w14:paraId="62B1820E" w14:textId="330FB7BE"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48617F" w14:paraId="4391E0C9" w14:textId="77777777" w:rsidTr="00A470D1">
        <w:trPr>
          <w:trHeight w:val="1083"/>
        </w:trPr>
        <w:tc>
          <w:tcPr>
            <w:tcW w:w="1272" w:type="pct"/>
          </w:tcPr>
          <w:p w14:paraId="31676050"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272" w:type="pct"/>
          </w:tcPr>
          <w:p w14:paraId="65E6A332" w14:textId="77777777" w:rsidR="00A65BC8" w:rsidRPr="00A470D1" w:rsidRDefault="00A65BC8" w:rsidP="00A470D1">
            <w:pPr>
              <w:spacing w:before="120" w:after="120" w:line="240" w:lineRule="auto"/>
              <w:rPr>
                <w:rFonts w:cs="Tahoma"/>
                <w:sz w:val="20"/>
                <w:szCs w:val="20"/>
              </w:rPr>
            </w:pPr>
          </w:p>
        </w:tc>
        <w:tc>
          <w:tcPr>
            <w:tcW w:w="1263" w:type="pct"/>
          </w:tcPr>
          <w:p w14:paraId="5C0F8F9A" w14:textId="77777777" w:rsidR="00A65BC8" w:rsidRPr="00A470D1" w:rsidRDefault="00A65BC8" w:rsidP="00A470D1">
            <w:pPr>
              <w:spacing w:before="120" w:after="120" w:line="240" w:lineRule="auto"/>
              <w:rPr>
                <w:rFonts w:cs="Tahoma"/>
                <w:sz w:val="20"/>
                <w:szCs w:val="20"/>
              </w:rPr>
            </w:pPr>
          </w:p>
        </w:tc>
        <w:tc>
          <w:tcPr>
            <w:tcW w:w="1193" w:type="pct"/>
          </w:tcPr>
          <w:p w14:paraId="5C04EA00" w14:textId="77777777" w:rsidR="00A65BC8" w:rsidRPr="00A470D1" w:rsidRDefault="00A65BC8" w:rsidP="00A470D1">
            <w:pPr>
              <w:spacing w:before="120" w:after="120" w:line="240" w:lineRule="auto"/>
              <w:rPr>
                <w:rFonts w:cs="Tahoma"/>
                <w:sz w:val="20"/>
                <w:szCs w:val="20"/>
              </w:rPr>
            </w:pPr>
          </w:p>
        </w:tc>
      </w:tr>
      <w:tr w:rsidR="00A65BC8" w:rsidRPr="0048617F" w14:paraId="1C4923F8" w14:textId="77777777" w:rsidTr="00A470D1">
        <w:trPr>
          <w:trHeight w:val="1083"/>
        </w:trPr>
        <w:tc>
          <w:tcPr>
            <w:tcW w:w="1272" w:type="pct"/>
          </w:tcPr>
          <w:p w14:paraId="39383078" w14:textId="28908DEF"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DA1B09">
              <w:rPr>
                <w:rFonts w:cs="Tahoma"/>
                <w:b/>
                <w:sz w:val="20"/>
                <w:szCs w:val="20"/>
              </w:rPr>
              <w:t xml:space="preserve"> </w:t>
            </w:r>
            <w:r w:rsidRPr="00A470D1">
              <w:rPr>
                <w:rFonts w:cs="Tahoma"/>
                <w:b/>
                <w:sz w:val="20"/>
                <w:szCs w:val="20"/>
              </w:rPr>
              <w:t>Substantivo próprio e substantivo comum/</w:t>
            </w:r>
          </w:p>
          <w:p w14:paraId="3BA82C2F"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Substantivo simples e substantivo composto</w:t>
            </w:r>
          </w:p>
        </w:tc>
        <w:tc>
          <w:tcPr>
            <w:tcW w:w="1272" w:type="pct"/>
          </w:tcPr>
          <w:p w14:paraId="3DB3D094" w14:textId="77777777" w:rsidR="00A65BC8" w:rsidRPr="00A470D1" w:rsidRDefault="00A65BC8" w:rsidP="00A470D1">
            <w:pPr>
              <w:spacing w:before="120" w:after="120" w:line="240" w:lineRule="auto"/>
              <w:rPr>
                <w:rFonts w:cs="Tahoma"/>
                <w:sz w:val="20"/>
                <w:szCs w:val="20"/>
              </w:rPr>
            </w:pPr>
          </w:p>
        </w:tc>
        <w:tc>
          <w:tcPr>
            <w:tcW w:w="1263" w:type="pct"/>
          </w:tcPr>
          <w:p w14:paraId="36559EE0" w14:textId="77777777" w:rsidR="00A65BC8" w:rsidRPr="00A470D1" w:rsidRDefault="00A65BC8" w:rsidP="00A470D1">
            <w:pPr>
              <w:spacing w:before="120" w:after="120" w:line="240" w:lineRule="auto"/>
              <w:rPr>
                <w:rFonts w:cs="Tahoma"/>
                <w:sz w:val="20"/>
                <w:szCs w:val="20"/>
              </w:rPr>
            </w:pPr>
          </w:p>
        </w:tc>
        <w:tc>
          <w:tcPr>
            <w:tcW w:w="1193" w:type="pct"/>
          </w:tcPr>
          <w:p w14:paraId="0DBCBA70" w14:textId="77777777" w:rsidR="00A65BC8" w:rsidRPr="00A470D1" w:rsidRDefault="00A65BC8" w:rsidP="00A470D1">
            <w:pPr>
              <w:spacing w:before="120" w:after="120" w:line="240" w:lineRule="auto"/>
              <w:rPr>
                <w:rFonts w:cs="Tahoma"/>
                <w:sz w:val="20"/>
                <w:szCs w:val="20"/>
              </w:rPr>
            </w:pPr>
          </w:p>
        </w:tc>
      </w:tr>
      <w:tr w:rsidR="00A65BC8" w:rsidRPr="0048617F" w14:paraId="4A2EF7A9" w14:textId="77777777" w:rsidTr="00A470D1">
        <w:trPr>
          <w:trHeight w:val="1083"/>
        </w:trPr>
        <w:tc>
          <w:tcPr>
            <w:tcW w:w="1272" w:type="pct"/>
          </w:tcPr>
          <w:p w14:paraId="3CF5AD4C"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272" w:type="pct"/>
          </w:tcPr>
          <w:p w14:paraId="38060C09" w14:textId="77777777" w:rsidR="00A65BC8" w:rsidRPr="00A470D1" w:rsidRDefault="00A65BC8" w:rsidP="00A470D1">
            <w:pPr>
              <w:spacing w:before="120" w:after="120" w:line="240" w:lineRule="auto"/>
              <w:rPr>
                <w:rFonts w:cs="Tahoma"/>
                <w:sz w:val="20"/>
                <w:szCs w:val="20"/>
              </w:rPr>
            </w:pPr>
          </w:p>
        </w:tc>
        <w:tc>
          <w:tcPr>
            <w:tcW w:w="1263" w:type="pct"/>
          </w:tcPr>
          <w:p w14:paraId="5B087D6D" w14:textId="77777777" w:rsidR="00A65BC8" w:rsidRPr="00A470D1" w:rsidRDefault="00A65BC8" w:rsidP="00A470D1">
            <w:pPr>
              <w:spacing w:before="120" w:after="120" w:line="240" w:lineRule="auto"/>
              <w:rPr>
                <w:rFonts w:cs="Tahoma"/>
                <w:sz w:val="20"/>
                <w:szCs w:val="20"/>
              </w:rPr>
            </w:pPr>
          </w:p>
        </w:tc>
        <w:tc>
          <w:tcPr>
            <w:tcW w:w="1193" w:type="pct"/>
          </w:tcPr>
          <w:p w14:paraId="6FC0955D" w14:textId="77777777" w:rsidR="00A65BC8" w:rsidRPr="00A470D1" w:rsidRDefault="00A65BC8" w:rsidP="00A470D1">
            <w:pPr>
              <w:spacing w:before="120" w:after="120" w:line="240" w:lineRule="auto"/>
              <w:rPr>
                <w:rFonts w:cs="Tahoma"/>
                <w:sz w:val="20"/>
                <w:szCs w:val="20"/>
              </w:rPr>
            </w:pPr>
          </w:p>
        </w:tc>
      </w:tr>
      <w:tr w:rsidR="00A65BC8" w:rsidRPr="0048617F" w14:paraId="53FAFC5E" w14:textId="77777777" w:rsidTr="00A470D1">
        <w:trPr>
          <w:trHeight w:val="1083"/>
        </w:trPr>
        <w:tc>
          <w:tcPr>
            <w:tcW w:w="1272" w:type="pct"/>
          </w:tcPr>
          <w:p w14:paraId="06DFF75F"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272" w:type="pct"/>
          </w:tcPr>
          <w:p w14:paraId="5921BD58" w14:textId="77777777" w:rsidR="00A65BC8" w:rsidRPr="00A470D1" w:rsidRDefault="00A65BC8" w:rsidP="00A470D1">
            <w:pPr>
              <w:spacing w:before="120" w:after="120" w:line="240" w:lineRule="auto"/>
              <w:rPr>
                <w:rFonts w:cs="Tahoma"/>
                <w:sz w:val="20"/>
                <w:szCs w:val="20"/>
              </w:rPr>
            </w:pPr>
          </w:p>
        </w:tc>
        <w:tc>
          <w:tcPr>
            <w:tcW w:w="1263" w:type="pct"/>
          </w:tcPr>
          <w:p w14:paraId="7E69BDE5" w14:textId="77777777" w:rsidR="00A65BC8" w:rsidRPr="00A470D1" w:rsidRDefault="00A65BC8" w:rsidP="00A470D1">
            <w:pPr>
              <w:spacing w:before="120" w:after="120" w:line="240" w:lineRule="auto"/>
              <w:rPr>
                <w:rFonts w:cs="Tahoma"/>
                <w:sz w:val="20"/>
                <w:szCs w:val="20"/>
              </w:rPr>
            </w:pPr>
          </w:p>
        </w:tc>
        <w:tc>
          <w:tcPr>
            <w:tcW w:w="1193" w:type="pct"/>
          </w:tcPr>
          <w:p w14:paraId="39A6EDBB" w14:textId="77777777" w:rsidR="00A65BC8" w:rsidRPr="00A470D1" w:rsidRDefault="00A65BC8" w:rsidP="00A470D1">
            <w:pPr>
              <w:spacing w:before="120" w:after="120" w:line="240" w:lineRule="auto"/>
              <w:rPr>
                <w:rFonts w:cs="Tahoma"/>
                <w:sz w:val="20"/>
                <w:szCs w:val="20"/>
              </w:rPr>
            </w:pPr>
          </w:p>
        </w:tc>
      </w:tr>
      <w:tr w:rsidR="00A65BC8" w:rsidRPr="0048617F" w14:paraId="5B2637E4" w14:textId="77777777" w:rsidTr="00A470D1">
        <w:trPr>
          <w:trHeight w:val="1083"/>
        </w:trPr>
        <w:tc>
          <w:tcPr>
            <w:tcW w:w="1272" w:type="pct"/>
          </w:tcPr>
          <w:p w14:paraId="5EB08F64"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 Variedades linguísticas</w:t>
            </w:r>
          </w:p>
        </w:tc>
        <w:tc>
          <w:tcPr>
            <w:tcW w:w="1272" w:type="pct"/>
          </w:tcPr>
          <w:p w14:paraId="3679E916" w14:textId="77777777" w:rsidR="00A65BC8" w:rsidRPr="00A470D1" w:rsidRDefault="00A65BC8" w:rsidP="00A470D1">
            <w:pPr>
              <w:spacing w:before="120" w:after="120" w:line="240" w:lineRule="auto"/>
              <w:rPr>
                <w:rFonts w:cs="Tahoma"/>
                <w:sz w:val="20"/>
                <w:szCs w:val="20"/>
              </w:rPr>
            </w:pPr>
          </w:p>
        </w:tc>
        <w:tc>
          <w:tcPr>
            <w:tcW w:w="1263" w:type="pct"/>
          </w:tcPr>
          <w:p w14:paraId="7DEFD132" w14:textId="77777777" w:rsidR="00A65BC8" w:rsidRPr="00A470D1" w:rsidRDefault="00A65BC8" w:rsidP="00A470D1">
            <w:pPr>
              <w:spacing w:before="120" w:after="120" w:line="240" w:lineRule="auto"/>
              <w:rPr>
                <w:rFonts w:cs="Tahoma"/>
                <w:sz w:val="20"/>
                <w:szCs w:val="20"/>
              </w:rPr>
            </w:pPr>
          </w:p>
        </w:tc>
        <w:tc>
          <w:tcPr>
            <w:tcW w:w="1193" w:type="pct"/>
          </w:tcPr>
          <w:p w14:paraId="7439740E" w14:textId="77777777" w:rsidR="00A65BC8" w:rsidRPr="00A470D1" w:rsidRDefault="00A65BC8" w:rsidP="00A470D1">
            <w:pPr>
              <w:spacing w:before="120" w:after="120" w:line="240" w:lineRule="auto"/>
              <w:rPr>
                <w:rFonts w:cs="Tahoma"/>
                <w:sz w:val="20"/>
                <w:szCs w:val="20"/>
              </w:rPr>
            </w:pPr>
          </w:p>
        </w:tc>
      </w:tr>
      <w:tr w:rsidR="00A65BC8" w:rsidRPr="0048617F" w14:paraId="70EF109D" w14:textId="77777777" w:rsidTr="00A470D1">
        <w:trPr>
          <w:trHeight w:val="1083"/>
        </w:trPr>
        <w:tc>
          <w:tcPr>
            <w:tcW w:w="1272" w:type="pct"/>
          </w:tcPr>
          <w:p w14:paraId="643B1AF0"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272" w:type="pct"/>
          </w:tcPr>
          <w:p w14:paraId="4A8565B8" w14:textId="77777777" w:rsidR="00A65BC8" w:rsidRPr="00A470D1" w:rsidRDefault="00A65BC8" w:rsidP="00A470D1">
            <w:pPr>
              <w:spacing w:before="120" w:after="120" w:line="240" w:lineRule="auto"/>
              <w:rPr>
                <w:rFonts w:cs="Tahoma"/>
                <w:sz w:val="20"/>
                <w:szCs w:val="20"/>
              </w:rPr>
            </w:pPr>
          </w:p>
        </w:tc>
        <w:tc>
          <w:tcPr>
            <w:tcW w:w="1263" w:type="pct"/>
          </w:tcPr>
          <w:p w14:paraId="7A9C1955" w14:textId="77777777" w:rsidR="00A65BC8" w:rsidRPr="00A470D1" w:rsidRDefault="00A65BC8" w:rsidP="00A470D1">
            <w:pPr>
              <w:spacing w:before="120" w:after="120" w:line="240" w:lineRule="auto"/>
              <w:rPr>
                <w:rFonts w:cs="Tahoma"/>
                <w:sz w:val="20"/>
                <w:szCs w:val="20"/>
              </w:rPr>
            </w:pPr>
          </w:p>
        </w:tc>
        <w:tc>
          <w:tcPr>
            <w:tcW w:w="1193" w:type="pct"/>
          </w:tcPr>
          <w:p w14:paraId="5184DBBF" w14:textId="77777777" w:rsidR="00A65BC8" w:rsidRPr="00A470D1" w:rsidRDefault="00A65BC8" w:rsidP="00A470D1">
            <w:pPr>
              <w:spacing w:before="120" w:after="120" w:line="240" w:lineRule="auto"/>
              <w:rPr>
                <w:rFonts w:cs="Tahoma"/>
                <w:sz w:val="20"/>
                <w:szCs w:val="20"/>
              </w:rPr>
            </w:pPr>
          </w:p>
        </w:tc>
      </w:tr>
    </w:tbl>
    <w:p w14:paraId="1E5D5C43" w14:textId="77777777" w:rsidR="00A65BC8" w:rsidRDefault="00A65BC8" w:rsidP="00A65BC8">
      <w:pPr>
        <w:rPr>
          <w:rFonts w:ascii="Arial" w:hAnsi="Arial" w:cs="Arial"/>
          <w:sz w:val="24"/>
          <w:szCs w:val="24"/>
        </w:rPr>
      </w:pPr>
    </w:p>
    <w:p w14:paraId="7EA92850" w14:textId="77777777" w:rsidR="00A65BC8" w:rsidRDefault="00A65BC8" w:rsidP="00A65BC8">
      <w:pPr>
        <w:rPr>
          <w:rFonts w:ascii="Arial" w:hAnsi="Arial" w:cs="Arial"/>
          <w:sz w:val="24"/>
          <w:szCs w:val="24"/>
        </w:rPr>
      </w:pPr>
      <w:r>
        <w:rPr>
          <w:rFonts w:ascii="Arial" w:hAnsi="Arial" w:cs="Arial"/>
          <w:sz w:val="24"/>
          <w:szCs w:val="24"/>
        </w:rPr>
        <w:br w:type="page"/>
      </w:r>
    </w:p>
    <w:tbl>
      <w:tblPr>
        <w:tblStyle w:val="tabelaverde"/>
        <w:tblW w:w="5000" w:type="pct"/>
        <w:tblLook w:val="04A0" w:firstRow="1" w:lastRow="0" w:firstColumn="1" w:lastColumn="0" w:noHBand="0" w:noVBand="1"/>
      </w:tblPr>
      <w:tblGrid>
        <w:gridCol w:w="2447"/>
        <w:gridCol w:w="2448"/>
        <w:gridCol w:w="2431"/>
        <w:gridCol w:w="2296"/>
      </w:tblGrid>
      <w:tr w:rsidR="00A65BC8" w:rsidRPr="0048617F" w14:paraId="318C792D" w14:textId="77777777" w:rsidTr="00A470D1">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53C9003C" w14:textId="29347A69" w:rsidR="00A470D1" w:rsidRPr="00AE69AF" w:rsidRDefault="00A470D1" w:rsidP="00AE69AF">
            <w:pPr>
              <w:spacing w:before="300" w:after="120"/>
              <w:rPr>
                <w:b w:val="0"/>
              </w:rPr>
            </w:pPr>
            <w:r w:rsidRPr="00AE69AF">
              <w:lastRenderedPageBreak/>
              <w:t>Nome:</w:t>
            </w:r>
            <w:r w:rsidRPr="00AE69AF">
              <w:rPr>
                <w:b w:val="0"/>
              </w:rPr>
              <w:t xml:space="preserve"> </w:t>
            </w:r>
            <w:r w:rsidR="00E8241F" w:rsidRPr="0066141B">
              <w:rPr>
                <w:b w:val="0"/>
                <w:sz w:val="20"/>
                <w:szCs w:val="20"/>
              </w:rPr>
              <w:t>_______________________________________________________________</w:t>
            </w:r>
          </w:p>
          <w:p w14:paraId="36568DD8" w14:textId="17483EB6" w:rsidR="00A65BC8" w:rsidRPr="00A470D1" w:rsidRDefault="00A470D1" w:rsidP="00AE69AF">
            <w:pPr>
              <w:spacing w:before="300" w:after="120"/>
            </w:pPr>
            <w:r w:rsidRPr="00AE69AF">
              <w:t>Classe:</w:t>
            </w:r>
            <w:r w:rsidRPr="00AE69AF">
              <w:rPr>
                <w:b w:val="0"/>
              </w:rPr>
              <w:t xml:space="preserve"> </w:t>
            </w:r>
            <w:r w:rsidR="00E8241F" w:rsidRPr="0066141B">
              <w:rPr>
                <w:b w:val="0"/>
                <w:sz w:val="20"/>
                <w:szCs w:val="20"/>
              </w:rPr>
              <w:t>_______________________________________________________________</w:t>
            </w:r>
          </w:p>
        </w:tc>
      </w:tr>
      <w:tr w:rsidR="00A65BC8" w:rsidRPr="0048617F" w14:paraId="3C93456C" w14:textId="77777777" w:rsidTr="00A470D1">
        <w:tc>
          <w:tcPr>
            <w:tcW w:w="5000" w:type="pct"/>
            <w:gridSpan w:val="4"/>
          </w:tcPr>
          <w:p w14:paraId="751187CA"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Unidade 7</w:t>
            </w:r>
          </w:p>
        </w:tc>
      </w:tr>
      <w:tr w:rsidR="00A65BC8" w:rsidRPr="00167497" w14:paraId="43294955" w14:textId="77777777" w:rsidTr="00A470D1">
        <w:tc>
          <w:tcPr>
            <w:tcW w:w="1272" w:type="pct"/>
          </w:tcPr>
          <w:p w14:paraId="78DB0F95" w14:textId="77777777" w:rsidR="00A65BC8" w:rsidRPr="00A470D1" w:rsidRDefault="00A65BC8" w:rsidP="00A470D1">
            <w:pPr>
              <w:spacing w:before="120" w:after="120" w:line="240" w:lineRule="auto"/>
              <w:rPr>
                <w:rFonts w:cs="Tahoma"/>
                <w:b/>
                <w:sz w:val="20"/>
                <w:szCs w:val="20"/>
              </w:rPr>
            </w:pPr>
          </w:p>
        </w:tc>
        <w:tc>
          <w:tcPr>
            <w:tcW w:w="1272" w:type="pct"/>
          </w:tcPr>
          <w:p w14:paraId="06F1AEAF"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263" w:type="pct"/>
          </w:tcPr>
          <w:p w14:paraId="00C72441"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93" w:type="pct"/>
          </w:tcPr>
          <w:p w14:paraId="72C67953" w14:textId="5FB24429"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48617F" w14:paraId="2DF7254F" w14:textId="77777777" w:rsidTr="00A470D1">
        <w:trPr>
          <w:trHeight w:val="1083"/>
        </w:trPr>
        <w:tc>
          <w:tcPr>
            <w:tcW w:w="1272" w:type="pct"/>
          </w:tcPr>
          <w:p w14:paraId="21EF21B7"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272" w:type="pct"/>
          </w:tcPr>
          <w:p w14:paraId="6DED292B" w14:textId="77777777" w:rsidR="00A65BC8" w:rsidRPr="00A470D1" w:rsidRDefault="00A65BC8" w:rsidP="00A470D1">
            <w:pPr>
              <w:spacing w:before="120" w:after="120" w:line="240" w:lineRule="auto"/>
              <w:rPr>
                <w:rFonts w:cs="Tahoma"/>
                <w:sz w:val="20"/>
                <w:szCs w:val="20"/>
              </w:rPr>
            </w:pPr>
          </w:p>
        </w:tc>
        <w:tc>
          <w:tcPr>
            <w:tcW w:w="1263" w:type="pct"/>
          </w:tcPr>
          <w:p w14:paraId="3E513F99" w14:textId="77777777" w:rsidR="00A65BC8" w:rsidRPr="00A470D1" w:rsidRDefault="00A65BC8" w:rsidP="00A470D1">
            <w:pPr>
              <w:spacing w:before="120" w:after="120" w:line="240" w:lineRule="auto"/>
              <w:rPr>
                <w:rFonts w:cs="Tahoma"/>
                <w:sz w:val="20"/>
                <w:szCs w:val="20"/>
              </w:rPr>
            </w:pPr>
          </w:p>
        </w:tc>
        <w:tc>
          <w:tcPr>
            <w:tcW w:w="1193" w:type="pct"/>
          </w:tcPr>
          <w:p w14:paraId="4E01967D" w14:textId="77777777" w:rsidR="00A65BC8" w:rsidRPr="00A470D1" w:rsidRDefault="00A65BC8" w:rsidP="00A470D1">
            <w:pPr>
              <w:spacing w:before="120" w:after="120" w:line="240" w:lineRule="auto"/>
              <w:rPr>
                <w:rFonts w:cs="Tahoma"/>
                <w:sz w:val="20"/>
                <w:szCs w:val="20"/>
              </w:rPr>
            </w:pPr>
          </w:p>
        </w:tc>
      </w:tr>
      <w:tr w:rsidR="00A65BC8" w:rsidRPr="0048617F" w14:paraId="4DF96F20" w14:textId="77777777" w:rsidTr="00A470D1">
        <w:trPr>
          <w:trHeight w:val="1083"/>
        </w:trPr>
        <w:tc>
          <w:tcPr>
            <w:tcW w:w="1272" w:type="pct"/>
          </w:tcPr>
          <w:p w14:paraId="431299C6" w14:textId="4CA1E204"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DA1B09">
              <w:rPr>
                <w:rFonts w:cs="Tahoma"/>
                <w:b/>
                <w:sz w:val="20"/>
                <w:szCs w:val="20"/>
              </w:rPr>
              <w:t xml:space="preserve"> </w:t>
            </w:r>
            <w:r w:rsidRPr="00A470D1">
              <w:rPr>
                <w:rFonts w:cs="Tahoma"/>
                <w:b/>
                <w:sz w:val="20"/>
                <w:szCs w:val="20"/>
              </w:rPr>
              <w:t>Pronome. Pessoas gramaticais e pronome pessoal. Pronome possessivo</w:t>
            </w:r>
          </w:p>
        </w:tc>
        <w:tc>
          <w:tcPr>
            <w:tcW w:w="1272" w:type="pct"/>
          </w:tcPr>
          <w:p w14:paraId="3BA21CDE" w14:textId="77777777" w:rsidR="00A65BC8" w:rsidRPr="00A470D1" w:rsidRDefault="00A65BC8" w:rsidP="00A470D1">
            <w:pPr>
              <w:spacing w:before="120" w:after="120" w:line="240" w:lineRule="auto"/>
              <w:rPr>
                <w:rFonts w:cs="Tahoma"/>
                <w:sz w:val="20"/>
                <w:szCs w:val="20"/>
              </w:rPr>
            </w:pPr>
          </w:p>
        </w:tc>
        <w:tc>
          <w:tcPr>
            <w:tcW w:w="1263" w:type="pct"/>
          </w:tcPr>
          <w:p w14:paraId="553A459E" w14:textId="77777777" w:rsidR="00A65BC8" w:rsidRPr="00A470D1" w:rsidRDefault="00A65BC8" w:rsidP="00A470D1">
            <w:pPr>
              <w:spacing w:before="120" w:after="120" w:line="240" w:lineRule="auto"/>
              <w:rPr>
                <w:rFonts w:cs="Tahoma"/>
                <w:sz w:val="20"/>
                <w:szCs w:val="20"/>
              </w:rPr>
            </w:pPr>
          </w:p>
        </w:tc>
        <w:tc>
          <w:tcPr>
            <w:tcW w:w="1193" w:type="pct"/>
          </w:tcPr>
          <w:p w14:paraId="378D977D" w14:textId="77777777" w:rsidR="00A65BC8" w:rsidRPr="00A470D1" w:rsidRDefault="00A65BC8" w:rsidP="00A470D1">
            <w:pPr>
              <w:spacing w:before="120" w:after="120" w:line="240" w:lineRule="auto"/>
              <w:rPr>
                <w:rFonts w:cs="Tahoma"/>
                <w:sz w:val="20"/>
                <w:szCs w:val="20"/>
              </w:rPr>
            </w:pPr>
          </w:p>
        </w:tc>
      </w:tr>
      <w:tr w:rsidR="00A65BC8" w:rsidRPr="0048617F" w14:paraId="65C6C870" w14:textId="77777777" w:rsidTr="00A470D1">
        <w:trPr>
          <w:trHeight w:val="1083"/>
        </w:trPr>
        <w:tc>
          <w:tcPr>
            <w:tcW w:w="1272" w:type="pct"/>
          </w:tcPr>
          <w:p w14:paraId="7528FADC"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272" w:type="pct"/>
          </w:tcPr>
          <w:p w14:paraId="402CBAC4" w14:textId="77777777" w:rsidR="00A65BC8" w:rsidRPr="00A470D1" w:rsidRDefault="00A65BC8" w:rsidP="00A470D1">
            <w:pPr>
              <w:spacing w:before="120" w:after="120" w:line="240" w:lineRule="auto"/>
              <w:rPr>
                <w:rFonts w:cs="Tahoma"/>
                <w:sz w:val="20"/>
                <w:szCs w:val="20"/>
              </w:rPr>
            </w:pPr>
          </w:p>
        </w:tc>
        <w:tc>
          <w:tcPr>
            <w:tcW w:w="1263" w:type="pct"/>
          </w:tcPr>
          <w:p w14:paraId="0F05B9F6" w14:textId="77777777" w:rsidR="00A65BC8" w:rsidRPr="00A470D1" w:rsidRDefault="00A65BC8" w:rsidP="00A470D1">
            <w:pPr>
              <w:spacing w:before="120" w:after="120" w:line="240" w:lineRule="auto"/>
              <w:rPr>
                <w:rFonts w:cs="Tahoma"/>
                <w:sz w:val="20"/>
                <w:szCs w:val="20"/>
              </w:rPr>
            </w:pPr>
          </w:p>
        </w:tc>
        <w:tc>
          <w:tcPr>
            <w:tcW w:w="1193" w:type="pct"/>
          </w:tcPr>
          <w:p w14:paraId="69BBD427" w14:textId="77777777" w:rsidR="00A65BC8" w:rsidRPr="00A470D1" w:rsidRDefault="00A65BC8" w:rsidP="00A470D1">
            <w:pPr>
              <w:spacing w:before="120" w:after="120" w:line="240" w:lineRule="auto"/>
              <w:rPr>
                <w:rFonts w:cs="Tahoma"/>
                <w:sz w:val="20"/>
                <w:szCs w:val="20"/>
              </w:rPr>
            </w:pPr>
          </w:p>
        </w:tc>
      </w:tr>
      <w:tr w:rsidR="00A65BC8" w:rsidRPr="0048617F" w14:paraId="4D9C37D7" w14:textId="77777777" w:rsidTr="00A470D1">
        <w:trPr>
          <w:trHeight w:val="1083"/>
        </w:trPr>
        <w:tc>
          <w:tcPr>
            <w:tcW w:w="1272" w:type="pct"/>
          </w:tcPr>
          <w:p w14:paraId="16045C96"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272" w:type="pct"/>
          </w:tcPr>
          <w:p w14:paraId="4060AF8C" w14:textId="77777777" w:rsidR="00A65BC8" w:rsidRPr="00A470D1" w:rsidRDefault="00A65BC8" w:rsidP="00A470D1">
            <w:pPr>
              <w:spacing w:before="120" w:after="120" w:line="240" w:lineRule="auto"/>
              <w:rPr>
                <w:rFonts w:cs="Tahoma"/>
                <w:sz w:val="20"/>
                <w:szCs w:val="20"/>
              </w:rPr>
            </w:pPr>
          </w:p>
        </w:tc>
        <w:tc>
          <w:tcPr>
            <w:tcW w:w="1263" w:type="pct"/>
          </w:tcPr>
          <w:p w14:paraId="583B6B85" w14:textId="77777777" w:rsidR="00A65BC8" w:rsidRPr="00A470D1" w:rsidRDefault="00A65BC8" w:rsidP="00A470D1">
            <w:pPr>
              <w:spacing w:before="120" w:after="120" w:line="240" w:lineRule="auto"/>
              <w:rPr>
                <w:rFonts w:cs="Tahoma"/>
                <w:sz w:val="20"/>
                <w:szCs w:val="20"/>
              </w:rPr>
            </w:pPr>
          </w:p>
        </w:tc>
        <w:tc>
          <w:tcPr>
            <w:tcW w:w="1193" w:type="pct"/>
          </w:tcPr>
          <w:p w14:paraId="7A98A91A" w14:textId="77777777" w:rsidR="00A65BC8" w:rsidRPr="00A470D1" w:rsidRDefault="00A65BC8" w:rsidP="00A470D1">
            <w:pPr>
              <w:spacing w:before="120" w:after="120" w:line="240" w:lineRule="auto"/>
              <w:rPr>
                <w:rFonts w:cs="Tahoma"/>
                <w:sz w:val="20"/>
                <w:szCs w:val="20"/>
              </w:rPr>
            </w:pPr>
          </w:p>
        </w:tc>
      </w:tr>
      <w:tr w:rsidR="00A65BC8" w:rsidRPr="0048617F" w14:paraId="40FF12D2" w14:textId="77777777" w:rsidTr="00A470D1">
        <w:trPr>
          <w:trHeight w:val="1083"/>
        </w:trPr>
        <w:tc>
          <w:tcPr>
            <w:tcW w:w="1272" w:type="pct"/>
          </w:tcPr>
          <w:p w14:paraId="7D17146F"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 xml:space="preserve">Estudo da língua: Sufixos </w:t>
            </w:r>
            <w:r w:rsidRPr="00A470D1">
              <w:rPr>
                <w:rFonts w:cs="Tahoma"/>
                <w:sz w:val="20"/>
                <w:szCs w:val="20"/>
              </w:rPr>
              <w:t>-agem</w:t>
            </w:r>
            <w:r w:rsidRPr="00A470D1">
              <w:rPr>
                <w:rFonts w:cs="Tahoma"/>
                <w:b/>
                <w:sz w:val="20"/>
                <w:szCs w:val="20"/>
              </w:rPr>
              <w:t xml:space="preserve">, </w:t>
            </w:r>
            <w:r w:rsidRPr="00A470D1">
              <w:rPr>
                <w:rFonts w:cs="Tahoma"/>
                <w:sz w:val="20"/>
                <w:szCs w:val="20"/>
              </w:rPr>
              <w:t>-</w:t>
            </w:r>
            <w:proofErr w:type="spellStart"/>
            <w:r w:rsidRPr="00A470D1">
              <w:rPr>
                <w:rFonts w:cs="Tahoma"/>
                <w:sz w:val="20"/>
                <w:szCs w:val="20"/>
              </w:rPr>
              <w:t>oso</w:t>
            </w:r>
            <w:proofErr w:type="spellEnd"/>
            <w:r w:rsidRPr="00A470D1">
              <w:rPr>
                <w:rFonts w:cs="Tahoma"/>
                <w:b/>
                <w:sz w:val="20"/>
                <w:szCs w:val="20"/>
              </w:rPr>
              <w:t xml:space="preserve">, </w:t>
            </w:r>
            <w:r w:rsidRPr="00A470D1">
              <w:rPr>
                <w:rFonts w:cs="Tahoma"/>
                <w:sz w:val="20"/>
                <w:szCs w:val="20"/>
              </w:rPr>
              <w:t>-</w:t>
            </w:r>
            <w:proofErr w:type="spellStart"/>
            <w:r w:rsidRPr="00A470D1">
              <w:rPr>
                <w:rFonts w:cs="Tahoma"/>
                <w:sz w:val="20"/>
                <w:szCs w:val="20"/>
              </w:rPr>
              <w:t>osa</w:t>
            </w:r>
            <w:proofErr w:type="spellEnd"/>
          </w:p>
        </w:tc>
        <w:tc>
          <w:tcPr>
            <w:tcW w:w="1272" w:type="pct"/>
          </w:tcPr>
          <w:p w14:paraId="7977E4A6" w14:textId="77777777" w:rsidR="00A65BC8" w:rsidRPr="00A470D1" w:rsidRDefault="00A65BC8" w:rsidP="00A470D1">
            <w:pPr>
              <w:spacing w:before="120" w:after="120" w:line="240" w:lineRule="auto"/>
              <w:rPr>
                <w:rFonts w:cs="Tahoma"/>
                <w:sz w:val="20"/>
                <w:szCs w:val="20"/>
              </w:rPr>
            </w:pPr>
          </w:p>
        </w:tc>
        <w:tc>
          <w:tcPr>
            <w:tcW w:w="1263" w:type="pct"/>
          </w:tcPr>
          <w:p w14:paraId="078BBE1A" w14:textId="77777777" w:rsidR="00A65BC8" w:rsidRPr="00A470D1" w:rsidRDefault="00A65BC8" w:rsidP="00A470D1">
            <w:pPr>
              <w:spacing w:before="120" w:after="120" w:line="240" w:lineRule="auto"/>
              <w:rPr>
                <w:rFonts w:cs="Tahoma"/>
                <w:sz w:val="20"/>
                <w:szCs w:val="20"/>
              </w:rPr>
            </w:pPr>
          </w:p>
        </w:tc>
        <w:tc>
          <w:tcPr>
            <w:tcW w:w="1193" w:type="pct"/>
          </w:tcPr>
          <w:p w14:paraId="1708A06C" w14:textId="77777777" w:rsidR="00A65BC8" w:rsidRPr="00A470D1" w:rsidRDefault="00A65BC8" w:rsidP="00A470D1">
            <w:pPr>
              <w:spacing w:before="120" w:after="120" w:line="240" w:lineRule="auto"/>
              <w:rPr>
                <w:rFonts w:cs="Tahoma"/>
                <w:sz w:val="20"/>
                <w:szCs w:val="20"/>
              </w:rPr>
            </w:pPr>
          </w:p>
        </w:tc>
      </w:tr>
      <w:tr w:rsidR="00A65BC8" w:rsidRPr="0048617F" w14:paraId="2B055062" w14:textId="77777777" w:rsidTr="00A470D1">
        <w:trPr>
          <w:trHeight w:val="1083"/>
        </w:trPr>
        <w:tc>
          <w:tcPr>
            <w:tcW w:w="1272" w:type="pct"/>
          </w:tcPr>
          <w:p w14:paraId="1481D5FD"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272" w:type="pct"/>
          </w:tcPr>
          <w:p w14:paraId="53FAFA44" w14:textId="77777777" w:rsidR="00A65BC8" w:rsidRPr="00A470D1" w:rsidRDefault="00A65BC8" w:rsidP="00A470D1">
            <w:pPr>
              <w:spacing w:before="120" w:after="120" w:line="240" w:lineRule="auto"/>
              <w:rPr>
                <w:rFonts w:cs="Tahoma"/>
                <w:sz w:val="20"/>
                <w:szCs w:val="20"/>
              </w:rPr>
            </w:pPr>
          </w:p>
        </w:tc>
        <w:tc>
          <w:tcPr>
            <w:tcW w:w="1263" w:type="pct"/>
          </w:tcPr>
          <w:p w14:paraId="5E5FD4C0" w14:textId="77777777" w:rsidR="00A65BC8" w:rsidRPr="00A470D1" w:rsidRDefault="00A65BC8" w:rsidP="00A470D1">
            <w:pPr>
              <w:spacing w:before="120" w:after="120" w:line="240" w:lineRule="auto"/>
              <w:rPr>
                <w:rFonts w:cs="Tahoma"/>
                <w:sz w:val="20"/>
                <w:szCs w:val="20"/>
              </w:rPr>
            </w:pPr>
          </w:p>
        </w:tc>
        <w:tc>
          <w:tcPr>
            <w:tcW w:w="1193" w:type="pct"/>
          </w:tcPr>
          <w:p w14:paraId="1D719F9F" w14:textId="77777777" w:rsidR="00A65BC8" w:rsidRPr="00A470D1" w:rsidRDefault="00A65BC8" w:rsidP="00A470D1">
            <w:pPr>
              <w:spacing w:before="120" w:after="120" w:line="240" w:lineRule="auto"/>
              <w:rPr>
                <w:rFonts w:cs="Tahoma"/>
                <w:sz w:val="20"/>
                <w:szCs w:val="20"/>
              </w:rPr>
            </w:pPr>
          </w:p>
        </w:tc>
      </w:tr>
    </w:tbl>
    <w:p w14:paraId="05E98D3B" w14:textId="77777777" w:rsidR="00A65BC8" w:rsidRDefault="00A65BC8" w:rsidP="00A65BC8">
      <w:pPr>
        <w:rPr>
          <w:rFonts w:ascii="Arial" w:hAnsi="Arial" w:cs="Arial"/>
          <w:sz w:val="24"/>
          <w:szCs w:val="24"/>
        </w:rPr>
      </w:pPr>
    </w:p>
    <w:p w14:paraId="6BDBCACD" w14:textId="77777777" w:rsidR="00A65BC8" w:rsidRDefault="00A65BC8" w:rsidP="00A65BC8">
      <w:pPr>
        <w:rPr>
          <w:rFonts w:ascii="Arial" w:hAnsi="Arial" w:cs="Arial"/>
          <w:sz w:val="24"/>
          <w:szCs w:val="24"/>
        </w:rPr>
      </w:pPr>
      <w:r>
        <w:rPr>
          <w:rFonts w:ascii="Arial" w:hAnsi="Arial" w:cs="Arial"/>
          <w:sz w:val="24"/>
          <w:szCs w:val="24"/>
        </w:rPr>
        <w:br w:type="page"/>
      </w:r>
    </w:p>
    <w:tbl>
      <w:tblPr>
        <w:tblStyle w:val="tabelaverde"/>
        <w:tblW w:w="5000" w:type="pct"/>
        <w:tblLook w:val="04A0" w:firstRow="1" w:lastRow="0" w:firstColumn="1" w:lastColumn="0" w:noHBand="0" w:noVBand="1"/>
      </w:tblPr>
      <w:tblGrid>
        <w:gridCol w:w="2447"/>
        <w:gridCol w:w="2448"/>
        <w:gridCol w:w="2431"/>
        <w:gridCol w:w="2296"/>
      </w:tblGrid>
      <w:tr w:rsidR="00A65BC8" w:rsidRPr="0048617F" w14:paraId="003A36F4" w14:textId="77777777" w:rsidTr="00A470D1">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3D986BD9" w14:textId="648BD87E" w:rsidR="00A470D1" w:rsidRPr="00AE69AF" w:rsidRDefault="00A470D1" w:rsidP="00AE69AF">
            <w:pPr>
              <w:spacing w:before="300" w:after="120"/>
              <w:rPr>
                <w:b w:val="0"/>
              </w:rPr>
            </w:pPr>
            <w:r w:rsidRPr="00AE69AF">
              <w:lastRenderedPageBreak/>
              <w:t>Nome:</w:t>
            </w:r>
            <w:r w:rsidRPr="00AE69AF">
              <w:rPr>
                <w:b w:val="0"/>
              </w:rPr>
              <w:t xml:space="preserve"> </w:t>
            </w:r>
            <w:r w:rsidR="00E8241F" w:rsidRPr="0066141B">
              <w:rPr>
                <w:b w:val="0"/>
                <w:sz w:val="20"/>
                <w:szCs w:val="20"/>
              </w:rPr>
              <w:t>_______________________________________________________________</w:t>
            </w:r>
          </w:p>
          <w:p w14:paraId="78661B82" w14:textId="5EE9D239" w:rsidR="00A65BC8" w:rsidRPr="00A470D1" w:rsidRDefault="00A470D1" w:rsidP="00AE69AF">
            <w:pPr>
              <w:spacing w:before="300" w:after="120"/>
            </w:pPr>
            <w:r w:rsidRPr="00AE69AF">
              <w:t>Classe:</w:t>
            </w:r>
            <w:r w:rsidRPr="00AE69AF">
              <w:rPr>
                <w:b w:val="0"/>
              </w:rPr>
              <w:t xml:space="preserve"> </w:t>
            </w:r>
            <w:r w:rsidR="00E8241F" w:rsidRPr="0066141B">
              <w:rPr>
                <w:b w:val="0"/>
                <w:sz w:val="20"/>
                <w:szCs w:val="20"/>
              </w:rPr>
              <w:t>_______________________________________________________________</w:t>
            </w:r>
          </w:p>
        </w:tc>
      </w:tr>
      <w:tr w:rsidR="00A65BC8" w:rsidRPr="0048617F" w14:paraId="3B1D878B" w14:textId="77777777" w:rsidTr="00A470D1">
        <w:tc>
          <w:tcPr>
            <w:tcW w:w="5000" w:type="pct"/>
            <w:gridSpan w:val="4"/>
          </w:tcPr>
          <w:p w14:paraId="545AD155"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Unidade 8</w:t>
            </w:r>
          </w:p>
        </w:tc>
      </w:tr>
      <w:tr w:rsidR="00A65BC8" w:rsidRPr="00167497" w14:paraId="687AE16C" w14:textId="77777777" w:rsidTr="00A470D1">
        <w:tc>
          <w:tcPr>
            <w:tcW w:w="1272" w:type="pct"/>
          </w:tcPr>
          <w:p w14:paraId="76E5A34E" w14:textId="77777777" w:rsidR="00A65BC8" w:rsidRPr="00A470D1" w:rsidRDefault="00A65BC8" w:rsidP="00A470D1">
            <w:pPr>
              <w:spacing w:before="120" w:after="120" w:line="240" w:lineRule="auto"/>
              <w:rPr>
                <w:rFonts w:cs="Tahoma"/>
                <w:b/>
                <w:sz w:val="20"/>
                <w:szCs w:val="20"/>
              </w:rPr>
            </w:pPr>
          </w:p>
        </w:tc>
        <w:tc>
          <w:tcPr>
            <w:tcW w:w="1272" w:type="pct"/>
          </w:tcPr>
          <w:p w14:paraId="62B6CFEF"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263" w:type="pct"/>
          </w:tcPr>
          <w:p w14:paraId="1A53F38C"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93" w:type="pct"/>
          </w:tcPr>
          <w:p w14:paraId="21B2EEAB" w14:textId="70773330"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48617F" w14:paraId="111A0FE7" w14:textId="77777777" w:rsidTr="00A470D1">
        <w:trPr>
          <w:trHeight w:val="1083"/>
        </w:trPr>
        <w:tc>
          <w:tcPr>
            <w:tcW w:w="1272" w:type="pct"/>
          </w:tcPr>
          <w:p w14:paraId="4D26DB21"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272" w:type="pct"/>
          </w:tcPr>
          <w:p w14:paraId="66B1543B" w14:textId="77777777" w:rsidR="00A65BC8" w:rsidRPr="00A470D1" w:rsidRDefault="00A65BC8" w:rsidP="00A470D1">
            <w:pPr>
              <w:spacing w:before="120" w:after="120" w:line="240" w:lineRule="auto"/>
              <w:rPr>
                <w:rFonts w:cs="Tahoma"/>
                <w:sz w:val="20"/>
                <w:szCs w:val="20"/>
              </w:rPr>
            </w:pPr>
          </w:p>
        </w:tc>
        <w:tc>
          <w:tcPr>
            <w:tcW w:w="1263" w:type="pct"/>
          </w:tcPr>
          <w:p w14:paraId="3BF95412" w14:textId="77777777" w:rsidR="00A65BC8" w:rsidRPr="00A470D1" w:rsidRDefault="00A65BC8" w:rsidP="00A470D1">
            <w:pPr>
              <w:spacing w:before="120" w:after="120" w:line="240" w:lineRule="auto"/>
              <w:rPr>
                <w:rFonts w:cs="Tahoma"/>
                <w:sz w:val="20"/>
                <w:szCs w:val="20"/>
              </w:rPr>
            </w:pPr>
          </w:p>
        </w:tc>
        <w:tc>
          <w:tcPr>
            <w:tcW w:w="1193" w:type="pct"/>
          </w:tcPr>
          <w:p w14:paraId="671AFAF2" w14:textId="77777777" w:rsidR="00A65BC8" w:rsidRPr="00A470D1" w:rsidRDefault="00A65BC8" w:rsidP="00A470D1">
            <w:pPr>
              <w:spacing w:before="120" w:after="120" w:line="240" w:lineRule="auto"/>
              <w:rPr>
                <w:rFonts w:cs="Tahoma"/>
                <w:sz w:val="20"/>
                <w:szCs w:val="20"/>
              </w:rPr>
            </w:pPr>
          </w:p>
        </w:tc>
      </w:tr>
      <w:tr w:rsidR="00A65BC8" w:rsidRPr="0048617F" w14:paraId="0733445C" w14:textId="77777777" w:rsidTr="00A470D1">
        <w:trPr>
          <w:trHeight w:val="1083"/>
        </w:trPr>
        <w:tc>
          <w:tcPr>
            <w:tcW w:w="1272" w:type="pct"/>
          </w:tcPr>
          <w:p w14:paraId="5B31BB81" w14:textId="79688546"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DA1B09">
              <w:rPr>
                <w:rFonts w:cs="Tahoma"/>
                <w:b/>
                <w:sz w:val="20"/>
                <w:szCs w:val="20"/>
              </w:rPr>
              <w:t xml:space="preserve"> </w:t>
            </w:r>
            <w:r w:rsidRPr="00A470D1">
              <w:rPr>
                <w:rFonts w:cs="Tahoma"/>
                <w:b/>
                <w:sz w:val="20"/>
                <w:szCs w:val="20"/>
              </w:rPr>
              <w:t>Concordância verbal</w:t>
            </w:r>
          </w:p>
        </w:tc>
        <w:tc>
          <w:tcPr>
            <w:tcW w:w="1272" w:type="pct"/>
          </w:tcPr>
          <w:p w14:paraId="1DF3195C" w14:textId="77777777" w:rsidR="00A65BC8" w:rsidRPr="00A470D1" w:rsidRDefault="00A65BC8" w:rsidP="00A470D1">
            <w:pPr>
              <w:spacing w:before="120" w:after="120" w:line="240" w:lineRule="auto"/>
              <w:rPr>
                <w:rFonts w:cs="Tahoma"/>
                <w:sz w:val="20"/>
                <w:szCs w:val="20"/>
              </w:rPr>
            </w:pPr>
          </w:p>
        </w:tc>
        <w:tc>
          <w:tcPr>
            <w:tcW w:w="1263" w:type="pct"/>
          </w:tcPr>
          <w:p w14:paraId="12209B91" w14:textId="77777777" w:rsidR="00A65BC8" w:rsidRPr="00A470D1" w:rsidRDefault="00A65BC8" w:rsidP="00A470D1">
            <w:pPr>
              <w:spacing w:before="120" w:after="120" w:line="240" w:lineRule="auto"/>
              <w:rPr>
                <w:rFonts w:cs="Tahoma"/>
                <w:sz w:val="20"/>
                <w:szCs w:val="20"/>
              </w:rPr>
            </w:pPr>
          </w:p>
        </w:tc>
        <w:tc>
          <w:tcPr>
            <w:tcW w:w="1193" w:type="pct"/>
          </w:tcPr>
          <w:p w14:paraId="07FCC58C" w14:textId="77777777" w:rsidR="00A65BC8" w:rsidRPr="00A470D1" w:rsidRDefault="00A65BC8" w:rsidP="00A470D1">
            <w:pPr>
              <w:spacing w:before="120" w:after="120" w:line="240" w:lineRule="auto"/>
              <w:rPr>
                <w:rFonts w:cs="Tahoma"/>
                <w:sz w:val="20"/>
                <w:szCs w:val="20"/>
              </w:rPr>
            </w:pPr>
          </w:p>
        </w:tc>
      </w:tr>
      <w:tr w:rsidR="00A65BC8" w:rsidRPr="0048617F" w14:paraId="7F88425A" w14:textId="77777777" w:rsidTr="00A470D1">
        <w:trPr>
          <w:trHeight w:val="1083"/>
        </w:trPr>
        <w:tc>
          <w:tcPr>
            <w:tcW w:w="1272" w:type="pct"/>
          </w:tcPr>
          <w:p w14:paraId="54D22F40"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272" w:type="pct"/>
          </w:tcPr>
          <w:p w14:paraId="1E6B7C13" w14:textId="77777777" w:rsidR="00A65BC8" w:rsidRPr="00A470D1" w:rsidRDefault="00A65BC8" w:rsidP="00A470D1">
            <w:pPr>
              <w:spacing w:before="120" w:after="120" w:line="240" w:lineRule="auto"/>
              <w:rPr>
                <w:rFonts w:cs="Tahoma"/>
                <w:sz w:val="20"/>
                <w:szCs w:val="20"/>
              </w:rPr>
            </w:pPr>
          </w:p>
        </w:tc>
        <w:tc>
          <w:tcPr>
            <w:tcW w:w="1263" w:type="pct"/>
          </w:tcPr>
          <w:p w14:paraId="1C83A5DE" w14:textId="77777777" w:rsidR="00A65BC8" w:rsidRPr="00A470D1" w:rsidRDefault="00A65BC8" w:rsidP="00A470D1">
            <w:pPr>
              <w:spacing w:before="120" w:after="120" w:line="240" w:lineRule="auto"/>
              <w:rPr>
                <w:rFonts w:cs="Tahoma"/>
                <w:sz w:val="20"/>
                <w:szCs w:val="20"/>
              </w:rPr>
            </w:pPr>
          </w:p>
        </w:tc>
        <w:tc>
          <w:tcPr>
            <w:tcW w:w="1193" w:type="pct"/>
          </w:tcPr>
          <w:p w14:paraId="017EFBA3" w14:textId="77777777" w:rsidR="00A65BC8" w:rsidRPr="00A470D1" w:rsidRDefault="00A65BC8" w:rsidP="00A470D1">
            <w:pPr>
              <w:spacing w:before="120" w:after="120" w:line="240" w:lineRule="auto"/>
              <w:rPr>
                <w:rFonts w:cs="Tahoma"/>
                <w:sz w:val="20"/>
                <w:szCs w:val="20"/>
              </w:rPr>
            </w:pPr>
          </w:p>
        </w:tc>
      </w:tr>
      <w:tr w:rsidR="00A65BC8" w:rsidRPr="0048617F" w14:paraId="492F71BF" w14:textId="77777777" w:rsidTr="00A470D1">
        <w:trPr>
          <w:trHeight w:val="1083"/>
        </w:trPr>
        <w:tc>
          <w:tcPr>
            <w:tcW w:w="1272" w:type="pct"/>
          </w:tcPr>
          <w:p w14:paraId="296661FF"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272" w:type="pct"/>
          </w:tcPr>
          <w:p w14:paraId="57CA36D9" w14:textId="77777777" w:rsidR="00A65BC8" w:rsidRPr="00A470D1" w:rsidRDefault="00A65BC8" w:rsidP="00A470D1">
            <w:pPr>
              <w:spacing w:before="120" w:after="120" w:line="240" w:lineRule="auto"/>
              <w:rPr>
                <w:rFonts w:cs="Tahoma"/>
                <w:sz w:val="20"/>
                <w:szCs w:val="20"/>
              </w:rPr>
            </w:pPr>
          </w:p>
        </w:tc>
        <w:tc>
          <w:tcPr>
            <w:tcW w:w="1263" w:type="pct"/>
          </w:tcPr>
          <w:p w14:paraId="03A6FA0D" w14:textId="77777777" w:rsidR="00A65BC8" w:rsidRPr="00A470D1" w:rsidRDefault="00A65BC8" w:rsidP="00A470D1">
            <w:pPr>
              <w:spacing w:before="120" w:after="120" w:line="240" w:lineRule="auto"/>
              <w:rPr>
                <w:rFonts w:cs="Tahoma"/>
                <w:sz w:val="20"/>
                <w:szCs w:val="20"/>
              </w:rPr>
            </w:pPr>
          </w:p>
        </w:tc>
        <w:tc>
          <w:tcPr>
            <w:tcW w:w="1193" w:type="pct"/>
          </w:tcPr>
          <w:p w14:paraId="37D388AF" w14:textId="77777777" w:rsidR="00A65BC8" w:rsidRPr="00A470D1" w:rsidRDefault="00A65BC8" w:rsidP="00A470D1">
            <w:pPr>
              <w:spacing w:before="120" w:after="120" w:line="240" w:lineRule="auto"/>
              <w:rPr>
                <w:rFonts w:cs="Tahoma"/>
                <w:sz w:val="20"/>
                <w:szCs w:val="20"/>
              </w:rPr>
            </w:pPr>
          </w:p>
        </w:tc>
      </w:tr>
      <w:tr w:rsidR="00A65BC8" w:rsidRPr="0048617F" w14:paraId="4D7A3714" w14:textId="77777777" w:rsidTr="00A470D1">
        <w:trPr>
          <w:trHeight w:val="1083"/>
        </w:trPr>
        <w:tc>
          <w:tcPr>
            <w:tcW w:w="1272" w:type="pct"/>
          </w:tcPr>
          <w:p w14:paraId="3C2B93DD"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 xml:space="preserve">Estudo da língua: Sufixos </w:t>
            </w:r>
            <w:r w:rsidRPr="00A470D1">
              <w:rPr>
                <w:rFonts w:cs="Tahoma"/>
                <w:sz w:val="20"/>
                <w:szCs w:val="20"/>
              </w:rPr>
              <w:t>-</w:t>
            </w:r>
            <w:proofErr w:type="spellStart"/>
            <w:r w:rsidRPr="00A470D1">
              <w:rPr>
                <w:rFonts w:cs="Tahoma"/>
                <w:sz w:val="20"/>
                <w:szCs w:val="20"/>
              </w:rPr>
              <w:t>ês</w:t>
            </w:r>
            <w:proofErr w:type="spellEnd"/>
            <w:r w:rsidRPr="00A470D1">
              <w:rPr>
                <w:rFonts w:cs="Tahoma"/>
                <w:b/>
                <w:sz w:val="20"/>
                <w:szCs w:val="20"/>
              </w:rPr>
              <w:t xml:space="preserve"> e </w:t>
            </w:r>
            <w:r w:rsidRPr="00A470D1">
              <w:rPr>
                <w:rFonts w:cs="Tahoma"/>
                <w:sz w:val="20"/>
                <w:szCs w:val="20"/>
              </w:rPr>
              <w:t>-</w:t>
            </w:r>
            <w:proofErr w:type="spellStart"/>
            <w:r w:rsidRPr="00A470D1">
              <w:rPr>
                <w:rFonts w:cs="Tahoma"/>
                <w:sz w:val="20"/>
                <w:szCs w:val="20"/>
              </w:rPr>
              <w:t>esa</w:t>
            </w:r>
            <w:proofErr w:type="spellEnd"/>
          </w:p>
        </w:tc>
        <w:tc>
          <w:tcPr>
            <w:tcW w:w="1272" w:type="pct"/>
          </w:tcPr>
          <w:p w14:paraId="6ED45934" w14:textId="77777777" w:rsidR="00A65BC8" w:rsidRPr="00A470D1" w:rsidRDefault="00A65BC8" w:rsidP="00A470D1">
            <w:pPr>
              <w:spacing w:before="120" w:after="120" w:line="240" w:lineRule="auto"/>
              <w:rPr>
                <w:rFonts w:cs="Tahoma"/>
                <w:sz w:val="20"/>
                <w:szCs w:val="20"/>
              </w:rPr>
            </w:pPr>
          </w:p>
        </w:tc>
        <w:tc>
          <w:tcPr>
            <w:tcW w:w="1263" w:type="pct"/>
          </w:tcPr>
          <w:p w14:paraId="636F0A83" w14:textId="77777777" w:rsidR="00A65BC8" w:rsidRPr="00A470D1" w:rsidRDefault="00A65BC8" w:rsidP="00A470D1">
            <w:pPr>
              <w:spacing w:before="120" w:after="120" w:line="240" w:lineRule="auto"/>
              <w:rPr>
                <w:rFonts w:cs="Tahoma"/>
                <w:sz w:val="20"/>
                <w:szCs w:val="20"/>
              </w:rPr>
            </w:pPr>
          </w:p>
        </w:tc>
        <w:tc>
          <w:tcPr>
            <w:tcW w:w="1193" w:type="pct"/>
          </w:tcPr>
          <w:p w14:paraId="35F32FB6" w14:textId="77777777" w:rsidR="00A65BC8" w:rsidRPr="00A470D1" w:rsidRDefault="00A65BC8" w:rsidP="00A470D1">
            <w:pPr>
              <w:spacing w:before="120" w:after="120" w:line="240" w:lineRule="auto"/>
              <w:rPr>
                <w:rFonts w:cs="Tahoma"/>
                <w:sz w:val="20"/>
                <w:szCs w:val="20"/>
              </w:rPr>
            </w:pPr>
          </w:p>
        </w:tc>
      </w:tr>
      <w:tr w:rsidR="00A65BC8" w:rsidRPr="0048617F" w14:paraId="3A676DAE" w14:textId="77777777" w:rsidTr="00A470D1">
        <w:trPr>
          <w:trHeight w:val="1083"/>
        </w:trPr>
        <w:tc>
          <w:tcPr>
            <w:tcW w:w="1272" w:type="pct"/>
          </w:tcPr>
          <w:p w14:paraId="649FCB90"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272" w:type="pct"/>
          </w:tcPr>
          <w:p w14:paraId="61513039" w14:textId="77777777" w:rsidR="00A65BC8" w:rsidRPr="00A470D1" w:rsidRDefault="00A65BC8" w:rsidP="00A470D1">
            <w:pPr>
              <w:spacing w:before="120" w:after="120" w:line="240" w:lineRule="auto"/>
              <w:rPr>
                <w:rFonts w:cs="Tahoma"/>
                <w:sz w:val="20"/>
                <w:szCs w:val="20"/>
              </w:rPr>
            </w:pPr>
          </w:p>
        </w:tc>
        <w:tc>
          <w:tcPr>
            <w:tcW w:w="1263" w:type="pct"/>
          </w:tcPr>
          <w:p w14:paraId="02B3DD8B" w14:textId="77777777" w:rsidR="00A65BC8" w:rsidRPr="00A470D1" w:rsidRDefault="00A65BC8" w:rsidP="00A470D1">
            <w:pPr>
              <w:spacing w:before="120" w:after="120" w:line="240" w:lineRule="auto"/>
              <w:rPr>
                <w:rFonts w:cs="Tahoma"/>
                <w:sz w:val="20"/>
                <w:szCs w:val="20"/>
              </w:rPr>
            </w:pPr>
          </w:p>
        </w:tc>
        <w:tc>
          <w:tcPr>
            <w:tcW w:w="1193" w:type="pct"/>
          </w:tcPr>
          <w:p w14:paraId="4946C103" w14:textId="77777777" w:rsidR="00A65BC8" w:rsidRPr="00A470D1" w:rsidRDefault="00A65BC8" w:rsidP="00A470D1">
            <w:pPr>
              <w:spacing w:before="120" w:after="120" w:line="240" w:lineRule="auto"/>
              <w:rPr>
                <w:rFonts w:cs="Tahoma"/>
                <w:sz w:val="20"/>
                <w:szCs w:val="20"/>
              </w:rPr>
            </w:pPr>
          </w:p>
        </w:tc>
      </w:tr>
    </w:tbl>
    <w:p w14:paraId="2CE771AC" w14:textId="77777777" w:rsidR="00A65BC8" w:rsidRDefault="00A65BC8" w:rsidP="00A65BC8">
      <w:pPr>
        <w:rPr>
          <w:rFonts w:ascii="Arial" w:hAnsi="Arial" w:cs="Arial"/>
          <w:sz w:val="24"/>
          <w:szCs w:val="24"/>
        </w:rPr>
      </w:pPr>
    </w:p>
    <w:p w14:paraId="46009592" w14:textId="77777777" w:rsidR="00A65BC8" w:rsidRDefault="00A65BC8" w:rsidP="00A65BC8">
      <w:pPr>
        <w:rPr>
          <w:rFonts w:ascii="Arial" w:hAnsi="Arial" w:cs="Arial"/>
          <w:sz w:val="24"/>
          <w:szCs w:val="24"/>
        </w:rPr>
      </w:pPr>
      <w:r>
        <w:rPr>
          <w:rFonts w:ascii="Arial" w:hAnsi="Arial" w:cs="Arial"/>
          <w:sz w:val="24"/>
          <w:szCs w:val="24"/>
        </w:rPr>
        <w:br w:type="page"/>
      </w:r>
    </w:p>
    <w:tbl>
      <w:tblPr>
        <w:tblStyle w:val="tabelaverde"/>
        <w:tblW w:w="5000" w:type="pct"/>
        <w:tblLook w:val="04A0" w:firstRow="1" w:lastRow="0" w:firstColumn="1" w:lastColumn="0" w:noHBand="0" w:noVBand="1"/>
      </w:tblPr>
      <w:tblGrid>
        <w:gridCol w:w="2447"/>
        <w:gridCol w:w="2448"/>
        <w:gridCol w:w="2431"/>
        <w:gridCol w:w="2296"/>
      </w:tblGrid>
      <w:tr w:rsidR="00A65BC8" w:rsidRPr="0048617F" w14:paraId="56247476" w14:textId="77777777" w:rsidTr="00A470D1">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4878A5EF" w14:textId="1C2D04A1" w:rsidR="00A470D1" w:rsidRPr="00AE69AF" w:rsidRDefault="00A470D1" w:rsidP="00AE69AF">
            <w:pPr>
              <w:spacing w:before="300" w:after="120"/>
              <w:rPr>
                <w:b w:val="0"/>
              </w:rPr>
            </w:pPr>
            <w:r w:rsidRPr="00AE69AF">
              <w:lastRenderedPageBreak/>
              <w:t>Nome:</w:t>
            </w:r>
            <w:r w:rsidRPr="00AE69AF">
              <w:rPr>
                <w:b w:val="0"/>
              </w:rPr>
              <w:t xml:space="preserve"> </w:t>
            </w:r>
            <w:r w:rsidR="00E8241F" w:rsidRPr="0066141B">
              <w:rPr>
                <w:b w:val="0"/>
                <w:sz w:val="20"/>
                <w:szCs w:val="20"/>
              </w:rPr>
              <w:t>_______________________________________________________________</w:t>
            </w:r>
          </w:p>
          <w:p w14:paraId="660E8580" w14:textId="5327D273" w:rsidR="00A65BC8" w:rsidRPr="00A470D1" w:rsidRDefault="00A470D1" w:rsidP="00AE69AF">
            <w:pPr>
              <w:spacing w:before="300" w:after="120"/>
            </w:pPr>
            <w:r w:rsidRPr="00AE69AF">
              <w:t>Classe:</w:t>
            </w:r>
            <w:r w:rsidRPr="00AE69AF">
              <w:rPr>
                <w:b w:val="0"/>
              </w:rPr>
              <w:t xml:space="preserve"> </w:t>
            </w:r>
            <w:r w:rsidR="00E8241F" w:rsidRPr="0066141B">
              <w:rPr>
                <w:b w:val="0"/>
                <w:sz w:val="20"/>
                <w:szCs w:val="20"/>
              </w:rPr>
              <w:t>_______________________________________________________________</w:t>
            </w:r>
          </w:p>
        </w:tc>
      </w:tr>
      <w:tr w:rsidR="00A65BC8" w:rsidRPr="0048617F" w14:paraId="18CEA99B" w14:textId="77777777" w:rsidTr="00A470D1">
        <w:tc>
          <w:tcPr>
            <w:tcW w:w="5000" w:type="pct"/>
            <w:gridSpan w:val="4"/>
          </w:tcPr>
          <w:p w14:paraId="4F94C176"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Unidade 9</w:t>
            </w:r>
          </w:p>
        </w:tc>
      </w:tr>
      <w:tr w:rsidR="00A65BC8" w:rsidRPr="00167497" w14:paraId="6127E0C7" w14:textId="77777777" w:rsidTr="00A470D1">
        <w:tc>
          <w:tcPr>
            <w:tcW w:w="1272" w:type="pct"/>
          </w:tcPr>
          <w:p w14:paraId="4B4D5BB3" w14:textId="77777777" w:rsidR="00A65BC8" w:rsidRPr="00A470D1" w:rsidRDefault="00A65BC8" w:rsidP="00A470D1">
            <w:pPr>
              <w:spacing w:before="120" w:after="120" w:line="240" w:lineRule="auto"/>
              <w:rPr>
                <w:rFonts w:cs="Tahoma"/>
                <w:b/>
                <w:sz w:val="20"/>
                <w:szCs w:val="20"/>
              </w:rPr>
            </w:pPr>
          </w:p>
        </w:tc>
        <w:tc>
          <w:tcPr>
            <w:tcW w:w="1272" w:type="pct"/>
          </w:tcPr>
          <w:p w14:paraId="71C3CB4D"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w:t>
            </w:r>
          </w:p>
        </w:tc>
        <w:tc>
          <w:tcPr>
            <w:tcW w:w="1263" w:type="pct"/>
          </w:tcPr>
          <w:p w14:paraId="7F5B2AAD" w14:textId="77777777"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Consegui realizar as atividades com dificuldade</w:t>
            </w:r>
          </w:p>
        </w:tc>
        <w:tc>
          <w:tcPr>
            <w:tcW w:w="1193" w:type="pct"/>
          </w:tcPr>
          <w:p w14:paraId="678129A7" w14:textId="48080106" w:rsidR="00A65BC8" w:rsidRPr="00A470D1" w:rsidRDefault="00A65BC8" w:rsidP="00A470D1">
            <w:pPr>
              <w:spacing w:before="120" w:after="120" w:line="240" w:lineRule="auto"/>
              <w:jc w:val="center"/>
              <w:rPr>
                <w:rFonts w:cs="Tahoma"/>
                <w:b/>
                <w:sz w:val="20"/>
                <w:szCs w:val="20"/>
              </w:rPr>
            </w:pPr>
            <w:r w:rsidRPr="00A470D1">
              <w:rPr>
                <w:rFonts w:cs="Tahoma"/>
                <w:b/>
                <w:sz w:val="20"/>
                <w:szCs w:val="20"/>
              </w:rPr>
              <w:t>Não consegui realizar as atividades</w:t>
            </w:r>
          </w:p>
        </w:tc>
      </w:tr>
      <w:tr w:rsidR="00A65BC8" w:rsidRPr="0048617F" w14:paraId="35FC684D" w14:textId="77777777" w:rsidTr="00A470D1">
        <w:trPr>
          <w:trHeight w:val="1083"/>
        </w:trPr>
        <w:tc>
          <w:tcPr>
            <w:tcW w:w="1272" w:type="pct"/>
          </w:tcPr>
          <w:p w14:paraId="51E72ED3"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w:t>
            </w:r>
          </w:p>
        </w:tc>
        <w:tc>
          <w:tcPr>
            <w:tcW w:w="1272" w:type="pct"/>
          </w:tcPr>
          <w:p w14:paraId="2CFC2A26" w14:textId="77777777" w:rsidR="00A65BC8" w:rsidRPr="00A470D1" w:rsidRDefault="00A65BC8" w:rsidP="00A470D1">
            <w:pPr>
              <w:spacing w:before="120" w:after="120" w:line="240" w:lineRule="auto"/>
              <w:rPr>
                <w:rFonts w:cs="Tahoma"/>
                <w:sz w:val="20"/>
                <w:szCs w:val="20"/>
              </w:rPr>
            </w:pPr>
          </w:p>
        </w:tc>
        <w:tc>
          <w:tcPr>
            <w:tcW w:w="1263" w:type="pct"/>
          </w:tcPr>
          <w:p w14:paraId="60E9B0F2" w14:textId="77777777" w:rsidR="00A65BC8" w:rsidRPr="00A470D1" w:rsidRDefault="00A65BC8" w:rsidP="00A470D1">
            <w:pPr>
              <w:spacing w:before="120" w:after="120" w:line="240" w:lineRule="auto"/>
              <w:rPr>
                <w:rFonts w:cs="Tahoma"/>
                <w:sz w:val="20"/>
                <w:szCs w:val="20"/>
              </w:rPr>
            </w:pPr>
          </w:p>
        </w:tc>
        <w:tc>
          <w:tcPr>
            <w:tcW w:w="1193" w:type="pct"/>
          </w:tcPr>
          <w:p w14:paraId="00361626" w14:textId="77777777" w:rsidR="00A65BC8" w:rsidRPr="00A470D1" w:rsidRDefault="00A65BC8" w:rsidP="00A470D1">
            <w:pPr>
              <w:spacing w:before="120" w:after="120" w:line="240" w:lineRule="auto"/>
              <w:rPr>
                <w:rFonts w:cs="Tahoma"/>
                <w:sz w:val="20"/>
                <w:szCs w:val="20"/>
              </w:rPr>
            </w:pPr>
          </w:p>
        </w:tc>
      </w:tr>
      <w:tr w:rsidR="00A65BC8" w:rsidRPr="0048617F" w14:paraId="259B0B8D" w14:textId="77777777" w:rsidTr="00A470D1">
        <w:trPr>
          <w:trHeight w:val="1083"/>
        </w:trPr>
        <w:tc>
          <w:tcPr>
            <w:tcW w:w="1272" w:type="pct"/>
          </w:tcPr>
          <w:p w14:paraId="65706D77" w14:textId="39CDB5C2" w:rsidR="00A65BC8" w:rsidRPr="00A470D1" w:rsidRDefault="00A65BC8" w:rsidP="00A470D1">
            <w:pPr>
              <w:spacing w:before="120" w:after="120" w:line="240" w:lineRule="auto"/>
              <w:rPr>
                <w:rFonts w:cs="Tahoma"/>
                <w:b/>
                <w:sz w:val="20"/>
                <w:szCs w:val="20"/>
              </w:rPr>
            </w:pPr>
            <w:r w:rsidRPr="00A470D1">
              <w:rPr>
                <w:rFonts w:cs="Tahoma"/>
                <w:b/>
                <w:sz w:val="20"/>
                <w:szCs w:val="20"/>
              </w:rPr>
              <w:t>Estudo da língua:</w:t>
            </w:r>
            <w:r w:rsidR="00DA1B09">
              <w:rPr>
                <w:rFonts w:cs="Tahoma"/>
                <w:b/>
                <w:sz w:val="20"/>
                <w:szCs w:val="20"/>
              </w:rPr>
              <w:t xml:space="preserve"> </w:t>
            </w:r>
            <w:r w:rsidRPr="00A470D1">
              <w:rPr>
                <w:rFonts w:cs="Tahoma"/>
                <w:b/>
                <w:sz w:val="20"/>
                <w:szCs w:val="20"/>
              </w:rPr>
              <w:t>Concordância nominal</w:t>
            </w:r>
          </w:p>
        </w:tc>
        <w:tc>
          <w:tcPr>
            <w:tcW w:w="1272" w:type="pct"/>
          </w:tcPr>
          <w:p w14:paraId="252450C3" w14:textId="77777777" w:rsidR="00A65BC8" w:rsidRPr="00A470D1" w:rsidRDefault="00A65BC8" w:rsidP="00A470D1">
            <w:pPr>
              <w:spacing w:before="120" w:after="120" w:line="240" w:lineRule="auto"/>
              <w:rPr>
                <w:rFonts w:cs="Tahoma"/>
                <w:sz w:val="20"/>
                <w:szCs w:val="20"/>
              </w:rPr>
            </w:pPr>
          </w:p>
        </w:tc>
        <w:tc>
          <w:tcPr>
            <w:tcW w:w="1263" w:type="pct"/>
          </w:tcPr>
          <w:p w14:paraId="7D3B1D35" w14:textId="77777777" w:rsidR="00A65BC8" w:rsidRPr="00A470D1" w:rsidRDefault="00A65BC8" w:rsidP="00A470D1">
            <w:pPr>
              <w:spacing w:before="120" w:after="120" w:line="240" w:lineRule="auto"/>
              <w:rPr>
                <w:rFonts w:cs="Tahoma"/>
                <w:sz w:val="20"/>
                <w:szCs w:val="20"/>
              </w:rPr>
            </w:pPr>
          </w:p>
        </w:tc>
        <w:tc>
          <w:tcPr>
            <w:tcW w:w="1193" w:type="pct"/>
          </w:tcPr>
          <w:p w14:paraId="5FDC6852" w14:textId="77777777" w:rsidR="00A65BC8" w:rsidRPr="00A470D1" w:rsidRDefault="00A65BC8" w:rsidP="00A470D1">
            <w:pPr>
              <w:spacing w:before="120" w:after="120" w:line="240" w:lineRule="auto"/>
              <w:rPr>
                <w:rFonts w:cs="Tahoma"/>
                <w:sz w:val="20"/>
                <w:szCs w:val="20"/>
              </w:rPr>
            </w:pPr>
          </w:p>
        </w:tc>
      </w:tr>
      <w:tr w:rsidR="00A65BC8" w:rsidRPr="0048617F" w14:paraId="756BAB32" w14:textId="77777777" w:rsidTr="00A470D1">
        <w:trPr>
          <w:trHeight w:val="1083"/>
        </w:trPr>
        <w:tc>
          <w:tcPr>
            <w:tcW w:w="1272" w:type="pct"/>
          </w:tcPr>
          <w:p w14:paraId="4816DA11"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Para ler mais</w:t>
            </w:r>
          </w:p>
        </w:tc>
        <w:tc>
          <w:tcPr>
            <w:tcW w:w="1272" w:type="pct"/>
          </w:tcPr>
          <w:p w14:paraId="2FB8A0B5" w14:textId="77777777" w:rsidR="00A65BC8" w:rsidRPr="00A470D1" w:rsidRDefault="00A65BC8" w:rsidP="00A470D1">
            <w:pPr>
              <w:spacing w:before="120" w:after="120" w:line="240" w:lineRule="auto"/>
              <w:rPr>
                <w:rFonts w:cs="Tahoma"/>
                <w:sz w:val="20"/>
                <w:szCs w:val="20"/>
              </w:rPr>
            </w:pPr>
          </w:p>
        </w:tc>
        <w:tc>
          <w:tcPr>
            <w:tcW w:w="1263" w:type="pct"/>
          </w:tcPr>
          <w:p w14:paraId="58FA141F" w14:textId="77777777" w:rsidR="00A65BC8" w:rsidRPr="00A470D1" w:rsidRDefault="00A65BC8" w:rsidP="00A470D1">
            <w:pPr>
              <w:spacing w:before="120" w:after="120" w:line="240" w:lineRule="auto"/>
              <w:rPr>
                <w:rFonts w:cs="Tahoma"/>
                <w:sz w:val="20"/>
                <w:szCs w:val="20"/>
              </w:rPr>
            </w:pPr>
          </w:p>
        </w:tc>
        <w:tc>
          <w:tcPr>
            <w:tcW w:w="1193" w:type="pct"/>
          </w:tcPr>
          <w:p w14:paraId="0CE2D756" w14:textId="77777777" w:rsidR="00A65BC8" w:rsidRPr="00A470D1" w:rsidRDefault="00A65BC8" w:rsidP="00A470D1">
            <w:pPr>
              <w:spacing w:before="120" w:after="120" w:line="240" w:lineRule="auto"/>
              <w:rPr>
                <w:rFonts w:cs="Tahoma"/>
                <w:sz w:val="20"/>
                <w:szCs w:val="20"/>
              </w:rPr>
            </w:pPr>
          </w:p>
        </w:tc>
      </w:tr>
      <w:tr w:rsidR="00A65BC8" w:rsidRPr="0048617F" w14:paraId="142E2FB2" w14:textId="77777777" w:rsidTr="00A470D1">
        <w:trPr>
          <w:trHeight w:val="1083"/>
        </w:trPr>
        <w:tc>
          <w:tcPr>
            <w:tcW w:w="1272" w:type="pct"/>
          </w:tcPr>
          <w:p w14:paraId="3E939CC4"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Produção de texto</w:t>
            </w:r>
          </w:p>
        </w:tc>
        <w:tc>
          <w:tcPr>
            <w:tcW w:w="1272" w:type="pct"/>
          </w:tcPr>
          <w:p w14:paraId="3FF1F1EE" w14:textId="77777777" w:rsidR="00A65BC8" w:rsidRPr="00A470D1" w:rsidRDefault="00A65BC8" w:rsidP="00A470D1">
            <w:pPr>
              <w:spacing w:before="120" w:after="120" w:line="240" w:lineRule="auto"/>
              <w:rPr>
                <w:rFonts w:cs="Tahoma"/>
                <w:sz w:val="20"/>
                <w:szCs w:val="20"/>
              </w:rPr>
            </w:pPr>
          </w:p>
        </w:tc>
        <w:tc>
          <w:tcPr>
            <w:tcW w:w="1263" w:type="pct"/>
          </w:tcPr>
          <w:p w14:paraId="3FDB126D" w14:textId="77777777" w:rsidR="00A65BC8" w:rsidRPr="00A470D1" w:rsidRDefault="00A65BC8" w:rsidP="00A470D1">
            <w:pPr>
              <w:spacing w:before="120" w:after="120" w:line="240" w:lineRule="auto"/>
              <w:rPr>
                <w:rFonts w:cs="Tahoma"/>
                <w:sz w:val="20"/>
                <w:szCs w:val="20"/>
              </w:rPr>
            </w:pPr>
          </w:p>
        </w:tc>
        <w:tc>
          <w:tcPr>
            <w:tcW w:w="1193" w:type="pct"/>
          </w:tcPr>
          <w:p w14:paraId="525EA6B4" w14:textId="77777777" w:rsidR="00A65BC8" w:rsidRPr="00A470D1" w:rsidRDefault="00A65BC8" w:rsidP="00A470D1">
            <w:pPr>
              <w:spacing w:before="120" w:after="120" w:line="240" w:lineRule="auto"/>
              <w:rPr>
                <w:rFonts w:cs="Tahoma"/>
                <w:sz w:val="20"/>
                <w:szCs w:val="20"/>
              </w:rPr>
            </w:pPr>
          </w:p>
        </w:tc>
      </w:tr>
      <w:tr w:rsidR="00A65BC8" w:rsidRPr="0048617F" w14:paraId="12AA7D92" w14:textId="77777777" w:rsidTr="00A470D1">
        <w:trPr>
          <w:trHeight w:val="1083"/>
        </w:trPr>
        <w:tc>
          <w:tcPr>
            <w:tcW w:w="1272" w:type="pct"/>
          </w:tcPr>
          <w:p w14:paraId="4AE86D25"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 xml:space="preserve">Estudo da língua: Sufixos </w:t>
            </w:r>
            <w:r w:rsidRPr="00A470D1">
              <w:rPr>
                <w:rFonts w:cs="Tahoma"/>
                <w:sz w:val="20"/>
                <w:szCs w:val="20"/>
              </w:rPr>
              <w:t>-</w:t>
            </w:r>
            <w:proofErr w:type="spellStart"/>
            <w:r w:rsidRPr="00A470D1">
              <w:rPr>
                <w:rFonts w:cs="Tahoma"/>
                <w:sz w:val="20"/>
                <w:szCs w:val="20"/>
              </w:rPr>
              <w:t>isar</w:t>
            </w:r>
            <w:proofErr w:type="spellEnd"/>
            <w:r w:rsidRPr="00A470D1">
              <w:rPr>
                <w:rFonts w:cs="Tahoma"/>
                <w:sz w:val="20"/>
                <w:szCs w:val="20"/>
              </w:rPr>
              <w:t xml:space="preserve"> </w:t>
            </w:r>
            <w:r w:rsidRPr="00A470D1">
              <w:rPr>
                <w:rFonts w:cs="Tahoma"/>
                <w:b/>
                <w:sz w:val="20"/>
                <w:szCs w:val="20"/>
              </w:rPr>
              <w:t xml:space="preserve">e </w:t>
            </w:r>
            <w:r w:rsidRPr="00A470D1">
              <w:rPr>
                <w:rFonts w:cs="Tahoma"/>
                <w:sz w:val="20"/>
                <w:szCs w:val="20"/>
              </w:rPr>
              <w:t>-</w:t>
            </w:r>
            <w:proofErr w:type="spellStart"/>
            <w:r w:rsidRPr="00A470D1">
              <w:rPr>
                <w:rFonts w:cs="Tahoma"/>
                <w:sz w:val="20"/>
                <w:szCs w:val="20"/>
              </w:rPr>
              <w:t>izar</w:t>
            </w:r>
            <w:proofErr w:type="spellEnd"/>
          </w:p>
        </w:tc>
        <w:tc>
          <w:tcPr>
            <w:tcW w:w="1272" w:type="pct"/>
          </w:tcPr>
          <w:p w14:paraId="51B00818" w14:textId="77777777" w:rsidR="00A65BC8" w:rsidRPr="00A470D1" w:rsidRDefault="00A65BC8" w:rsidP="00A470D1">
            <w:pPr>
              <w:spacing w:before="120" w:after="120" w:line="240" w:lineRule="auto"/>
              <w:rPr>
                <w:rFonts w:cs="Tahoma"/>
                <w:sz w:val="20"/>
                <w:szCs w:val="20"/>
              </w:rPr>
            </w:pPr>
          </w:p>
        </w:tc>
        <w:tc>
          <w:tcPr>
            <w:tcW w:w="1263" w:type="pct"/>
          </w:tcPr>
          <w:p w14:paraId="693370E2" w14:textId="77777777" w:rsidR="00A65BC8" w:rsidRPr="00A470D1" w:rsidRDefault="00A65BC8" w:rsidP="00A470D1">
            <w:pPr>
              <w:spacing w:before="120" w:after="120" w:line="240" w:lineRule="auto"/>
              <w:rPr>
                <w:rFonts w:cs="Tahoma"/>
                <w:sz w:val="20"/>
                <w:szCs w:val="20"/>
              </w:rPr>
            </w:pPr>
          </w:p>
        </w:tc>
        <w:tc>
          <w:tcPr>
            <w:tcW w:w="1193" w:type="pct"/>
          </w:tcPr>
          <w:p w14:paraId="757E8B14" w14:textId="77777777" w:rsidR="00A65BC8" w:rsidRPr="00A470D1" w:rsidRDefault="00A65BC8" w:rsidP="00A470D1">
            <w:pPr>
              <w:spacing w:before="120" w:after="120" w:line="240" w:lineRule="auto"/>
              <w:rPr>
                <w:rFonts w:cs="Tahoma"/>
                <w:sz w:val="20"/>
                <w:szCs w:val="20"/>
              </w:rPr>
            </w:pPr>
          </w:p>
        </w:tc>
      </w:tr>
      <w:tr w:rsidR="00A65BC8" w:rsidRPr="0048617F" w14:paraId="6978DE97" w14:textId="77777777" w:rsidTr="00A470D1">
        <w:trPr>
          <w:trHeight w:val="1083"/>
        </w:trPr>
        <w:tc>
          <w:tcPr>
            <w:tcW w:w="1272" w:type="pct"/>
          </w:tcPr>
          <w:p w14:paraId="31A014E5" w14:textId="77777777" w:rsidR="00A65BC8" w:rsidRPr="00A470D1" w:rsidRDefault="00A65BC8" w:rsidP="00A470D1">
            <w:pPr>
              <w:spacing w:before="120" w:after="120" w:line="240" w:lineRule="auto"/>
              <w:rPr>
                <w:rFonts w:cs="Tahoma"/>
                <w:b/>
                <w:sz w:val="20"/>
                <w:szCs w:val="20"/>
              </w:rPr>
            </w:pPr>
            <w:r w:rsidRPr="00A470D1">
              <w:rPr>
                <w:rFonts w:cs="Tahoma"/>
                <w:b/>
                <w:sz w:val="20"/>
                <w:szCs w:val="20"/>
              </w:rPr>
              <w:t>E por falar em...</w:t>
            </w:r>
          </w:p>
        </w:tc>
        <w:tc>
          <w:tcPr>
            <w:tcW w:w="1272" w:type="pct"/>
          </w:tcPr>
          <w:p w14:paraId="654E5A46" w14:textId="77777777" w:rsidR="00A65BC8" w:rsidRPr="00A470D1" w:rsidRDefault="00A65BC8" w:rsidP="00A470D1">
            <w:pPr>
              <w:spacing w:before="120" w:after="120" w:line="240" w:lineRule="auto"/>
              <w:rPr>
                <w:rFonts w:cs="Tahoma"/>
                <w:sz w:val="20"/>
                <w:szCs w:val="20"/>
              </w:rPr>
            </w:pPr>
          </w:p>
        </w:tc>
        <w:tc>
          <w:tcPr>
            <w:tcW w:w="1263" w:type="pct"/>
          </w:tcPr>
          <w:p w14:paraId="09EA1B68" w14:textId="77777777" w:rsidR="00A65BC8" w:rsidRPr="00A470D1" w:rsidRDefault="00A65BC8" w:rsidP="00A470D1">
            <w:pPr>
              <w:spacing w:before="120" w:after="120" w:line="240" w:lineRule="auto"/>
              <w:rPr>
                <w:rFonts w:cs="Tahoma"/>
                <w:sz w:val="20"/>
                <w:szCs w:val="20"/>
              </w:rPr>
            </w:pPr>
          </w:p>
        </w:tc>
        <w:tc>
          <w:tcPr>
            <w:tcW w:w="1193" w:type="pct"/>
          </w:tcPr>
          <w:p w14:paraId="752A0E70" w14:textId="77777777" w:rsidR="00A65BC8" w:rsidRPr="00A470D1" w:rsidRDefault="00A65BC8" w:rsidP="00A470D1">
            <w:pPr>
              <w:spacing w:before="120" w:after="120" w:line="240" w:lineRule="auto"/>
              <w:rPr>
                <w:rFonts w:cs="Tahoma"/>
                <w:sz w:val="20"/>
                <w:szCs w:val="20"/>
              </w:rPr>
            </w:pPr>
          </w:p>
        </w:tc>
      </w:tr>
    </w:tbl>
    <w:p w14:paraId="5D002317" w14:textId="06CBE2BF" w:rsidR="00A470D1" w:rsidRDefault="00A470D1" w:rsidP="00A65BC8">
      <w:pPr>
        <w:spacing w:line="360" w:lineRule="auto"/>
        <w:ind w:firstLine="851"/>
        <w:rPr>
          <w:rFonts w:ascii="Arial" w:hAnsi="Arial" w:cs="Arial"/>
          <w:sz w:val="24"/>
          <w:szCs w:val="24"/>
        </w:rPr>
      </w:pPr>
    </w:p>
    <w:p w14:paraId="56C67507" w14:textId="77777777" w:rsidR="00A470D1" w:rsidRDefault="00A470D1">
      <w:pPr>
        <w:spacing w:after="0" w:line="240" w:lineRule="auto"/>
        <w:rPr>
          <w:rFonts w:ascii="Arial" w:hAnsi="Arial" w:cs="Arial"/>
          <w:sz w:val="24"/>
          <w:szCs w:val="24"/>
        </w:rPr>
      </w:pPr>
      <w:r>
        <w:rPr>
          <w:rFonts w:ascii="Arial" w:hAnsi="Arial" w:cs="Arial"/>
          <w:sz w:val="24"/>
          <w:szCs w:val="24"/>
        </w:rPr>
        <w:br w:type="page"/>
      </w:r>
    </w:p>
    <w:p w14:paraId="74F8F590" w14:textId="1DC6CDD6" w:rsidR="00A65BC8" w:rsidRPr="007640FC" w:rsidRDefault="00A65BC8" w:rsidP="00A470D1">
      <w:pPr>
        <w:pStyle w:val="00Textogeral"/>
      </w:pPr>
      <w:r>
        <w:lastRenderedPageBreak/>
        <w:t xml:space="preserve">O preenchimento das fichas permite aos alunos realizar uma </w:t>
      </w:r>
      <w:proofErr w:type="spellStart"/>
      <w:r>
        <w:t>autoavaliação</w:t>
      </w:r>
      <w:proofErr w:type="spellEnd"/>
      <w:r>
        <w:t xml:space="preserve">. Preenchida a ficha, no caso de os alunos afirmarem que tiveram pouca ou muita dificuldade, é possível rever o tema com a classe caso um número muito grande de alunos tenha tido dificuldade na mesma seção. No caso dos alunos que responderem que tiveram muita dificuldade, é interessante ainda solicitar </w:t>
      </w:r>
      <w:r w:rsidR="003C4C45">
        <w:t xml:space="preserve">a eles </w:t>
      </w:r>
      <w:r>
        <w:t>que repitam as atividades no caderno ou mesmo propor novas atividades sobre o mesmo tema.</w:t>
      </w:r>
    </w:p>
    <w:p w14:paraId="0DF189D4" w14:textId="77777777" w:rsidR="00A65BC8" w:rsidRDefault="00A65BC8" w:rsidP="00A470D1">
      <w:pPr>
        <w:pStyle w:val="00Textogeral"/>
      </w:pPr>
      <w:r>
        <w:br w:type="page"/>
      </w:r>
    </w:p>
    <w:p w14:paraId="127BBE72" w14:textId="77777777" w:rsidR="00A65BC8" w:rsidRDefault="00A65BC8" w:rsidP="00A470D1">
      <w:pPr>
        <w:pStyle w:val="00cabeos"/>
        <w:rPr>
          <w:sz w:val="28"/>
          <w:szCs w:val="28"/>
        </w:rPr>
      </w:pPr>
      <w:r>
        <w:lastRenderedPageBreak/>
        <w:t>Projeto integrador 4º ano</w:t>
      </w:r>
    </w:p>
    <w:p w14:paraId="3045D170" w14:textId="77777777" w:rsidR="00A65BC8" w:rsidRPr="00834450" w:rsidRDefault="00A65BC8" w:rsidP="00A65BC8">
      <w:pPr>
        <w:jc w:val="center"/>
        <w:rPr>
          <w:sz w:val="28"/>
          <w:szCs w:val="28"/>
        </w:rPr>
      </w:pPr>
    </w:p>
    <w:p w14:paraId="01808E1B" w14:textId="32501B26" w:rsidR="00A65BC8" w:rsidRPr="00AC0F0E" w:rsidRDefault="00A470D1" w:rsidP="00A470D1">
      <w:pPr>
        <w:pStyle w:val="00PESO2"/>
      </w:pPr>
      <w:r w:rsidRPr="0018760E">
        <w:t>1.</w:t>
      </w:r>
      <w:r w:rsidR="001E2268">
        <w:t xml:space="preserve"> </w:t>
      </w:r>
      <w:r w:rsidR="00A65BC8" w:rsidRPr="00A470D1">
        <w:t>Título do projeto:</w:t>
      </w:r>
      <w:r w:rsidR="00A65BC8" w:rsidRPr="00AC0F0E">
        <w:rPr>
          <w:b w:val="0"/>
        </w:rPr>
        <w:t xml:space="preserve"> </w:t>
      </w:r>
      <w:r w:rsidR="00A65BC8" w:rsidRPr="00B56FDD">
        <w:t>Jogo poético</w:t>
      </w:r>
      <w:r w:rsidR="004D548A">
        <w:t xml:space="preserve"> —</w:t>
      </w:r>
      <w:r w:rsidR="00A65BC8" w:rsidRPr="00B56FDD">
        <w:t xml:space="preserve"> uma aventura com poesia.</w:t>
      </w:r>
    </w:p>
    <w:p w14:paraId="3BD8622C" w14:textId="77777777" w:rsidR="00A65BC8" w:rsidRPr="0018760E" w:rsidRDefault="00A65BC8" w:rsidP="00A470D1">
      <w:pPr>
        <w:pStyle w:val="00Textogeral"/>
        <w:rPr>
          <w:b/>
        </w:rPr>
      </w:pPr>
    </w:p>
    <w:p w14:paraId="36861146" w14:textId="23C29989" w:rsidR="00A470D1" w:rsidRDefault="00A470D1" w:rsidP="00A470D1">
      <w:pPr>
        <w:pStyle w:val="00PESO2"/>
      </w:pPr>
      <w:r w:rsidRPr="009249D7">
        <w:t>2.</w:t>
      </w:r>
      <w:r w:rsidR="001E2268">
        <w:t xml:space="preserve"> </w:t>
      </w:r>
      <w:r w:rsidR="00A65BC8" w:rsidRPr="00A470D1">
        <w:t>Justificativa:</w:t>
      </w:r>
    </w:p>
    <w:p w14:paraId="773B0CF2" w14:textId="7B88F03D" w:rsidR="00A65BC8" w:rsidRPr="00A470D1" w:rsidRDefault="00A65BC8" w:rsidP="00A470D1">
      <w:pPr>
        <w:pStyle w:val="00Textogeral"/>
        <w:rPr>
          <w:b/>
        </w:rPr>
      </w:pPr>
      <w:r w:rsidRPr="00A470D1">
        <w:t>O projeto possui relevância pedagógica ao abordar, de maneira integrada e contextualizada, algumas habilidades e competências de Língua Portuguesa e Arte com os alunos de 4</w:t>
      </w:r>
      <w:r w:rsidRPr="00A470D1">
        <w:rPr>
          <w:u w:val="single"/>
          <w:vertAlign w:val="superscript"/>
        </w:rPr>
        <w:t>o</w:t>
      </w:r>
      <w:r w:rsidRPr="00A470D1">
        <w:t xml:space="preserve"> ano do Ensino Fundamental I, que serão convidados a produzir, em sua escola, um jogo que seja uma obra de arte coletiva e que misture aventura e elementos da linguagem poética. </w:t>
      </w:r>
    </w:p>
    <w:p w14:paraId="2F6C98DA" w14:textId="77777777" w:rsidR="00A65BC8" w:rsidRPr="009249D7" w:rsidRDefault="00A65BC8" w:rsidP="00A470D1">
      <w:pPr>
        <w:pStyle w:val="00Textogeral"/>
      </w:pPr>
    </w:p>
    <w:p w14:paraId="0218A4F2" w14:textId="7E9653F3" w:rsidR="00A470D1" w:rsidRDefault="00A470D1" w:rsidP="00A470D1">
      <w:pPr>
        <w:pStyle w:val="00PESO2"/>
      </w:pPr>
      <w:r w:rsidRPr="00455D99">
        <w:t>3.</w:t>
      </w:r>
      <w:r w:rsidR="001E2268">
        <w:t xml:space="preserve"> </w:t>
      </w:r>
      <w:r w:rsidR="00A65BC8" w:rsidRPr="00A470D1">
        <w:t>Objetivos:</w:t>
      </w:r>
    </w:p>
    <w:p w14:paraId="74309D43" w14:textId="067C8D1E" w:rsidR="00A65BC8" w:rsidRPr="00A470D1" w:rsidRDefault="00A65BC8" w:rsidP="004D548A">
      <w:pPr>
        <w:pStyle w:val="00Textogeralbullet"/>
        <w:rPr>
          <w:b/>
        </w:rPr>
      </w:pPr>
      <w:r w:rsidRPr="00A470D1">
        <w:t xml:space="preserve">- </w:t>
      </w:r>
      <w:proofErr w:type="gramStart"/>
      <w:r w:rsidRPr="00A470D1">
        <w:t>criar</w:t>
      </w:r>
      <w:proofErr w:type="gramEnd"/>
      <w:r w:rsidRPr="00A470D1">
        <w:t xml:space="preserve"> uma narrativa de aventura interativa, complexa e de longa duração que envolva situação inicial, conflito, clímax e desfecho;</w:t>
      </w:r>
    </w:p>
    <w:p w14:paraId="080E0AC7" w14:textId="77777777" w:rsidR="00A65BC8" w:rsidRPr="00455D99" w:rsidRDefault="00A65BC8" w:rsidP="004D548A">
      <w:pPr>
        <w:pStyle w:val="00Textogeralbullet"/>
      </w:pPr>
      <w:r w:rsidRPr="00455D99">
        <w:t xml:space="preserve">- </w:t>
      </w:r>
      <w:proofErr w:type="gramStart"/>
      <w:r>
        <w:t>pesquisar e produzir</w:t>
      </w:r>
      <w:proofErr w:type="gramEnd"/>
      <w:r>
        <w:t xml:space="preserve"> imagens artísticas que possam ilustrá-la;</w:t>
      </w:r>
    </w:p>
    <w:p w14:paraId="1DC03C74" w14:textId="77777777" w:rsidR="00A65BC8" w:rsidRDefault="00A65BC8" w:rsidP="004D548A">
      <w:pPr>
        <w:pStyle w:val="00Textogeralbullet"/>
      </w:pPr>
      <w:r>
        <w:t xml:space="preserve">- </w:t>
      </w:r>
      <w:proofErr w:type="gramStart"/>
      <w:r>
        <w:t>produzir</w:t>
      </w:r>
      <w:proofErr w:type="gramEnd"/>
      <w:r>
        <w:t xml:space="preserve"> poemas que ajudem o leitor da história a formular pistas sobre a narrativa;</w:t>
      </w:r>
    </w:p>
    <w:p w14:paraId="72DBDE8B" w14:textId="4F753B56" w:rsidR="00A65BC8" w:rsidRPr="009B68A4" w:rsidRDefault="00A65BC8" w:rsidP="004D548A">
      <w:pPr>
        <w:pStyle w:val="00Textogeralbullet"/>
      </w:pPr>
      <w:r>
        <w:t xml:space="preserve">- </w:t>
      </w:r>
      <w:proofErr w:type="gramStart"/>
      <w:r>
        <w:t>refletir</w:t>
      </w:r>
      <w:proofErr w:type="gramEnd"/>
      <w:r>
        <w:t xml:space="preserve"> sobre a estrutura dos </w:t>
      </w:r>
      <w:r w:rsidRPr="00AC0F0E">
        <w:rPr>
          <w:i/>
        </w:rPr>
        <w:t>games</w:t>
      </w:r>
      <w:r>
        <w:t xml:space="preserve"> como linguagens artísticas próximas da literatura tradicional.</w:t>
      </w:r>
    </w:p>
    <w:p w14:paraId="77F5615F" w14:textId="77777777" w:rsidR="00A65BC8" w:rsidRPr="0018760E" w:rsidRDefault="00A65BC8" w:rsidP="00A470D1">
      <w:pPr>
        <w:pStyle w:val="00Textogeral"/>
        <w:rPr>
          <w:b/>
        </w:rPr>
      </w:pPr>
    </w:p>
    <w:p w14:paraId="1BA5627D" w14:textId="2016D6AC" w:rsidR="00A65BC8" w:rsidRPr="00A470D1" w:rsidRDefault="00A470D1" w:rsidP="00A470D1">
      <w:pPr>
        <w:pStyle w:val="00PESO2"/>
      </w:pPr>
      <w:r>
        <w:t>4.</w:t>
      </w:r>
      <w:r w:rsidR="001E2268">
        <w:t xml:space="preserve"> </w:t>
      </w:r>
      <w:r w:rsidR="00A65BC8" w:rsidRPr="00A470D1">
        <w:t>Habilidades do Anexo III-A:</w:t>
      </w:r>
    </w:p>
    <w:p w14:paraId="32C01B52" w14:textId="77777777" w:rsidR="00A65BC8" w:rsidRDefault="00A65BC8" w:rsidP="00A470D1">
      <w:pPr>
        <w:pStyle w:val="00Textogeral"/>
        <w:rPr>
          <w:b/>
        </w:rPr>
      </w:pPr>
    </w:p>
    <w:p w14:paraId="0EE4DE53" w14:textId="5F7230BA" w:rsidR="00A65BC8" w:rsidRDefault="00A65BC8" w:rsidP="00A470D1">
      <w:pPr>
        <w:pStyle w:val="00peso3"/>
      </w:pPr>
      <w:r>
        <w:t>4a. Campo de experiência:</w:t>
      </w:r>
    </w:p>
    <w:p w14:paraId="7D31DF34" w14:textId="3AC42B48" w:rsidR="00A65BC8" w:rsidRPr="00D220C3" w:rsidRDefault="00A65BC8" w:rsidP="00A470D1">
      <w:pPr>
        <w:pStyle w:val="00Textogeral"/>
      </w:pPr>
      <w:r w:rsidRPr="00D220C3">
        <w:t xml:space="preserve">- </w:t>
      </w:r>
      <w:proofErr w:type="gramStart"/>
      <w:r>
        <w:t>o</w:t>
      </w:r>
      <w:r w:rsidRPr="00D220C3">
        <w:t>ralidade e escrita</w:t>
      </w:r>
      <w:proofErr w:type="gramEnd"/>
      <w:r w:rsidRPr="00D220C3">
        <w:t>;</w:t>
      </w:r>
    </w:p>
    <w:p w14:paraId="7D4CD1E9" w14:textId="12BD4F96" w:rsidR="00A65BC8" w:rsidRDefault="00A65BC8" w:rsidP="00A470D1">
      <w:pPr>
        <w:pStyle w:val="00Textogeral"/>
      </w:pPr>
      <w:r w:rsidRPr="00D220C3">
        <w:t xml:space="preserve">- </w:t>
      </w:r>
      <w:proofErr w:type="gramStart"/>
      <w:r>
        <w:t>e</w:t>
      </w:r>
      <w:r w:rsidRPr="00D220C3">
        <w:t>spaços, tempos, quantidades, relações e transformações</w:t>
      </w:r>
      <w:proofErr w:type="gramEnd"/>
      <w:r w:rsidRPr="00D220C3">
        <w:t>;</w:t>
      </w:r>
    </w:p>
    <w:p w14:paraId="071DD9F3" w14:textId="03A2EC96" w:rsidR="00A65BC8" w:rsidRPr="00D220C3" w:rsidRDefault="00A65BC8" w:rsidP="00A470D1">
      <w:pPr>
        <w:pStyle w:val="00Textogeral"/>
      </w:pPr>
      <w:r>
        <w:t xml:space="preserve">- </w:t>
      </w:r>
      <w:proofErr w:type="gramStart"/>
      <w:r>
        <w:t>t</w:t>
      </w:r>
      <w:r w:rsidRPr="000C2F27">
        <w:t>raços, sons, cores e formas</w:t>
      </w:r>
      <w:proofErr w:type="gramEnd"/>
      <w:r w:rsidR="00464464">
        <w:t>.</w:t>
      </w:r>
    </w:p>
    <w:p w14:paraId="1F3EEDF6" w14:textId="77777777" w:rsidR="00A65BC8" w:rsidRDefault="00A65BC8" w:rsidP="00A470D1">
      <w:pPr>
        <w:pStyle w:val="00Textogeral"/>
        <w:rPr>
          <w:b/>
        </w:rPr>
      </w:pPr>
    </w:p>
    <w:p w14:paraId="4C3BB010" w14:textId="77777777" w:rsidR="00A65BC8" w:rsidRDefault="00A65BC8" w:rsidP="00A470D1">
      <w:pPr>
        <w:pStyle w:val="00peso3"/>
      </w:pPr>
      <w:r>
        <w:t xml:space="preserve">4b. </w:t>
      </w:r>
      <w:r w:rsidRPr="00D220C3">
        <w:t>Habilidades</w:t>
      </w:r>
      <w:r>
        <w:t xml:space="preserve"> (BNCC) – Língua Portuguesa</w:t>
      </w:r>
      <w:r w:rsidRPr="00D220C3">
        <w:t>:</w:t>
      </w:r>
    </w:p>
    <w:p w14:paraId="28DE2A69" w14:textId="77777777" w:rsidR="00A65BC8" w:rsidRDefault="00A65BC8" w:rsidP="00A470D1">
      <w:pPr>
        <w:pStyle w:val="00Textogeral"/>
        <w:rPr>
          <w:b/>
        </w:rPr>
      </w:pPr>
    </w:p>
    <w:p w14:paraId="6E0DB464" w14:textId="1C5AE7B9" w:rsidR="00A65BC8" w:rsidRDefault="00A65BC8" w:rsidP="004D548A">
      <w:pPr>
        <w:pStyle w:val="00Textogeralbullet"/>
      </w:pPr>
      <w:r>
        <w:rPr>
          <w:b/>
        </w:rPr>
        <w:t xml:space="preserve">- </w:t>
      </w:r>
      <w:r w:rsidRPr="00B86CBD">
        <w:rPr>
          <w:b/>
        </w:rPr>
        <w:t>EF15LP04</w:t>
      </w:r>
      <w:r>
        <w:rPr>
          <w:b/>
        </w:rPr>
        <w:t>:</w:t>
      </w:r>
      <w:r w:rsidRPr="00AC0F0E">
        <w:t xml:space="preserve"> </w:t>
      </w:r>
      <w:r w:rsidR="003C6572">
        <w:t>I</w:t>
      </w:r>
      <w:r w:rsidRPr="00B86CBD">
        <w:t xml:space="preserve">dentificar o efeito de sentido produzido pelo uso de recursos expressivos gráfico-visuais em textos </w:t>
      </w:r>
      <w:proofErr w:type="spellStart"/>
      <w:r w:rsidRPr="00B86CBD">
        <w:t>multissemióticos</w:t>
      </w:r>
      <w:proofErr w:type="spellEnd"/>
      <w:r w:rsidRPr="00B86CBD">
        <w:t>.</w:t>
      </w:r>
    </w:p>
    <w:p w14:paraId="1ECE4DA7" w14:textId="33B9EFE0" w:rsidR="00A65BC8" w:rsidRPr="00305B00" w:rsidRDefault="00A65BC8" w:rsidP="004D548A">
      <w:pPr>
        <w:pStyle w:val="00Textogeralbullet"/>
      </w:pPr>
      <w:r>
        <w:rPr>
          <w:b/>
        </w:rPr>
        <w:t xml:space="preserve">- </w:t>
      </w:r>
      <w:r w:rsidRPr="00B86CBD">
        <w:rPr>
          <w:b/>
        </w:rPr>
        <w:t>EF15LP05</w:t>
      </w:r>
      <w:r>
        <w:rPr>
          <w:b/>
        </w:rPr>
        <w:t>:</w:t>
      </w:r>
      <w:r w:rsidRPr="00AC0F0E">
        <w:t xml:space="preserve"> </w:t>
      </w:r>
      <w:r w:rsidR="003C6572">
        <w:t>P</w:t>
      </w:r>
      <w:r w:rsidRPr="00305B00">
        <w:t>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necessárias à produção do texto, organizando em tópicos os dados e as fontes pesquisadas.</w:t>
      </w:r>
      <w:r w:rsidRPr="00305B00">
        <w:cr/>
      </w:r>
      <w:r w:rsidRPr="00305B00">
        <w:rPr>
          <w:b/>
        </w:rPr>
        <w:t>- EF15LP06:</w:t>
      </w:r>
      <w:r w:rsidRPr="00305B00">
        <w:t xml:space="preserve"> Reler e revisar o texto produzido com a ajuda do professor e a colaboração dos</w:t>
      </w:r>
      <w:r>
        <w:t xml:space="preserve"> </w:t>
      </w:r>
      <w:r w:rsidRPr="00305B00">
        <w:t>colegas, para corrigi-lo e aprimorá-lo, fazendo cortes, acréscimos, reformulações, correções de</w:t>
      </w:r>
      <w:r>
        <w:t xml:space="preserve"> </w:t>
      </w:r>
      <w:r w:rsidRPr="00305B00">
        <w:t>ortografia e pontuação.</w:t>
      </w:r>
    </w:p>
    <w:p w14:paraId="6B85B3BE" w14:textId="77777777" w:rsidR="00A65BC8" w:rsidRPr="00305B00" w:rsidRDefault="00A65BC8" w:rsidP="004D548A">
      <w:pPr>
        <w:pStyle w:val="00Textogeralbullet"/>
      </w:pPr>
      <w:r>
        <w:rPr>
          <w:b/>
        </w:rPr>
        <w:t xml:space="preserve">- </w:t>
      </w:r>
      <w:r w:rsidRPr="00305B00">
        <w:rPr>
          <w:b/>
        </w:rPr>
        <w:t>EF15LP07:</w:t>
      </w:r>
      <w:r w:rsidRPr="00305B00">
        <w:t xml:space="preserve"> Editar a versão final do texto, em colaboração com os colegas e com a ajuda do</w:t>
      </w:r>
      <w:r>
        <w:t xml:space="preserve"> </w:t>
      </w:r>
      <w:r w:rsidRPr="00305B00">
        <w:t>professor, ilustrando, quando for o caso, em suporte adequado, manual ou digital.</w:t>
      </w:r>
    </w:p>
    <w:p w14:paraId="034D6315" w14:textId="1CF3F785" w:rsidR="00A470D1" w:rsidRDefault="00A65BC8" w:rsidP="004D548A">
      <w:pPr>
        <w:pStyle w:val="00Textogeralbullet"/>
      </w:pPr>
      <w:r>
        <w:rPr>
          <w:b/>
        </w:rPr>
        <w:t xml:space="preserve">- </w:t>
      </w:r>
      <w:r w:rsidRPr="00305B00">
        <w:rPr>
          <w:b/>
        </w:rPr>
        <w:t>EF15LP08:</w:t>
      </w:r>
      <w:r w:rsidRPr="00305B00">
        <w:t xml:space="preserve"> Utilizar </w:t>
      </w:r>
      <w:r w:rsidRPr="00AC0F0E">
        <w:rPr>
          <w:i/>
        </w:rPr>
        <w:t>software</w:t>
      </w:r>
      <w:r w:rsidRPr="00305B00">
        <w:t>, inclusive programas de edição de texto, para editar e publicar os</w:t>
      </w:r>
      <w:r>
        <w:t xml:space="preserve"> </w:t>
      </w:r>
      <w:r w:rsidRPr="00305B00">
        <w:t xml:space="preserve">textos produzidos, explorando os recursos </w:t>
      </w:r>
      <w:proofErr w:type="spellStart"/>
      <w:r w:rsidRPr="00305B00">
        <w:t>multissemióticos</w:t>
      </w:r>
      <w:proofErr w:type="spellEnd"/>
      <w:r w:rsidRPr="00305B00">
        <w:t xml:space="preserve"> disponíveis.</w:t>
      </w:r>
    </w:p>
    <w:p w14:paraId="566B6662" w14:textId="77777777" w:rsidR="00A470D1" w:rsidRDefault="00A470D1">
      <w:pPr>
        <w:spacing w:after="0" w:line="240" w:lineRule="auto"/>
        <w:rPr>
          <w:rFonts w:ascii="Tahoma" w:eastAsiaTheme="minorEastAsia" w:hAnsi="Tahoma" w:cs="Arial"/>
          <w:color w:val="000000"/>
          <w:spacing w:val="-2"/>
          <w:lang w:eastAsia="es-ES"/>
        </w:rPr>
      </w:pPr>
      <w:r>
        <w:br w:type="page"/>
      </w:r>
    </w:p>
    <w:p w14:paraId="10AECCD0" w14:textId="77777777" w:rsidR="00A65BC8" w:rsidRDefault="00A65BC8" w:rsidP="004D548A">
      <w:pPr>
        <w:pStyle w:val="00Textogeralbullet"/>
      </w:pPr>
    </w:p>
    <w:p w14:paraId="4ADED533" w14:textId="77777777" w:rsidR="00A65BC8" w:rsidRPr="00305B00" w:rsidRDefault="00A65BC8" w:rsidP="004D548A">
      <w:pPr>
        <w:pStyle w:val="00Textogeralbullet"/>
      </w:pPr>
      <w:r>
        <w:rPr>
          <w:b/>
        </w:rPr>
        <w:t xml:space="preserve">- </w:t>
      </w:r>
      <w:r w:rsidRPr="00305B00">
        <w:rPr>
          <w:b/>
        </w:rPr>
        <w:t>EF15LP15:</w:t>
      </w:r>
      <w:r w:rsidRPr="00305B00">
        <w:t xml:space="preserve"> Reconhecer que os textos literários fazem parte do mundo do imaginário e</w:t>
      </w:r>
      <w:r>
        <w:t xml:space="preserve"> </w:t>
      </w:r>
      <w:r w:rsidRPr="00305B00">
        <w:t>apresentam uma dimensão lúdica, de encantamento, valorizando-os, em sua diversidade cultural,</w:t>
      </w:r>
      <w:r>
        <w:t xml:space="preserve"> </w:t>
      </w:r>
      <w:r w:rsidRPr="00305B00">
        <w:t>como patrimônio artístico da humanidade.</w:t>
      </w:r>
    </w:p>
    <w:p w14:paraId="61A5E4B0" w14:textId="77777777" w:rsidR="00A65BC8" w:rsidRDefault="00A65BC8" w:rsidP="004D548A">
      <w:pPr>
        <w:pStyle w:val="00Textogeralbullet"/>
      </w:pPr>
      <w:r>
        <w:rPr>
          <w:b/>
        </w:rPr>
        <w:t xml:space="preserve">- </w:t>
      </w:r>
      <w:r w:rsidRPr="009B68A4">
        <w:rPr>
          <w:b/>
        </w:rPr>
        <w:t>EF35LP27</w:t>
      </w:r>
      <w:r>
        <w:rPr>
          <w:b/>
        </w:rPr>
        <w:t>:</w:t>
      </w:r>
      <w:r w:rsidRPr="00AC0F0E">
        <w:t xml:space="preserve"> </w:t>
      </w:r>
      <w:r w:rsidRPr="009B68A4">
        <w:t>Ler e compreender, com certa autonomia, textos em versos, explorando rimas, sons e</w:t>
      </w:r>
      <w:r>
        <w:t xml:space="preserve"> </w:t>
      </w:r>
      <w:r w:rsidRPr="009B68A4">
        <w:t>jogos de palavras, imagens poéticas (sentidos figurados) e recursos visuais e sonoros.</w:t>
      </w:r>
    </w:p>
    <w:p w14:paraId="344318A4" w14:textId="77777777" w:rsidR="00A65BC8" w:rsidRDefault="00A65BC8" w:rsidP="004D548A">
      <w:pPr>
        <w:pStyle w:val="00Textogeralbullet"/>
      </w:pPr>
      <w:r w:rsidRPr="00CD5EFD">
        <w:rPr>
          <w:b/>
        </w:rPr>
        <w:t>- EF12LP05:</w:t>
      </w:r>
      <w:r w:rsidRPr="00CD5EFD">
        <w:t xml:space="preserve"> Planejar e produzir, em colaboração com os colegas e com a ajuda do professor,</w:t>
      </w:r>
      <w:r>
        <w:t xml:space="preserve"> </w:t>
      </w:r>
      <w:r w:rsidRPr="00CD5EFD">
        <w:t>(</w:t>
      </w:r>
      <w:proofErr w:type="spellStart"/>
      <w:r w:rsidRPr="00CD5EFD">
        <w:t>re</w:t>
      </w:r>
      <w:proofErr w:type="spellEnd"/>
      <w:r w:rsidRPr="00CD5EFD">
        <w:t>)contagens de histórias, poemas e outros textos versificados (letras de canção, quadrinhas,</w:t>
      </w:r>
      <w:r>
        <w:t xml:space="preserve"> </w:t>
      </w:r>
      <w:r w:rsidRPr="00CD5EFD">
        <w:t>cordel), poemas visuais, tiras e histórias em quadrinhos, dentre outros gêneros do campo</w:t>
      </w:r>
      <w:r>
        <w:t xml:space="preserve"> </w:t>
      </w:r>
      <w:r w:rsidRPr="00CD5EFD">
        <w:t>artístico-literário, considerando a situação comunicativa e a finalidade do texto.</w:t>
      </w:r>
    </w:p>
    <w:p w14:paraId="0D152A37" w14:textId="77777777" w:rsidR="00A65BC8" w:rsidRPr="009B68A4" w:rsidRDefault="00A65BC8" w:rsidP="00A470D1">
      <w:pPr>
        <w:pStyle w:val="00Textogeral"/>
      </w:pPr>
    </w:p>
    <w:p w14:paraId="00014345" w14:textId="12FE1B03" w:rsidR="00A65BC8" w:rsidRDefault="00A65BC8" w:rsidP="00A470D1">
      <w:pPr>
        <w:pStyle w:val="00peso3"/>
      </w:pPr>
      <w:r>
        <w:t xml:space="preserve">4c. </w:t>
      </w:r>
      <w:r w:rsidRPr="00D220C3">
        <w:t>Habilidades</w:t>
      </w:r>
      <w:r>
        <w:t xml:space="preserve"> (BNCC) – Linguagens - Arte</w:t>
      </w:r>
      <w:r w:rsidR="003C6572">
        <w:t>:</w:t>
      </w:r>
    </w:p>
    <w:p w14:paraId="4B7E65E3" w14:textId="77777777" w:rsidR="00A65BC8" w:rsidRDefault="00A65BC8" w:rsidP="00A470D1">
      <w:pPr>
        <w:pStyle w:val="00Textogeral"/>
        <w:rPr>
          <w:b/>
        </w:rPr>
      </w:pPr>
    </w:p>
    <w:p w14:paraId="4B179BAB" w14:textId="77777777" w:rsidR="00A65BC8" w:rsidRDefault="00A65BC8" w:rsidP="004D548A">
      <w:pPr>
        <w:pStyle w:val="00Textogeralbullet"/>
      </w:pPr>
      <w:r w:rsidRPr="00CD5EFD">
        <w:rPr>
          <w:b/>
        </w:rPr>
        <w:t>- EF15AR01:</w:t>
      </w:r>
      <w:r w:rsidRPr="00CD5EFD">
        <w:t xml:space="preserve"> Identificar e apreciar formas distintas das artes visuais tradicionais e</w:t>
      </w:r>
      <w:r>
        <w:t xml:space="preserve"> </w:t>
      </w:r>
      <w:r w:rsidRPr="00CD5EFD">
        <w:t>contemporâneas, cultivando a percepção, o imaginário, a capacidade de simbolizar e o</w:t>
      </w:r>
      <w:r>
        <w:t xml:space="preserve"> </w:t>
      </w:r>
      <w:r w:rsidRPr="00CD5EFD">
        <w:t>repertório imagético.</w:t>
      </w:r>
    </w:p>
    <w:p w14:paraId="63BBCD87" w14:textId="77777777" w:rsidR="00A65BC8" w:rsidRPr="00CD5EFD" w:rsidRDefault="00A65BC8" w:rsidP="004D548A">
      <w:pPr>
        <w:pStyle w:val="00Textogeralbullet"/>
      </w:pPr>
      <w:r w:rsidRPr="00CD5EFD">
        <w:rPr>
          <w:b/>
        </w:rPr>
        <w:t>- EF15AR03:</w:t>
      </w:r>
      <w:r w:rsidRPr="00CD5EFD">
        <w:t xml:space="preserve"> Reconhecer e analisar a influência de distintas matrizes estéticas e culturais das</w:t>
      </w:r>
      <w:r>
        <w:t xml:space="preserve"> </w:t>
      </w:r>
      <w:r w:rsidRPr="00CD5EFD">
        <w:t>artes visuais nas manifestações artísticas das culturas locais, regionais e nacionais.</w:t>
      </w:r>
    </w:p>
    <w:p w14:paraId="36C8AF27" w14:textId="77777777" w:rsidR="00A65BC8" w:rsidRPr="00CD5EFD" w:rsidRDefault="00A65BC8" w:rsidP="004D548A">
      <w:pPr>
        <w:pStyle w:val="00Textogeralbullet"/>
      </w:pPr>
      <w:r w:rsidRPr="00CD5EFD">
        <w:rPr>
          <w:b/>
        </w:rPr>
        <w:t>- EF15AR04:</w:t>
      </w:r>
      <w:r w:rsidRPr="00CD5EFD">
        <w:t xml:space="preserve"> Experimentar diferentes formas de expressão artística (desenho, pintura, colagem,</w:t>
      </w:r>
      <w:r>
        <w:t xml:space="preserve"> </w:t>
      </w:r>
      <w:r w:rsidRPr="00CD5EFD">
        <w:t>quadrinhos, dobradura, escultura, modelagem, instalação, vídeo, fotografia etc.), fazendo uso</w:t>
      </w:r>
      <w:r>
        <w:t xml:space="preserve"> </w:t>
      </w:r>
      <w:r w:rsidRPr="00CD5EFD">
        <w:t>sustentável de materiais, instrumentos, recursos e técnicas convencionais e não convencionais.</w:t>
      </w:r>
    </w:p>
    <w:p w14:paraId="4BF42F5A" w14:textId="77777777" w:rsidR="00A65BC8" w:rsidRPr="00CD5EFD" w:rsidRDefault="00A65BC8" w:rsidP="004D548A">
      <w:pPr>
        <w:pStyle w:val="00Textogeralbullet"/>
      </w:pPr>
      <w:r w:rsidRPr="00CD5EFD">
        <w:rPr>
          <w:b/>
        </w:rPr>
        <w:t>- EF15AR05:</w:t>
      </w:r>
      <w:r w:rsidRPr="00CD5EFD">
        <w:t xml:space="preserve"> Experimentar a criação em artes visuais de modo individual, coletivo e</w:t>
      </w:r>
      <w:r>
        <w:t xml:space="preserve"> </w:t>
      </w:r>
      <w:r w:rsidRPr="00CD5EFD">
        <w:t>colaborativo, explorando diferentes espaços da escola e da comunidade.</w:t>
      </w:r>
    </w:p>
    <w:p w14:paraId="71C974C5" w14:textId="77777777" w:rsidR="00A65BC8" w:rsidRDefault="00A65BC8" w:rsidP="004D548A">
      <w:pPr>
        <w:pStyle w:val="00Textogeralbullet"/>
      </w:pPr>
      <w:r w:rsidRPr="00CD5EFD">
        <w:rPr>
          <w:b/>
        </w:rPr>
        <w:t>- EF15AR06:</w:t>
      </w:r>
      <w:r w:rsidRPr="00CD5EFD">
        <w:t xml:space="preserve"> Dialogar sobre a sua criação e as dos colegas, para alcançar sentidos plurais.</w:t>
      </w:r>
    </w:p>
    <w:p w14:paraId="5891AB0B" w14:textId="77777777" w:rsidR="00A65BC8" w:rsidRPr="00CD5EFD" w:rsidRDefault="00A65BC8" w:rsidP="004D548A">
      <w:pPr>
        <w:pStyle w:val="00Textogeralbullet"/>
      </w:pPr>
      <w:r w:rsidRPr="00CD5EFD">
        <w:rPr>
          <w:b/>
        </w:rPr>
        <w:t>- EF15AR23:</w:t>
      </w:r>
      <w:r w:rsidRPr="00CD5EFD">
        <w:t xml:space="preserve"> Reconhecer e experimentar, em projetos temáticos, as relações processuais entre</w:t>
      </w:r>
      <w:r>
        <w:t xml:space="preserve"> </w:t>
      </w:r>
      <w:r w:rsidRPr="00CD5EFD">
        <w:t>diversas linguagens artísticas.</w:t>
      </w:r>
    </w:p>
    <w:p w14:paraId="675B9A0A" w14:textId="77777777" w:rsidR="00A65BC8" w:rsidRDefault="00A65BC8" w:rsidP="004D548A">
      <w:pPr>
        <w:pStyle w:val="00Textogeralbullet"/>
      </w:pPr>
      <w:r w:rsidRPr="00CD5EFD">
        <w:rPr>
          <w:b/>
        </w:rPr>
        <w:t>- EF15AR24:</w:t>
      </w:r>
      <w:r w:rsidRPr="00CD5EFD">
        <w:t xml:space="preserve"> Caracterizar e experimentar brinquedos, brincadeiras, jogos, danças, canções e</w:t>
      </w:r>
      <w:r>
        <w:t xml:space="preserve"> </w:t>
      </w:r>
      <w:r w:rsidRPr="00CD5EFD">
        <w:t>histórias de diferentes matrizes estéticas e culturais.</w:t>
      </w:r>
    </w:p>
    <w:p w14:paraId="403151B1" w14:textId="77777777" w:rsidR="00A65BC8" w:rsidRPr="00FC68A5" w:rsidRDefault="00A65BC8" w:rsidP="004D548A">
      <w:pPr>
        <w:pStyle w:val="00Textogeralbullet"/>
      </w:pPr>
      <w:r w:rsidRPr="00CD5EFD">
        <w:rPr>
          <w:b/>
        </w:rPr>
        <w:t>- EF15AR26:</w:t>
      </w:r>
      <w:r w:rsidRPr="00CD5EFD">
        <w:t xml:space="preserve"> Explorar diferentes tecnologias e recursos digitais (</w:t>
      </w:r>
      <w:proofErr w:type="spellStart"/>
      <w:r w:rsidRPr="00CD5EFD">
        <w:t>multimeios</w:t>
      </w:r>
      <w:proofErr w:type="spellEnd"/>
      <w:r w:rsidRPr="00CD5EFD">
        <w:t>, animações, jogos</w:t>
      </w:r>
      <w:r>
        <w:t xml:space="preserve"> </w:t>
      </w:r>
      <w:r w:rsidRPr="00CD5EFD">
        <w:t xml:space="preserve">eletrônicos, gravações em áudio e vídeo, fotografia, </w:t>
      </w:r>
      <w:r w:rsidRPr="00AC0F0E">
        <w:rPr>
          <w:i/>
        </w:rPr>
        <w:t>softwares</w:t>
      </w:r>
      <w:r w:rsidRPr="00CD5EFD">
        <w:t xml:space="preserve"> etc.) nos processos de criação artística.</w:t>
      </w:r>
    </w:p>
    <w:p w14:paraId="3F17C7E5" w14:textId="77777777" w:rsidR="00A65BC8" w:rsidRDefault="00A65BC8" w:rsidP="00A470D1">
      <w:pPr>
        <w:pStyle w:val="00Textogeral"/>
        <w:rPr>
          <w:b/>
        </w:rPr>
      </w:pPr>
    </w:p>
    <w:p w14:paraId="0E5C78CE" w14:textId="6791B894" w:rsidR="00A65BC8" w:rsidRPr="00A470D1" w:rsidRDefault="00A470D1" w:rsidP="00A470D1">
      <w:pPr>
        <w:pStyle w:val="00PESO2"/>
      </w:pPr>
      <w:r w:rsidRPr="007971D7">
        <w:t>5.</w:t>
      </w:r>
      <w:r w:rsidR="001E2268">
        <w:t xml:space="preserve"> </w:t>
      </w:r>
      <w:r w:rsidR="00A65BC8" w:rsidRPr="00A470D1">
        <w:t>Materiais utilizados:</w:t>
      </w:r>
    </w:p>
    <w:p w14:paraId="0C933DCC" w14:textId="65A13CC2" w:rsidR="00A65BC8" w:rsidRDefault="00A65BC8" w:rsidP="00A470D1">
      <w:pPr>
        <w:pStyle w:val="00Textogeral"/>
      </w:pPr>
      <w:r w:rsidRPr="00021C33">
        <w:t>O trabalho de construção d</w:t>
      </w:r>
      <w:r>
        <w:t>o</w:t>
      </w:r>
      <w:r w:rsidRPr="00021C33">
        <w:t xml:space="preserve"> </w:t>
      </w:r>
      <w:r w:rsidRPr="004D548A">
        <w:rPr>
          <w:b/>
        </w:rPr>
        <w:t>Jogo poético</w:t>
      </w:r>
      <w:r>
        <w:t xml:space="preserve"> será dividido em três</w:t>
      </w:r>
      <w:r w:rsidRPr="00021C33">
        <w:t xml:space="preserve"> etapas e, para cada uma delas, haverá o uso de materiais específicos.</w:t>
      </w:r>
    </w:p>
    <w:p w14:paraId="75A4BF6E" w14:textId="77777777" w:rsidR="004F31B6" w:rsidRDefault="004F31B6" w:rsidP="00A470D1">
      <w:pPr>
        <w:pStyle w:val="00Textogeral"/>
      </w:pPr>
    </w:p>
    <w:p w14:paraId="7CD16141" w14:textId="28CC2345" w:rsidR="00A65BC8" w:rsidRPr="00AC0F0E" w:rsidRDefault="00A65BC8" w:rsidP="00A470D1">
      <w:pPr>
        <w:pStyle w:val="00peso3"/>
      </w:pPr>
      <w:r>
        <w:t>5a.) Etapa 1:</w:t>
      </w:r>
      <w:r w:rsidRPr="00AC0F0E">
        <w:rPr>
          <w:b w:val="0"/>
        </w:rPr>
        <w:t xml:space="preserve"> </w:t>
      </w:r>
      <w:r w:rsidRPr="004D548A">
        <w:t>Roda de conversa inicial</w:t>
      </w:r>
      <w:r w:rsidR="004D548A">
        <w:t xml:space="preserve"> —</w:t>
      </w:r>
      <w:r w:rsidRPr="004D548A">
        <w:t xml:space="preserve"> Que Jogo </w:t>
      </w:r>
      <w:r w:rsidR="004F31B6" w:rsidRPr="004D548A">
        <w:t>p</w:t>
      </w:r>
      <w:r w:rsidRPr="004D548A">
        <w:t>oético criaremos?</w:t>
      </w:r>
    </w:p>
    <w:p w14:paraId="0F57F1EE" w14:textId="47AFC329" w:rsidR="00BE414C" w:rsidRDefault="00A65BC8" w:rsidP="00BE414C">
      <w:pPr>
        <w:pStyle w:val="00Textogeral"/>
      </w:pPr>
      <w:r>
        <w:t xml:space="preserve">- Nessa primeira etapa, o professor começará apresentando a proposta por meio de uma roda de conversa, apresentando o desafio: construir um jogo, baseado em uma narrativa de aventura cujos obstáculos estejam relacionados a enigmas que sejam escritos em versos poéticos. Por exemplo: “Maria estava um dia lavando a calçada de sua avó quando um esguicho muito forte da mangueira a fez entrar, junto com a água que saía, em um mundo aquático que ficava escondido embaixo da calçada. Lá, a personagem se vê como uma heroína que precisa ajudar os habitantes desse mundo escondido a sobreviver a uma grande seca que </w:t>
      </w:r>
      <w:proofErr w:type="spellStart"/>
      <w:r>
        <w:t>está</w:t>
      </w:r>
      <w:proofErr w:type="spellEnd"/>
      <w:r>
        <w:t xml:space="preserve"> devastando toda espécie de vida. A cada vez que ela encontra uma torneira fechada, há uma placa com um poema sagrado que precisa ser declamado e desvendado por ela para que a água retorne a seu lugar e os habitantes desse povoado sobrevivam”.</w:t>
      </w:r>
      <w:r w:rsidR="00BE414C">
        <w:br w:type="page"/>
      </w:r>
    </w:p>
    <w:p w14:paraId="47DAC5F3" w14:textId="5D3C124C" w:rsidR="00A65BC8" w:rsidRDefault="00A65BC8" w:rsidP="00A470D1">
      <w:pPr>
        <w:pStyle w:val="00Textogeral"/>
      </w:pPr>
      <w:r>
        <w:lastRenderedPageBreak/>
        <w:t xml:space="preserve">- Para realizar a proposta, os alunos, com a mediação do professor, deverão criar um </w:t>
      </w:r>
      <w:r w:rsidRPr="00AC0F0E">
        <w:rPr>
          <w:i/>
        </w:rPr>
        <w:t>quadro organizador</w:t>
      </w:r>
      <w:r>
        <w:t xml:space="preserve"> na sala com um grande esquema em que organizem as diversas etapas da criação do jogo, como, por exemplo: 1- Criar a narrativa de aventura; 2- Estabelecer a maneira como os poemas aparecerão para o leitor; 3- Como viabilizar a adaptação do jogo em versão impressa para um jogo digital.</w:t>
      </w:r>
    </w:p>
    <w:p w14:paraId="2EE8D4BE" w14:textId="77777777" w:rsidR="00A65BC8" w:rsidRDefault="00A65BC8" w:rsidP="00A470D1">
      <w:pPr>
        <w:pStyle w:val="00Textogeral"/>
      </w:pPr>
      <w:r>
        <w:t>- Toda semana, a partir do que for estabelecido no esquema, a sala deverá se organizar em grupos que cuidarão de cada detalhe da criação do jogo, de seus poemas e dos detalhes de sua história (principalmente a estrutura básica: situação inicial, conflito, clímax e desfecho).</w:t>
      </w:r>
    </w:p>
    <w:p w14:paraId="35365238" w14:textId="77777777" w:rsidR="00A65BC8" w:rsidRDefault="00A65BC8" w:rsidP="00A470D1">
      <w:pPr>
        <w:pStyle w:val="00Textogeral"/>
      </w:pPr>
    </w:p>
    <w:p w14:paraId="7FFCF5F9" w14:textId="77777777" w:rsidR="00A65BC8" w:rsidRPr="00AC0F0E" w:rsidRDefault="00A65BC8" w:rsidP="00A470D1">
      <w:pPr>
        <w:pStyle w:val="00peso3"/>
      </w:pPr>
      <w:r w:rsidRPr="000616CB">
        <w:t>5b.) Etapa 2:</w:t>
      </w:r>
      <w:r w:rsidRPr="00AC0F0E">
        <w:rPr>
          <w:b w:val="0"/>
        </w:rPr>
        <w:t xml:space="preserve"> </w:t>
      </w:r>
      <w:r w:rsidRPr="004D548A">
        <w:t>Organizando o jogo impresso</w:t>
      </w:r>
    </w:p>
    <w:p w14:paraId="2675442D" w14:textId="1039BCB4" w:rsidR="00A65BC8" w:rsidRDefault="00A65BC8" w:rsidP="00A470D1">
      <w:pPr>
        <w:pStyle w:val="00Textogeral"/>
      </w:pPr>
      <w:r>
        <w:t>- Na segunda etapa, também com o auxílio do professor, os alunos deverão montar uma versão impressa do jogo que funcione como uma espécie de livro interativo, que convide o leitor a resolver pequenos enigmas para avançar para os próximos capítulos da história. A sugestão é que ela se organize, no máximo, em dez capítulos</w:t>
      </w:r>
      <w:r w:rsidR="00B31106">
        <w:t>.</w:t>
      </w:r>
    </w:p>
    <w:p w14:paraId="7BC5296B" w14:textId="12090CF3" w:rsidR="00A65BC8" w:rsidRDefault="00A65BC8" w:rsidP="00A470D1">
      <w:pPr>
        <w:pStyle w:val="00Textogeral"/>
      </w:pPr>
      <w:r>
        <w:t xml:space="preserve">- A ideia é que eles também </w:t>
      </w:r>
      <w:r w:rsidRPr="002B657B">
        <w:rPr>
          <w:b/>
        </w:rPr>
        <w:t xml:space="preserve">utilizem </w:t>
      </w:r>
      <w:r>
        <w:rPr>
          <w:b/>
        </w:rPr>
        <w:t>os computadores disponíveis na escola</w:t>
      </w:r>
      <w:r w:rsidRPr="00AC0F0E">
        <w:t xml:space="preserve"> </w:t>
      </w:r>
      <w:r>
        <w:t xml:space="preserve">para diagramar o texto que produzirem, para pesquisar, junto dos professores de Arte e de Informática o </w:t>
      </w:r>
      <w:r w:rsidRPr="00AC0F0E">
        <w:rPr>
          <w:i/>
        </w:rPr>
        <w:t>layout</w:t>
      </w:r>
      <w:r>
        <w:t xml:space="preserve"> que o jogo terá e como os leitores poderão participar de uma leitura mais interativa da história.</w:t>
      </w:r>
    </w:p>
    <w:p w14:paraId="55D2DB1E" w14:textId="77777777" w:rsidR="00A65BC8" w:rsidRDefault="00A65BC8" w:rsidP="00A470D1">
      <w:pPr>
        <w:pStyle w:val="00Textogeral"/>
      </w:pPr>
      <w:r>
        <w:t xml:space="preserve">- A ideia também é que essa versão impressa da narrativa </w:t>
      </w:r>
      <w:r>
        <w:rPr>
          <w:b/>
        </w:rPr>
        <w:t>seja disponibilizada para a leitura dos colegas do ano anterior, numa atividade de apresentação que ocorra no final do ano</w:t>
      </w:r>
      <w:r>
        <w:t>.</w:t>
      </w:r>
    </w:p>
    <w:p w14:paraId="152CE172" w14:textId="00428BAA" w:rsidR="00A65BC8" w:rsidRDefault="00A65BC8" w:rsidP="00A470D1">
      <w:pPr>
        <w:pStyle w:val="00Textogeral"/>
      </w:pPr>
      <w:r>
        <w:t xml:space="preserve">- Como o produto final é a montagem de um </w:t>
      </w:r>
      <w:r w:rsidRPr="00AC0F0E">
        <w:rPr>
          <w:i/>
        </w:rPr>
        <w:t>game</w:t>
      </w:r>
      <w:r>
        <w:t xml:space="preserve">, é interessante coletar também organizar </w:t>
      </w:r>
      <w:r>
        <w:rPr>
          <w:b/>
        </w:rPr>
        <w:t>uma versão digital da história</w:t>
      </w:r>
      <w:r>
        <w:t xml:space="preserve"> que possibilite a participação dos leitores mais novos.</w:t>
      </w:r>
    </w:p>
    <w:p w14:paraId="75D19A31" w14:textId="13F4B3E1" w:rsidR="00A65BC8" w:rsidRDefault="00A65BC8" w:rsidP="00A470D1">
      <w:pPr>
        <w:pStyle w:val="00Textogeral"/>
      </w:pPr>
      <w:r>
        <w:t xml:space="preserve">- Como se trata também de uma obra artística, de um livro-jogo </w:t>
      </w:r>
      <w:proofErr w:type="spellStart"/>
      <w:r>
        <w:t>multissemiótico</w:t>
      </w:r>
      <w:proofErr w:type="spellEnd"/>
      <w:r>
        <w:t xml:space="preserve">, será importante que os alunos </w:t>
      </w:r>
      <w:r w:rsidRPr="004B65D9">
        <w:rPr>
          <w:b/>
        </w:rPr>
        <w:t>definam, junto do professor de Artes, a identidade visual do jogo</w:t>
      </w:r>
      <w:r>
        <w:t>: quais ilustrações serão utilizadas, que cores irão predominar na narrativa e por quê, se haverá algum recurso sonoro na versão digital etc.</w:t>
      </w:r>
    </w:p>
    <w:p w14:paraId="05154A75" w14:textId="77777777" w:rsidR="00A65BC8" w:rsidRDefault="00A65BC8" w:rsidP="00A470D1">
      <w:pPr>
        <w:pStyle w:val="00Textogeral"/>
      </w:pPr>
    </w:p>
    <w:p w14:paraId="1CD61956" w14:textId="2DA57E48" w:rsidR="00A65BC8" w:rsidRPr="00AC0F0E" w:rsidRDefault="00A65BC8" w:rsidP="00A470D1">
      <w:pPr>
        <w:pStyle w:val="00peso3"/>
        <w:rPr>
          <w:b w:val="0"/>
        </w:rPr>
      </w:pPr>
      <w:r w:rsidRPr="00CF5565">
        <w:t>5c.) Etapa 3:</w:t>
      </w:r>
      <w:r>
        <w:t xml:space="preserve"> </w:t>
      </w:r>
      <w:r w:rsidRPr="004D548A">
        <w:t xml:space="preserve">Organizando o Jogo </w:t>
      </w:r>
      <w:r w:rsidR="00B31106" w:rsidRPr="004D548A">
        <w:t>p</w:t>
      </w:r>
      <w:r w:rsidRPr="004D548A">
        <w:t>oético</w:t>
      </w:r>
    </w:p>
    <w:p w14:paraId="5C96BFDF" w14:textId="77777777" w:rsidR="00A65BC8" w:rsidRDefault="00A65BC8" w:rsidP="00A470D1">
      <w:pPr>
        <w:pStyle w:val="00Textogeral"/>
      </w:pPr>
      <w:r w:rsidRPr="00CF5565">
        <w:t xml:space="preserve">- </w:t>
      </w:r>
      <w:r>
        <w:t xml:space="preserve">Nessa última etapa do trabalho, os alunos deverão reunir e organizar todos os textos que produziram (as narrativas de aventura e os poemas) para pensar no </w:t>
      </w:r>
      <w:r w:rsidRPr="00AC0F0E">
        <w:rPr>
          <w:i/>
        </w:rPr>
        <w:t>layout</w:t>
      </w:r>
      <w:r>
        <w:t xml:space="preserve"> final do livro e como o apresentarão aos demais colegas do ano anterior, os do 3</w:t>
      </w:r>
      <w:r w:rsidRPr="00774090">
        <w:rPr>
          <w:u w:val="single"/>
          <w:vertAlign w:val="superscript"/>
        </w:rPr>
        <w:t>o</w:t>
      </w:r>
      <w:r>
        <w:t xml:space="preserve"> ano.</w:t>
      </w:r>
    </w:p>
    <w:p w14:paraId="1E4BC0BB" w14:textId="78869CAC" w:rsidR="00A65BC8" w:rsidRDefault="00A65BC8" w:rsidP="00A470D1">
      <w:pPr>
        <w:pStyle w:val="00Textogeral"/>
      </w:pPr>
      <w:r>
        <w:t>- Nessa fase, seria interessante que os alunos preparassem um protótipo da versão digital do jogo ou</w:t>
      </w:r>
      <w:r w:rsidR="00B34F53">
        <w:t>,</w:t>
      </w:r>
      <w:r>
        <w:t xml:space="preserve"> então</w:t>
      </w:r>
      <w:r w:rsidR="00B34F53">
        <w:t>,</w:t>
      </w:r>
      <w:r>
        <w:t xml:space="preserve"> um boneco da versão impressa, pensando sempre numa leitura mais interativa, que permita ao leitor interagir com a história.</w:t>
      </w:r>
    </w:p>
    <w:p w14:paraId="5B2D7CEE" w14:textId="77777777" w:rsidR="00A65BC8" w:rsidRDefault="00A65BC8" w:rsidP="00A470D1">
      <w:pPr>
        <w:pStyle w:val="00Textogeral"/>
      </w:pPr>
      <w:r>
        <w:t>- O livro estará finalizado quando tanto a versão impressa como a digital forem testadas e avaliadas pelos próprios alunos, junto dos professores das outras disciplinas.</w:t>
      </w:r>
    </w:p>
    <w:p w14:paraId="7B1E9CBC" w14:textId="5F3567D2" w:rsidR="00A65BC8" w:rsidRDefault="00A65BC8" w:rsidP="00A470D1">
      <w:pPr>
        <w:pStyle w:val="00Textogeral"/>
      </w:pPr>
      <w:r>
        <w:t xml:space="preserve">- Por fim, após essa etapa de teste, o professor fará novamente uma </w:t>
      </w:r>
      <w:r w:rsidRPr="00A20B26">
        <w:rPr>
          <w:b/>
        </w:rPr>
        <w:t>roda de conversa</w:t>
      </w:r>
      <w:r>
        <w:t xml:space="preserve"> com a turma, retomando todo o processo de criação do </w:t>
      </w:r>
      <w:r w:rsidRPr="00AC0F0E">
        <w:rPr>
          <w:i/>
        </w:rPr>
        <w:t>Jogo poético</w:t>
      </w:r>
      <w:r>
        <w:t xml:space="preserve"> e pensando nos ajustes que deverão ser feitos antes de ele ser apresentado para os colegas do 3</w:t>
      </w:r>
      <w:r w:rsidR="00B34F53" w:rsidRPr="00AC0F0E">
        <w:rPr>
          <w:u w:val="single"/>
          <w:vertAlign w:val="superscript"/>
        </w:rPr>
        <w:t>o</w:t>
      </w:r>
      <w:r>
        <w:t xml:space="preserve"> ano.</w:t>
      </w:r>
    </w:p>
    <w:p w14:paraId="606FD62D" w14:textId="2382AC96" w:rsidR="00A470D1" w:rsidRDefault="00A470D1">
      <w:pPr>
        <w:spacing w:after="0" w:line="240" w:lineRule="auto"/>
        <w:rPr>
          <w:rFonts w:ascii="Tahoma" w:eastAsiaTheme="minorEastAsia" w:hAnsi="Tahoma" w:cs="Tahoma"/>
          <w:b/>
          <w:color w:val="000000"/>
          <w:lang w:eastAsia="es-ES"/>
        </w:rPr>
      </w:pPr>
      <w:r>
        <w:rPr>
          <w:b/>
        </w:rPr>
        <w:br w:type="page"/>
      </w:r>
    </w:p>
    <w:p w14:paraId="3D785C2E" w14:textId="1ABB87C4" w:rsidR="00A65BC8" w:rsidRPr="00A470D1" w:rsidRDefault="00A470D1" w:rsidP="00A470D1">
      <w:pPr>
        <w:pStyle w:val="00PESO2"/>
      </w:pPr>
      <w:r>
        <w:lastRenderedPageBreak/>
        <w:t>6.</w:t>
      </w:r>
      <w:r w:rsidR="001E2268">
        <w:t xml:space="preserve"> </w:t>
      </w:r>
      <w:r w:rsidR="00A65BC8" w:rsidRPr="00A470D1">
        <w:t>Propostas de avali</w:t>
      </w:r>
      <w:r w:rsidR="00BE414C">
        <w:t>a</w:t>
      </w:r>
      <w:r w:rsidR="00A65BC8" w:rsidRPr="00A470D1">
        <w:t>ção:</w:t>
      </w:r>
    </w:p>
    <w:p w14:paraId="537D04AE" w14:textId="1EDCCE84" w:rsidR="00A470D1" w:rsidRDefault="00A65BC8" w:rsidP="00A470D1">
      <w:pPr>
        <w:pStyle w:val="00peso3"/>
      </w:pPr>
      <w:r>
        <w:t>6a.) Avaliação:</w:t>
      </w:r>
    </w:p>
    <w:p w14:paraId="4D7536C3" w14:textId="3B82B8D8" w:rsidR="00A65BC8" w:rsidRDefault="00A65BC8" w:rsidP="00A470D1">
      <w:pPr>
        <w:pStyle w:val="00Textogeral"/>
      </w:pPr>
      <w:r w:rsidRPr="007D097B">
        <w:t xml:space="preserve">Para avaliar a proposta, o professor poderá considerar o </w:t>
      </w:r>
      <w:r w:rsidRPr="00774090">
        <w:t xml:space="preserve">processo de produção das narrativas e </w:t>
      </w:r>
      <w:r w:rsidR="00774FE6">
        <w:t xml:space="preserve">dos </w:t>
      </w:r>
      <w:r w:rsidRPr="00774090">
        <w:t xml:space="preserve">poemas, das ilustrações e da produção do boneco da versão impressa do jogo ou da programação da versão digital do </w:t>
      </w:r>
      <w:r w:rsidRPr="004D548A">
        <w:rPr>
          <w:b/>
        </w:rPr>
        <w:t>Jogo poético</w:t>
      </w:r>
      <w:r w:rsidRPr="007D097B">
        <w:t xml:space="preserve"> nas três etapas </w:t>
      </w:r>
      <w:r>
        <w:t>em que se organizará o trabalho</w:t>
      </w:r>
      <w:r w:rsidRPr="007D097B">
        <w:t xml:space="preserve">, </w:t>
      </w:r>
      <w:r>
        <w:t>além de considerar as</w:t>
      </w:r>
      <w:r w:rsidRPr="007D097B">
        <w:t xml:space="preserve"> </w:t>
      </w:r>
      <w:proofErr w:type="spellStart"/>
      <w:r w:rsidRPr="007D097B">
        <w:rPr>
          <w:b/>
        </w:rPr>
        <w:t>autoavaliações</w:t>
      </w:r>
      <w:proofErr w:type="spellEnd"/>
      <w:r w:rsidRPr="007D097B">
        <w:t xml:space="preserve"> que eles fizerem a seguir.</w:t>
      </w:r>
    </w:p>
    <w:p w14:paraId="24C2BFD1" w14:textId="77777777" w:rsidR="00A65BC8" w:rsidRDefault="00A65BC8" w:rsidP="00A470D1">
      <w:pPr>
        <w:pStyle w:val="00Textogeral"/>
      </w:pPr>
    </w:p>
    <w:p w14:paraId="38073334" w14:textId="17EB4EA9" w:rsidR="00A470D1" w:rsidRDefault="00A65BC8" w:rsidP="00A470D1">
      <w:pPr>
        <w:pStyle w:val="00peso3"/>
      </w:pPr>
      <w:r>
        <w:t xml:space="preserve">6b.) </w:t>
      </w:r>
      <w:proofErr w:type="spellStart"/>
      <w:r>
        <w:t>Autoavaliação</w:t>
      </w:r>
      <w:proofErr w:type="spellEnd"/>
      <w:r>
        <w:t>:</w:t>
      </w:r>
    </w:p>
    <w:p w14:paraId="5E457AC2" w14:textId="0B2E900E" w:rsidR="00A65BC8" w:rsidRPr="00A1124C" w:rsidRDefault="00A65BC8" w:rsidP="00A470D1">
      <w:pPr>
        <w:pStyle w:val="00Textogeral"/>
      </w:pPr>
      <w:r w:rsidRPr="00A1124C">
        <w:t xml:space="preserve">Para que os alunos façam uma </w:t>
      </w:r>
      <w:proofErr w:type="spellStart"/>
      <w:r w:rsidRPr="00A1124C">
        <w:t>autoavaliação</w:t>
      </w:r>
      <w:proofErr w:type="spellEnd"/>
      <w:r w:rsidRPr="00A1124C">
        <w:t xml:space="preserve"> do trabalho e do processo de pesquisa</w:t>
      </w:r>
      <w:r>
        <w:t>, será preciso que identifiquem o que foi aprendido por meio de perguntas, entre as quais sugerimos: “</w:t>
      </w:r>
      <w:r w:rsidRPr="00AC0F0E">
        <w:rPr>
          <w:i/>
        </w:rPr>
        <w:t>Qual narrativa de aventura foi criada</w:t>
      </w:r>
      <w:proofErr w:type="gramStart"/>
      <w:r w:rsidRPr="00AC0F0E">
        <w:rPr>
          <w:i/>
        </w:rPr>
        <w:t>?</w:t>
      </w:r>
      <w:r w:rsidR="00BE414C">
        <w:rPr>
          <w:i/>
        </w:rPr>
        <w:t xml:space="preserve"> </w:t>
      </w:r>
      <w:r>
        <w:t>”</w:t>
      </w:r>
      <w:proofErr w:type="gramEnd"/>
      <w:r>
        <w:t>, “</w:t>
      </w:r>
      <w:r w:rsidRPr="00AC0F0E">
        <w:rPr>
          <w:i/>
        </w:rPr>
        <w:t>Foram produzidos poemas instigantes para a leitura?</w:t>
      </w:r>
      <w:r w:rsidR="00BE414C">
        <w:rPr>
          <w:i/>
        </w:rPr>
        <w:t xml:space="preserve"> </w:t>
      </w:r>
      <w:r>
        <w:t>”, “</w:t>
      </w:r>
      <w:r w:rsidRPr="00AC0F0E">
        <w:rPr>
          <w:i/>
        </w:rPr>
        <w:t>A leitura dessa narrativa, impressa ou digital, está interativa para o leitor? Como ele pode participar dela</w:t>
      </w:r>
      <w:proofErr w:type="gramStart"/>
      <w:r w:rsidRPr="00AC0F0E">
        <w:rPr>
          <w:i/>
        </w:rPr>
        <w:t>?</w:t>
      </w:r>
      <w:r w:rsidR="00BE414C">
        <w:rPr>
          <w:i/>
        </w:rPr>
        <w:t xml:space="preserve"> </w:t>
      </w:r>
      <w:r>
        <w:t>”</w:t>
      </w:r>
      <w:proofErr w:type="gramEnd"/>
      <w:r>
        <w:t xml:space="preserve"> e</w:t>
      </w:r>
      <w:r w:rsidRPr="00A1124C">
        <w:t xml:space="preserve"> outras</w:t>
      </w:r>
      <w:r>
        <w:t xml:space="preserve"> que os professores julgarem relevantes</w:t>
      </w:r>
      <w:r w:rsidRPr="00A1124C">
        <w:t>.</w:t>
      </w:r>
    </w:p>
    <w:p w14:paraId="2A834968" w14:textId="77777777" w:rsidR="00A65BC8" w:rsidRDefault="00A65BC8" w:rsidP="00A470D1">
      <w:pPr>
        <w:pStyle w:val="00Textogeral"/>
      </w:pPr>
    </w:p>
    <w:p w14:paraId="0551627B" w14:textId="39355F6B" w:rsidR="00A470D1" w:rsidRDefault="00A65BC8" w:rsidP="00A470D1">
      <w:pPr>
        <w:pStyle w:val="00PESO2"/>
      </w:pPr>
      <w:r>
        <w:t xml:space="preserve">7. </w:t>
      </w:r>
      <w:r w:rsidRPr="00901D03">
        <w:t>Cronograma:</w:t>
      </w:r>
    </w:p>
    <w:p w14:paraId="09A3E7F6" w14:textId="1E3BC59A" w:rsidR="00A65BC8" w:rsidRDefault="00A65BC8" w:rsidP="00A470D1">
      <w:pPr>
        <w:pStyle w:val="00Textogeral"/>
      </w:pPr>
      <w:r w:rsidRPr="00A40858">
        <w:t>Pensando num ano letivo que se organize em 9 meses de trabalho pedagógico dirigido, haveria</w:t>
      </w:r>
      <w:r>
        <w:t>, em média, de dois a</w:t>
      </w:r>
      <w:r w:rsidRPr="00A40858">
        <w:t xml:space="preserve"> três meses para cada uma das etapas propostas na distribuição dos materiais, no tópico 5 deste projeto integrador. </w:t>
      </w:r>
    </w:p>
    <w:p w14:paraId="444E1931" w14:textId="77777777" w:rsidR="00A65BC8" w:rsidRDefault="00A65BC8" w:rsidP="00A65BC8">
      <w:pPr>
        <w:pStyle w:val="PargrafodaLista"/>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947"/>
        <w:gridCol w:w="1657"/>
        <w:gridCol w:w="1974"/>
        <w:gridCol w:w="1724"/>
      </w:tblGrid>
      <w:tr w:rsidR="00A65BC8" w:rsidRPr="001E2268" w14:paraId="49F20D05" w14:textId="77777777" w:rsidTr="001E2268">
        <w:trPr>
          <w:trHeight w:val="1077"/>
        </w:trPr>
        <w:tc>
          <w:tcPr>
            <w:tcW w:w="1205" w:type="pct"/>
            <w:vAlign w:val="center"/>
          </w:tcPr>
          <w:p w14:paraId="03294871"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1012" w:type="pct"/>
            <w:shd w:val="clear" w:color="auto" w:fill="E2EFD9" w:themeFill="accent6" w:themeFillTint="33"/>
            <w:vAlign w:val="center"/>
          </w:tcPr>
          <w:p w14:paraId="61CCD025" w14:textId="77777777" w:rsidR="00A65BC8" w:rsidRPr="001E2268" w:rsidRDefault="00A65BC8" w:rsidP="001E2268">
            <w:pPr>
              <w:pStyle w:val="PargrafodaLista"/>
              <w:spacing w:before="60" w:after="60" w:line="240" w:lineRule="auto"/>
              <w:ind w:left="0"/>
              <w:contextualSpacing w:val="0"/>
              <w:jc w:val="center"/>
              <w:rPr>
                <w:rFonts w:ascii="Tahoma" w:hAnsi="Tahoma" w:cs="Tahoma"/>
                <w:b/>
                <w:sz w:val="20"/>
                <w:szCs w:val="20"/>
              </w:rPr>
            </w:pPr>
            <w:r w:rsidRPr="001E2268">
              <w:rPr>
                <w:rFonts w:ascii="Tahoma" w:hAnsi="Tahoma" w:cs="Tahoma"/>
                <w:b/>
                <w:sz w:val="20"/>
                <w:szCs w:val="20"/>
              </w:rPr>
              <w:t xml:space="preserve">Janeiro, </w:t>
            </w:r>
            <w:proofErr w:type="gramStart"/>
            <w:r w:rsidRPr="001E2268">
              <w:rPr>
                <w:rFonts w:ascii="Tahoma" w:hAnsi="Tahoma" w:cs="Tahoma"/>
                <w:b/>
                <w:sz w:val="20"/>
                <w:szCs w:val="20"/>
              </w:rPr>
              <w:t>Fevereiro</w:t>
            </w:r>
            <w:proofErr w:type="gramEnd"/>
            <w:r w:rsidRPr="001E2268">
              <w:rPr>
                <w:rFonts w:ascii="Tahoma" w:hAnsi="Tahoma" w:cs="Tahoma"/>
                <w:b/>
                <w:sz w:val="20"/>
                <w:szCs w:val="20"/>
              </w:rPr>
              <w:t xml:space="preserve"> e Março</w:t>
            </w:r>
          </w:p>
        </w:tc>
        <w:tc>
          <w:tcPr>
            <w:tcW w:w="861" w:type="pct"/>
            <w:shd w:val="clear" w:color="auto" w:fill="E2EFD9" w:themeFill="accent6" w:themeFillTint="33"/>
            <w:vAlign w:val="center"/>
          </w:tcPr>
          <w:p w14:paraId="095A0505" w14:textId="77777777" w:rsidR="00A65BC8" w:rsidRPr="001E2268" w:rsidRDefault="00A65BC8" w:rsidP="001E2268">
            <w:pPr>
              <w:pStyle w:val="PargrafodaLista"/>
              <w:spacing w:before="60" w:after="60" w:line="240" w:lineRule="auto"/>
              <w:ind w:left="0"/>
              <w:contextualSpacing w:val="0"/>
              <w:jc w:val="center"/>
              <w:rPr>
                <w:rFonts w:ascii="Tahoma" w:hAnsi="Tahoma" w:cs="Tahoma"/>
                <w:b/>
                <w:sz w:val="20"/>
                <w:szCs w:val="20"/>
              </w:rPr>
            </w:pPr>
            <w:r w:rsidRPr="001E2268">
              <w:rPr>
                <w:rFonts w:ascii="Tahoma" w:hAnsi="Tahoma" w:cs="Tahoma"/>
                <w:b/>
                <w:sz w:val="20"/>
                <w:szCs w:val="20"/>
              </w:rPr>
              <w:t xml:space="preserve">Abril, </w:t>
            </w:r>
            <w:proofErr w:type="gramStart"/>
            <w:r w:rsidRPr="001E2268">
              <w:rPr>
                <w:rFonts w:ascii="Tahoma" w:hAnsi="Tahoma" w:cs="Tahoma"/>
                <w:b/>
                <w:sz w:val="20"/>
                <w:szCs w:val="20"/>
              </w:rPr>
              <w:t>Maio</w:t>
            </w:r>
            <w:proofErr w:type="gramEnd"/>
            <w:r w:rsidRPr="001E2268">
              <w:rPr>
                <w:rFonts w:ascii="Tahoma" w:hAnsi="Tahoma" w:cs="Tahoma"/>
                <w:b/>
                <w:sz w:val="20"/>
                <w:szCs w:val="20"/>
              </w:rPr>
              <w:t xml:space="preserve"> e Junho</w:t>
            </w:r>
          </w:p>
        </w:tc>
        <w:tc>
          <w:tcPr>
            <w:tcW w:w="1026" w:type="pct"/>
            <w:shd w:val="clear" w:color="auto" w:fill="E2EFD9" w:themeFill="accent6" w:themeFillTint="33"/>
            <w:vAlign w:val="center"/>
          </w:tcPr>
          <w:p w14:paraId="5D7F58AC" w14:textId="77777777" w:rsidR="00A65BC8" w:rsidRPr="001E2268" w:rsidRDefault="00A65BC8" w:rsidP="001E2268">
            <w:pPr>
              <w:pStyle w:val="PargrafodaLista"/>
              <w:spacing w:before="60" w:after="60" w:line="240" w:lineRule="auto"/>
              <w:ind w:left="0"/>
              <w:contextualSpacing w:val="0"/>
              <w:jc w:val="center"/>
              <w:rPr>
                <w:rFonts w:ascii="Tahoma" w:hAnsi="Tahoma" w:cs="Tahoma"/>
                <w:b/>
                <w:sz w:val="20"/>
                <w:szCs w:val="20"/>
              </w:rPr>
            </w:pPr>
            <w:r w:rsidRPr="001E2268">
              <w:rPr>
                <w:rFonts w:ascii="Tahoma" w:hAnsi="Tahoma" w:cs="Tahoma"/>
                <w:b/>
                <w:sz w:val="20"/>
                <w:szCs w:val="20"/>
              </w:rPr>
              <w:t xml:space="preserve">Agosto, </w:t>
            </w:r>
            <w:proofErr w:type="gramStart"/>
            <w:r w:rsidRPr="001E2268">
              <w:rPr>
                <w:rFonts w:ascii="Tahoma" w:hAnsi="Tahoma" w:cs="Tahoma"/>
                <w:b/>
                <w:sz w:val="20"/>
                <w:szCs w:val="20"/>
              </w:rPr>
              <w:t>Setembro</w:t>
            </w:r>
            <w:proofErr w:type="gramEnd"/>
            <w:r w:rsidRPr="001E2268">
              <w:rPr>
                <w:rFonts w:ascii="Tahoma" w:hAnsi="Tahoma" w:cs="Tahoma"/>
                <w:b/>
                <w:sz w:val="20"/>
                <w:szCs w:val="20"/>
              </w:rPr>
              <w:t xml:space="preserve"> e Outubro</w:t>
            </w:r>
          </w:p>
        </w:tc>
        <w:tc>
          <w:tcPr>
            <w:tcW w:w="896" w:type="pct"/>
            <w:shd w:val="clear" w:color="auto" w:fill="E2EFD9" w:themeFill="accent6" w:themeFillTint="33"/>
            <w:vAlign w:val="center"/>
          </w:tcPr>
          <w:p w14:paraId="79799FBD" w14:textId="77777777" w:rsidR="00A65BC8" w:rsidRPr="001E2268" w:rsidRDefault="00A65BC8" w:rsidP="001E2268">
            <w:pPr>
              <w:pStyle w:val="PargrafodaLista"/>
              <w:spacing w:before="60" w:after="60" w:line="240" w:lineRule="auto"/>
              <w:ind w:left="0"/>
              <w:contextualSpacing w:val="0"/>
              <w:jc w:val="center"/>
              <w:rPr>
                <w:rFonts w:ascii="Tahoma" w:hAnsi="Tahoma" w:cs="Tahoma"/>
                <w:b/>
                <w:sz w:val="20"/>
                <w:szCs w:val="20"/>
              </w:rPr>
            </w:pPr>
            <w:r w:rsidRPr="001E2268">
              <w:rPr>
                <w:rFonts w:ascii="Tahoma" w:hAnsi="Tahoma" w:cs="Tahoma"/>
                <w:b/>
                <w:sz w:val="20"/>
                <w:szCs w:val="20"/>
              </w:rPr>
              <w:t xml:space="preserve">Novembro e </w:t>
            </w:r>
            <w:proofErr w:type="gramStart"/>
            <w:r w:rsidRPr="001E2268">
              <w:rPr>
                <w:rFonts w:ascii="Tahoma" w:hAnsi="Tahoma" w:cs="Tahoma"/>
                <w:b/>
                <w:sz w:val="20"/>
                <w:szCs w:val="20"/>
              </w:rPr>
              <w:t>Dezembro</w:t>
            </w:r>
            <w:proofErr w:type="gramEnd"/>
          </w:p>
        </w:tc>
      </w:tr>
      <w:tr w:rsidR="00A65BC8" w:rsidRPr="001E2268" w14:paraId="0927D567" w14:textId="77777777" w:rsidTr="001E2268">
        <w:trPr>
          <w:trHeight w:val="1077"/>
        </w:trPr>
        <w:tc>
          <w:tcPr>
            <w:tcW w:w="1205" w:type="pct"/>
            <w:shd w:val="clear" w:color="auto" w:fill="FFF2CC" w:themeFill="accent4" w:themeFillTint="33"/>
            <w:vAlign w:val="center"/>
          </w:tcPr>
          <w:p w14:paraId="65EA604A"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r w:rsidRPr="001E2268">
              <w:rPr>
                <w:rFonts w:ascii="Tahoma" w:hAnsi="Tahoma" w:cs="Tahoma"/>
                <w:b/>
                <w:sz w:val="20"/>
                <w:szCs w:val="20"/>
              </w:rPr>
              <w:t>Etapa 1:</w:t>
            </w:r>
            <w:r w:rsidRPr="00AC0F0E">
              <w:rPr>
                <w:rFonts w:ascii="Tahoma" w:hAnsi="Tahoma" w:cs="Tahoma"/>
                <w:b/>
                <w:i/>
                <w:sz w:val="20"/>
                <w:szCs w:val="20"/>
              </w:rPr>
              <w:t xml:space="preserve"> Roda de conversa inicial:</w:t>
            </w:r>
            <w:r w:rsidRPr="00AC0F0E">
              <w:rPr>
                <w:rFonts w:ascii="Tahoma" w:hAnsi="Tahoma" w:cs="Tahoma"/>
                <w:b/>
                <w:sz w:val="20"/>
                <w:szCs w:val="20"/>
              </w:rPr>
              <w:t xml:space="preserve"> </w:t>
            </w:r>
            <w:r w:rsidRPr="00AC0F0E">
              <w:rPr>
                <w:rFonts w:ascii="Tahoma" w:hAnsi="Tahoma" w:cs="Tahoma"/>
                <w:b/>
                <w:i/>
                <w:sz w:val="20"/>
                <w:szCs w:val="20"/>
              </w:rPr>
              <w:t xml:space="preserve">Que </w:t>
            </w:r>
            <w:r w:rsidRPr="00AC0F0E">
              <w:rPr>
                <w:rFonts w:ascii="Tahoma" w:hAnsi="Tahoma" w:cs="Tahoma"/>
                <w:b/>
                <w:sz w:val="20"/>
                <w:szCs w:val="20"/>
              </w:rPr>
              <w:t>Jogo poético</w:t>
            </w:r>
            <w:r w:rsidRPr="00AC0F0E">
              <w:rPr>
                <w:rFonts w:ascii="Tahoma" w:hAnsi="Tahoma" w:cs="Tahoma"/>
                <w:b/>
                <w:i/>
                <w:sz w:val="20"/>
                <w:szCs w:val="20"/>
              </w:rPr>
              <w:t xml:space="preserve"> criaremos?</w:t>
            </w:r>
          </w:p>
        </w:tc>
        <w:tc>
          <w:tcPr>
            <w:tcW w:w="1012" w:type="pct"/>
            <w:shd w:val="clear" w:color="auto" w:fill="D9E2F3" w:themeFill="accent1" w:themeFillTint="33"/>
            <w:vAlign w:val="center"/>
          </w:tcPr>
          <w:p w14:paraId="6B7CF12A"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61" w:type="pct"/>
            <w:vAlign w:val="center"/>
          </w:tcPr>
          <w:p w14:paraId="333CC2E2"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1026" w:type="pct"/>
            <w:vAlign w:val="center"/>
          </w:tcPr>
          <w:p w14:paraId="3D0D1DDC"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96" w:type="pct"/>
            <w:vAlign w:val="center"/>
          </w:tcPr>
          <w:p w14:paraId="3B3F5EE2"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r>
      <w:tr w:rsidR="00A65BC8" w:rsidRPr="001E2268" w14:paraId="0005D31F" w14:textId="77777777" w:rsidTr="001E2268">
        <w:trPr>
          <w:trHeight w:val="1077"/>
        </w:trPr>
        <w:tc>
          <w:tcPr>
            <w:tcW w:w="1205" w:type="pct"/>
            <w:shd w:val="clear" w:color="auto" w:fill="FFF2CC" w:themeFill="accent4" w:themeFillTint="33"/>
            <w:vAlign w:val="center"/>
          </w:tcPr>
          <w:p w14:paraId="583286F7"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r w:rsidRPr="001E2268">
              <w:rPr>
                <w:rFonts w:ascii="Tahoma" w:hAnsi="Tahoma" w:cs="Tahoma"/>
                <w:b/>
                <w:sz w:val="20"/>
                <w:szCs w:val="20"/>
              </w:rPr>
              <w:t>Etapa 2:</w:t>
            </w:r>
            <w:r w:rsidRPr="00AC0F0E">
              <w:rPr>
                <w:rFonts w:ascii="Tahoma" w:hAnsi="Tahoma" w:cs="Tahoma"/>
                <w:sz w:val="20"/>
                <w:szCs w:val="20"/>
              </w:rPr>
              <w:t xml:space="preserve"> </w:t>
            </w:r>
            <w:r w:rsidRPr="00AC0F0E">
              <w:rPr>
                <w:rFonts w:ascii="Tahoma" w:hAnsi="Tahoma" w:cs="Tahoma"/>
                <w:b/>
                <w:i/>
                <w:sz w:val="20"/>
                <w:szCs w:val="20"/>
              </w:rPr>
              <w:t>Organizando o jogo impresso</w:t>
            </w:r>
          </w:p>
        </w:tc>
        <w:tc>
          <w:tcPr>
            <w:tcW w:w="1012" w:type="pct"/>
            <w:vAlign w:val="center"/>
          </w:tcPr>
          <w:p w14:paraId="25709490"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61" w:type="pct"/>
            <w:shd w:val="clear" w:color="auto" w:fill="D9E2F3" w:themeFill="accent1" w:themeFillTint="33"/>
            <w:vAlign w:val="center"/>
          </w:tcPr>
          <w:p w14:paraId="6B002231"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1026" w:type="pct"/>
            <w:vAlign w:val="center"/>
          </w:tcPr>
          <w:p w14:paraId="7F2C8F62"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96" w:type="pct"/>
            <w:vAlign w:val="center"/>
          </w:tcPr>
          <w:p w14:paraId="6B859DDB"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r>
      <w:tr w:rsidR="00A65BC8" w:rsidRPr="001E2268" w14:paraId="1D06CE28" w14:textId="77777777" w:rsidTr="001E2268">
        <w:trPr>
          <w:trHeight w:val="1077"/>
        </w:trPr>
        <w:tc>
          <w:tcPr>
            <w:tcW w:w="1205" w:type="pct"/>
            <w:shd w:val="clear" w:color="auto" w:fill="FFF2CC" w:themeFill="accent4" w:themeFillTint="33"/>
            <w:vAlign w:val="center"/>
          </w:tcPr>
          <w:p w14:paraId="7A8109C6"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r w:rsidRPr="001E2268">
              <w:rPr>
                <w:rFonts w:ascii="Tahoma" w:hAnsi="Tahoma" w:cs="Tahoma"/>
                <w:b/>
                <w:sz w:val="20"/>
                <w:szCs w:val="20"/>
              </w:rPr>
              <w:t>Etapa 3:</w:t>
            </w:r>
            <w:r w:rsidRPr="00AC0F0E">
              <w:rPr>
                <w:rFonts w:ascii="Tahoma" w:hAnsi="Tahoma" w:cs="Tahoma"/>
                <w:sz w:val="20"/>
                <w:szCs w:val="20"/>
              </w:rPr>
              <w:t xml:space="preserve"> </w:t>
            </w:r>
            <w:r w:rsidRPr="00AC0F0E">
              <w:rPr>
                <w:rFonts w:ascii="Tahoma" w:hAnsi="Tahoma" w:cs="Tahoma"/>
                <w:b/>
                <w:i/>
                <w:sz w:val="20"/>
                <w:szCs w:val="20"/>
              </w:rPr>
              <w:t xml:space="preserve">Organizando o </w:t>
            </w:r>
            <w:r w:rsidRPr="00AC0F0E">
              <w:rPr>
                <w:rFonts w:ascii="Tahoma" w:hAnsi="Tahoma" w:cs="Tahoma"/>
                <w:b/>
                <w:sz w:val="20"/>
                <w:szCs w:val="20"/>
              </w:rPr>
              <w:t>Jogo poético</w:t>
            </w:r>
          </w:p>
        </w:tc>
        <w:tc>
          <w:tcPr>
            <w:tcW w:w="1012" w:type="pct"/>
            <w:vAlign w:val="center"/>
          </w:tcPr>
          <w:p w14:paraId="4360F601"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61" w:type="pct"/>
            <w:vAlign w:val="center"/>
          </w:tcPr>
          <w:p w14:paraId="79CA5C8D"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1026" w:type="pct"/>
            <w:shd w:val="clear" w:color="auto" w:fill="D9E2F3" w:themeFill="accent1" w:themeFillTint="33"/>
            <w:vAlign w:val="center"/>
          </w:tcPr>
          <w:p w14:paraId="634D8568"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96" w:type="pct"/>
            <w:vAlign w:val="center"/>
          </w:tcPr>
          <w:p w14:paraId="3003CE1C"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r>
      <w:tr w:rsidR="00A65BC8" w:rsidRPr="001E2268" w14:paraId="0035A19D" w14:textId="77777777" w:rsidTr="001E2268">
        <w:trPr>
          <w:trHeight w:val="1077"/>
        </w:trPr>
        <w:tc>
          <w:tcPr>
            <w:tcW w:w="1205" w:type="pct"/>
            <w:shd w:val="clear" w:color="auto" w:fill="FFF2CC" w:themeFill="accent4" w:themeFillTint="33"/>
            <w:vAlign w:val="center"/>
          </w:tcPr>
          <w:p w14:paraId="291FA109"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r w:rsidRPr="001E2268">
              <w:rPr>
                <w:rFonts w:ascii="Tahoma" w:hAnsi="Tahoma" w:cs="Tahoma"/>
                <w:b/>
                <w:sz w:val="20"/>
                <w:szCs w:val="20"/>
              </w:rPr>
              <w:t>Avaliação</w:t>
            </w:r>
          </w:p>
        </w:tc>
        <w:tc>
          <w:tcPr>
            <w:tcW w:w="1012" w:type="pct"/>
            <w:vAlign w:val="center"/>
          </w:tcPr>
          <w:p w14:paraId="3D719B34"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61" w:type="pct"/>
            <w:vAlign w:val="center"/>
          </w:tcPr>
          <w:p w14:paraId="4A5BF7ED"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1026" w:type="pct"/>
            <w:vAlign w:val="center"/>
          </w:tcPr>
          <w:p w14:paraId="4543175D"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96" w:type="pct"/>
            <w:shd w:val="clear" w:color="auto" w:fill="D9E2F3" w:themeFill="accent1" w:themeFillTint="33"/>
            <w:vAlign w:val="center"/>
          </w:tcPr>
          <w:p w14:paraId="39E42393"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r>
      <w:tr w:rsidR="00A65BC8" w:rsidRPr="001E2268" w14:paraId="4F55408A" w14:textId="77777777" w:rsidTr="001E2268">
        <w:trPr>
          <w:trHeight w:val="1077"/>
        </w:trPr>
        <w:tc>
          <w:tcPr>
            <w:tcW w:w="1205" w:type="pct"/>
            <w:shd w:val="clear" w:color="auto" w:fill="FFF2CC" w:themeFill="accent4" w:themeFillTint="33"/>
            <w:vAlign w:val="center"/>
          </w:tcPr>
          <w:p w14:paraId="2485A408"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r w:rsidRPr="001E2268">
              <w:rPr>
                <w:rFonts w:ascii="Tahoma" w:hAnsi="Tahoma" w:cs="Tahoma"/>
                <w:b/>
                <w:sz w:val="20"/>
                <w:szCs w:val="20"/>
              </w:rPr>
              <w:t>Apresentação dos produtos a serem desenvolvidos</w:t>
            </w:r>
          </w:p>
        </w:tc>
        <w:tc>
          <w:tcPr>
            <w:tcW w:w="1012" w:type="pct"/>
            <w:vAlign w:val="center"/>
          </w:tcPr>
          <w:p w14:paraId="35F28FE4"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61" w:type="pct"/>
            <w:vAlign w:val="center"/>
          </w:tcPr>
          <w:p w14:paraId="3586DC8B"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1026" w:type="pct"/>
            <w:vAlign w:val="center"/>
          </w:tcPr>
          <w:p w14:paraId="11C79B9D"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c>
          <w:tcPr>
            <w:tcW w:w="896" w:type="pct"/>
            <w:shd w:val="clear" w:color="auto" w:fill="D9E2F3" w:themeFill="accent1" w:themeFillTint="33"/>
            <w:vAlign w:val="center"/>
          </w:tcPr>
          <w:p w14:paraId="31A984B7" w14:textId="77777777" w:rsidR="00A65BC8" w:rsidRPr="001E2268" w:rsidRDefault="00A65BC8" w:rsidP="001E2268">
            <w:pPr>
              <w:pStyle w:val="PargrafodaLista"/>
              <w:spacing w:before="60" w:after="60" w:line="240" w:lineRule="auto"/>
              <w:ind w:left="0"/>
              <w:contextualSpacing w:val="0"/>
              <w:rPr>
                <w:rFonts w:ascii="Tahoma" w:hAnsi="Tahoma" w:cs="Tahoma"/>
                <w:b/>
                <w:sz w:val="20"/>
                <w:szCs w:val="20"/>
              </w:rPr>
            </w:pPr>
          </w:p>
        </w:tc>
      </w:tr>
    </w:tbl>
    <w:p w14:paraId="1499C2BB" w14:textId="0536C635" w:rsidR="001E2268" w:rsidRDefault="001E2268" w:rsidP="001E2268">
      <w:pPr>
        <w:pStyle w:val="00Textogeral"/>
      </w:pPr>
    </w:p>
    <w:p w14:paraId="215E8851" w14:textId="77777777" w:rsidR="001E2268" w:rsidRDefault="001E2268" w:rsidP="001E2268">
      <w:pPr>
        <w:pStyle w:val="00Textogeral"/>
      </w:pPr>
      <w:r>
        <w:br w:type="page"/>
      </w:r>
    </w:p>
    <w:p w14:paraId="74EBCACF" w14:textId="4F9A6449" w:rsidR="001E2268" w:rsidRDefault="00A470D1" w:rsidP="001E2268">
      <w:pPr>
        <w:pStyle w:val="00PESO2"/>
      </w:pPr>
      <w:r>
        <w:lastRenderedPageBreak/>
        <w:t>8.</w:t>
      </w:r>
      <w:r w:rsidR="001E2268">
        <w:t xml:space="preserve"> </w:t>
      </w:r>
      <w:r w:rsidR="00A65BC8" w:rsidRPr="00A470D1">
        <w:t>Produtos a serem desenvolvidos:</w:t>
      </w:r>
    </w:p>
    <w:p w14:paraId="73BB7007" w14:textId="5C3D7476" w:rsidR="00A65BC8" w:rsidRDefault="00A65BC8" w:rsidP="00A470D1">
      <w:pPr>
        <w:pStyle w:val="00Textogeral"/>
      </w:pPr>
      <w:r w:rsidRPr="00A470D1">
        <w:t>No final da atividade, os alunos d</w:t>
      </w:r>
      <w:r w:rsidR="00AA6D42">
        <w:t>o</w:t>
      </w:r>
      <w:r w:rsidRPr="00A470D1">
        <w:t xml:space="preserve"> 4</w:t>
      </w:r>
      <w:r w:rsidR="00AA6D42" w:rsidRPr="00AC0F0E">
        <w:rPr>
          <w:u w:val="single"/>
          <w:vertAlign w:val="superscript"/>
        </w:rPr>
        <w:t>o</w:t>
      </w:r>
      <w:r w:rsidRPr="00A470D1">
        <w:t xml:space="preserve"> ano </w:t>
      </w:r>
      <w:r w:rsidRPr="00AC0F0E">
        <w:t xml:space="preserve">apresentarão a versão impressa e digital do </w:t>
      </w:r>
      <w:r w:rsidRPr="00AC0F0E">
        <w:rPr>
          <w:i/>
        </w:rPr>
        <w:t>Jogo poético</w:t>
      </w:r>
      <w:r w:rsidRPr="00AC0F0E">
        <w:t xml:space="preserve"> a seus colegas de 3</w:t>
      </w:r>
      <w:r w:rsidR="00AA6D42" w:rsidRPr="00AC0F0E">
        <w:rPr>
          <w:u w:val="single"/>
          <w:vertAlign w:val="superscript"/>
        </w:rPr>
        <w:t>o</w:t>
      </w:r>
      <w:r w:rsidRPr="00AC0F0E">
        <w:t xml:space="preserve"> ano</w:t>
      </w:r>
      <w:r w:rsidRPr="00A470D1">
        <w:t xml:space="preserve">. Nesse momento, eles deverão relatar, com a mediação do professor, como foi o processo de criação do </w:t>
      </w:r>
      <w:r w:rsidR="00AA6D42">
        <w:t>j</w:t>
      </w:r>
      <w:r w:rsidRPr="00A470D1">
        <w:t xml:space="preserve">ogo e os desafios que seus colegas encontrarão. </w:t>
      </w:r>
    </w:p>
    <w:p w14:paraId="0C58B74E" w14:textId="77777777" w:rsidR="001E2268" w:rsidRPr="00A470D1" w:rsidRDefault="001E2268" w:rsidP="00A470D1">
      <w:pPr>
        <w:pStyle w:val="00Textogeral"/>
      </w:pPr>
    </w:p>
    <w:p w14:paraId="26920867" w14:textId="52E2C671" w:rsidR="00A65BC8" w:rsidRPr="00A470D1" w:rsidRDefault="001E2268" w:rsidP="001E2268">
      <w:pPr>
        <w:pStyle w:val="00PESO2"/>
      </w:pPr>
      <w:r>
        <w:t>9</w:t>
      </w:r>
      <w:r w:rsidR="00A470D1">
        <w:t>.</w:t>
      </w:r>
      <w:r>
        <w:t xml:space="preserve"> </w:t>
      </w:r>
      <w:r w:rsidR="00A65BC8" w:rsidRPr="00A470D1">
        <w:t>Referências bibliográficas complementares:</w:t>
      </w:r>
    </w:p>
    <w:p w14:paraId="05A10056" w14:textId="77777777" w:rsidR="001E2268" w:rsidRDefault="001E2268" w:rsidP="001E2268">
      <w:pPr>
        <w:pStyle w:val="00textosemparagrafo"/>
        <w:rPr>
          <w:i/>
        </w:rPr>
      </w:pPr>
    </w:p>
    <w:p w14:paraId="4B592D83" w14:textId="6E6EF07F" w:rsidR="00A65BC8" w:rsidRPr="00AC0F0E" w:rsidRDefault="00A65BC8" w:rsidP="001E2268">
      <w:pPr>
        <w:pStyle w:val="00textosemparagrafo"/>
      </w:pPr>
      <w:r w:rsidRPr="001E2268">
        <w:rPr>
          <w:i/>
        </w:rPr>
        <w:t>Site</w:t>
      </w:r>
      <w:r w:rsidRPr="00AC0F0E">
        <w:t>:</w:t>
      </w:r>
    </w:p>
    <w:p w14:paraId="3733C91E" w14:textId="60235603" w:rsidR="00A65BC8" w:rsidRDefault="00AA6D42" w:rsidP="001E2268">
      <w:pPr>
        <w:pStyle w:val="00textosemparagrafo"/>
      </w:pPr>
      <w:r>
        <w:t>&lt;</w:t>
      </w:r>
      <w:hyperlink r:id="rId9" w:history="1">
        <w:r w:rsidRPr="00466722">
          <w:rPr>
            <w:rStyle w:val="Hyperlink"/>
          </w:rPr>
          <w:t>http://www.scratchbrasil.net.br/</w:t>
        </w:r>
      </w:hyperlink>
      <w:r>
        <w:t>&gt;</w:t>
      </w:r>
    </w:p>
    <w:p w14:paraId="754E5F38" w14:textId="77777777" w:rsidR="001E2268" w:rsidRDefault="001E2268" w:rsidP="001E2268">
      <w:pPr>
        <w:pStyle w:val="00textosemparagrafo"/>
      </w:pPr>
    </w:p>
    <w:p w14:paraId="58B74529" w14:textId="0459D5D0" w:rsidR="00A65BC8" w:rsidRDefault="00A65BC8" w:rsidP="001E2268">
      <w:pPr>
        <w:pStyle w:val="00textosemparagrafo"/>
      </w:pPr>
      <w:r>
        <w:t>Vídeo</w:t>
      </w:r>
      <w:r w:rsidRPr="00A03009">
        <w:t>:</w:t>
      </w:r>
    </w:p>
    <w:p w14:paraId="34CD0322" w14:textId="315EF186" w:rsidR="00A65BC8" w:rsidRPr="001E2268" w:rsidRDefault="00A65BC8" w:rsidP="001E2268">
      <w:pPr>
        <w:pStyle w:val="00textosemparagrafo"/>
        <w:jc w:val="left"/>
      </w:pPr>
      <w:r w:rsidRPr="001E2268">
        <w:t xml:space="preserve">Como fazer um jogo no </w:t>
      </w:r>
      <w:proofErr w:type="spellStart"/>
      <w:r w:rsidRPr="001E2268">
        <w:t>Scratch</w:t>
      </w:r>
      <w:proofErr w:type="spellEnd"/>
      <w:r w:rsidRPr="001E2268">
        <w:t xml:space="preserve"> </w:t>
      </w:r>
      <w:r w:rsidR="00AA6D42">
        <w:t>–</w:t>
      </w:r>
      <w:r w:rsidRPr="001E2268">
        <w:t xml:space="preserve"> Gato Voador - Parte 1. Disponível em: &lt;</w:t>
      </w:r>
      <w:hyperlink r:id="rId10" w:history="1">
        <w:hyperlink r:id="rId11" w:history="1">
          <w:r w:rsidRPr="00C32449">
            <w:rPr>
              <w:rStyle w:val="Hyperlink"/>
            </w:rPr>
            <w:t>https://www.youtube.com/watch?v=8C1Ko7oKqNQ</w:t>
          </w:r>
        </w:hyperlink>
      </w:hyperlink>
      <w:bookmarkStart w:id="5" w:name="_GoBack"/>
      <w:bookmarkEnd w:id="5"/>
      <w:r w:rsidRPr="001E2268">
        <w:t>&gt; Acesso</w:t>
      </w:r>
      <w:r w:rsidR="00C32449">
        <w:t>s</w:t>
      </w:r>
      <w:r w:rsidRPr="001E2268">
        <w:t xml:space="preserve"> em: 3</w:t>
      </w:r>
      <w:r w:rsidR="00AA6D42">
        <w:t xml:space="preserve"> jan. 20</w:t>
      </w:r>
      <w:r w:rsidRPr="001E2268">
        <w:t>18.</w:t>
      </w:r>
    </w:p>
    <w:p w14:paraId="4808D625" w14:textId="4503CE05" w:rsidR="007B647D" w:rsidRPr="001E2268" w:rsidRDefault="007B647D" w:rsidP="001E2268">
      <w:pPr>
        <w:pStyle w:val="00textosemparagrafo"/>
        <w:jc w:val="left"/>
      </w:pPr>
    </w:p>
    <w:sectPr w:rsidR="007B647D" w:rsidRPr="001E2268" w:rsidSect="00CA620B">
      <w:headerReference w:type="default" r:id="rId12"/>
      <w:footerReference w:type="defaul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E441A" w14:textId="77777777" w:rsidR="00BA15E4" w:rsidRDefault="00BA15E4" w:rsidP="004413B1">
      <w:r>
        <w:separator/>
      </w:r>
    </w:p>
  </w:endnote>
  <w:endnote w:type="continuationSeparator" w:id="0">
    <w:p w14:paraId="2D07CA8B" w14:textId="77777777" w:rsidR="00BA15E4" w:rsidRDefault="00BA15E4"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A23510DB-E873-4A8E-B6A3-400E662EA2F5}"/>
  </w:font>
  <w:font w:name="Arial">
    <w:panose1 w:val="020B0604020202020204"/>
    <w:charset w:val="00"/>
    <w:family w:val="swiss"/>
    <w:pitch w:val="variable"/>
    <w:sig w:usb0="E0002EFF" w:usb1="C0007843" w:usb2="00000009" w:usb3="00000000" w:csb0="000001FF" w:csb1="00000000"/>
    <w:embedRegular r:id="rId2" w:subsetted="1" w:fontKey="{51ACE17C-8C50-400B-B225-54BBA2CCED16}"/>
    <w:embedBold r:id="rId3" w:subsetted="1" w:fontKey="{F8EEB6AC-0188-429F-AA58-FBC3D4D5CED8}"/>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4" w:fontKey="{4E66A154-8F99-4E1B-8580-EEBFB1F5A5C7}"/>
    <w:embedBold r:id="rId5" w:fontKey="{16E74970-091E-4086-8EC9-0037014E5F8F}"/>
    <w:embedItalic r:id="rId6" w:fontKey="{5F4FC38B-65E0-43EF-B0AF-F2589F7F71AB}"/>
    <w:embedBoldItalic r:id="rId7" w:fontKey="{B527B559-7032-4D4A-9706-AC9ABD9ADB95}"/>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EE1E82E7-35C3-4524-8ECD-775D12AC4DBD}"/>
    <w:embedBold r:id="rId9" w:fontKey="{AC057E3A-4B97-424F-86C9-C485741FA16A}"/>
    <w:embedBoldItalic r:id="rId10" w:fontKey="{EDA6E066-804E-46B3-B3FE-E7B43311AC71}"/>
  </w:font>
  <w:font w:name="Cambria-BoldItalic">
    <w:charset w:val="00"/>
    <w:family w:val="auto"/>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1CC3755C" w:rsidR="00314F37" w:rsidRPr="007E3DAC" w:rsidRDefault="00314F37"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C32449">
      <w:rPr>
        <w:rStyle w:val="Nmerodepgina"/>
        <w:noProof/>
      </w:rPr>
      <w:t>81</w:t>
    </w:r>
    <w:r w:rsidRPr="007E3DAC">
      <w:rPr>
        <w:rStyle w:val="Nmerodepgina"/>
      </w:rPr>
      <w:fldChar w:fldCharType="end"/>
    </w:r>
  </w:p>
  <w:p w14:paraId="4AD2CCF6" w14:textId="4AC16299" w:rsidR="00314F37" w:rsidRPr="006761B1" w:rsidRDefault="00314F37" w:rsidP="00FE70DC">
    <w:pPr>
      <w:ind w:right="1694"/>
      <w:rPr>
        <w:rFonts w:ascii="Tahoma" w:eastAsia="Times New Roman" w:hAnsi="Tahoma" w:cs="Tahoma"/>
        <w:iCs/>
        <w:color w:val="3B3838" w:themeColor="background2" w:themeShade="40"/>
        <w:sz w:val="14"/>
        <w:szCs w:val="14"/>
        <w:shd w:val="clear" w:color="auto" w:fill="FFFFFF"/>
      </w:rPr>
    </w:pPr>
    <w:r w:rsidRPr="006761B1">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469C3" w14:textId="77777777" w:rsidR="00BA15E4" w:rsidRDefault="00BA15E4" w:rsidP="004413B1">
      <w:r>
        <w:separator/>
      </w:r>
    </w:p>
  </w:footnote>
  <w:footnote w:type="continuationSeparator" w:id="0">
    <w:p w14:paraId="47F5AF76" w14:textId="77777777" w:rsidR="00BA15E4" w:rsidRDefault="00BA15E4"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76A3DFB0" w:rsidR="00314F37" w:rsidRDefault="00314F37">
    <w:r>
      <w:rPr>
        <w:noProof/>
        <w:lang w:eastAsia="pt-BR"/>
      </w:rPr>
      <w:drawing>
        <wp:inline distT="0" distB="0" distL="0" distR="0" wp14:anchorId="07C961CB" wp14:editId="53B97027">
          <wp:extent cx="5940000" cy="293265"/>
          <wp:effectExtent l="0" t="0" r="0" b="12065"/>
          <wp:docPr id="2" name="Imagem 2" descr="/Users/MacBook/Desktop/Fazer/ITORORO-MD-Originais-VOL4/4 ANO/TARJA_PITP4_MD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ITORORO-MD-Originais-VOL4/4 ANO/TARJA_PITP4_MD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932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203B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FCA13A0"/>
    <w:multiLevelType w:val="hybridMultilevel"/>
    <w:tmpl w:val="689237D0"/>
    <w:lvl w:ilvl="0" w:tplc="8F6CC59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EC4E3C"/>
    <w:multiLevelType w:val="hybridMultilevel"/>
    <w:tmpl w:val="6FD0EFEE"/>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6" w15:restartNumberingAfterBreak="0">
    <w:nsid w:val="5FF87CDB"/>
    <w:multiLevelType w:val="hybridMultilevel"/>
    <w:tmpl w:val="BA80325A"/>
    <w:lvl w:ilvl="0" w:tplc="503C81EC">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54C4E1C"/>
    <w:multiLevelType w:val="hybridMultilevel"/>
    <w:tmpl w:val="D4CC5192"/>
    <w:lvl w:ilvl="0" w:tplc="1EC8677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1"/>
  </w:num>
  <w:num w:numId="2">
    <w:abstractNumId w:val="22"/>
  </w:num>
  <w:num w:numId="3">
    <w:abstractNumId w:val="31"/>
  </w:num>
  <w:num w:numId="4">
    <w:abstractNumId w:val="21"/>
  </w:num>
  <w:num w:numId="5">
    <w:abstractNumId w:val="33"/>
  </w:num>
  <w:num w:numId="6">
    <w:abstractNumId w:val="32"/>
  </w:num>
  <w:num w:numId="7">
    <w:abstractNumId w:val="18"/>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4"/>
  </w:num>
  <w:num w:numId="21">
    <w:abstractNumId w:val="20"/>
  </w:num>
  <w:num w:numId="22">
    <w:abstractNumId w:val="34"/>
  </w:num>
  <w:num w:numId="23">
    <w:abstractNumId w:val="19"/>
  </w:num>
  <w:num w:numId="24">
    <w:abstractNumId w:val="12"/>
  </w:num>
  <w:num w:numId="25">
    <w:abstractNumId w:val="15"/>
  </w:num>
  <w:num w:numId="26">
    <w:abstractNumId w:val="11"/>
  </w:num>
  <w:num w:numId="27">
    <w:abstractNumId w:val="17"/>
  </w:num>
  <w:num w:numId="28">
    <w:abstractNumId w:val="28"/>
  </w:num>
  <w:num w:numId="29">
    <w:abstractNumId w:val="13"/>
  </w:num>
  <w:num w:numId="30">
    <w:abstractNumId w:val="29"/>
  </w:num>
  <w:num w:numId="31">
    <w:abstractNumId w:val="16"/>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hideSpellingError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131D"/>
    <w:rsid w:val="0001219A"/>
    <w:rsid w:val="000161D8"/>
    <w:rsid w:val="0002240A"/>
    <w:rsid w:val="00026313"/>
    <w:rsid w:val="00040117"/>
    <w:rsid w:val="00041F5D"/>
    <w:rsid w:val="00044740"/>
    <w:rsid w:val="00045183"/>
    <w:rsid w:val="00053B50"/>
    <w:rsid w:val="000640F3"/>
    <w:rsid w:val="00071943"/>
    <w:rsid w:val="0007770C"/>
    <w:rsid w:val="00082DAB"/>
    <w:rsid w:val="000915DA"/>
    <w:rsid w:val="00092A27"/>
    <w:rsid w:val="00095B8A"/>
    <w:rsid w:val="000A0A7B"/>
    <w:rsid w:val="000A2670"/>
    <w:rsid w:val="000B0107"/>
    <w:rsid w:val="000B3252"/>
    <w:rsid w:val="000B68DB"/>
    <w:rsid w:val="000C1668"/>
    <w:rsid w:val="000D19B8"/>
    <w:rsid w:val="000E0481"/>
    <w:rsid w:val="000E3474"/>
    <w:rsid w:val="000E4216"/>
    <w:rsid w:val="000E589A"/>
    <w:rsid w:val="000F1EC0"/>
    <w:rsid w:val="000F40BC"/>
    <w:rsid w:val="000F435C"/>
    <w:rsid w:val="000F4F01"/>
    <w:rsid w:val="000F75EF"/>
    <w:rsid w:val="001079A1"/>
    <w:rsid w:val="0011099E"/>
    <w:rsid w:val="00116338"/>
    <w:rsid w:val="00120D7E"/>
    <w:rsid w:val="00120E99"/>
    <w:rsid w:val="00127B74"/>
    <w:rsid w:val="0013411C"/>
    <w:rsid w:val="00135653"/>
    <w:rsid w:val="00140CFE"/>
    <w:rsid w:val="00142888"/>
    <w:rsid w:val="00143B74"/>
    <w:rsid w:val="001466AC"/>
    <w:rsid w:val="00147BF0"/>
    <w:rsid w:val="00156625"/>
    <w:rsid w:val="00156F0C"/>
    <w:rsid w:val="00157266"/>
    <w:rsid w:val="001636FD"/>
    <w:rsid w:val="00165E17"/>
    <w:rsid w:val="00166E67"/>
    <w:rsid w:val="0016702A"/>
    <w:rsid w:val="00167AA4"/>
    <w:rsid w:val="0017286E"/>
    <w:rsid w:val="00180D63"/>
    <w:rsid w:val="00182589"/>
    <w:rsid w:val="00187518"/>
    <w:rsid w:val="001A2F5D"/>
    <w:rsid w:val="001A57BC"/>
    <w:rsid w:val="001D0989"/>
    <w:rsid w:val="001E2268"/>
    <w:rsid w:val="001F1440"/>
    <w:rsid w:val="001F2DFF"/>
    <w:rsid w:val="001F4291"/>
    <w:rsid w:val="001F6341"/>
    <w:rsid w:val="001F65A3"/>
    <w:rsid w:val="002001DB"/>
    <w:rsid w:val="00202B2E"/>
    <w:rsid w:val="00204874"/>
    <w:rsid w:val="002054F6"/>
    <w:rsid w:val="002135B7"/>
    <w:rsid w:val="00217FA4"/>
    <w:rsid w:val="00224DD9"/>
    <w:rsid w:val="00233B02"/>
    <w:rsid w:val="00236BBF"/>
    <w:rsid w:val="00246282"/>
    <w:rsid w:val="0025011B"/>
    <w:rsid w:val="00250FE4"/>
    <w:rsid w:val="00252FA9"/>
    <w:rsid w:val="00264F08"/>
    <w:rsid w:val="00267C26"/>
    <w:rsid w:val="00275270"/>
    <w:rsid w:val="002761A8"/>
    <w:rsid w:val="0028238A"/>
    <w:rsid w:val="0028283F"/>
    <w:rsid w:val="0028687F"/>
    <w:rsid w:val="00291D62"/>
    <w:rsid w:val="002925EA"/>
    <w:rsid w:val="00296023"/>
    <w:rsid w:val="0029731F"/>
    <w:rsid w:val="002A3BF3"/>
    <w:rsid w:val="002B2CAD"/>
    <w:rsid w:val="002B4084"/>
    <w:rsid w:val="002C1985"/>
    <w:rsid w:val="002C2194"/>
    <w:rsid w:val="002C2AA8"/>
    <w:rsid w:val="002C2B5D"/>
    <w:rsid w:val="002C4FC9"/>
    <w:rsid w:val="002C6D62"/>
    <w:rsid w:val="002D2A1A"/>
    <w:rsid w:val="002D2E35"/>
    <w:rsid w:val="002D6E23"/>
    <w:rsid w:val="002D79E5"/>
    <w:rsid w:val="002E203C"/>
    <w:rsid w:val="002E5F09"/>
    <w:rsid w:val="0030432D"/>
    <w:rsid w:val="00314F37"/>
    <w:rsid w:val="00317C2F"/>
    <w:rsid w:val="00320797"/>
    <w:rsid w:val="00321055"/>
    <w:rsid w:val="00323F4A"/>
    <w:rsid w:val="003240CC"/>
    <w:rsid w:val="00332041"/>
    <w:rsid w:val="00335963"/>
    <w:rsid w:val="00337754"/>
    <w:rsid w:val="003453B3"/>
    <w:rsid w:val="00361831"/>
    <w:rsid w:val="0036629D"/>
    <w:rsid w:val="00370855"/>
    <w:rsid w:val="00372F13"/>
    <w:rsid w:val="00373D02"/>
    <w:rsid w:val="00385927"/>
    <w:rsid w:val="00395301"/>
    <w:rsid w:val="003B0449"/>
    <w:rsid w:val="003B0E1C"/>
    <w:rsid w:val="003B10EC"/>
    <w:rsid w:val="003B3C17"/>
    <w:rsid w:val="003C15EA"/>
    <w:rsid w:val="003C4C45"/>
    <w:rsid w:val="003C6572"/>
    <w:rsid w:val="003D336F"/>
    <w:rsid w:val="003D36D2"/>
    <w:rsid w:val="003D3E47"/>
    <w:rsid w:val="003D40C9"/>
    <w:rsid w:val="003D502A"/>
    <w:rsid w:val="003E34E7"/>
    <w:rsid w:val="003E7575"/>
    <w:rsid w:val="003F2233"/>
    <w:rsid w:val="003F31A7"/>
    <w:rsid w:val="003F4729"/>
    <w:rsid w:val="003F4B9E"/>
    <w:rsid w:val="003F5047"/>
    <w:rsid w:val="00400095"/>
    <w:rsid w:val="00405D96"/>
    <w:rsid w:val="00406D74"/>
    <w:rsid w:val="00412A16"/>
    <w:rsid w:val="00417E70"/>
    <w:rsid w:val="00424B04"/>
    <w:rsid w:val="00431969"/>
    <w:rsid w:val="0043750A"/>
    <w:rsid w:val="00437FD6"/>
    <w:rsid w:val="004413B1"/>
    <w:rsid w:val="00452768"/>
    <w:rsid w:val="0045601B"/>
    <w:rsid w:val="0045735B"/>
    <w:rsid w:val="004578B5"/>
    <w:rsid w:val="00464464"/>
    <w:rsid w:val="00466AB0"/>
    <w:rsid w:val="004714A0"/>
    <w:rsid w:val="00480B73"/>
    <w:rsid w:val="004832C6"/>
    <w:rsid w:val="004834B5"/>
    <w:rsid w:val="004851C6"/>
    <w:rsid w:val="004951C0"/>
    <w:rsid w:val="00496460"/>
    <w:rsid w:val="00496A29"/>
    <w:rsid w:val="0049798E"/>
    <w:rsid w:val="004B0502"/>
    <w:rsid w:val="004B5055"/>
    <w:rsid w:val="004C0D5D"/>
    <w:rsid w:val="004C3469"/>
    <w:rsid w:val="004C5379"/>
    <w:rsid w:val="004D548A"/>
    <w:rsid w:val="004E0E72"/>
    <w:rsid w:val="004E6476"/>
    <w:rsid w:val="004F31B6"/>
    <w:rsid w:val="00517FE7"/>
    <w:rsid w:val="00527103"/>
    <w:rsid w:val="0054401B"/>
    <w:rsid w:val="005462D7"/>
    <w:rsid w:val="00547AD3"/>
    <w:rsid w:val="005500A4"/>
    <w:rsid w:val="00552849"/>
    <w:rsid w:val="00553C5A"/>
    <w:rsid w:val="00557C06"/>
    <w:rsid w:val="00561C4B"/>
    <w:rsid w:val="00582322"/>
    <w:rsid w:val="00586A61"/>
    <w:rsid w:val="005952F1"/>
    <w:rsid w:val="00596330"/>
    <w:rsid w:val="0059697C"/>
    <w:rsid w:val="005A560B"/>
    <w:rsid w:val="005B3A57"/>
    <w:rsid w:val="005C2B14"/>
    <w:rsid w:val="005E0288"/>
    <w:rsid w:val="005E0DC2"/>
    <w:rsid w:val="005E1A09"/>
    <w:rsid w:val="005E2394"/>
    <w:rsid w:val="005E682C"/>
    <w:rsid w:val="005E6CCD"/>
    <w:rsid w:val="00623D5C"/>
    <w:rsid w:val="0062471B"/>
    <w:rsid w:val="00627D61"/>
    <w:rsid w:val="006336D6"/>
    <w:rsid w:val="006354E0"/>
    <w:rsid w:val="0064537D"/>
    <w:rsid w:val="0066141B"/>
    <w:rsid w:val="00666763"/>
    <w:rsid w:val="00667BA3"/>
    <w:rsid w:val="00675963"/>
    <w:rsid w:val="006761B1"/>
    <w:rsid w:val="00676F15"/>
    <w:rsid w:val="00681D2E"/>
    <w:rsid w:val="00685BB1"/>
    <w:rsid w:val="00693FB9"/>
    <w:rsid w:val="006A27EE"/>
    <w:rsid w:val="006A3FCE"/>
    <w:rsid w:val="006B48A5"/>
    <w:rsid w:val="006B6B67"/>
    <w:rsid w:val="006D4C49"/>
    <w:rsid w:val="006D5D13"/>
    <w:rsid w:val="006D63A9"/>
    <w:rsid w:val="006E31F3"/>
    <w:rsid w:val="006E3D61"/>
    <w:rsid w:val="006E7700"/>
    <w:rsid w:val="006F4296"/>
    <w:rsid w:val="007054F3"/>
    <w:rsid w:val="007055A0"/>
    <w:rsid w:val="007121B8"/>
    <w:rsid w:val="00726D6A"/>
    <w:rsid w:val="00730978"/>
    <w:rsid w:val="00737650"/>
    <w:rsid w:val="00742B3D"/>
    <w:rsid w:val="00746C38"/>
    <w:rsid w:val="00756C28"/>
    <w:rsid w:val="007579DE"/>
    <w:rsid w:val="007646BC"/>
    <w:rsid w:val="00766D23"/>
    <w:rsid w:val="007720D9"/>
    <w:rsid w:val="00774FE6"/>
    <w:rsid w:val="00776C95"/>
    <w:rsid w:val="007810C8"/>
    <w:rsid w:val="00781425"/>
    <w:rsid w:val="00784B10"/>
    <w:rsid w:val="00784CCD"/>
    <w:rsid w:val="007873C2"/>
    <w:rsid w:val="007952DF"/>
    <w:rsid w:val="007971F1"/>
    <w:rsid w:val="007A0284"/>
    <w:rsid w:val="007A7DD6"/>
    <w:rsid w:val="007B647D"/>
    <w:rsid w:val="007C0E78"/>
    <w:rsid w:val="007C1A5A"/>
    <w:rsid w:val="007D00FE"/>
    <w:rsid w:val="007D1F85"/>
    <w:rsid w:val="007D5121"/>
    <w:rsid w:val="007D5195"/>
    <w:rsid w:val="007E1F4D"/>
    <w:rsid w:val="007F36FA"/>
    <w:rsid w:val="007F520E"/>
    <w:rsid w:val="007F557D"/>
    <w:rsid w:val="0080034B"/>
    <w:rsid w:val="00806BFE"/>
    <w:rsid w:val="00814908"/>
    <w:rsid w:val="008163F9"/>
    <w:rsid w:val="008206D8"/>
    <w:rsid w:val="00825AFB"/>
    <w:rsid w:val="00825EEA"/>
    <w:rsid w:val="00827E23"/>
    <w:rsid w:val="00834D79"/>
    <w:rsid w:val="008366D4"/>
    <w:rsid w:val="00837570"/>
    <w:rsid w:val="0084729E"/>
    <w:rsid w:val="00853EF1"/>
    <w:rsid w:val="00854933"/>
    <w:rsid w:val="00862EDA"/>
    <w:rsid w:val="00863A20"/>
    <w:rsid w:val="00871940"/>
    <w:rsid w:val="008747E4"/>
    <w:rsid w:val="0087574A"/>
    <w:rsid w:val="00876872"/>
    <w:rsid w:val="00884651"/>
    <w:rsid w:val="00885A39"/>
    <w:rsid w:val="00892AD8"/>
    <w:rsid w:val="008978BD"/>
    <w:rsid w:val="008A34D4"/>
    <w:rsid w:val="008A531C"/>
    <w:rsid w:val="008B7EFC"/>
    <w:rsid w:val="008C1937"/>
    <w:rsid w:val="008D22E8"/>
    <w:rsid w:val="008D2AE5"/>
    <w:rsid w:val="008D2B71"/>
    <w:rsid w:val="008D5CE9"/>
    <w:rsid w:val="008E0CD1"/>
    <w:rsid w:val="008E53DF"/>
    <w:rsid w:val="008F4E34"/>
    <w:rsid w:val="008F56AF"/>
    <w:rsid w:val="008F63A2"/>
    <w:rsid w:val="00903A64"/>
    <w:rsid w:val="009069B2"/>
    <w:rsid w:val="0092409F"/>
    <w:rsid w:val="00924539"/>
    <w:rsid w:val="009250BF"/>
    <w:rsid w:val="00925B4A"/>
    <w:rsid w:val="009328ED"/>
    <w:rsid w:val="00942FF5"/>
    <w:rsid w:val="009440AA"/>
    <w:rsid w:val="009478C3"/>
    <w:rsid w:val="00955A4F"/>
    <w:rsid w:val="00961203"/>
    <w:rsid w:val="009648A5"/>
    <w:rsid w:val="009737EC"/>
    <w:rsid w:val="009746A8"/>
    <w:rsid w:val="009822AA"/>
    <w:rsid w:val="0098308E"/>
    <w:rsid w:val="00991BAE"/>
    <w:rsid w:val="009A356D"/>
    <w:rsid w:val="009B2B34"/>
    <w:rsid w:val="009C0833"/>
    <w:rsid w:val="009C2146"/>
    <w:rsid w:val="009C2613"/>
    <w:rsid w:val="009D0184"/>
    <w:rsid w:val="009D379B"/>
    <w:rsid w:val="009D4782"/>
    <w:rsid w:val="009E196B"/>
    <w:rsid w:val="009E3FCE"/>
    <w:rsid w:val="009E6418"/>
    <w:rsid w:val="009F00D0"/>
    <w:rsid w:val="009F278E"/>
    <w:rsid w:val="009F448F"/>
    <w:rsid w:val="009F69A3"/>
    <w:rsid w:val="009F6F61"/>
    <w:rsid w:val="00A03337"/>
    <w:rsid w:val="00A06593"/>
    <w:rsid w:val="00A068D2"/>
    <w:rsid w:val="00A1121F"/>
    <w:rsid w:val="00A1359B"/>
    <w:rsid w:val="00A14441"/>
    <w:rsid w:val="00A24157"/>
    <w:rsid w:val="00A25E33"/>
    <w:rsid w:val="00A3259E"/>
    <w:rsid w:val="00A366B4"/>
    <w:rsid w:val="00A36AE3"/>
    <w:rsid w:val="00A37672"/>
    <w:rsid w:val="00A43365"/>
    <w:rsid w:val="00A470D1"/>
    <w:rsid w:val="00A53D65"/>
    <w:rsid w:val="00A65BC8"/>
    <w:rsid w:val="00A75747"/>
    <w:rsid w:val="00A935E9"/>
    <w:rsid w:val="00AA6D42"/>
    <w:rsid w:val="00AB0584"/>
    <w:rsid w:val="00AB1690"/>
    <w:rsid w:val="00AB661A"/>
    <w:rsid w:val="00AC0F0E"/>
    <w:rsid w:val="00AC2A44"/>
    <w:rsid w:val="00AD0199"/>
    <w:rsid w:val="00AD0C5A"/>
    <w:rsid w:val="00AD1EDA"/>
    <w:rsid w:val="00AD68F6"/>
    <w:rsid w:val="00AE51D6"/>
    <w:rsid w:val="00AE69AF"/>
    <w:rsid w:val="00AF3A7B"/>
    <w:rsid w:val="00AF4E5D"/>
    <w:rsid w:val="00AF639C"/>
    <w:rsid w:val="00AF69EB"/>
    <w:rsid w:val="00AF7F27"/>
    <w:rsid w:val="00B01C95"/>
    <w:rsid w:val="00B067AF"/>
    <w:rsid w:val="00B06943"/>
    <w:rsid w:val="00B0721D"/>
    <w:rsid w:val="00B219FD"/>
    <w:rsid w:val="00B27C36"/>
    <w:rsid w:val="00B30777"/>
    <w:rsid w:val="00B31106"/>
    <w:rsid w:val="00B34F53"/>
    <w:rsid w:val="00B42989"/>
    <w:rsid w:val="00B42D7B"/>
    <w:rsid w:val="00B45AC1"/>
    <w:rsid w:val="00B47E49"/>
    <w:rsid w:val="00B545D3"/>
    <w:rsid w:val="00B56FDD"/>
    <w:rsid w:val="00B75237"/>
    <w:rsid w:val="00B81803"/>
    <w:rsid w:val="00B855AF"/>
    <w:rsid w:val="00B86A9F"/>
    <w:rsid w:val="00B90E25"/>
    <w:rsid w:val="00BA15E4"/>
    <w:rsid w:val="00BA3D52"/>
    <w:rsid w:val="00BA7600"/>
    <w:rsid w:val="00BB1D31"/>
    <w:rsid w:val="00BB6CF7"/>
    <w:rsid w:val="00BC3594"/>
    <w:rsid w:val="00BD31D3"/>
    <w:rsid w:val="00BD3F80"/>
    <w:rsid w:val="00BE414C"/>
    <w:rsid w:val="00BE45D7"/>
    <w:rsid w:val="00BE4930"/>
    <w:rsid w:val="00BE5555"/>
    <w:rsid w:val="00BF30D8"/>
    <w:rsid w:val="00C01461"/>
    <w:rsid w:val="00C0355B"/>
    <w:rsid w:val="00C04E69"/>
    <w:rsid w:val="00C05BA3"/>
    <w:rsid w:val="00C1383B"/>
    <w:rsid w:val="00C2216A"/>
    <w:rsid w:val="00C32449"/>
    <w:rsid w:val="00C5673F"/>
    <w:rsid w:val="00C56D4B"/>
    <w:rsid w:val="00C62350"/>
    <w:rsid w:val="00C72DE3"/>
    <w:rsid w:val="00C76789"/>
    <w:rsid w:val="00C77E69"/>
    <w:rsid w:val="00C82D1E"/>
    <w:rsid w:val="00C83AB2"/>
    <w:rsid w:val="00C83D12"/>
    <w:rsid w:val="00CA1F99"/>
    <w:rsid w:val="00CA568F"/>
    <w:rsid w:val="00CA620B"/>
    <w:rsid w:val="00CA69CE"/>
    <w:rsid w:val="00CC15B7"/>
    <w:rsid w:val="00CC2D73"/>
    <w:rsid w:val="00CD2527"/>
    <w:rsid w:val="00CD2975"/>
    <w:rsid w:val="00CD4EFB"/>
    <w:rsid w:val="00CE112B"/>
    <w:rsid w:val="00CE69AE"/>
    <w:rsid w:val="00CE7A6D"/>
    <w:rsid w:val="00CF0DAA"/>
    <w:rsid w:val="00D053B5"/>
    <w:rsid w:val="00D175DA"/>
    <w:rsid w:val="00D17E7B"/>
    <w:rsid w:val="00D2035E"/>
    <w:rsid w:val="00D221F9"/>
    <w:rsid w:val="00D2355E"/>
    <w:rsid w:val="00D27B4A"/>
    <w:rsid w:val="00D348BC"/>
    <w:rsid w:val="00D36857"/>
    <w:rsid w:val="00D377DC"/>
    <w:rsid w:val="00D41EE9"/>
    <w:rsid w:val="00D44C6B"/>
    <w:rsid w:val="00D462F8"/>
    <w:rsid w:val="00D53A46"/>
    <w:rsid w:val="00D56C39"/>
    <w:rsid w:val="00D7172C"/>
    <w:rsid w:val="00D737CF"/>
    <w:rsid w:val="00D73BC1"/>
    <w:rsid w:val="00D85323"/>
    <w:rsid w:val="00D855D8"/>
    <w:rsid w:val="00D92A57"/>
    <w:rsid w:val="00D930FB"/>
    <w:rsid w:val="00DA1B09"/>
    <w:rsid w:val="00DA2144"/>
    <w:rsid w:val="00DA52BE"/>
    <w:rsid w:val="00DA6BAF"/>
    <w:rsid w:val="00DA7BE4"/>
    <w:rsid w:val="00DB250E"/>
    <w:rsid w:val="00DB2F44"/>
    <w:rsid w:val="00DB6ECC"/>
    <w:rsid w:val="00DB71A4"/>
    <w:rsid w:val="00DD4973"/>
    <w:rsid w:val="00DF241F"/>
    <w:rsid w:val="00E00372"/>
    <w:rsid w:val="00E03873"/>
    <w:rsid w:val="00E053DC"/>
    <w:rsid w:val="00E064C1"/>
    <w:rsid w:val="00E06FBB"/>
    <w:rsid w:val="00E12BB1"/>
    <w:rsid w:val="00E13800"/>
    <w:rsid w:val="00E1527F"/>
    <w:rsid w:val="00E21C68"/>
    <w:rsid w:val="00E2440D"/>
    <w:rsid w:val="00E2578D"/>
    <w:rsid w:val="00E31175"/>
    <w:rsid w:val="00E3622A"/>
    <w:rsid w:val="00E40760"/>
    <w:rsid w:val="00E40B43"/>
    <w:rsid w:val="00E44796"/>
    <w:rsid w:val="00E47071"/>
    <w:rsid w:val="00E54597"/>
    <w:rsid w:val="00E54D3A"/>
    <w:rsid w:val="00E64577"/>
    <w:rsid w:val="00E81625"/>
    <w:rsid w:val="00E8241F"/>
    <w:rsid w:val="00E84BF2"/>
    <w:rsid w:val="00E91D03"/>
    <w:rsid w:val="00E92E6F"/>
    <w:rsid w:val="00E95882"/>
    <w:rsid w:val="00EA2E9E"/>
    <w:rsid w:val="00EB5DFB"/>
    <w:rsid w:val="00EC2152"/>
    <w:rsid w:val="00ED0179"/>
    <w:rsid w:val="00ED1FEA"/>
    <w:rsid w:val="00ED76F0"/>
    <w:rsid w:val="00EE6B0C"/>
    <w:rsid w:val="00EE7737"/>
    <w:rsid w:val="00EF0C16"/>
    <w:rsid w:val="00EF3AE6"/>
    <w:rsid w:val="00EF551B"/>
    <w:rsid w:val="00EF5DDA"/>
    <w:rsid w:val="00EF6959"/>
    <w:rsid w:val="00F02737"/>
    <w:rsid w:val="00F13A47"/>
    <w:rsid w:val="00F151A5"/>
    <w:rsid w:val="00F152B1"/>
    <w:rsid w:val="00F1591F"/>
    <w:rsid w:val="00F2049E"/>
    <w:rsid w:val="00F27447"/>
    <w:rsid w:val="00F274D9"/>
    <w:rsid w:val="00F3044C"/>
    <w:rsid w:val="00F31798"/>
    <w:rsid w:val="00F33114"/>
    <w:rsid w:val="00F33468"/>
    <w:rsid w:val="00F359B6"/>
    <w:rsid w:val="00F47EE0"/>
    <w:rsid w:val="00F516C5"/>
    <w:rsid w:val="00F5283B"/>
    <w:rsid w:val="00F565E3"/>
    <w:rsid w:val="00F660E5"/>
    <w:rsid w:val="00F66B32"/>
    <w:rsid w:val="00F7437D"/>
    <w:rsid w:val="00F8054F"/>
    <w:rsid w:val="00F811C4"/>
    <w:rsid w:val="00F855E7"/>
    <w:rsid w:val="00F96798"/>
    <w:rsid w:val="00FA2D83"/>
    <w:rsid w:val="00FA41DC"/>
    <w:rsid w:val="00FB1C79"/>
    <w:rsid w:val="00FB6A82"/>
    <w:rsid w:val="00FB7497"/>
    <w:rsid w:val="00FD0329"/>
    <w:rsid w:val="00FD7A20"/>
    <w:rsid w:val="00FE1C3D"/>
    <w:rsid w:val="00FE3F37"/>
    <w:rsid w:val="00FE70DC"/>
    <w:rsid w:val="00FF59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D5C"/>
    <w:pPr>
      <w:spacing w:after="160" w:line="259" w:lineRule="auto"/>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lang w:eastAsia="es-ES"/>
    </w:rPr>
  </w:style>
  <w:style w:type="paragraph" w:customStyle="1" w:styleId="00cabeos">
    <w:name w:val="00_cabeços"/>
    <w:autoRedefine/>
    <w:qFormat/>
    <w:rsid w:val="00E064C1"/>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4D548A"/>
    <w:pPr>
      <w:widowControl w:val="0"/>
      <w:tabs>
        <w:tab w:val="left" w:pos="300"/>
      </w:tabs>
      <w:autoSpaceDE w:val="0"/>
      <w:autoSpaceDN w:val="0"/>
      <w:adjustRightInd w:val="0"/>
      <w:spacing w:after="20" w:line="250" w:lineRule="atLeast"/>
      <w:ind w:left="426" w:hanging="142"/>
      <w:textAlignment w:val="center"/>
    </w:pPr>
    <w:rPr>
      <w:rFonts w:ascii="Tahoma" w:eastAsiaTheme="minorEastAsia" w:hAnsi="Tahoma" w:cs="Arial"/>
      <w:color w:val="000000"/>
      <w:spacing w:val="-2"/>
      <w:lang w:eastAsia="es-ES"/>
    </w:rPr>
  </w:style>
  <w:style w:type="paragraph" w:customStyle="1" w:styleId="00P1">
    <w:name w:val="00_P1"/>
    <w:basedOn w:val="Normal"/>
    <w:autoRedefine/>
    <w:qFormat/>
    <w:rsid w:val="007F557D"/>
    <w:pPr>
      <w:widowControl w:val="0"/>
      <w:suppressAutoHyphens/>
      <w:autoSpaceDE w:val="0"/>
      <w:autoSpaceDN w:val="0"/>
      <w:adjustRightInd w:val="0"/>
      <w:spacing w:line="400" w:lineRule="atLeast"/>
      <w:textAlignment w:val="center"/>
      <w:outlineLvl w:val="0"/>
    </w:pPr>
    <w:rPr>
      <w:rFonts w:ascii="Cambria" w:eastAsiaTheme="minorEastAsia" w:hAnsi="Cambria" w:cs="Arial"/>
      <w:b/>
      <w:bCs/>
      <w:caps/>
      <w:sz w:val="32"/>
      <w:szCs w:val="32"/>
      <w:lang w:eastAsia="es-ES"/>
    </w:rPr>
  </w:style>
  <w:style w:type="paragraph" w:customStyle="1" w:styleId="00peso3">
    <w:name w:val="00_peso 3"/>
    <w:basedOn w:val="Normal"/>
    <w:autoRedefine/>
    <w:qFormat/>
    <w:rsid w:val="00466AB0"/>
    <w:pPr>
      <w:widowControl w:val="0"/>
      <w:tabs>
        <w:tab w:val="left" w:pos="283"/>
      </w:tabs>
      <w:suppressAutoHyphens/>
      <w:autoSpaceDE w:val="0"/>
      <w:autoSpaceDN w:val="0"/>
      <w:adjustRightInd w:val="0"/>
      <w:spacing w:before="20" w:after="40" w:line="280" w:lineRule="atLeast"/>
      <w:textAlignment w:val="center"/>
    </w:pPr>
    <w:rPr>
      <w:rFonts w:ascii="Cambria" w:eastAsiaTheme="minorEastAsia" w:hAnsi="Cambria" w:cs="Arial"/>
      <w:b/>
      <w:bCs/>
      <w:color w:val="000000" w:themeColor="text1"/>
      <w:sz w:val="24"/>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7F557D"/>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53C5A"/>
    <w:rPr>
      <w:color w:val="954F72" w:themeColor="followedHyperlink"/>
      <w:u w:val="single"/>
    </w:rPr>
  </w:style>
  <w:style w:type="paragraph" w:styleId="Reviso">
    <w:name w:val="Revision"/>
    <w:hidden/>
    <w:uiPriority w:val="99"/>
    <w:semiHidden/>
    <w:rsid w:val="00F359B6"/>
  </w:style>
  <w:style w:type="character" w:styleId="Refdecomentrio">
    <w:name w:val="annotation reference"/>
    <w:basedOn w:val="Fontepargpadro"/>
    <w:uiPriority w:val="99"/>
    <w:semiHidden/>
    <w:unhideWhenUsed/>
    <w:rsid w:val="00F359B6"/>
    <w:rPr>
      <w:sz w:val="16"/>
      <w:szCs w:val="16"/>
    </w:rPr>
  </w:style>
  <w:style w:type="paragraph" w:styleId="Textodecomentrio">
    <w:name w:val="annotation text"/>
    <w:basedOn w:val="Normal"/>
    <w:link w:val="TextodecomentrioChar"/>
    <w:uiPriority w:val="99"/>
    <w:unhideWhenUsed/>
    <w:rsid w:val="00F359B6"/>
    <w:rPr>
      <w:sz w:val="20"/>
      <w:szCs w:val="20"/>
    </w:rPr>
  </w:style>
  <w:style w:type="character" w:customStyle="1" w:styleId="TextodecomentrioChar">
    <w:name w:val="Texto de comentário Char"/>
    <w:basedOn w:val="Fontepargpadro"/>
    <w:link w:val="Textodecomentrio"/>
    <w:uiPriority w:val="99"/>
    <w:rsid w:val="00F359B6"/>
    <w:rPr>
      <w:sz w:val="20"/>
      <w:szCs w:val="20"/>
    </w:rPr>
  </w:style>
  <w:style w:type="paragraph" w:styleId="Assuntodocomentrio">
    <w:name w:val="annotation subject"/>
    <w:basedOn w:val="Textodecomentrio"/>
    <w:next w:val="Textodecomentrio"/>
    <w:link w:val="AssuntodocomentrioChar"/>
    <w:uiPriority w:val="99"/>
    <w:semiHidden/>
    <w:unhideWhenUsed/>
    <w:rsid w:val="00F359B6"/>
    <w:rPr>
      <w:b/>
      <w:bCs/>
    </w:rPr>
  </w:style>
  <w:style w:type="character" w:customStyle="1" w:styleId="AssuntodocomentrioChar">
    <w:name w:val="Assunto do comentário Char"/>
    <w:basedOn w:val="TextodecomentrioChar"/>
    <w:link w:val="Assuntodocomentrio"/>
    <w:uiPriority w:val="99"/>
    <w:semiHidden/>
    <w:rsid w:val="00F359B6"/>
    <w:rPr>
      <w:b/>
      <w:bCs/>
      <w:sz w:val="20"/>
      <w:szCs w:val="20"/>
    </w:rPr>
  </w:style>
  <w:style w:type="character" w:customStyle="1" w:styleId="MenoPendente2">
    <w:name w:val="Menção Pendente2"/>
    <w:basedOn w:val="Fontepargpadro"/>
    <w:uiPriority w:val="99"/>
    <w:semiHidden/>
    <w:unhideWhenUsed/>
    <w:rsid w:val="00B45AC1"/>
    <w:rPr>
      <w:color w:val="808080"/>
      <w:shd w:val="clear" w:color="auto" w:fill="E6E6E6"/>
    </w:rPr>
  </w:style>
  <w:style w:type="table" w:styleId="TabeladeGradeClara">
    <w:name w:val="Grid Table Light"/>
    <w:basedOn w:val="Tabelanormal"/>
    <w:uiPriority w:val="99"/>
    <w:rsid w:val="005E68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oPendente">
    <w:name w:val="Unresolved Mention"/>
    <w:basedOn w:val="Fontepargpadro"/>
    <w:uiPriority w:val="99"/>
    <w:rsid w:val="00AA6D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cto.mec.gov.br/index.ph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C1Ko7oKqNQ"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8C1Ko7oKqNQ" TargetMode="External"/><Relationship Id="rId4" Type="http://schemas.openxmlformats.org/officeDocument/2006/relationships/settings" Target="settings.xml"/><Relationship Id="rId9" Type="http://schemas.openxmlformats.org/officeDocument/2006/relationships/hyperlink" Target="http://www.scratchbrasil.net.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1BD258-D827-4FBC-9FAA-A3C864DF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82</Pages>
  <Words>19568</Words>
  <Characters>105668</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124987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Nilza Shizue Yoshida</cp:lastModifiedBy>
  <cp:revision>114</cp:revision>
  <cp:lastPrinted>2017-12-07T17:27:00Z</cp:lastPrinted>
  <dcterms:created xsi:type="dcterms:W3CDTF">2017-12-30T13:13:00Z</dcterms:created>
  <dcterms:modified xsi:type="dcterms:W3CDTF">2018-01-26T13:03:00Z</dcterms:modified>
  <cp:category/>
</cp:coreProperties>
</file>