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92855" w14:textId="77777777" w:rsidR="00095485" w:rsidRPr="00E45857" w:rsidRDefault="00095485" w:rsidP="00095485">
      <w:pPr>
        <w:pStyle w:val="00P1"/>
      </w:pPr>
      <w:bookmarkStart w:id="0" w:name="_GoBack"/>
      <w:bookmarkEnd w:id="0"/>
      <w:r>
        <w:t>Gabarito</w:t>
      </w:r>
    </w:p>
    <w:p w14:paraId="0815BFA6" w14:textId="77777777" w:rsidR="00095485" w:rsidRDefault="00095485" w:rsidP="00095485">
      <w:pPr>
        <w:pStyle w:val="00textosemparagrafo"/>
        <w:rPr>
          <w:shd w:val="clear" w:color="auto" w:fill="FFFFFF"/>
        </w:rPr>
      </w:pPr>
    </w:p>
    <w:p w14:paraId="57ED2C6E" w14:textId="09779A5A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Q1:</w:t>
      </w:r>
      <w:r w:rsidRPr="001745A3">
        <w:rPr>
          <w:shd w:val="clear" w:color="auto" w:fill="FFFFFF"/>
        </w:rPr>
        <w:t xml:space="preserve"> Tupã</w:t>
      </w:r>
      <w:r>
        <w:rPr>
          <w:shd w:val="clear" w:color="auto" w:fill="FFFFFF"/>
        </w:rPr>
        <w:t>,</w:t>
      </w:r>
      <w:r w:rsidRPr="001745A3">
        <w:rPr>
          <w:shd w:val="clear" w:color="auto" w:fill="FFFFFF"/>
        </w:rPr>
        <w:t xml:space="preserve"> condoído </w:t>
      </w:r>
      <w:r>
        <w:rPr>
          <w:shd w:val="clear" w:color="auto" w:fill="FFFFFF"/>
        </w:rPr>
        <w:t>do</w:t>
      </w:r>
      <w:r w:rsidRPr="001745A3">
        <w:rPr>
          <w:shd w:val="clear" w:color="auto" w:fill="FFFFFF"/>
        </w:rPr>
        <w:t xml:space="preserve"> sofrimento de </w:t>
      </w:r>
      <w:proofErr w:type="spellStart"/>
      <w:r w:rsidRPr="001745A3">
        <w:rPr>
          <w:shd w:val="clear" w:color="auto" w:fill="FFFFFF"/>
        </w:rPr>
        <w:t>Potira</w:t>
      </w:r>
      <w:proofErr w:type="spellEnd"/>
      <w:r>
        <w:rPr>
          <w:shd w:val="clear" w:color="auto" w:fill="FFFFFF"/>
        </w:rPr>
        <w:t>,</w:t>
      </w:r>
      <w:r w:rsidRPr="001745A3">
        <w:rPr>
          <w:shd w:val="clear" w:color="auto" w:fill="FFFFFF"/>
        </w:rPr>
        <w:t xml:space="preserve"> transforma suas lágrimas em diamantes</w:t>
      </w:r>
      <w:r w:rsidR="00673363">
        <w:rPr>
          <w:shd w:val="clear" w:color="auto" w:fill="FFFFFF"/>
        </w:rPr>
        <w:t xml:space="preserve"> e</w:t>
      </w:r>
      <w:r w:rsidRPr="001745A3">
        <w:rPr>
          <w:shd w:val="clear" w:color="auto" w:fill="FFFFFF"/>
        </w:rPr>
        <w:t xml:space="preserve">, </w:t>
      </w:r>
      <w:r>
        <w:rPr>
          <w:shd w:val="clear" w:color="auto" w:fill="FFFFFF"/>
        </w:rPr>
        <w:t>por isso</w:t>
      </w:r>
      <w:r w:rsidR="00673363">
        <w:rPr>
          <w:shd w:val="clear" w:color="auto" w:fill="FFFFFF"/>
        </w:rPr>
        <w:t>,</w:t>
      </w:r>
      <w:r>
        <w:rPr>
          <w:shd w:val="clear" w:color="auto" w:fill="FFFFFF"/>
        </w:rPr>
        <w:t xml:space="preserve"> o</w:t>
      </w:r>
      <w:r w:rsidRPr="001745A3">
        <w:rPr>
          <w:shd w:val="clear" w:color="auto" w:fill="FFFFFF"/>
        </w:rPr>
        <w:t xml:space="preserve"> título do texto </w:t>
      </w:r>
      <w:r>
        <w:rPr>
          <w:shd w:val="clear" w:color="auto" w:fill="FFFFFF"/>
        </w:rPr>
        <w:t>é</w:t>
      </w:r>
      <w:r w:rsidRPr="001745A3">
        <w:rPr>
          <w:shd w:val="clear" w:color="auto" w:fill="FFFFFF"/>
        </w:rPr>
        <w:t xml:space="preserve"> “As lágrimas de </w:t>
      </w:r>
      <w:proofErr w:type="spellStart"/>
      <w:r w:rsidRPr="001745A3">
        <w:rPr>
          <w:shd w:val="clear" w:color="auto" w:fill="FFFFFF"/>
        </w:rPr>
        <w:t>Potira</w:t>
      </w:r>
      <w:proofErr w:type="spellEnd"/>
      <w:r w:rsidRPr="001745A3">
        <w:rPr>
          <w:shd w:val="clear" w:color="auto" w:fill="FFFFFF"/>
        </w:rPr>
        <w:t>”.</w:t>
      </w:r>
    </w:p>
    <w:p w14:paraId="40CE52D9" w14:textId="577BA658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Comentário:</w:t>
      </w:r>
      <w:r w:rsidRPr="001745A3">
        <w:rPr>
          <w:shd w:val="clear" w:color="auto" w:fill="FFFFFF"/>
        </w:rPr>
        <w:t xml:space="preserve"> O</w:t>
      </w:r>
      <w:r w:rsidR="003D4F05"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aluno</w:t>
      </w:r>
      <w:r w:rsidR="003D4F05"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</w:t>
      </w:r>
      <w:r w:rsidR="003D4F05" w:rsidRPr="001745A3">
        <w:rPr>
          <w:shd w:val="clear" w:color="auto" w:fill="FFFFFF"/>
        </w:rPr>
        <w:t>dever</w:t>
      </w:r>
      <w:r w:rsidR="003D4F05">
        <w:rPr>
          <w:shd w:val="clear" w:color="auto" w:fill="FFFFFF"/>
        </w:rPr>
        <w:t>ão</w:t>
      </w:r>
      <w:r w:rsidR="003D4F05" w:rsidRPr="001745A3">
        <w:rPr>
          <w:shd w:val="clear" w:color="auto" w:fill="FFFFFF"/>
        </w:rPr>
        <w:t xml:space="preserve"> </w:t>
      </w:r>
      <w:r w:rsidRPr="001745A3">
        <w:rPr>
          <w:shd w:val="clear" w:color="auto" w:fill="FFFFFF"/>
        </w:rPr>
        <w:t xml:space="preserve">demonstrar a habilidade de reconhecer o título </w:t>
      </w:r>
      <w:r w:rsidR="00673363">
        <w:rPr>
          <w:shd w:val="clear" w:color="auto" w:fill="FFFFFF"/>
        </w:rPr>
        <w:t>como</w:t>
      </w:r>
      <w:r w:rsidR="00673363" w:rsidRPr="001745A3">
        <w:rPr>
          <w:shd w:val="clear" w:color="auto" w:fill="FFFFFF"/>
        </w:rPr>
        <w:t xml:space="preserve"> </w:t>
      </w:r>
      <w:r w:rsidRPr="001745A3">
        <w:rPr>
          <w:shd w:val="clear" w:color="auto" w:fill="FFFFFF"/>
        </w:rPr>
        <w:t>parte da superestrutura do texto.</w:t>
      </w:r>
    </w:p>
    <w:p w14:paraId="464D3555" w14:textId="77777777" w:rsidR="00095485" w:rsidRDefault="00095485" w:rsidP="00095485">
      <w:pPr>
        <w:pStyle w:val="00textosemparagrafo"/>
        <w:rPr>
          <w:shd w:val="clear" w:color="auto" w:fill="FFFFFF"/>
        </w:rPr>
      </w:pPr>
    </w:p>
    <w:p w14:paraId="1B03EA4D" w14:textId="3DA95A48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Q2:</w:t>
      </w:r>
      <w:r w:rsidRPr="001745A3">
        <w:rPr>
          <w:shd w:val="clear" w:color="auto" w:fill="FFFFFF"/>
        </w:rPr>
        <w:t xml:space="preserve"> </w:t>
      </w:r>
      <w:proofErr w:type="spellStart"/>
      <w:r w:rsidRPr="001745A3">
        <w:rPr>
          <w:shd w:val="clear" w:color="auto" w:fill="FFFFFF"/>
        </w:rPr>
        <w:t>Potira</w:t>
      </w:r>
      <w:proofErr w:type="spellEnd"/>
      <w:r w:rsidRPr="001745A3">
        <w:rPr>
          <w:shd w:val="clear" w:color="auto" w:fill="FFFFFF"/>
        </w:rPr>
        <w:t>.</w:t>
      </w:r>
    </w:p>
    <w:p w14:paraId="00405F72" w14:textId="06E55367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Comentário:</w:t>
      </w:r>
      <w:r w:rsidRPr="001745A3">
        <w:rPr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 w:rsidRPr="001745A3">
        <w:rPr>
          <w:shd w:val="clear" w:color="auto" w:fill="FFFFFF"/>
        </w:rPr>
        <w:t xml:space="preserve"> habilidade</w:t>
      </w:r>
      <w:r>
        <w:rPr>
          <w:shd w:val="clear" w:color="auto" w:fill="FFFFFF"/>
        </w:rPr>
        <w:t xml:space="preserve"> </w:t>
      </w:r>
      <w:r w:rsidRPr="001745A3">
        <w:rPr>
          <w:shd w:val="clear" w:color="auto" w:fill="FFFFFF"/>
        </w:rPr>
        <w:t xml:space="preserve">da questão em epígrafe é sobre quem é </w:t>
      </w:r>
      <w:r w:rsidR="00673363">
        <w:rPr>
          <w:shd w:val="clear" w:color="auto" w:fill="FFFFFF"/>
        </w:rPr>
        <w:t>a</w:t>
      </w:r>
      <w:r w:rsidRPr="001745A3">
        <w:rPr>
          <w:shd w:val="clear" w:color="auto" w:fill="FFFFFF"/>
        </w:rPr>
        <w:t xml:space="preserve"> personagem principal. Tal habilidade já foi trabalhada em sala de aula desde o 1</w:t>
      </w:r>
      <w:r w:rsidR="00673363" w:rsidRPr="00BA24D0">
        <w:rPr>
          <w:u w:val="single"/>
          <w:shd w:val="clear" w:color="auto" w:fill="FFFFFF"/>
          <w:vertAlign w:val="superscript"/>
        </w:rPr>
        <w:t>o</w:t>
      </w:r>
      <w:r w:rsidRPr="001745A3">
        <w:rPr>
          <w:shd w:val="clear" w:color="auto" w:fill="FFFFFF"/>
        </w:rPr>
        <w:t xml:space="preserve"> bimestre. O primeiro tipo de texto com o qual o</w:t>
      </w:r>
      <w:r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</w:t>
      </w:r>
      <w:r w:rsidR="00673363">
        <w:rPr>
          <w:shd w:val="clear" w:color="auto" w:fill="FFFFFF"/>
        </w:rPr>
        <w:t xml:space="preserve">se </w:t>
      </w:r>
      <w:r w:rsidRPr="001745A3">
        <w:rPr>
          <w:shd w:val="clear" w:color="auto" w:fill="FFFFFF"/>
        </w:rPr>
        <w:t>depara</w:t>
      </w:r>
      <w:r>
        <w:rPr>
          <w:shd w:val="clear" w:color="auto" w:fill="FFFFFF"/>
        </w:rPr>
        <w:t>m</w:t>
      </w:r>
      <w:r w:rsidRPr="001745A3">
        <w:rPr>
          <w:shd w:val="clear" w:color="auto" w:fill="FFFFFF"/>
        </w:rPr>
        <w:t xml:space="preserve">, tanto relacionado à fala </w:t>
      </w:r>
      <w:r w:rsidR="00673363">
        <w:rPr>
          <w:shd w:val="clear" w:color="auto" w:fill="FFFFFF"/>
        </w:rPr>
        <w:t>quanto</w:t>
      </w:r>
      <w:r w:rsidR="00673363" w:rsidRPr="001745A3">
        <w:rPr>
          <w:shd w:val="clear" w:color="auto" w:fill="FFFFFF"/>
        </w:rPr>
        <w:t xml:space="preserve"> </w:t>
      </w:r>
      <w:r w:rsidRPr="001745A3">
        <w:rPr>
          <w:shd w:val="clear" w:color="auto" w:fill="FFFFFF"/>
        </w:rPr>
        <w:t>à escrita</w:t>
      </w:r>
      <w:r>
        <w:rPr>
          <w:shd w:val="clear" w:color="auto" w:fill="FFFFFF"/>
        </w:rPr>
        <w:t>,</w:t>
      </w:r>
      <w:r w:rsidRPr="001745A3">
        <w:rPr>
          <w:shd w:val="clear" w:color="auto" w:fill="FFFFFF"/>
        </w:rPr>
        <w:t xml:space="preserve"> são os narrativos, pois são </w:t>
      </w:r>
      <w:r w:rsidR="00BA24D0">
        <w:rPr>
          <w:shd w:val="clear" w:color="auto" w:fill="FFFFFF"/>
        </w:rPr>
        <w:t>eles</w:t>
      </w:r>
      <w:r w:rsidR="00BA24D0" w:rsidRPr="001745A3">
        <w:rPr>
          <w:shd w:val="clear" w:color="auto" w:fill="FFFFFF"/>
        </w:rPr>
        <w:t xml:space="preserve"> </w:t>
      </w:r>
      <w:r w:rsidRPr="001745A3">
        <w:rPr>
          <w:shd w:val="clear" w:color="auto" w:fill="FFFFFF"/>
        </w:rPr>
        <w:t>que estão presentes no nosso dia a dia, por meio de conversas informais, histórias contadas em casa e na escola pelos colegas e professores etc. Na escola, trabalha-se es</w:t>
      </w:r>
      <w:r w:rsidR="00673363"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e tipo textual desde cedo, nos primeiros anos, quando o professor faz </w:t>
      </w:r>
      <w:proofErr w:type="spellStart"/>
      <w:r w:rsidRPr="001745A3">
        <w:rPr>
          <w:shd w:val="clear" w:color="auto" w:fill="FFFFFF"/>
        </w:rPr>
        <w:t>contações</w:t>
      </w:r>
      <w:proofErr w:type="spellEnd"/>
      <w:r w:rsidRPr="001745A3">
        <w:rPr>
          <w:shd w:val="clear" w:color="auto" w:fill="FFFFFF"/>
        </w:rPr>
        <w:t xml:space="preserve"> de história para as crianças</w:t>
      </w:r>
      <w:r w:rsidR="00673363">
        <w:rPr>
          <w:shd w:val="clear" w:color="auto" w:fill="FFFFFF"/>
        </w:rPr>
        <w:t xml:space="preserve"> e</w:t>
      </w:r>
      <w:r w:rsidRPr="001745A3">
        <w:rPr>
          <w:shd w:val="clear" w:color="auto" w:fill="FFFFFF"/>
        </w:rPr>
        <w:t>, ao terminar, sempre questiona: Quem são as personagens da história? Acreditamos que o</w:t>
      </w:r>
      <w:r w:rsidR="008D00EC"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aluno</w:t>
      </w:r>
      <w:r w:rsidR="008D00EC"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do 2</w:t>
      </w:r>
      <w:r w:rsidR="00673363" w:rsidRPr="00BA24D0">
        <w:rPr>
          <w:u w:val="single"/>
          <w:shd w:val="clear" w:color="auto" w:fill="FFFFFF"/>
          <w:vertAlign w:val="superscript"/>
        </w:rPr>
        <w:t>o</w:t>
      </w:r>
      <w:r w:rsidRPr="001745A3">
        <w:rPr>
          <w:shd w:val="clear" w:color="auto" w:fill="FFFFFF"/>
        </w:rPr>
        <w:t xml:space="preserve"> ano já </w:t>
      </w:r>
      <w:r w:rsidR="008D00EC" w:rsidRPr="001745A3">
        <w:rPr>
          <w:shd w:val="clear" w:color="auto" w:fill="FFFFFF"/>
        </w:rPr>
        <w:t>internaliz</w:t>
      </w:r>
      <w:r w:rsidR="008D00EC">
        <w:rPr>
          <w:shd w:val="clear" w:color="auto" w:fill="FFFFFF"/>
        </w:rPr>
        <w:t>aram</w:t>
      </w:r>
      <w:r w:rsidR="008D00EC" w:rsidRPr="001745A3">
        <w:rPr>
          <w:shd w:val="clear" w:color="auto" w:fill="FFFFFF"/>
        </w:rPr>
        <w:t xml:space="preserve"> </w:t>
      </w:r>
      <w:r w:rsidR="00BA24D0">
        <w:rPr>
          <w:shd w:val="clear" w:color="auto" w:fill="FFFFFF"/>
        </w:rPr>
        <w:t>esta</w:t>
      </w:r>
      <w:r w:rsidRPr="001745A3">
        <w:rPr>
          <w:shd w:val="clear" w:color="auto" w:fill="FFFFFF"/>
        </w:rPr>
        <w:t xml:space="preserve"> habilidade e não </w:t>
      </w:r>
      <w:r w:rsidR="008D00EC" w:rsidRPr="001745A3">
        <w:rPr>
          <w:shd w:val="clear" w:color="auto" w:fill="FFFFFF"/>
        </w:rPr>
        <w:t>ter</w:t>
      </w:r>
      <w:r w:rsidR="008D00EC">
        <w:rPr>
          <w:shd w:val="clear" w:color="auto" w:fill="FFFFFF"/>
        </w:rPr>
        <w:t>ão</w:t>
      </w:r>
      <w:r w:rsidR="008D00EC" w:rsidRPr="001745A3">
        <w:rPr>
          <w:shd w:val="clear" w:color="auto" w:fill="FFFFFF"/>
        </w:rPr>
        <w:t xml:space="preserve"> </w:t>
      </w:r>
      <w:r w:rsidRPr="001745A3">
        <w:rPr>
          <w:shd w:val="clear" w:color="auto" w:fill="FFFFFF"/>
        </w:rPr>
        <w:t xml:space="preserve">problemas em responder </w:t>
      </w:r>
      <w:r w:rsidR="00673363">
        <w:rPr>
          <w:shd w:val="clear" w:color="auto" w:fill="FFFFFF"/>
        </w:rPr>
        <w:t>à</w:t>
      </w:r>
      <w:r w:rsidRPr="001745A3">
        <w:rPr>
          <w:shd w:val="clear" w:color="auto" w:fill="FFFFFF"/>
        </w:rPr>
        <w:t xml:space="preserve"> questão. No entanto, pode ser que alguns </w:t>
      </w:r>
      <w:r w:rsidR="008D00EC">
        <w:rPr>
          <w:shd w:val="clear" w:color="auto" w:fill="FFFFFF"/>
        </w:rPr>
        <w:t xml:space="preserve">deles </w:t>
      </w:r>
      <w:r w:rsidRPr="001745A3">
        <w:rPr>
          <w:shd w:val="clear" w:color="auto" w:fill="FFFFFF"/>
        </w:rPr>
        <w:t xml:space="preserve">optem por dizer que a personagem principal nesse contexto é Tupã ou Itagibá. Nesse momento, a </w:t>
      </w:r>
      <w:r w:rsidR="00753102">
        <w:rPr>
          <w:shd w:val="clear" w:color="auto" w:fill="FFFFFF"/>
        </w:rPr>
        <w:t xml:space="preserve">sua </w:t>
      </w:r>
      <w:r w:rsidRPr="001745A3">
        <w:rPr>
          <w:shd w:val="clear" w:color="auto" w:fill="FFFFFF"/>
        </w:rPr>
        <w:t>intervenção é crucial para rever os conceitos de personagens principais, secundários etc.</w:t>
      </w:r>
    </w:p>
    <w:p w14:paraId="409A593A" w14:textId="77777777" w:rsidR="00095485" w:rsidRDefault="00095485" w:rsidP="00095485">
      <w:pPr>
        <w:pStyle w:val="00textosemparagrafo"/>
        <w:rPr>
          <w:shd w:val="clear" w:color="auto" w:fill="FFFFFF"/>
        </w:rPr>
      </w:pPr>
    </w:p>
    <w:p w14:paraId="7C5DE47A" w14:textId="0EF844F2" w:rsidR="00095485" w:rsidRPr="00095485" w:rsidRDefault="00095485" w:rsidP="00095485">
      <w:pPr>
        <w:pStyle w:val="00textosemparagrafo"/>
        <w:rPr>
          <w:b/>
          <w:shd w:val="clear" w:color="auto" w:fill="FFFFFF"/>
        </w:rPr>
      </w:pPr>
      <w:r w:rsidRPr="00095485">
        <w:rPr>
          <w:b/>
        </w:rPr>
        <w:t>Q3:</w:t>
      </w:r>
      <w:r w:rsidRPr="001745A3">
        <w:rPr>
          <w:shd w:val="clear" w:color="auto" w:fill="FFFFFF"/>
        </w:rPr>
        <w:t xml:space="preserve"> Era costume na tribo as mulheres se casarem cedo e os homens se </w:t>
      </w:r>
      <w:r w:rsidR="00673363" w:rsidRPr="001745A3">
        <w:rPr>
          <w:shd w:val="clear" w:color="auto" w:fill="FFFFFF"/>
        </w:rPr>
        <w:t>torna</w:t>
      </w:r>
      <w:r w:rsidR="00673363">
        <w:rPr>
          <w:shd w:val="clear" w:color="auto" w:fill="FFFFFF"/>
        </w:rPr>
        <w:t>r</w:t>
      </w:r>
      <w:r w:rsidR="00673363" w:rsidRPr="001745A3">
        <w:rPr>
          <w:shd w:val="clear" w:color="auto" w:fill="FFFFFF"/>
        </w:rPr>
        <w:t xml:space="preserve">em </w:t>
      </w:r>
      <w:r w:rsidRPr="001745A3">
        <w:rPr>
          <w:shd w:val="clear" w:color="auto" w:fill="FFFFFF"/>
        </w:rPr>
        <w:t xml:space="preserve">guerreiros. </w:t>
      </w:r>
    </w:p>
    <w:p w14:paraId="391325D1" w14:textId="25124C11" w:rsidR="00095485" w:rsidRPr="001745A3" w:rsidRDefault="00095485" w:rsidP="00095485">
      <w:pPr>
        <w:pStyle w:val="00textosemparagrafo"/>
        <w:rPr>
          <w:rFonts w:eastAsia="Times New Roman"/>
          <w:lang w:eastAsia="pt-BR"/>
        </w:rPr>
      </w:pPr>
      <w:r w:rsidRPr="00095485">
        <w:rPr>
          <w:b/>
          <w:shd w:val="clear" w:color="auto" w:fill="FFFFFF"/>
        </w:rPr>
        <w:t>Comentário:</w:t>
      </w:r>
      <w:r w:rsidRPr="00095485">
        <w:t xml:space="preserve"> </w:t>
      </w:r>
      <w:bookmarkStart w:id="1" w:name="_Hlk498098694"/>
      <w:r w:rsidRPr="00095485">
        <w:t>Nesta questão, os alunos são orientados a localizar a informação solicitada seguindo as pistas fornecidas pelo próprio texto. Para chegar à resposta correta, eles devem ser capazes de retornar ao texto e apontar</w:t>
      </w:r>
      <w:r w:rsidR="00673363">
        <w:t>,</w:t>
      </w:r>
      <w:r w:rsidRPr="00095485">
        <w:t xml:space="preserve"> entre outras informações, aquela que foi solicitada. Questões relacionadas a esse descritor instigam o</w:t>
      </w:r>
      <w:r w:rsidR="008D00EC">
        <w:t>s</w:t>
      </w:r>
      <w:r w:rsidRPr="00095485">
        <w:t xml:space="preserve"> aluno</w:t>
      </w:r>
      <w:r w:rsidR="008D00EC">
        <w:t>s</w:t>
      </w:r>
      <w:r w:rsidRPr="00095485">
        <w:t xml:space="preserve"> a apontar diretamente a localização da informação, ou </w:t>
      </w:r>
      <w:r w:rsidRPr="00095485">
        <w:rPr>
          <w:b/>
        </w:rPr>
        <w:t>complementando</w:t>
      </w:r>
      <w:r w:rsidRPr="00095485">
        <w:t xml:space="preserve"> o que é pedido no enunciado</w:t>
      </w:r>
      <w:r w:rsidR="00161B57">
        <w:t>,</w:t>
      </w:r>
      <w:r w:rsidRPr="00095485">
        <w:t xml:space="preserve"> ou </w:t>
      </w:r>
      <w:r w:rsidRPr="00095485">
        <w:rPr>
          <w:b/>
        </w:rPr>
        <w:t>relacionando</w:t>
      </w:r>
      <w:r w:rsidRPr="001745A3">
        <w:rPr>
          <w:shd w:val="clear" w:color="auto" w:fill="FFFFFF"/>
        </w:rPr>
        <w:t xml:space="preserve"> o que é solicitado por meio de uma informação advinda do texto. Nesta questão</w:t>
      </w:r>
      <w:r w:rsidR="00161B57">
        <w:rPr>
          <w:shd w:val="clear" w:color="auto" w:fill="FFFFFF"/>
        </w:rPr>
        <w:t>,</w:t>
      </w:r>
      <w:r w:rsidRPr="001745A3">
        <w:rPr>
          <w:rFonts w:eastAsia="Times New Roman"/>
          <w:lang w:eastAsia="pt-BR"/>
        </w:rPr>
        <w:t xml:space="preserve"> a pergunta é literal</w:t>
      </w:r>
      <w:r w:rsidR="00161B57">
        <w:rPr>
          <w:rFonts w:eastAsia="Times New Roman"/>
          <w:lang w:eastAsia="pt-BR"/>
        </w:rPr>
        <w:t xml:space="preserve"> e</w:t>
      </w:r>
      <w:r w:rsidR="00161B57" w:rsidRPr="001745A3">
        <w:rPr>
          <w:rFonts w:eastAsia="Times New Roman"/>
          <w:lang w:eastAsia="pt-BR"/>
        </w:rPr>
        <w:t xml:space="preserve"> </w:t>
      </w:r>
      <w:r w:rsidRPr="001745A3">
        <w:rPr>
          <w:rFonts w:eastAsia="Times New Roman"/>
          <w:lang w:eastAsia="pt-BR"/>
        </w:rPr>
        <w:t xml:space="preserve">a resposta está clara na superfície do texto. Ao </w:t>
      </w:r>
      <w:r w:rsidR="00161B57">
        <w:rPr>
          <w:rFonts w:eastAsia="Times New Roman"/>
          <w:lang w:eastAsia="pt-BR"/>
        </w:rPr>
        <w:t xml:space="preserve">se </w:t>
      </w:r>
      <w:r w:rsidRPr="001745A3">
        <w:rPr>
          <w:rFonts w:eastAsia="Times New Roman"/>
          <w:lang w:eastAsia="pt-BR"/>
        </w:rPr>
        <w:t xml:space="preserve">deparar com grande número de erros nesta questão, </w:t>
      </w:r>
      <w:r w:rsidR="00753102">
        <w:rPr>
          <w:rFonts w:eastAsia="Times New Roman"/>
          <w:lang w:eastAsia="pt-BR"/>
        </w:rPr>
        <w:t>é importante</w:t>
      </w:r>
      <w:r w:rsidRPr="001745A3">
        <w:rPr>
          <w:rFonts w:eastAsia="Times New Roman"/>
          <w:lang w:eastAsia="pt-BR"/>
        </w:rPr>
        <w:t xml:space="preserve"> trabalh</w:t>
      </w:r>
      <w:r w:rsidR="00753102">
        <w:rPr>
          <w:rFonts w:eastAsia="Times New Roman"/>
          <w:lang w:eastAsia="pt-BR"/>
        </w:rPr>
        <w:t>ar</w:t>
      </w:r>
      <w:r w:rsidR="001318EC">
        <w:rPr>
          <w:rFonts w:eastAsia="Times New Roman"/>
          <w:lang w:eastAsia="pt-BR"/>
        </w:rPr>
        <w:t xml:space="preserve"> com a turma,</w:t>
      </w:r>
      <w:r w:rsidRPr="001745A3">
        <w:rPr>
          <w:rFonts w:eastAsia="Times New Roman"/>
          <w:lang w:eastAsia="pt-BR"/>
        </w:rPr>
        <w:t xml:space="preserve"> tanto oralmente como por meio de atividades de escrita, questões que desenvolvam </w:t>
      </w:r>
      <w:r w:rsidR="00BA24D0">
        <w:rPr>
          <w:rFonts w:eastAsia="Times New Roman"/>
          <w:lang w:eastAsia="pt-BR"/>
        </w:rPr>
        <w:t>esta</w:t>
      </w:r>
      <w:r w:rsidRPr="001745A3">
        <w:rPr>
          <w:rFonts w:eastAsia="Times New Roman"/>
          <w:lang w:eastAsia="pt-BR"/>
        </w:rPr>
        <w:t xml:space="preserve"> habilidade. Orientamos que façam uso, </w:t>
      </w:r>
      <w:r w:rsidR="00161B57" w:rsidRPr="001745A3">
        <w:rPr>
          <w:rFonts w:eastAsia="Times New Roman"/>
          <w:lang w:eastAsia="pt-BR"/>
        </w:rPr>
        <w:t>primeir</w:t>
      </w:r>
      <w:r w:rsidR="00161B57">
        <w:rPr>
          <w:rFonts w:eastAsia="Times New Roman"/>
          <w:lang w:eastAsia="pt-BR"/>
        </w:rPr>
        <w:t>o</w:t>
      </w:r>
      <w:r w:rsidRPr="001745A3">
        <w:rPr>
          <w:rFonts w:eastAsia="Times New Roman"/>
          <w:lang w:eastAsia="pt-BR"/>
        </w:rPr>
        <w:t>, de textos narrativos e informativos (como é o caso deste que estamos trabalhando).</w:t>
      </w:r>
    </w:p>
    <w:bookmarkEnd w:id="1"/>
    <w:p w14:paraId="2E9E8264" w14:textId="050B5125" w:rsidR="00095485" w:rsidRDefault="00095485">
      <w:pPr>
        <w:rPr>
          <w:rFonts w:ascii="Tahoma" w:eastAsiaTheme="minorEastAsia" w:hAnsi="Tahoma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BA24D0">
        <w:rPr>
          <w:shd w:val="clear" w:color="auto" w:fill="FFFFFF"/>
          <w:lang w:val="pt-BR"/>
        </w:rPr>
        <w:br w:type="page"/>
      </w:r>
    </w:p>
    <w:p w14:paraId="11FD0A67" w14:textId="77777777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lastRenderedPageBreak/>
        <w:t>Q4:</w:t>
      </w:r>
      <w:r w:rsidRPr="001745A3">
        <w:rPr>
          <w:shd w:val="clear" w:color="auto" w:fill="FFFFFF"/>
        </w:rPr>
        <w:t xml:space="preserve"> Letra C</w:t>
      </w:r>
      <w:r>
        <w:rPr>
          <w:shd w:val="clear" w:color="auto" w:fill="FFFFFF"/>
        </w:rPr>
        <w:t>.</w:t>
      </w:r>
    </w:p>
    <w:p w14:paraId="3384BD41" w14:textId="7213671F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Comentário:</w:t>
      </w:r>
      <w:r w:rsidRPr="00095485">
        <w:t xml:space="preserve"> Por meio desta habilidade, </w:t>
      </w:r>
      <w:r w:rsidRPr="001745A3">
        <w:t>o</w:t>
      </w:r>
      <w:r w:rsidR="00161B57">
        <w:t>s</w:t>
      </w:r>
      <w:r w:rsidRPr="001745A3">
        <w:t xml:space="preserve"> aluno</w:t>
      </w:r>
      <w:r w:rsidR="00161B57">
        <w:t>s</w:t>
      </w:r>
      <w:r w:rsidRPr="001745A3">
        <w:t xml:space="preserve"> </w:t>
      </w:r>
      <w:r w:rsidR="00161B57" w:rsidRPr="001745A3">
        <w:t>dever</w:t>
      </w:r>
      <w:r w:rsidR="00161B57">
        <w:t>ão</w:t>
      </w:r>
      <w:r w:rsidR="00161B57" w:rsidRPr="001745A3">
        <w:t xml:space="preserve"> </w:t>
      </w:r>
      <w:r w:rsidRPr="001745A3">
        <w:t xml:space="preserve">ter a capacidade de reconhecer a função dos elementos que dão coesão ao texto, no caso em epígrafe, por meio de uma coesão por </w:t>
      </w:r>
      <w:proofErr w:type="spellStart"/>
      <w:r w:rsidRPr="001745A3">
        <w:t>nominalização</w:t>
      </w:r>
      <w:proofErr w:type="spellEnd"/>
      <w:r w:rsidRPr="001745A3">
        <w:t xml:space="preserve">. Dessa forma, eles poderão identificar quais palavras estão sendo substituídas e/ou repetidas para facilitar a retomada de elementos do texto e a compreensão do sentido. </w:t>
      </w:r>
      <w:r w:rsidR="00161B57">
        <w:t>Além disso,</w:t>
      </w:r>
      <w:r w:rsidRPr="001745A3">
        <w:t xml:space="preserve"> poder</w:t>
      </w:r>
      <w:r>
        <w:t>ão</w:t>
      </w:r>
      <w:r w:rsidRPr="001745A3">
        <w:t xml:space="preserve"> identificar qual palavra </w:t>
      </w:r>
      <w:r>
        <w:t xml:space="preserve">o termo </w:t>
      </w:r>
      <w:r w:rsidR="00BA24D0" w:rsidRPr="00BA24D0">
        <w:rPr>
          <w:b/>
        </w:rPr>
        <w:t>indiazinha</w:t>
      </w:r>
      <w:r w:rsidRPr="001745A3">
        <w:t xml:space="preserve"> está retomando. O aluno que leu o texto fazendo relações semânticas e contextuais marcará, sem nenhum problema</w:t>
      </w:r>
      <w:r>
        <w:t>,</w:t>
      </w:r>
      <w:r w:rsidRPr="001745A3">
        <w:t xml:space="preserve"> o gabarito, ou seja, a letra C. </w:t>
      </w:r>
      <w:r w:rsidR="00BA24D0" w:rsidRPr="00BA24D0">
        <w:rPr>
          <w:b/>
        </w:rPr>
        <w:t>Indiazinha</w:t>
      </w:r>
      <w:r w:rsidR="00BA24D0" w:rsidRPr="001745A3">
        <w:t xml:space="preserve"> </w:t>
      </w:r>
      <w:r w:rsidRPr="001745A3">
        <w:t xml:space="preserve">refere-se à personagem </w:t>
      </w:r>
      <w:proofErr w:type="spellStart"/>
      <w:r w:rsidRPr="00BA24D0">
        <w:rPr>
          <w:b/>
        </w:rPr>
        <w:t>P</w:t>
      </w:r>
      <w:r w:rsidR="00BA24D0" w:rsidRPr="00BA24D0">
        <w:rPr>
          <w:b/>
        </w:rPr>
        <w:t>otira</w:t>
      </w:r>
      <w:proofErr w:type="spellEnd"/>
      <w:r w:rsidRPr="001745A3">
        <w:t xml:space="preserve">, nome próprio, que se repete bastante no texto. Dois dos </w:t>
      </w:r>
      <w:proofErr w:type="spellStart"/>
      <w:r w:rsidRPr="001745A3">
        <w:t>distratores</w:t>
      </w:r>
      <w:proofErr w:type="spellEnd"/>
      <w:r w:rsidRPr="001745A3">
        <w:t xml:space="preserve"> para esta questão estão na forma masculina: Tupã e Itagibá, e o outro é um </w:t>
      </w:r>
      <w:r w:rsidR="00BA24D0">
        <w:t>e</w:t>
      </w:r>
      <w:r w:rsidRPr="001745A3">
        <w:t xml:space="preserve">stado: Goiás. Acreditamos que </w:t>
      </w:r>
      <w:r>
        <w:t>os</w:t>
      </w:r>
      <w:r w:rsidRPr="001745A3">
        <w:t xml:space="preserve"> </w:t>
      </w:r>
      <w:r>
        <w:t>alunos</w:t>
      </w:r>
      <w:r w:rsidRPr="001745A3">
        <w:t xml:space="preserve"> atentar</w:t>
      </w:r>
      <w:r>
        <w:t>ão</w:t>
      </w:r>
      <w:r w:rsidRPr="001745A3">
        <w:t xml:space="preserve"> para es</w:t>
      </w:r>
      <w:r w:rsidR="00161B57">
        <w:t>s</w:t>
      </w:r>
      <w:r w:rsidRPr="001745A3">
        <w:t xml:space="preserve">es traços gramaticais e que a possibilidade de escolher </w:t>
      </w:r>
      <w:r w:rsidR="00161B57">
        <w:t>esses</w:t>
      </w:r>
      <w:r w:rsidR="00161B57" w:rsidRPr="001745A3">
        <w:t xml:space="preserve"> </w:t>
      </w:r>
      <w:proofErr w:type="spellStart"/>
      <w:r w:rsidRPr="001745A3">
        <w:t>distratores</w:t>
      </w:r>
      <w:proofErr w:type="spellEnd"/>
      <w:r w:rsidRPr="001745A3">
        <w:t xml:space="preserve"> como resposta é improvável. </w:t>
      </w:r>
      <w:r w:rsidR="000D5A23">
        <w:t>Devem ser implementadas em sala de aula</w:t>
      </w:r>
      <w:r w:rsidRPr="001745A3">
        <w:t xml:space="preserve"> </w:t>
      </w:r>
      <w:r w:rsidRPr="001745A3">
        <w:rPr>
          <w:shd w:val="clear" w:color="auto" w:fill="FFFFFF"/>
        </w:rPr>
        <w:t xml:space="preserve">atividades que tragam os mais diversos exercícios voltados para coesão textual com os alunos. É importante fazer uso de recursos da gramática tradicional, como gênero, número, e conceitos da semântica para ajudar </w:t>
      </w:r>
      <w:r>
        <w:rPr>
          <w:shd w:val="clear" w:color="auto" w:fill="FFFFFF"/>
        </w:rPr>
        <w:t>os alunos a compreender os mecanismos de coesão</w:t>
      </w:r>
      <w:r w:rsidRPr="001745A3">
        <w:rPr>
          <w:shd w:val="clear" w:color="auto" w:fill="FFFFFF"/>
        </w:rPr>
        <w:t>.</w:t>
      </w:r>
    </w:p>
    <w:p w14:paraId="065D240F" w14:textId="77777777" w:rsidR="00095485" w:rsidRDefault="00095485" w:rsidP="00095485">
      <w:pPr>
        <w:pStyle w:val="00textosemparagrafo"/>
        <w:rPr>
          <w:shd w:val="clear" w:color="auto" w:fill="FFFFFF"/>
        </w:rPr>
      </w:pPr>
    </w:p>
    <w:p w14:paraId="3E3D04D4" w14:textId="77777777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Q5:</w:t>
      </w:r>
      <w:r w:rsidRPr="001745A3">
        <w:rPr>
          <w:shd w:val="clear" w:color="auto" w:fill="FFFFFF"/>
        </w:rPr>
        <w:t xml:space="preserve"> </w:t>
      </w:r>
      <w:r>
        <w:rPr>
          <w:shd w:val="clear" w:color="auto" w:fill="FFFFFF"/>
        </w:rPr>
        <w:t>Sugestões: g</w:t>
      </w:r>
      <w:r w:rsidRPr="001745A3">
        <w:rPr>
          <w:shd w:val="clear" w:color="auto" w:fill="FFFFFF"/>
        </w:rPr>
        <w:t>ritaria, tumulto, zoada, confusão, burburinho, berreiro etc.</w:t>
      </w:r>
    </w:p>
    <w:p w14:paraId="45EF0764" w14:textId="08BAD2D2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Comentário:</w:t>
      </w:r>
      <w:r w:rsidRPr="001745A3">
        <w:rPr>
          <w:shd w:val="clear" w:color="auto" w:fill="FFFFFF"/>
        </w:rPr>
        <w:t xml:space="preserve"> Por meio deste descritor, pode-se avaliar a habilidade de o</w:t>
      </w:r>
      <w:r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relacionar</w:t>
      </w:r>
      <w:r>
        <w:rPr>
          <w:shd w:val="clear" w:color="auto" w:fill="FFFFFF"/>
        </w:rPr>
        <w:t>em</w:t>
      </w:r>
      <w:r w:rsidRPr="001745A3">
        <w:rPr>
          <w:shd w:val="clear" w:color="auto" w:fill="FFFFFF"/>
        </w:rPr>
        <w:t xml:space="preserve"> informações, inferindo </w:t>
      </w:r>
      <w:r w:rsidR="00BA24D0">
        <w:rPr>
          <w:shd w:val="clear" w:color="auto" w:fill="FFFFFF"/>
        </w:rPr>
        <w:t>o</w:t>
      </w:r>
      <w:r w:rsidRPr="001745A3">
        <w:rPr>
          <w:shd w:val="clear" w:color="auto" w:fill="FFFFFF"/>
        </w:rPr>
        <w:t xml:space="preserve"> sentido de uma palavra que está inserida no texto, ou seja, atribuindo a determinadas palavras seu sentido conotativo. Inferir significa realizar um raciocínio com base em informações já conhecidas, a fim de chegar a informações novas que não estejam explicitamente marcadas no texto. Por meio desta habilidade, pretendemos verificar se o</w:t>
      </w:r>
      <w:r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já </w:t>
      </w:r>
      <w:r>
        <w:rPr>
          <w:shd w:val="clear" w:color="auto" w:fill="FFFFFF"/>
        </w:rPr>
        <w:t>são</w:t>
      </w:r>
      <w:r w:rsidRPr="001745A3">
        <w:rPr>
          <w:shd w:val="clear" w:color="auto" w:fill="FFFFFF"/>
        </w:rPr>
        <w:t xml:space="preserve"> capaz</w:t>
      </w:r>
      <w:r>
        <w:rPr>
          <w:shd w:val="clear" w:color="auto" w:fill="FFFFFF"/>
        </w:rPr>
        <w:t>es</w:t>
      </w:r>
      <w:r w:rsidRPr="001745A3">
        <w:rPr>
          <w:shd w:val="clear" w:color="auto" w:fill="FFFFFF"/>
        </w:rPr>
        <w:t xml:space="preserve"> de inferir um significado para uma palavra que ele</w:t>
      </w:r>
      <w:r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não conhece</w:t>
      </w:r>
      <w:r>
        <w:rPr>
          <w:shd w:val="clear" w:color="auto" w:fill="FFFFFF"/>
        </w:rPr>
        <w:t>m</w:t>
      </w:r>
      <w:r w:rsidRPr="001745A3">
        <w:rPr>
          <w:shd w:val="clear" w:color="auto" w:fill="FFFFFF"/>
        </w:rPr>
        <w:t xml:space="preserve"> apenas fazendo relações </w:t>
      </w:r>
      <w:r w:rsidR="00BA24D0">
        <w:rPr>
          <w:shd w:val="clear" w:color="auto" w:fill="FFFFFF"/>
        </w:rPr>
        <w:t>no</w:t>
      </w:r>
      <w:r w:rsidRPr="001745A3">
        <w:rPr>
          <w:shd w:val="clear" w:color="auto" w:fill="FFFFFF"/>
        </w:rPr>
        <w:t xml:space="preserve"> texto. No caso da questão em epígrafe, retiramos uma sentença do texto e questionamos qual </w:t>
      </w:r>
      <w:r w:rsidR="00161B57">
        <w:rPr>
          <w:shd w:val="clear" w:color="auto" w:fill="FFFFFF"/>
        </w:rPr>
        <w:t xml:space="preserve">é </w:t>
      </w:r>
      <w:r w:rsidRPr="001745A3">
        <w:rPr>
          <w:shd w:val="clear" w:color="auto" w:fill="FFFFFF"/>
        </w:rPr>
        <w:t xml:space="preserve">o sentido que </w:t>
      </w:r>
      <w:r w:rsidR="00BA24D0">
        <w:rPr>
          <w:shd w:val="clear" w:color="auto" w:fill="FFFFFF"/>
        </w:rPr>
        <w:t>uma das palavras da sentença</w:t>
      </w:r>
      <w:r w:rsidRPr="001745A3">
        <w:rPr>
          <w:shd w:val="clear" w:color="auto" w:fill="FFFFFF"/>
        </w:rPr>
        <w:t xml:space="preserve"> apresenta no texto. O</w:t>
      </w:r>
      <w:r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745A3">
        <w:rPr>
          <w:shd w:val="clear" w:color="auto" w:fill="FFFFFF"/>
        </w:rPr>
        <w:t>, ao inferir o sentido da palavra, selecionar</w:t>
      </w:r>
      <w:r>
        <w:rPr>
          <w:shd w:val="clear" w:color="auto" w:fill="FFFFFF"/>
        </w:rPr>
        <w:t>ão</w:t>
      </w:r>
      <w:r w:rsidRPr="001745A3">
        <w:rPr>
          <w:shd w:val="clear" w:color="auto" w:fill="FFFFFF"/>
        </w:rPr>
        <w:t xml:space="preserve"> informações também presentes na superfície textual e estabelecer</w:t>
      </w:r>
      <w:r>
        <w:rPr>
          <w:shd w:val="clear" w:color="auto" w:fill="FFFFFF"/>
        </w:rPr>
        <w:t>ão</w:t>
      </w:r>
      <w:r w:rsidRPr="001745A3">
        <w:rPr>
          <w:shd w:val="clear" w:color="auto" w:fill="FFFFFF"/>
        </w:rPr>
        <w:t xml:space="preserve"> relações entre essas informações e </w:t>
      </w:r>
      <w:r w:rsidR="00161B57">
        <w:rPr>
          <w:shd w:val="clear" w:color="auto" w:fill="FFFFFF"/>
        </w:rPr>
        <w:t>o</w:t>
      </w:r>
      <w:r w:rsidR="00161B57" w:rsidRPr="001745A3">
        <w:rPr>
          <w:shd w:val="clear" w:color="auto" w:fill="FFFFFF"/>
        </w:rPr>
        <w:t xml:space="preserve">s </w:t>
      </w:r>
      <w:r w:rsidRPr="001745A3">
        <w:rPr>
          <w:shd w:val="clear" w:color="auto" w:fill="FFFFFF"/>
        </w:rPr>
        <w:t>conhecimentos prévios</w:t>
      </w:r>
      <w:r w:rsidR="00161B57">
        <w:rPr>
          <w:shd w:val="clear" w:color="auto" w:fill="FFFFFF"/>
        </w:rPr>
        <w:t xml:space="preserve"> deles</w:t>
      </w:r>
      <w:r w:rsidRPr="001745A3">
        <w:rPr>
          <w:shd w:val="clear" w:color="auto" w:fill="FFFFFF"/>
        </w:rPr>
        <w:t>.</w:t>
      </w:r>
    </w:p>
    <w:p w14:paraId="7DFB6104" w14:textId="77777777" w:rsidR="00095485" w:rsidRDefault="00095485" w:rsidP="00095485">
      <w:pPr>
        <w:pStyle w:val="00textosemparagrafo"/>
        <w:rPr>
          <w:shd w:val="clear" w:color="auto" w:fill="FFFFFF"/>
        </w:rPr>
      </w:pPr>
    </w:p>
    <w:p w14:paraId="2FC5C08E" w14:textId="77777777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Q6:</w:t>
      </w:r>
      <w:r w:rsidRPr="001745A3">
        <w:rPr>
          <w:shd w:val="clear" w:color="auto" w:fill="FFFFFF"/>
        </w:rPr>
        <w:t xml:space="preserve"> Letra A</w:t>
      </w:r>
      <w:r>
        <w:rPr>
          <w:shd w:val="clear" w:color="auto" w:fill="FFFFFF"/>
        </w:rPr>
        <w:t>.</w:t>
      </w:r>
    </w:p>
    <w:p w14:paraId="5078C2DB" w14:textId="5CBFA267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Comentário:</w:t>
      </w:r>
      <w:r w:rsidRPr="00095485">
        <w:t xml:space="preserve"> Por meio deste descritor, pode-se avaliar a habilidade de os alunos reconhecerem uma ideia implícita no texto, seja por meio da identificação de sentimentos que dominam as ações externas d</w:t>
      </w:r>
      <w:r w:rsidR="00E868BD">
        <w:t>a</w:t>
      </w:r>
      <w:r w:rsidRPr="00095485">
        <w:t xml:space="preserve">s personagens, em um nível básico, seja com base na identificação do gênero textual e na transposição do que seja real para o imaginário. É importante que </w:t>
      </w:r>
      <w:r w:rsidR="00E868BD">
        <w:t>eles</w:t>
      </w:r>
      <w:r w:rsidRPr="00095485">
        <w:t xml:space="preserve"> apreendam o texto como um todo para dele retirar as informações solicitadas. Por meio desta questão, esperamos avaliar a habilidade de </w:t>
      </w:r>
      <w:r w:rsidR="00E868BD">
        <w:t>eles</w:t>
      </w:r>
      <w:r w:rsidRPr="00095485">
        <w:t xml:space="preserve"> buscarem informações no texto que vão além do que está explícito. Ao realizar esse movimento, são estabelecidas relações entre o texto e o contexto pessoal dos alunos. </w:t>
      </w:r>
      <w:r w:rsidR="00BA24D0">
        <w:t>S</w:t>
      </w:r>
      <w:r w:rsidRPr="00095485">
        <w:t>olicitamos que eles reconhecessem a que classe pertence a</w:t>
      </w:r>
      <w:r w:rsidR="00E868BD">
        <w:t xml:space="preserve"> palavra</w:t>
      </w:r>
      <w:r w:rsidRPr="00095485">
        <w:t xml:space="preserve"> </w:t>
      </w:r>
      <w:r w:rsidRPr="00095485">
        <w:rPr>
          <w:b/>
        </w:rPr>
        <w:t>araponga</w:t>
      </w:r>
      <w:r w:rsidRPr="001745A3">
        <w:rPr>
          <w:shd w:val="clear" w:color="auto" w:fill="FFFFFF"/>
        </w:rPr>
        <w:t xml:space="preserve">. Acreditamos que </w:t>
      </w:r>
      <w:r w:rsidR="00E868BD">
        <w:rPr>
          <w:shd w:val="clear" w:color="auto" w:fill="FFFFFF"/>
        </w:rPr>
        <w:t>eles</w:t>
      </w:r>
      <w:r w:rsidRPr="001745A3">
        <w:rPr>
          <w:shd w:val="clear" w:color="auto" w:fill="FFFFFF"/>
        </w:rPr>
        <w:t xml:space="preserve"> responder</w:t>
      </w:r>
      <w:r>
        <w:rPr>
          <w:shd w:val="clear" w:color="auto" w:fill="FFFFFF"/>
        </w:rPr>
        <w:t>ão</w:t>
      </w:r>
      <w:r w:rsidRPr="001745A3">
        <w:rPr>
          <w:shd w:val="clear" w:color="auto" w:fill="FFFFFF"/>
        </w:rPr>
        <w:t xml:space="preserve"> </w:t>
      </w:r>
      <w:r w:rsidR="00E868BD">
        <w:rPr>
          <w:shd w:val="clear" w:color="auto" w:fill="FFFFFF"/>
        </w:rPr>
        <w:t>a</w:t>
      </w:r>
      <w:r w:rsidRPr="001745A3">
        <w:rPr>
          <w:shd w:val="clear" w:color="auto" w:fill="FFFFFF"/>
        </w:rPr>
        <w:t xml:space="preserve">o gabarito partindo de informações que estão explícitas no texto, como o fato de </w:t>
      </w:r>
      <w:r>
        <w:rPr>
          <w:shd w:val="clear" w:color="auto" w:fill="FFFFFF"/>
        </w:rPr>
        <w:t>a araponga</w:t>
      </w:r>
      <w:r w:rsidRPr="001745A3">
        <w:rPr>
          <w:shd w:val="clear" w:color="auto" w:fill="FFFFFF"/>
        </w:rPr>
        <w:t xml:space="preserve"> </w:t>
      </w:r>
      <w:r>
        <w:rPr>
          <w:shd w:val="clear" w:color="auto" w:fill="FFFFFF"/>
        </w:rPr>
        <w:t>“</w:t>
      </w:r>
      <w:r w:rsidRPr="001745A3">
        <w:rPr>
          <w:shd w:val="clear" w:color="auto" w:fill="FFFFFF"/>
        </w:rPr>
        <w:t>ressoar um canto</w:t>
      </w:r>
      <w:r>
        <w:rPr>
          <w:shd w:val="clear" w:color="auto" w:fill="FFFFFF"/>
        </w:rPr>
        <w:t>”</w:t>
      </w:r>
      <w:r w:rsidRPr="001745A3">
        <w:rPr>
          <w:shd w:val="clear" w:color="auto" w:fill="FFFFFF"/>
        </w:rPr>
        <w:t xml:space="preserve">, ou seja, </w:t>
      </w:r>
      <w:r>
        <w:rPr>
          <w:shd w:val="clear" w:color="auto" w:fill="FFFFFF"/>
        </w:rPr>
        <w:t>comportar-se como</w:t>
      </w:r>
      <w:r w:rsidRPr="001745A3">
        <w:rPr>
          <w:shd w:val="clear" w:color="auto" w:fill="FFFFFF"/>
        </w:rPr>
        <w:t xml:space="preserve"> </w:t>
      </w:r>
      <w:r w:rsidR="00E868BD">
        <w:rPr>
          <w:shd w:val="clear" w:color="auto" w:fill="FFFFFF"/>
        </w:rPr>
        <w:t xml:space="preserve">uma </w:t>
      </w:r>
      <w:r w:rsidRPr="001745A3">
        <w:rPr>
          <w:shd w:val="clear" w:color="auto" w:fill="FFFFFF"/>
        </w:rPr>
        <w:t xml:space="preserve">ave. </w:t>
      </w:r>
    </w:p>
    <w:p w14:paraId="43D81909" w14:textId="6643E193" w:rsidR="00095485" w:rsidRDefault="00095485">
      <w:pPr>
        <w:rPr>
          <w:rFonts w:ascii="Tahoma" w:eastAsiaTheme="minorEastAsia" w:hAnsi="Tahoma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BA24D0">
        <w:rPr>
          <w:shd w:val="clear" w:color="auto" w:fill="FFFFFF"/>
          <w:lang w:val="pt-BR"/>
        </w:rPr>
        <w:br w:type="page"/>
      </w:r>
    </w:p>
    <w:p w14:paraId="54454110" w14:textId="162FF853" w:rsidR="00095485" w:rsidRPr="00095485" w:rsidRDefault="00095485" w:rsidP="00095485">
      <w:pPr>
        <w:pStyle w:val="00textosemparagrafo"/>
        <w:rPr>
          <w:b/>
          <w:shd w:val="clear" w:color="auto" w:fill="FFFFFF"/>
        </w:rPr>
      </w:pPr>
      <w:r w:rsidRPr="00095485">
        <w:rPr>
          <w:b/>
        </w:rPr>
        <w:lastRenderedPageBreak/>
        <w:t>Q7:</w:t>
      </w:r>
      <w:r w:rsidRPr="001745A3">
        <w:rPr>
          <w:shd w:val="clear" w:color="auto" w:fill="FFFFFF"/>
        </w:rPr>
        <w:t xml:space="preserve"> Era admirável a alegria do reencontro!</w:t>
      </w:r>
    </w:p>
    <w:p w14:paraId="7FDDF7FF" w14:textId="3C398FD1" w:rsidR="00095485" w:rsidRPr="00095485" w:rsidRDefault="00095485" w:rsidP="00095485">
      <w:pPr>
        <w:pStyle w:val="00textosemparagrafo"/>
        <w:rPr>
          <w:b/>
        </w:rPr>
      </w:pPr>
      <w:r w:rsidRPr="00095485">
        <w:rPr>
          <w:b/>
          <w:shd w:val="clear" w:color="auto" w:fill="FFFFFF"/>
        </w:rPr>
        <w:t>Comentário:</w:t>
      </w:r>
      <w:r w:rsidRPr="001745A3">
        <w:rPr>
          <w:shd w:val="clear" w:color="auto" w:fill="FFFFFF"/>
        </w:rPr>
        <w:t xml:space="preserve"> A habilidade que pode ser avaliada por meio deste descritor relaciona-se ao reconhecimento dos efeitos provocados pelo emprego de recursos de pontuação. No </w:t>
      </w:r>
      <w:r>
        <w:rPr>
          <w:shd w:val="clear" w:color="auto" w:fill="FFFFFF"/>
        </w:rPr>
        <w:t>L</w:t>
      </w:r>
      <w:r w:rsidRPr="001745A3">
        <w:rPr>
          <w:shd w:val="clear" w:color="auto" w:fill="FFFFFF"/>
        </w:rPr>
        <w:t>ivro didático</w:t>
      </w:r>
      <w:r>
        <w:rPr>
          <w:shd w:val="clear" w:color="auto" w:fill="FFFFFF"/>
        </w:rPr>
        <w:t xml:space="preserve">, na </w:t>
      </w:r>
      <w:r w:rsidRPr="001745A3">
        <w:rPr>
          <w:shd w:val="clear" w:color="auto" w:fill="FFFFFF"/>
        </w:rPr>
        <w:t>Unidade 8, foi apresentado ao</w:t>
      </w:r>
      <w:r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o que o ponto de exclamação pode expressar em </w:t>
      </w:r>
      <w:r w:rsidR="00BA24D0">
        <w:rPr>
          <w:shd w:val="clear" w:color="auto" w:fill="FFFFFF"/>
        </w:rPr>
        <w:t>vários</w:t>
      </w:r>
      <w:r w:rsidRPr="001745A3">
        <w:rPr>
          <w:shd w:val="clear" w:color="auto" w:fill="FFFFFF"/>
        </w:rPr>
        <w:t xml:space="preserve"> contextos, assim como o ponto de interrogação e </w:t>
      </w:r>
      <w:r w:rsidR="00E868BD">
        <w:rPr>
          <w:shd w:val="clear" w:color="auto" w:fill="FFFFFF"/>
        </w:rPr>
        <w:t>o ponto-</w:t>
      </w:r>
      <w:r w:rsidRPr="001745A3">
        <w:rPr>
          <w:shd w:val="clear" w:color="auto" w:fill="FFFFFF"/>
        </w:rPr>
        <w:t>final. O</w:t>
      </w:r>
      <w:r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que internaliz</w:t>
      </w:r>
      <w:r>
        <w:rPr>
          <w:shd w:val="clear" w:color="auto" w:fill="FFFFFF"/>
        </w:rPr>
        <w:t>aram</w:t>
      </w:r>
      <w:r w:rsidRPr="001745A3">
        <w:rPr>
          <w:shd w:val="clear" w:color="auto" w:fill="FFFFFF"/>
        </w:rPr>
        <w:t xml:space="preserve"> </w:t>
      </w:r>
      <w:r w:rsidR="00BA24D0">
        <w:rPr>
          <w:shd w:val="clear" w:color="auto" w:fill="FFFFFF"/>
        </w:rPr>
        <w:t>esta</w:t>
      </w:r>
      <w:r w:rsidRPr="001745A3">
        <w:rPr>
          <w:shd w:val="clear" w:color="auto" w:fill="FFFFFF"/>
        </w:rPr>
        <w:t xml:space="preserve"> habilidade com certeza acertar</w:t>
      </w:r>
      <w:r>
        <w:rPr>
          <w:shd w:val="clear" w:color="auto" w:fill="FFFFFF"/>
        </w:rPr>
        <w:t>ão</w:t>
      </w:r>
      <w:r w:rsidRPr="001745A3">
        <w:rPr>
          <w:shd w:val="clear" w:color="auto" w:fill="FFFFFF"/>
        </w:rPr>
        <w:t xml:space="preserve"> a questão, pois ele</w:t>
      </w:r>
      <w:r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já v</w:t>
      </w:r>
      <w:r>
        <w:rPr>
          <w:shd w:val="clear" w:color="auto" w:fill="FFFFFF"/>
        </w:rPr>
        <w:t>ê</w:t>
      </w:r>
      <w:r w:rsidRPr="001745A3">
        <w:rPr>
          <w:shd w:val="clear" w:color="auto" w:fill="FFFFFF"/>
        </w:rPr>
        <w:t xml:space="preserve">m trabalhando com textos que </w:t>
      </w:r>
      <w:r>
        <w:rPr>
          <w:shd w:val="clear" w:color="auto" w:fill="FFFFFF"/>
        </w:rPr>
        <w:t>apresentam</w:t>
      </w:r>
      <w:r w:rsidRPr="001745A3">
        <w:rPr>
          <w:shd w:val="clear" w:color="auto" w:fill="FFFFFF"/>
        </w:rPr>
        <w:t xml:space="preserve"> falas de personagens desde o momento de sua alfabetização. No entanto, após a correção das avaliações, ao notar alguns alunos com problemas acerca desta habilidade</w:t>
      </w:r>
      <w:r w:rsidR="00E868BD">
        <w:rPr>
          <w:shd w:val="clear" w:color="auto" w:fill="FFFFFF"/>
        </w:rPr>
        <w:t>,</w:t>
      </w:r>
      <w:r w:rsidRPr="001745A3">
        <w:rPr>
          <w:shd w:val="clear" w:color="auto" w:fill="FFFFFF"/>
        </w:rPr>
        <w:t xml:space="preserve"> </w:t>
      </w:r>
      <w:r w:rsidR="000D5A23">
        <w:rPr>
          <w:shd w:val="clear" w:color="auto" w:fill="FFFFFF"/>
        </w:rPr>
        <w:t xml:space="preserve">pode ser </w:t>
      </w:r>
      <w:r w:rsidRPr="001745A3">
        <w:rPr>
          <w:shd w:val="clear" w:color="auto" w:fill="FFFFFF"/>
        </w:rPr>
        <w:t>implementa</w:t>
      </w:r>
      <w:r w:rsidR="000D5A23">
        <w:rPr>
          <w:shd w:val="clear" w:color="auto" w:fill="FFFFFF"/>
        </w:rPr>
        <w:t>do</w:t>
      </w:r>
      <w:r w:rsidRPr="001745A3">
        <w:rPr>
          <w:shd w:val="clear" w:color="auto" w:fill="FFFFFF"/>
        </w:rPr>
        <w:t xml:space="preserve"> um trabalho não somente com es</w:t>
      </w:r>
      <w:r w:rsidR="00E868BD"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e tipo de pontuação, mas com os outros que foram estudados em sala de aula. Um tipo de texto âncora para trabalhar </w:t>
      </w:r>
      <w:proofErr w:type="spellStart"/>
      <w:r w:rsidR="00BA24D0">
        <w:rPr>
          <w:shd w:val="clear" w:color="auto" w:fill="FFFFFF"/>
        </w:rPr>
        <w:t>esta</w:t>
      </w:r>
      <w:proofErr w:type="spellEnd"/>
      <w:r w:rsidRPr="001745A3">
        <w:rPr>
          <w:shd w:val="clear" w:color="auto" w:fill="FFFFFF"/>
        </w:rPr>
        <w:t xml:space="preserve"> habilidade é o texto narrativo, sobretudo o que traz diálogos entre as personagens.</w:t>
      </w:r>
    </w:p>
    <w:p w14:paraId="017FF524" w14:textId="77777777" w:rsidR="00095485" w:rsidRDefault="00095485" w:rsidP="00095485">
      <w:pPr>
        <w:pStyle w:val="00textosemparagrafo"/>
        <w:rPr>
          <w:shd w:val="clear" w:color="auto" w:fill="FFFFFF"/>
        </w:rPr>
      </w:pPr>
    </w:p>
    <w:p w14:paraId="24EC112A" w14:textId="0C6CB52D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Q8:</w:t>
      </w:r>
      <w:r w:rsidRPr="001745A3">
        <w:rPr>
          <w:shd w:val="clear" w:color="auto" w:fill="FFFFFF"/>
        </w:rPr>
        <w:t xml:space="preserve"> Um dia, no entanto, o território da tribo foi invadido por vizinhos cobiçosos, devido à abundante caça que ali havia, e Itagibá teve que partir com os outros homens para a guerra</w:t>
      </w:r>
      <w:r>
        <w:rPr>
          <w:shd w:val="clear" w:color="auto" w:fill="FFFFFF"/>
        </w:rPr>
        <w:t xml:space="preserve"> e morreu.</w:t>
      </w:r>
    </w:p>
    <w:p w14:paraId="0F5B3CBF" w14:textId="2EF4E321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Comentário:</w:t>
      </w:r>
      <w:r w:rsidRPr="00095485">
        <w:t xml:space="preserve"> Por meio desta habilidade, é avaliada a capacidade de os alunos reconhecerem o motivo</w:t>
      </w:r>
      <w:r w:rsidR="00E868BD">
        <w:t>,</w:t>
      </w:r>
      <w:r w:rsidRPr="00095485">
        <w:t xml:space="preserve"> ou os motivos</w:t>
      </w:r>
      <w:r w:rsidR="00E868BD">
        <w:t>,</w:t>
      </w:r>
      <w:r w:rsidRPr="00095485">
        <w:t xml:space="preserve"> por que os fatos são apresentados no texto, ou seja, as relações expressas entre os elementos que se organizam, de forma que um seja o resultado do outro. Nesta questão, avaliamos por meio do texto se os alunos estão aptos a estabelecer relações entre as diversas partes que compõem determinado texto</w:t>
      </w:r>
      <w:r w:rsidR="00E868BD">
        <w:t xml:space="preserve"> –</w:t>
      </w:r>
      <w:r w:rsidRPr="00095485">
        <w:t xml:space="preserve"> nes</w:t>
      </w:r>
      <w:r w:rsidR="00E868BD">
        <w:t>s</w:t>
      </w:r>
      <w:r w:rsidRPr="00095485">
        <w:t xml:space="preserve">e caso, as relações de causa e efeito. A pergunta feita no enunciado é clara: </w:t>
      </w:r>
      <w:r w:rsidR="00E868BD">
        <w:t>q</w:t>
      </w:r>
      <w:r w:rsidRPr="00095485">
        <w:t xml:space="preserve">uestiona-se </w:t>
      </w:r>
      <w:r w:rsidRPr="001745A3">
        <w:rPr>
          <w:i/>
          <w:shd w:val="clear" w:color="auto" w:fill="FFFFFF"/>
        </w:rPr>
        <w:t xml:space="preserve">o motivo por que </w:t>
      </w:r>
      <w:proofErr w:type="spellStart"/>
      <w:r w:rsidRPr="001745A3">
        <w:rPr>
          <w:i/>
          <w:shd w:val="clear" w:color="auto" w:fill="FFFFFF"/>
        </w:rPr>
        <w:t>Potira</w:t>
      </w:r>
      <w:proofErr w:type="spellEnd"/>
      <w:r w:rsidRPr="001745A3">
        <w:rPr>
          <w:i/>
          <w:shd w:val="clear" w:color="auto" w:fill="FFFFFF"/>
        </w:rPr>
        <w:t xml:space="preserve"> separou-se de Itagibá</w:t>
      </w:r>
      <w:r w:rsidR="00E868BD">
        <w:rPr>
          <w:shd w:val="clear" w:color="auto" w:fill="FFFFFF"/>
        </w:rPr>
        <w:t>,</w:t>
      </w:r>
      <w:r w:rsidRPr="00BA24D0">
        <w:rPr>
          <w:shd w:val="clear" w:color="auto" w:fill="FFFFFF"/>
        </w:rPr>
        <w:t xml:space="preserve"> </w:t>
      </w:r>
      <w:r w:rsidRPr="001745A3">
        <w:rPr>
          <w:shd w:val="clear" w:color="auto" w:fill="FFFFFF"/>
        </w:rPr>
        <w:t>e não o que o aluno ou outra pessoa acha. A pergunta é pontual, e a resposta encontra-se explícita na superfície do texto.</w:t>
      </w:r>
    </w:p>
    <w:p w14:paraId="3A362B1D" w14:textId="77777777" w:rsidR="00095485" w:rsidRPr="00BA24D0" w:rsidRDefault="00095485" w:rsidP="00095485">
      <w:pPr>
        <w:shd w:val="clear" w:color="auto" w:fill="FFFFFF"/>
        <w:spacing w:line="360" w:lineRule="auto"/>
        <w:ind w:right="40"/>
        <w:jc w:val="both"/>
        <w:rPr>
          <w:rFonts w:ascii="Arial" w:hAnsi="Arial" w:cs="Arial"/>
          <w:b/>
          <w:shd w:val="clear" w:color="auto" w:fill="FFFFFF"/>
          <w:lang w:val="pt-BR"/>
        </w:rPr>
      </w:pPr>
    </w:p>
    <w:p w14:paraId="4B20D0D0" w14:textId="77777777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Q9:</w:t>
      </w:r>
      <w:r w:rsidRPr="00095485">
        <w:t xml:space="preserve"> A palavra é </w:t>
      </w:r>
      <w:r w:rsidRPr="00BA24D0">
        <w:rPr>
          <w:b/>
          <w:shd w:val="clear" w:color="auto" w:fill="FFFFFF"/>
        </w:rPr>
        <w:t>contemplando</w:t>
      </w:r>
      <w:r w:rsidRPr="001745A3">
        <w:rPr>
          <w:shd w:val="clear" w:color="auto" w:fill="FFFFFF"/>
        </w:rPr>
        <w:t>.</w:t>
      </w:r>
    </w:p>
    <w:p w14:paraId="44F7927B" w14:textId="03BA2828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Comentário:</w:t>
      </w:r>
      <w:r w:rsidRPr="001745A3">
        <w:rPr>
          <w:shd w:val="clear" w:color="auto" w:fill="FFFFFF"/>
        </w:rPr>
        <w:t xml:space="preserve"> Nesta questão</w:t>
      </w:r>
      <w:r>
        <w:rPr>
          <w:shd w:val="clear" w:color="auto" w:fill="FFFFFF"/>
        </w:rPr>
        <w:t>,</w:t>
      </w:r>
      <w:r w:rsidRPr="001745A3">
        <w:rPr>
          <w:shd w:val="clear" w:color="auto" w:fill="FFFFFF"/>
        </w:rPr>
        <w:t xml:space="preserve"> o</w:t>
      </w:r>
      <w:r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aluno</w:t>
      </w:r>
      <w:r>
        <w:rPr>
          <w:shd w:val="clear" w:color="auto" w:fill="FFFFFF"/>
        </w:rPr>
        <w:t>s</w:t>
      </w:r>
      <w:r w:rsidRPr="001745A3">
        <w:rPr>
          <w:shd w:val="clear" w:color="auto" w:fill="FFFFFF"/>
        </w:rPr>
        <w:t xml:space="preserve"> ter</w:t>
      </w:r>
      <w:r>
        <w:rPr>
          <w:shd w:val="clear" w:color="auto" w:fill="FFFFFF"/>
        </w:rPr>
        <w:t>ão</w:t>
      </w:r>
      <w:r w:rsidRPr="001745A3">
        <w:rPr>
          <w:shd w:val="clear" w:color="auto" w:fill="FFFFFF"/>
        </w:rPr>
        <w:t xml:space="preserve"> que identificar a única palavra que representa as duas regras</w:t>
      </w:r>
      <w:r>
        <w:rPr>
          <w:shd w:val="clear" w:color="auto" w:fill="FFFFFF"/>
        </w:rPr>
        <w:t xml:space="preserve"> ao mesmo tempo</w:t>
      </w:r>
      <w:r w:rsidRPr="001745A3">
        <w:rPr>
          <w:shd w:val="clear" w:color="auto" w:fill="FFFFFF"/>
        </w:rPr>
        <w:t xml:space="preserve">. </w:t>
      </w:r>
      <w:r>
        <w:rPr>
          <w:shd w:val="clear" w:color="auto" w:fill="FFFFFF"/>
        </w:rPr>
        <w:t>O objetivo é verificar se ele</w:t>
      </w:r>
      <w:r w:rsidR="00E868BD">
        <w:rPr>
          <w:shd w:val="clear" w:color="auto" w:fill="FFFFFF"/>
        </w:rPr>
        <w:t>s</w:t>
      </w:r>
      <w:r>
        <w:rPr>
          <w:shd w:val="clear" w:color="auto" w:fill="FFFFFF"/>
        </w:rPr>
        <w:t xml:space="preserve"> </w:t>
      </w:r>
      <w:r w:rsidR="00E868BD">
        <w:rPr>
          <w:shd w:val="clear" w:color="auto" w:fill="FFFFFF"/>
        </w:rPr>
        <w:t xml:space="preserve">compreenderam </w:t>
      </w:r>
      <w:r>
        <w:rPr>
          <w:shd w:val="clear" w:color="auto" w:fill="FFFFFF"/>
        </w:rPr>
        <w:t>a regra.</w:t>
      </w:r>
      <w:r w:rsidRPr="001745A3">
        <w:rPr>
          <w:shd w:val="clear" w:color="auto" w:fill="FFFFFF"/>
        </w:rPr>
        <w:t xml:space="preserve"> </w:t>
      </w:r>
    </w:p>
    <w:p w14:paraId="68BB4722" w14:textId="77777777" w:rsidR="00095485" w:rsidRDefault="00095485" w:rsidP="00095485">
      <w:pPr>
        <w:pStyle w:val="00textosemparagrafo"/>
        <w:rPr>
          <w:shd w:val="clear" w:color="auto" w:fill="FFFFFF"/>
        </w:rPr>
      </w:pPr>
    </w:p>
    <w:p w14:paraId="73A4C402" w14:textId="77777777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Q10:</w:t>
      </w:r>
      <w:r w:rsidRPr="001745A3">
        <w:rPr>
          <w:shd w:val="clear" w:color="auto" w:fill="FFFFFF"/>
        </w:rPr>
        <w:t xml:space="preserve"> Letra C</w:t>
      </w:r>
      <w:r>
        <w:rPr>
          <w:shd w:val="clear" w:color="auto" w:fill="FFFFFF"/>
        </w:rPr>
        <w:t>.</w:t>
      </w:r>
    </w:p>
    <w:p w14:paraId="130066B5" w14:textId="30FEC96C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Comentário:</w:t>
      </w:r>
      <w:r w:rsidRPr="001745A3">
        <w:rPr>
          <w:shd w:val="clear" w:color="auto" w:fill="FFFFFF"/>
        </w:rPr>
        <w:t xml:space="preserve"> Mais uma vez</w:t>
      </w:r>
      <w:r w:rsidR="00E868BD">
        <w:rPr>
          <w:shd w:val="clear" w:color="auto" w:fill="FFFFFF"/>
        </w:rPr>
        <w:t>,</w:t>
      </w:r>
      <w:r w:rsidRPr="001745A3">
        <w:rPr>
          <w:shd w:val="clear" w:color="auto" w:fill="FFFFFF"/>
        </w:rPr>
        <w:t xml:space="preserve"> tratamos de uma habilidade que envolve o uso das letras M e N, porém</w:t>
      </w:r>
      <w:r>
        <w:rPr>
          <w:shd w:val="clear" w:color="auto" w:fill="FFFFFF"/>
        </w:rPr>
        <w:t xml:space="preserve"> agora</w:t>
      </w:r>
      <w:r w:rsidRPr="001745A3">
        <w:rPr>
          <w:shd w:val="clear" w:color="auto" w:fill="FFFFFF"/>
        </w:rPr>
        <w:t xml:space="preserve"> no final das palavras. Essa habilidade foi tratada na Unidade 7</w:t>
      </w:r>
      <w:r>
        <w:rPr>
          <w:shd w:val="clear" w:color="auto" w:fill="FFFFFF"/>
        </w:rPr>
        <w:t xml:space="preserve"> do Livro </w:t>
      </w:r>
      <w:r w:rsidR="00BA24D0">
        <w:rPr>
          <w:shd w:val="clear" w:color="auto" w:fill="FFFFFF"/>
        </w:rPr>
        <w:t>d</w:t>
      </w:r>
      <w:r>
        <w:rPr>
          <w:shd w:val="clear" w:color="auto" w:fill="FFFFFF"/>
        </w:rPr>
        <w:t>idático</w:t>
      </w:r>
      <w:r w:rsidRPr="001745A3">
        <w:rPr>
          <w:shd w:val="clear" w:color="auto" w:fill="FFFFFF"/>
        </w:rPr>
        <w:t>.</w:t>
      </w:r>
    </w:p>
    <w:p w14:paraId="1170E97A" w14:textId="77777777" w:rsidR="00095485" w:rsidRDefault="00095485" w:rsidP="00095485">
      <w:pPr>
        <w:pStyle w:val="00textosemparagrafo"/>
        <w:rPr>
          <w:shd w:val="clear" w:color="auto" w:fill="FFFFFF"/>
        </w:rPr>
      </w:pPr>
    </w:p>
    <w:p w14:paraId="33B997E1" w14:textId="77777777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Q11:</w:t>
      </w:r>
      <w:r w:rsidRPr="001745A3">
        <w:rPr>
          <w:shd w:val="clear" w:color="auto" w:fill="FFFFFF"/>
        </w:rPr>
        <w:t xml:space="preserve"> Letra D</w:t>
      </w:r>
      <w:r>
        <w:rPr>
          <w:shd w:val="clear" w:color="auto" w:fill="FFFFFF"/>
        </w:rPr>
        <w:t>.</w:t>
      </w:r>
    </w:p>
    <w:p w14:paraId="7204732B" w14:textId="3FAEB81C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Comentário:</w:t>
      </w:r>
      <w:r w:rsidRPr="00095485">
        <w:t xml:space="preserve"> </w:t>
      </w:r>
      <w:r w:rsidRPr="001745A3">
        <w:t xml:space="preserve">Por meio desta habilidade, solicitamos </w:t>
      </w:r>
      <w:r w:rsidR="00BA24D0">
        <w:t>aos alunos</w:t>
      </w:r>
      <w:r w:rsidRPr="001745A3">
        <w:t xml:space="preserve"> </w:t>
      </w:r>
      <w:r w:rsidR="00C1436E">
        <w:t xml:space="preserve">que </w:t>
      </w:r>
      <w:r w:rsidRPr="001745A3">
        <w:t>seja</w:t>
      </w:r>
      <w:r w:rsidR="00BA24D0">
        <w:t>m</w:t>
      </w:r>
      <w:r w:rsidRPr="001745A3">
        <w:t xml:space="preserve"> capaz</w:t>
      </w:r>
      <w:r w:rsidR="00BA24D0">
        <w:t>es</w:t>
      </w:r>
      <w:r w:rsidRPr="001745A3">
        <w:t xml:space="preserve"> de identificar antônimos cujos prefixos começam em </w:t>
      </w:r>
      <w:r w:rsidRPr="001745A3">
        <w:rPr>
          <w:b/>
        </w:rPr>
        <w:t>in</w:t>
      </w:r>
      <w:r w:rsidRPr="001745A3">
        <w:t xml:space="preserve"> e </w:t>
      </w:r>
      <w:proofErr w:type="spellStart"/>
      <w:r w:rsidRPr="001745A3">
        <w:rPr>
          <w:b/>
        </w:rPr>
        <w:t>im</w:t>
      </w:r>
      <w:proofErr w:type="spellEnd"/>
      <w:r w:rsidRPr="001745A3">
        <w:t>. O antônimo</w:t>
      </w:r>
      <w:r w:rsidR="00C1436E">
        <w:t>,</w:t>
      </w:r>
      <w:r w:rsidRPr="001745A3">
        <w:t xml:space="preserve"> no caso que não condiz com as regras apreendidas pelo</w:t>
      </w:r>
      <w:r w:rsidR="00BA24D0">
        <w:t>s</w:t>
      </w:r>
      <w:r w:rsidRPr="001745A3">
        <w:t xml:space="preserve"> aluno</w:t>
      </w:r>
      <w:r w:rsidR="00BA24D0">
        <w:t>s</w:t>
      </w:r>
      <w:r w:rsidRPr="001745A3">
        <w:t xml:space="preserve"> no que concerne ao que foi trabalhado na Unidade 7 do </w:t>
      </w:r>
      <w:r w:rsidR="00BA24D0">
        <w:t>L</w:t>
      </w:r>
      <w:r w:rsidRPr="001745A3">
        <w:t>ivro</w:t>
      </w:r>
      <w:r w:rsidR="00BA24D0">
        <w:t xml:space="preserve"> didático</w:t>
      </w:r>
      <w:r w:rsidRPr="001745A3">
        <w:t xml:space="preserve">, diz respeito à letra D, pois o antônimo de provável é </w:t>
      </w:r>
      <w:r w:rsidRPr="001745A3">
        <w:rPr>
          <w:b/>
        </w:rPr>
        <w:t>improvável</w:t>
      </w:r>
      <w:r w:rsidRPr="001745A3">
        <w:t xml:space="preserve">, mesmo processo de formação das palavras que se encontram nos outros </w:t>
      </w:r>
      <w:proofErr w:type="spellStart"/>
      <w:r w:rsidRPr="001745A3">
        <w:t>distratores</w:t>
      </w:r>
      <w:proofErr w:type="spellEnd"/>
      <w:r w:rsidRPr="001745A3">
        <w:t xml:space="preserve"> da questão.</w:t>
      </w:r>
    </w:p>
    <w:p w14:paraId="2FC3300F" w14:textId="77777777" w:rsidR="00095485" w:rsidRDefault="00095485" w:rsidP="00095485">
      <w:pPr>
        <w:pStyle w:val="00textosemparagrafo"/>
        <w:rPr>
          <w:shd w:val="clear" w:color="auto" w:fill="FFFFFF"/>
        </w:rPr>
      </w:pPr>
    </w:p>
    <w:p w14:paraId="6E17779A" w14:textId="77777777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Q12:</w:t>
      </w:r>
      <w:r w:rsidRPr="001745A3">
        <w:rPr>
          <w:shd w:val="clear" w:color="auto" w:fill="FFFFFF"/>
        </w:rPr>
        <w:t xml:space="preserve"> Letra C</w:t>
      </w:r>
      <w:r>
        <w:rPr>
          <w:shd w:val="clear" w:color="auto" w:fill="FFFFFF"/>
        </w:rPr>
        <w:t>.</w:t>
      </w:r>
    </w:p>
    <w:p w14:paraId="15544C14" w14:textId="2A2B0BFC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Comentário:</w:t>
      </w:r>
      <w:r w:rsidRPr="00095485">
        <w:t xml:space="preserve"> </w:t>
      </w:r>
      <w:r w:rsidRPr="001745A3">
        <w:t xml:space="preserve">Na Unidade 8 do </w:t>
      </w:r>
      <w:r>
        <w:t>L</w:t>
      </w:r>
      <w:r w:rsidRPr="001745A3">
        <w:t>ivro didático</w:t>
      </w:r>
      <w:r w:rsidR="00C1436E">
        <w:t>,</w:t>
      </w:r>
      <w:r w:rsidRPr="001745A3">
        <w:t xml:space="preserve"> o</w:t>
      </w:r>
      <w:r>
        <w:t>s</w:t>
      </w:r>
      <w:r w:rsidRPr="001745A3">
        <w:t xml:space="preserve"> aluno</w:t>
      </w:r>
      <w:r>
        <w:t>s</w:t>
      </w:r>
      <w:r w:rsidRPr="001745A3">
        <w:t xml:space="preserve"> aprende</w:t>
      </w:r>
      <w:r>
        <w:t>ram</w:t>
      </w:r>
      <w:r w:rsidRPr="001745A3">
        <w:t xml:space="preserve"> sobre sufixos que começam por </w:t>
      </w:r>
      <w:proofErr w:type="spellStart"/>
      <w:r w:rsidRPr="001745A3">
        <w:rPr>
          <w:b/>
        </w:rPr>
        <w:t>inho</w:t>
      </w:r>
      <w:proofErr w:type="spellEnd"/>
      <w:r w:rsidRPr="001745A3">
        <w:t xml:space="preserve"> e </w:t>
      </w:r>
      <w:proofErr w:type="spellStart"/>
      <w:r w:rsidRPr="001745A3">
        <w:rPr>
          <w:b/>
        </w:rPr>
        <w:t>zinho</w:t>
      </w:r>
      <w:proofErr w:type="spellEnd"/>
      <w:r w:rsidRPr="001745A3">
        <w:t xml:space="preserve">. O gabarito desta questão mostra que </w:t>
      </w:r>
      <w:r>
        <w:t>o diminutivo da</w:t>
      </w:r>
      <w:r w:rsidRPr="001745A3">
        <w:t xml:space="preserve"> palavra </w:t>
      </w:r>
      <w:r w:rsidRPr="001745A3">
        <w:rPr>
          <w:b/>
        </w:rPr>
        <w:t>avó</w:t>
      </w:r>
      <w:r w:rsidRPr="001745A3">
        <w:t xml:space="preserve"> </w:t>
      </w:r>
      <w:r>
        <w:t>é formado</w:t>
      </w:r>
      <w:r w:rsidRPr="001745A3">
        <w:t xml:space="preserve"> do mesmo modo</w:t>
      </w:r>
      <w:r>
        <w:t xml:space="preserve"> que o diminutivo da palavra</w:t>
      </w:r>
      <w:r w:rsidRPr="00BA24D0">
        <w:t xml:space="preserve"> </w:t>
      </w:r>
      <w:r w:rsidRPr="001745A3">
        <w:rPr>
          <w:b/>
        </w:rPr>
        <w:t>índia</w:t>
      </w:r>
      <w:r w:rsidRPr="001745A3">
        <w:t>.</w:t>
      </w:r>
    </w:p>
    <w:p w14:paraId="5DF75BED" w14:textId="6F1CD953" w:rsidR="00095485" w:rsidRDefault="00095485">
      <w:pPr>
        <w:rPr>
          <w:rFonts w:ascii="Tahoma" w:eastAsiaTheme="minorEastAsia" w:hAnsi="Tahoma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BA24D0">
        <w:rPr>
          <w:shd w:val="clear" w:color="auto" w:fill="FFFFFF"/>
          <w:lang w:val="pt-BR"/>
        </w:rPr>
        <w:br w:type="page"/>
      </w:r>
    </w:p>
    <w:p w14:paraId="758E89EE" w14:textId="0DAF54DD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lastRenderedPageBreak/>
        <w:t>Q13:</w:t>
      </w:r>
      <w:r w:rsidRPr="001745A3">
        <w:rPr>
          <w:shd w:val="clear" w:color="auto" w:fill="FFFFFF"/>
        </w:rPr>
        <w:t xml:space="preserve"> Letra B</w:t>
      </w:r>
      <w:r w:rsidR="00C1436E">
        <w:rPr>
          <w:shd w:val="clear" w:color="auto" w:fill="FFFFFF"/>
        </w:rPr>
        <w:t>.</w:t>
      </w:r>
    </w:p>
    <w:p w14:paraId="784E72CF" w14:textId="739E6367" w:rsidR="00095485" w:rsidRPr="00BA24D0" w:rsidRDefault="00095485" w:rsidP="00095485">
      <w:pPr>
        <w:pStyle w:val="00textosemparagrafo"/>
        <w:rPr>
          <w:color w:val="auto"/>
          <w:shd w:val="clear" w:color="auto" w:fill="FFFFFF"/>
        </w:rPr>
      </w:pPr>
      <w:r w:rsidRPr="00095485">
        <w:rPr>
          <w:b/>
        </w:rPr>
        <w:t>Comentário:</w:t>
      </w:r>
      <w:r w:rsidRPr="00095485">
        <w:t xml:space="preserve"> </w:t>
      </w:r>
      <w:r w:rsidRPr="00BA24D0">
        <w:rPr>
          <w:color w:val="auto"/>
          <w:shd w:val="clear" w:color="auto" w:fill="FFFFFF"/>
        </w:rPr>
        <w:t xml:space="preserve">A terminação </w:t>
      </w:r>
      <w:r w:rsidR="00C1436E" w:rsidRPr="00BA24D0">
        <w:rPr>
          <w:b/>
          <w:color w:val="auto"/>
          <w:shd w:val="clear" w:color="auto" w:fill="FFFFFF"/>
        </w:rPr>
        <w:t>ÃO</w:t>
      </w:r>
      <w:r w:rsidRPr="00BA24D0">
        <w:rPr>
          <w:color w:val="auto"/>
          <w:shd w:val="clear" w:color="auto" w:fill="FFFFFF"/>
        </w:rPr>
        <w:t xml:space="preserve"> é muito comum na língua portuguesa</w:t>
      </w:r>
      <w:r w:rsidR="00C1436E" w:rsidRPr="00BA24D0">
        <w:rPr>
          <w:color w:val="auto"/>
          <w:shd w:val="clear" w:color="auto" w:fill="FFFFFF"/>
        </w:rPr>
        <w:t>;</w:t>
      </w:r>
      <w:r w:rsidRPr="00BA24D0">
        <w:rPr>
          <w:color w:val="auto"/>
          <w:shd w:val="clear" w:color="auto" w:fill="FFFFFF"/>
        </w:rPr>
        <w:t xml:space="preserve"> todavia, não necessariamente indica o grau aumentativo. Por exemplo, as </w:t>
      </w:r>
      <w:proofErr w:type="gramStart"/>
      <w:r w:rsidRPr="00BA24D0">
        <w:rPr>
          <w:color w:val="auto"/>
          <w:shd w:val="clear" w:color="auto" w:fill="FFFFFF"/>
        </w:rPr>
        <w:t xml:space="preserve">palavras </w:t>
      </w:r>
      <w:r w:rsidRPr="00BA24D0">
        <w:rPr>
          <w:b/>
          <w:color w:val="auto"/>
          <w:shd w:val="clear" w:color="auto" w:fill="FFFFFF"/>
        </w:rPr>
        <w:t>narigão</w:t>
      </w:r>
      <w:proofErr w:type="gramEnd"/>
      <w:r w:rsidRPr="00BA24D0">
        <w:rPr>
          <w:color w:val="auto"/>
          <w:shd w:val="clear" w:color="auto" w:fill="FFFFFF"/>
        </w:rPr>
        <w:t xml:space="preserve">, </w:t>
      </w:r>
      <w:r w:rsidRPr="00BA24D0">
        <w:rPr>
          <w:b/>
          <w:color w:val="auto"/>
          <w:shd w:val="clear" w:color="auto" w:fill="FFFFFF"/>
        </w:rPr>
        <w:t>livrão</w:t>
      </w:r>
      <w:r w:rsidR="00C1436E" w:rsidRPr="00BA24D0">
        <w:rPr>
          <w:color w:val="auto"/>
          <w:shd w:val="clear" w:color="auto" w:fill="FFFFFF"/>
        </w:rPr>
        <w:t xml:space="preserve"> e</w:t>
      </w:r>
      <w:r w:rsidRPr="00BA24D0">
        <w:rPr>
          <w:color w:val="auto"/>
          <w:shd w:val="clear" w:color="auto" w:fill="FFFFFF"/>
        </w:rPr>
        <w:t xml:space="preserve"> </w:t>
      </w:r>
      <w:r w:rsidRPr="00BA24D0">
        <w:rPr>
          <w:b/>
          <w:color w:val="auto"/>
          <w:shd w:val="clear" w:color="auto" w:fill="FFFFFF"/>
        </w:rPr>
        <w:t>casarão</w:t>
      </w:r>
      <w:r w:rsidRPr="00BA24D0">
        <w:rPr>
          <w:color w:val="auto"/>
          <w:shd w:val="clear" w:color="auto" w:fill="FFFFFF"/>
        </w:rPr>
        <w:t xml:space="preserve"> são facilmente identificadas como aumentativas de nariz, livro e casa, respectivamente. Já palavras como o gabarito desta questão, AVIÃO, não é uma palavra que sofreu o grau aumentativo, assim como faisão, paixão, coração, superação etc. A habilidade nesta questão é </w:t>
      </w:r>
      <w:r w:rsidR="000C0A99">
        <w:rPr>
          <w:color w:val="auto"/>
          <w:shd w:val="clear" w:color="auto" w:fill="FFFFFF"/>
        </w:rPr>
        <w:t>levar</w:t>
      </w:r>
      <w:r w:rsidRPr="00BA24D0">
        <w:rPr>
          <w:color w:val="auto"/>
          <w:shd w:val="clear" w:color="auto" w:fill="FFFFFF"/>
        </w:rPr>
        <w:t xml:space="preserve"> os alunos </w:t>
      </w:r>
      <w:r w:rsidR="000C0A99">
        <w:rPr>
          <w:color w:val="auto"/>
          <w:shd w:val="clear" w:color="auto" w:fill="FFFFFF"/>
        </w:rPr>
        <w:t>a tentar</w:t>
      </w:r>
      <w:r w:rsidRPr="00BA24D0">
        <w:rPr>
          <w:color w:val="auto"/>
          <w:shd w:val="clear" w:color="auto" w:fill="FFFFFF"/>
        </w:rPr>
        <w:t xml:space="preserve"> para essa diferença.</w:t>
      </w:r>
      <w:r w:rsidR="000C0A99">
        <w:rPr>
          <w:color w:val="auto"/>
          <w:shd w:val="clear" w:color="auto" w:fill="FFFFFF"/>
        </w:rPr>
        <w:t xml:space="preserve"> É n</w:t>
      </w:r>
      <w:r w:rsidRPr="00BA24D0">
        <w:rPr>
          <w:color w:val="auto"/>
          <w:shd w:val="clear" w:color="auto" w:fill="FFFFFF"/>
        </w:rPr>
        <w:t xml:space="preserve">ecessário </w:t>
      </w:r>
      <w:r w:rsidR="000C0A99">
        <w:rPr>
          <w:color w:val="auto"/>
          <w:shd w:val="clear" w:color="auto" w:fill="FFFFFF"/>
        </w:rPr>
        <w:t>trabalhar</w:t>
      </w:r>
      <w:r w:rsidRPr="00BA24D0">
        <w:rPr>
          <w:color w:val="auto"/>
          <w:shd w:val="clear" w:color="auto" w:fill="FFFFFF"/>
        </w:rPr>
        <w:t xml:space="preserve"> em sala de aula essas e muitas outras palavras, questionando se sofreram ou não a passagem para o grau aumentativo. </w:t>
      </w:r>
      <w:r w:rsidR="000C0A99">
        <w:rPr>
          <w:color w:val="auto"/>
          <w:shd w:val="clear" w:color="auto" w:fill="FFFFFF"/>
        </w:rPr>
        <w:t>Esta</w:t>
      </w:r>
      <w:r w:rsidRPr="00BA24D0">
        <w:rPr>
          <w:color w:val="auto"/>
          <w:shd w:val="clear" w:color="auto" w:fill="FFFFFF"/>
        </w:rPr>
        <w:t xml:space="preserve"> habilidade foi trabalhada na Unidade 8 do Livro didático.</w:t>
      </w:r>
    </w:p>
    <w:p w14:paraId="74975912" w14:textId="77777777" w:rsidR="00095485" w:rsidRPr="00BA24D0" w:rsidRDefault="00095485" w:rsidP="00095485">
      <w:pPr>
        <w:spacing w:after="40" w:line="360" w:lineRule="auto"/>
        <w:jc w:val="both"/>
        <w:rPr>
          <w:rFonts w:ascii="Arial" w:hAnsi="Arial" w:cs="Arial"/>
          <w:shd w:val="clear" w:color="auto" w:fill="FFFFFF"/>
          <w:lang w:val="pt-BR"/>
        </w:rPr>
      </w:pPr>
    </w:p>
    <w:p w14:paraId="6D40FAB4" w14:textId="77777777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Q14:</w:t>
      </w:r>
      <w:r w:rsidRPr="001745A3">
        <w:rPr>
          <w:shd w:val="clear" w:color="auto" w:fill="FFFFFF"/>
        </w:rPr>
        <w:t xml:space="preserve"> </w:t>
      </w:r>
      <w:r>
        <w:rPr>
          <w:shd w:val="clear" w:color="auto" w:fill="FFFFFF"/>
        </w:rPr>
        <w:t>Resposta pessoal.</w:t>
      </w:r>
    </w:p>
    <w:p w14:paraId="70DEAC45" w14:textId="654AE361" w:rsidR="00095485" w:rsidRPr="001745A3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Comentário:</w:t>
      </w:r>
      <w:r w:rsidRPr="001745A3">
        <w:rPr>
          <w:shd w:val="clear" w:color="auto" w:fill="FFFFFF"/>
        </w:rPr>
        <w:t xml:space="preserve"> </w:t>
      </w:r>
      <w:r>
        <w:rPr>
          <w:shd w:val="clear" w:color="auto" w:fill="FFFFFF"/>
        </w:rPr>
        <w:t>As questões 14 e 15 reúnem um único objetivo</w:t>
      </w:r>
      <w:r w:rsidR="00C1436E">
        <w:rPr>
          <w:shd w:val="clear" w:color="auto" w:fill="FFFFFF"/>
        </w:rPr>
        <w:t>,</w:t>
      </w:r>
      <w:r>
        <w:rPr>
          <w:shd w:val="clear" w:color="auto" w:fill="FFFFFF"/>
        </w:rPr>
        <w:t xml:space="preserve"> que é estabelecer comparação entre os gêneros bilhete e mensagem de rede social</w:t>
      </w:r>
      <w:r w:rsidR="00C1436E">
        <w:rPr>
          <w:shd w:val="clear" w:color="auto" w:fill="FFFFFF"/>
        </w:rPr>
        <w:t>, além de</w:t>
      </w:r>
      <w:r>
        <w:rPr>
          <w:shd w:val="clear" w:color="auto" w:fill="FFFFFF"/>
        </w:rPr>
        <w:t xml:space="preserve"> oferecer aos alunos a oportunidade de produzir texto, permitindo assim identificar em que momento da aprendizagem eles se encontram. Espera-se que o bilhete para a professora seja mais formal que a mensagem de rede social, </w:t>
      </w:r>
      <w:r w:rsidR="00C1436E">
        <w:rPr>
          <w:shd w:val="clear" w:color="auto" w:fill="FFFFFF"/>
        </w:rPr>
        <w:t xml:space="preserve">obedecendo </w:t>
      </w:r>
      <w:r>
        <w:rPr>
          <w:shd w:val="clear" w:color="auto" w:fill="FFFFFF"/>
        </w:rPr>
        <w:t xml:space="preserve">às regras da gramática normativa e </w:t>
      </w:r>
      <w:r w:rsidR="00C1436E">
        <w:rPr>
          <w:shd w:val="clear" w:color="auto" w:fill="FFFFFF"/>
        </w:rPr>
        <w:t xml:space="preserve">cumprindo </w:t>
      </w:r>
      <w:r>
        <w:rPr>
          <w:shd w:val="clear" w:color="auto" w:fill="FFFFFF"/>
        </w:rPr>
        <w:t>a intenção de informar sobre o atraso do autor.</w:t>
      </w:r>
    </w:p>
    <w:p w14:paraId="2983CE07" w14:textId="77777777" w:rsidR="00095485" w:rsidRDefault="00095485" w:rsidP="00095485">
      <w:pPr>
        <w:pStyle w:val="00textosemparagrafo"/>
        <w:rPr>
          <w:shd w:val="clear" w:color="auto" w:fill="FFFFFF"/>
        </w:rPr>
      </w:pPr>
    </w:p>
    <w:p w14:paraId="408398DE" w14:textId="77777777" w:rsidR="00095485" w:rsidRPr="00CC564A" w:rsidRDefault="00095485" w:rsidP="00095485">
      <w:pPr>
        <w:pStyle w:val="00textosemparagrafo"/>
        <w:rPr>
          <w:shd w:val="clear" w:color="auto" w:fill="FFFFFF"/>
        </w:rPr>
      </w:pPr>
      <w:r w:rsidRPr="00095485">
        <w:rPr>
          <w:b/>
        </w:rPr>
        <w:t>Q15:</w:t>
      </w:r>
      <w:r w:rsidRPr="001745A3">
        <w:rPr>
          <w:shd w:val="clear" w:color="auto" w:fill="FFFFFF"/>
        </w:rPr>
        <w:t xml:space="preserve"> </w:t>
      </w:r>
      <w:r w:rsidRPr="00CC564A">
        <w:rPr>
          <w:shd w:val="clear" w:color="auto" w:fill="FFFFFF"/>
        </w:rPr>
        <w:t>Resposta pessoal.</w:t>
      </w:r>
    </w:p>
    <w:p w14:paraId="138C4A94" w14:textId="39557719" w:rsidR="00095485" w:rsidRPr="001745A3" w:rsidRDefault="00095485" w:rsidP="00095485">
      <w:pPr>
        <w:pStyle w:val="00textosemparagrafo"/>
      </w:pPr>
      <w:r w:rsidRPr="00095485">
        <w:rPr>
          <w:b/>
        </w:rPr>
        <w:t>Comentário:</w:t>
      </w:r>
      <w:r w:rsidRPr="001745A3">
        <w:rPr>
          <w:shd w:val="clear" w:color="auto" w:fill="FFFFFF"/>
        </w:rPr>
        <w:t xml:space="preserve"> </w:t>
      </w:r>
      <w:bookmarkStart w:id="2" w:name="_Hlk499830800"/>
      <w:r w:rsidRPr="001745A3">
        <w:t xml:space="preserve">Idem </w:t>
      </w:r>
      <w:r w:rsidR="00C1436E">
        <w:t xml:space="preserve">à </w:t>
      </w:r>
      <w:r w:rsidRPr="001745A3">
        <w:t>questão 14.</w:t>
      </w:r>
    </w:p>
    <w:bookmarkEnd w:id="2"/>
    <w:p w14:paraId="60DEB52B" w14:textId="77777777" w:rsidR="00A55B5D" w:rsidRDefault="00A55B5D" w:rsidP="00A55B5D">
      <w:pPr>
        <w:pStyle w:val="00textosemparagrafo"/>
        <w:rPr>
          <w:shd w:val="clear" w:color="auto" w:fill="FFFFFF"/>
        </w:rPr>
      </w:pPr>
    </w:p>
    <w:sectPr w:rsidR="00A55B5D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BE49A1" w14:textId="77777777" w:rsidR="004D2411" w:rsidRDefault="004D2411" w:rsidP="004413B1">
      <w:r>
        <w:separator/>
      </w:r>
    </w:p>
  </w:endnote>
  <w:endnote w:type="continuationSeparator" w:id="0">
    <w:p w14:paraId="3C560036" w14:textId="77777777" w:rsidR="004D2411" w:rsidRDefault="004D2411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536A309-E9C9-419C-AAB5-D9AEDB19F7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5EE438E-1072-4F06-97C6-47FAF1FCFFD6}"/>
    <w:embedBold r:id="rId3" w:fontKey="{2A73798F-71E9-4510-AE81-4273237AEEBD}"/>
    <w:embedItalic r:id="rId4" w:fontKey="{911DA92D-CBBD-455F-A4E0-6DCD2E033F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3660DFC-F16B-4CCD-A524-A0560B4CAC4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49C089A-06E7-4723-96B6-8EDBA6C3A49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E42FDAB-0C45-4510-81BB-87D3E60385C4}"/>
    <w:embedBold r:id="rId8" w:fontKey="{2A58959A-EB05-460E-A475-33B403A3726B}"/>
    <w:embedItalic r:id="rId9" w:fontKey="{331CC4B8-41CD-4351-AFAA-A8F5A787005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15D39D4-D32D-4CF0-9C31-1D9A10536B5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F876347-ABA3-42B9-AE39-530D0DCC0F66}"/>
    <w:embedBold r:id="rId12" w:fontKey="{B5B00451-4C67-476E-8A30-2F6A558F2697}"/>
    <w:embedItalic r:id="rId13" w:fontKey="{D6868F99-D756-4AC7-AE12-6DA80094991F}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D5637981-F058-471A-B78A-651C86001D2A}"/>
    <w:embedBold r:id="rId15" w:fontKey="{CCCDDF31-A860-48D0-A021-49D3A78ECED2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7235E0C7-7EC5-4A1F-80C7-DC7955937188}"/>
    <w:embedBold r:id="rId17" w:fontKey="{1E7C768A-54CC-4225-9732-E4DEBE2E12D9}"/>
    <w:embedBoldItalic r:id="rId18" w:fontKey="{9ADE42B6-D2CB-4BEB-8D33-6782CF349761}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77F7135F-0DC1-4D90-8E8F-D5D3F7293D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E2B3BA" w14:textId="77777777" w:rsidR="00053F61" w:rsidRDefault="00053F6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75FFB" w14:textId="233DAB96" w:rsidR="00053F61" w:rsidRPr="007E3DAC" w:rsidRDefault="00053F61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AE5D40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053F61" w:rsidRPr="00EC5823" w:rsidRDefault="00053F61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EC5823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8E78D" w14:textId="77777777" w:rsidR="00053F61" w:rsidRDefault="00053F6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86605F" w14:textId="77777777" w:rsidR="004D2411" w:rsidRDefault="004D2411" w:rsidP="004413B1">
      <w:r>
        <w:separator/>
      </w:r>
    </w:p>
  </w:footnote>
  <w:footnote w:type="continuationSeparator" w:id="0">
    <w:p w14:paraId="2DEC3A73" w14:textId="77777777" w:rsidR="004D2411" w:rsidRDefault="004D2411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2EDD7" w14:textId="77777777" w:rsidR="00053F61" w:rsidRDefault="00053F6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1B845" w14:textId="398213E0" w:rsidR="00053F61" w:rsidRDefault="00053F61">
    <w:r>
      <w:rPr>
        <w:noProof/>
        <w:lang w:val="pt-BR" w:eastAsia="pt-BR"/>
      </w:rPr>
      <w:drawing>
        <wp:inline distT="0" distB="0" distL="0" distR="0" wp14:anchorId="4E4155CF" wp14:editId="3B85D372">
          <wp:extent cx="5940000" cy="289846"/>
          <wp:effectExtent l="0" t="0" r="381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ITP2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A740A" w14:textId="77777777" w:rsidR="00053F61" w:rsidRDefault="00053F6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53F61"/>
    <w:rsid w:val="0007770C"/>
    <w:rsid w:val="00082DAB"/>
    <w:rsid w:val="00092A27"/>
    <w:rsid w:val="00095485"/>
    <w:rsid w:val="00095B8A"/>
    <w:rsid w:val="000A2670"/>
    <w:rsid w:val="000B2FCB"/>
    <w:rsid w:val="000B3252"/>
    <w:rsid w:val="000C0A99"/>
    <w:rsid w:val="000D5A23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18EC"/>
    <w:rsid w:val="0013411C"/>
    <w:rsid w:val="00135653"/>
    <w:rsid w:val="00140CFE"/>
    <w:rsid w:val="00142888"/>
    <w:rsid w:val="001466AC"/>
    <w:rsid w:val="00156625"/>
    <w:rsid w:val="00156F0C"/>
    <w:rsid w:val="00157266"/>
    <w:rsid w:val="00161B57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95383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06746"/>
    <w:rsid w:val="00320797"/>
    <w:rsid w:val="00323F4A"/>
    <w:rsid w:val="00332041"/>
    <w:rsid w:val="00335963"/>
    <w:rsid w:val="00337754"/>
    <w:rsid w:val="003673D9"/>
    <w:rsid w:val="00385927"/>
    <w:rsid w:val="003B0449"/>
    <w:rsid w:val="003B0E1C"/>
    <w:rsid w:val="003B10EC"/>
    <w:rsid w:val="003B3C17"/>
    <w:rsid w:val="003D336F"/>
    <w:rsid w:val="003D40C9"/>
    <w:rsid w:val="003D4F05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D2411"/>
    <w:rsid w:val="004E0E72"/>
    <w:rsid w:val="004E6476"/>
    <w:rsid w:val="00527103"/>
    <w:rsid w:val="005462D7"/>
    <w:rsid w:val="00552849"/>
    <w:rsid w:val="00557C06"/>
    <w:rsid w:val="00561C4B"/>
    <w:rsid w:val="00586A61"/>
    <w:rsid w:val="005C2B14"/>
    <w:rsid w:val="005D361A"/>
    <w:rsid w:val="005E0DC2"/>
    <w:rsid w:val="005E1A09"/>
    <w:rsid w:val="005E6CCD"/>
    <w:rsid w:val="006336D6"/>
    <w:rsid w:val="006354E0"/>
    <w:rsid w:val="00673363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3102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E79E9"/>
    <w:rsid w:val="007F36FA"/>
    <w:rsid w:val="00806BFE"/>
    <w:rsid w:val="008163F9"/>
    <w:rsid w:val="00825AFB"/>
    <w:rsid w:val="00825EEA"/>
    <w:rsid w:val="00834D79"/>
    <w:rsid w:val="0084729E"/>
    <w:rsid w:val="00853EF1"/>
    <w:rsid w:val="0086221E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00EC"/>
    <w:rsid w:val="008D22E8"/>
    <w:rsid w:val="008D2AE5"/>
    <w:rsid w:val="008E0CD1"/>
    <w:rsid w:val="008E227A"/>
    <w:rsid w:val="008E53DF"/>
    <w:rsid w:val="0091119E"/>
    <w:rsid w:val="009234C9"/>
    <w:rsid w:val="009440AA"/>
    <w:rsid w:val="009478C3"/>
    <w:rsid w:val="00962823"/>
    <w:rsid w:val="009648A5"/>
    <w:rsid w:val="00974393"/>
    <w:rsid w:val="009746A8"/>
    <w:rsid w:val="00975687"/>
    <w:rsid w:val="009A356D"/>
    <w:rsid w:val="009B2B34"/>
    <w:rsid w:val="009C2613"/>
    <w:rsid w:val="009D0184"/>
    <w:rsid w:val="009D4782"/>
    <w:rsid w:val="009E532E"/>
    <w:rsid w:val="009E6418"/>
    <w:rsid w:val="009F5353"/>
    <w:rsid w:val="009F69A3"/>
    <w:rsid w:val="009F6F61"/>
    <w:rsid w:val="00A068D2"/>
    <w:rsid w:val="00A0727C"/>
    <w:rsid w:val="00A1121F"/>
    <w:rsid w:val="00A1359B"/>
    <w:rsid w:val="00A24157"/>
    <w:rsid w:val="00A25E33"/>
    <w:rsid w:val="00A3259E"/>
    <w:rsid w:val="00A36AE3"/>
    <w:rsid w:val="00A43365"/>
    <w:rsid w:val="00A55B5D"/>
    <w:rsid w:val="00A6737D"/>
    <w:rsid w:val="00A90366"/>
    <w:rsid w:val="00AB661A"/>
    <w:rsid w:val="00AD0199"/>
    <w:rsid w:val="00AD1EDA"/>
    <w:rsid w:val="00AD68F6"/>
    <w:rsid w:val="00AE5D40"/>
    <w:rsid w:val="00AF3A7B"/>
    <w:rsid w:val="00AF7F27"/>
    <w:rsid w:val="00B01C95"/>
    <w:rsid w:val="00B06943"/>
    <w:rsid w:val="00B219FD"/>
    <w:rsid w:val="00B30777"/>
    <w:rsid w:val="00B30F41"/>
    <w:rsid w:val="00B42989"/>
    <w:rsid w:val="00B42D7B"/>
    <w:rsid w:val="00B545D3"/>
    <w:rsid w:val="00B75237"/>
    <w:rsid w:val="00B81803"/>
    <w:rsid w:val="00B86A9F"/>
    <w:rsid w:val="00BA24D0"/>
    <w:rsid w:val="00BA3D52"/>
    <w:rsid w:val="00BB1D31"/>
    <w:rsid w:val="00BB6CF7"/>
    <w:rsid w:val="00BD2312"/>
    <w:rsid w:val="00BD31D3"/>
    <w:rsid w:val="00BD3F80"/>
    <w:rsid w:val="00BE5555"/>
    <w:rsid w:val="00C01461"/>
    <w:rsid w:val="00C1383B"/>
    <w:rsid w:val="00C1436E"/>
    <w:rsid w:val="00C56D4B"/>
    <w:rsid w:val="00C62350"/>
    <w:rsid w:val="00C72DE3"/>
    <w:rsid w:val="00C83D12"/>
    <w:rsid w:val="00CA69CE"/>
    <w:rsid w:val="00CC15B7"/>
    <w:rsid w:val="00CD2975"/>
    <w:rsid w:val="00CD4EFB"/>
    <w:rsid w:val="00CE52EB"/>
    <w:rsid w:val="00D030E9"/>
    <w:rsid w:val="00D04063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571A0"/>
    <w:rsid w:val="00D7172C"/>
    <w:rsid w:val="00D85323"/>
    <w:rsid w:val="00D92A57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423D7"/>
    <w:rsid w:val="00E52A2B"/>
    <w:rsid w:val="00E54597"/>
    <w:rsid w:val="00E868BD"/>
    <w:rsid w:val="00E92E6F"/>
    <w:rsid w:val="00EC2152"/>
    <w:rsid w:val="00EC5823"/>
    <w:rsid w:val="00ED1FEA"/>
    <w:rsid w:val="00EF3AE6"/>
    <w:rsid w:val="00EF6959"/>
    <w:rsid w:val="00F02737"/>
    <w:rsid w:val="00F02ECA"/>
    <w:rsid w:val="00F3042F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383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F304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3042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3042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304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3042F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57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7EA847A-17FF-47D7-B719-0133F5BE8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1503</Words>
  <Characters>8120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9604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Usuário do Windows</cp:lastModifiedBy>
  <cp:revision>23</cp:revision>
  <cp:lastPrinted>2017-12-07T17:27:00Z</cp:lastPrinted>
  <dcterms:created xsi:type="dcterms:W3CDTF">2018-01-01T23:03:00Z</dcterms:created>
  <dcterms:modified xsi:type="dcterms:W3CDTF">2018-01-04T20:26:00Z</dcterms:modified>
  <cp:category/>
</cp:coreProperties>
</file>