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07FF0" w14:textId="77777777" w:rsidR="009D33A4" w:rsidRPr="00C9443D" w:rsidRDefault="009D33A4" w:rsidP="003F7C71">
      <w:pPr>
        <w:pStyle w:val="00cabeos"/>
      </w:pPr>
      <w:r w:rsidRPr="00C9443D">
        <w:t>SEQUÊNCIA DIDÁTICA 12</w:t>
      </w:r>
    </w:p>
    <w:p w14:paraId="315237B9" w14:textId="77777777" w:rsidR="003F7C71" w:rsidRDefault="003F7C71" w:rsidP="009D28B2">
      <w:pPr>
        <w:pStyle w:val="00textosemparagrafo"/>
        <w:rPr>
          <w:color w:val="1F3864"/>
        </w:rPr>
      </w:pPr>
    </w:p>
    <w:p w14:paraId="30D8E604" w14:textId="77777777" w:rsidR="009D33A4" w:rsidRPr="00C9443D" w:rsidRDefault="009D33A4" w:rsidP="003F7C71">
      <w:pPr>
        <w:pStyle w:val="00P1"/>
      </w:pPr>
      <w:r w:rsidRPr="00C9443D">
        <w:t>CONHECIMENTOS LINGUÍSTICOS</w:t>
      </w:r>
    </w:p>
    <w:p w14:paraId="031EF7D2" w14:textId="77777777" w:rsidR="009D33A4" w:rsidRDefault="009D33A4" w:rsidP="009D28B2">
      <w:pPr>
        <w:pStyle w:val="00textosemparagrafo"/>
      </w:pPr>
    </w:p>
    <w:tbl>
      <w:tblPr>
        <w:tblStyle w:val="tabelaverde"/>
        <w:tblW w:w="5000" w:type="pct"/>
        <w:tblLook w:val="04A0" w:firstRow="1" w:lastRow="0" w:firstColumn="1" w:lastColumn="0" w:noHBand="0" w:noVBand="1"/>
      </w:tblPr>
      <w:tblGrid>
        <w:gridCol w:w="3758"/>
        <w:gridCol w:w="6090"/>
      </w:tblGrid>
      <w:tr w:rsidR="009D33A4" w:rsidRPr="008514D8" w14:paraId="5B8806CB" w14:textId="77777777" w:rsidTr="003F7C71">
        <w:trPr>
          <w:cnfStyle w:val="100000000000" w:firstRow="1" w:lastRow="0" w:firstColumn="0" w:lastColumn="0" w:oddVBand="0" w:evenVBand="0" w:oddHBand="0" w:evenHBand="0" w:firstRowFirstColumn="0" w:firstRowLastColumn="0" w:lastRowFirstColumn="0" w:lastRowLastColumn="0"/>
          <w:trHeight w:val="510"/>
        </w:trPr>
        <w:tc>
          <w:tcPr>
            <w:tcW w:w="1908" w:type="pct"/>
          </w:tcPr>
          <w:p w14:paraId="2A7A3AFC" w14:textId="77777777" w:rsidR="009D33A4" w:rsidRPr="003F7C71" w:rsidRDefault="009D33A4" w:rsidP="008D5C0E">
            <w:pPr>
              <w:pStyle w:val="Corpodetexto"/>
              <w:spacing w:before="120" w:after="120" w:line="240" w:lineRule="auto"/>
              <w:rPr>
                <w:rFonts w:ascii="Tahoma" w:hAnsi="Tahoma" w:cs="Tahoma"/>
                <w:bCs/>
                <w:color w:val="000000" w:themeColor="text1"/>
                <w:szCs w:val="20"/>
              </w:rPr>
            </w:pPr>
            <w:r w:rsidRPr="003F7C71">
              <w:rPr>
                <w:rFonts w:ascii="Tahoma" w:hAnsi="Tahoma" w:cs="Tahoma"/>
                <w:color w:val="000000" w:themeColor="text1"/>
                <w:szCs w:val="20"/>
              </w:rPr>
              <w:t>EIXOS</w:t>
            </w:r>
          </w:p>
        </w:tc>
        <w:tc>
          <w:tcPr>
            <w:tcW w:w="3092" w:type="pct"/>
          </w:tcPr>
          <w:p w14:paraId="2E35A858" w14:textId="77777777" w:rsidR="009D33A4" w:rsidRPr="00552B6F" w:rsidRDefault="009D33A4" w:rsidP="008D5C0E">
            <w:pPr>
              <w:pStyle w:val="00Textogeral"/>
              <w:spacing w:before="120" w:after="120" w:line="240" w:lineRule="auto"/>
              <w:ind w:firstLine="0"/>
              <w:rPr>
                <w:b w:val="0"/>
                <w:sz w:val="20"/>
                <w:szCs w:val="20"/>
              </w:rPr>
            </w:pPr>
            <w:r w:rsidRPr="00552B6F">
              <w:rPr>
                <w:b w:val="0"/>
                <w:sz w:val="20"/>
                <w:szCs w:val="20"/>
              </w:rPr>
              <w:t>Conhecimentos linguísticos e gramaticais. Oralidade.</w:t>
            </w:r>
          </w:p>
        </w:tc>
      </w:tr>
      <w:tr w:rsidR="009D33A4" w:rsidRPr="008514D8" w14:paraId="6A8A3ED6" w14:textId="77777777" w:rsidTr="003F7C71">
        <w:trPr>
          <w:trHeight w:val="510"/>
        </w:trPr>
        <w:tc>
          <w:tcPr>
            <w:tcW w:w="1908" w:type="pct"/>
          </w:tcPr>
          <w:p w14:paraId="0C7976E3" w14:textId="77777777" w:rsidR="009D33A4" w:rsidRPr="003F7C71" w:rsidRDefault="009D33A4" w:rsidP="008D5C0E">
            <w:pPr>
              <w:pStyle w:val="Corpodetexto"/>
              <w:spacing w:before="120" w:after="120" w:line="240" w:lineRule="auto"/>
              <w:rPr>
                <w:rFonts w:ascii="Tahoma" w:hAnsi="Tahoma" w:cs="Tahoma"/>
                <w:b/>
                <w:bCs/>
                <w:color w:val="000000" w:themeColor="text1"/>
                <w:szCs w:val="20"/>
              </w:rPr>
            </w:pPr>
            <w:r w:rsidRPr="003F7C71">
              <w:rPr>
                <w:rFonts w:ascii="Tahoma" w:hAnsi="Tahoma" w:cs="Tahoma"/>
                <w:b/>
                <w:bCs/>
                <w:color w:val="000000" w:themeColor="text1"/>
                <w:szCs w:val="20"/>
              </w:rPr>
              <w:t>UNIDADES TEMÁTICAS</w:t>
            </w:r>
          </w:p>
        </w:tc>
        <w:tc>
          <w:tcPr>
            <w:tcW w:w="3092" w:type="pct"/>
          </w:tcPr>
          <w:p w14:paraId="2AD28D7A" w14:textId="5A4F60AF" w:rsidR="009D33A4" w:rsidRPr="008D5C0E" w:rsidRDefault="009D33A4" w:rsidP="008D5C0E">
            <w:pPr>
              <w:pStyle w:val="Ttulo"/>
              <w:spacing w:before="120" w:after="120"/>
              <w:jc w:val="both"/>
              <w:rPr>
                <w:rFonts w:ascii="Tahoma" w:hAnsi="Tahoma" w:cs="Tahoma"/>
                <w:bCs/>
                <w:sz w:val="20"/>
                <w:szCs w:val="20"/>
              </w:rPr>
            </w:pPr>
            <w:r w:rsidRPr="008D5C0E">
              <w:rPr>
                <w:rFonts w:ascii="Tahoma" w:hAnsi="Tahoma" w:cs="Tahoma"/>
                <w:sz w:val="20"/>
                <w:szCs w:val="20"/>
              </w:rPr>
              <w:t xml:space="preserve">Ortografia. Pontuação. </w:t>
            </w:r>
            <w:r w:rsidRPr="008D5C0E">
              <w:rPr>
                <w:rFonts w:ascii="Tahoma" w:hAnsi="Tahoma" w:cs="Tahoma"/>
                <w:bCs/>
                <w:sz w:val="20"/>
                <w:szCs w:val="20"/>
              </w:rPr>
              <w:t>Interação discursiva/intercâmbio oral no contexto escolar. Estratégias de escuta de textos orais em situações específicas de interação.</w:t>
            </w:r>
          </w:p>
        </w:tc>
      </w:tr>
      <w:tr w:rsidR="009D33A4" w:rsidRPr="008514D8" w14:paraId="32359EC2" w14:textId="77777777" w:rsidTr="003F7C71">
        <w:trPr>
          <w:trHeight w:val="510"/>
        </w:trPr>
        <w:tc>
          <w:tcPr>
            <w:tcW w:w="1908" w:type="pct"/>
          </w:tcPr>
          <w:p w14:paraId="54997673" w14:textId="77777777" w:rsidR="009D33A4" w:rsidRPr="003F7C71" w:rsidRDefault="009D33A4" w:rsidP="008D5C0E">
            <w:pPr>
              <w:pStyle w:val="Corpodetexto"/>
              <w:spacing w:before="120" w:after="120" w:line="240" w:lineRule="auto"/>
              <w:rPr>
                <w:rFonts w:ascii="Tahoma" w:hAnsi="Tahoma" w:cs="Tahoma"/>
                <w:b/>
                <w:bCs/>
                <w:color w:val="000000" w:themeColor="text1"/>
                <w:szCs w:val="20"/>
              </w:rPr>
            </w:pPr>
            <w:r w:rsidRPr="003F7C71">
              <w:rPr>
                <w:rFonts w:ascii="Tahoma" w:hAnsi="Tahoma" w:cs="Tahoma"/>
                <w:b/>
                <w:bCs/>
                <w:color w:val="000000" w:themeColor="text1"/>
                <w:szCs w:val="20"/>
              </w:rPr>
              <w:t>OBJETOS DE CONHECIMENTO</w:t>
            </w:r>
          </w:p>
        </w:tc>
        <w:tc>
          <w:tcPr>
            <w:tcW w:w="3092" w:type="pct"/>
          </w:tcPr>
          <w:p w14:paraId="1E620A66" w14:textId="77777777" w:rsidR="009D33A4" w:rsidRPr="008D5C0E" w:rsidRDefault="009D33A4" w:rsidP="008D5C0E">
            <w:pPr>
              <w:pStyle w:val="00Textogeral"/>
              <w:spacing w:before="120" w:after="120" w:line="240" w:lineRule="auto"/>
              <w:ind w:firstLine="0"/>
              <w:rPr>
                <w:bCs/>
                <w:sz w:val="20"/>
                <w:szCs w:val="20"/>
              </w:rPr>
            </w:pPr>
            <w:r w:rsidRPr="008D5C0E">
              <w:rPr>
                <w:bCs/>
                <w:sz w:val="20"/>
                <w:szCs w:val="20"/>
              </w:rPr>
              <w:t>Pontuação.</w:t>
            </w:r>
            <w:r w:rsidRPr="008D5C0E">
              <w:rPr>
                <w:sz w:val="20"/>
                <w:szCs w:val="20"/>
              </w:rPr>
              <w:t xml:space="preserve"> Procedimentos de escuta de textos.</w:t>
            </w:r>
          </w:p>
        </w:tc>
      </w:tr>
    </w:tbl>
    <w:p w14:paraId="4E1838B1" w14:textId="77777777" w:rsidR="009D33A4" w:rsidRPr="00C9443D" w:rsidRDefault="009D33A4" w:rsidP="003F7C71">
      <w:pPr>
        <w:pStyle w:val="00textosemparagrafo"/>
      </w:pPr>
    </w:p>
    <w:p w14:paraId="491084DD" w14:textId="77777777" w:rsidR="009D33A4" w:rsidRPr="00C9443D" w:rsidRDefault="009D33A4" w:rsidP="009D28B2">
      <w:pPr>
        <w:pStyle w:val="00PESO2"/>
      </w:pPr>
      <w:r w:rsidRPr="00C9443D">
        <w:t xml:space="preserve">A. APRESENTAÇÃO </w:t>
      </w:r>
    </w:p>
    <w:p w14:paraId="19C5F9D7" w14:textId="77777777" w:rsidR="009D33A4" w:rsidRPr="00C9443D" w:rsidRDefault="009D33A4" w:rsidP="001D5318">
      <w:pPr>
        <w:pStyle w:val="00Textogeral"/>
      </w:pPr>
    </w:p>
    <w:p w14:paraId="5B0E61A1" w14:textId="77777777" w:rsidR="009D33A4" w:rsidRPr="00C9443D" w:rsidRDefault="009D33A4" w:rsidP="001D5318">
      <w:pPr>
        <w:pStyle w:val="00Textogeral"/>
      </w:pPr>
      <w:r w:rsidRPr="00C9443D">
        <w:t>Pontuar um texto não é apenas inserir os sinais de pontuação, mas também abordar ou resgatar os sentidos dos textos. Para refletir sobre como pontuar, é importante que a pontuação seja trabalhada com os alunos especialmente em textos conhecidos, cujos sentidos já foram abordados em situações de leitura.</w:t>
      </w:r>
    </w:p>
    <w:p w14:paraId="71712D54" w14:textId="1348EE5A" w:rsidR="009D33A4" w:rsidRPr="00C9443D" w:rsidRDefault="009D33A4" w:rsidP="001D5318">
      <w:pPr>
        <w:pStyle w:val="00Textogeral"/>
      </w:pPr>
      <w:r w:rsidRPr="00C9443D">
        <w:t xml:space="preserve">Nesta sequência serão apresentadas atividades para que os alunos ampliem os conhecimentos linguísticos, </w:t>
      </w:r>
      <w:r w:rsidR="00552B6F">
        <w:t>sobretudo</w:t>
      </w:r>
      <w:r w:rsidRPr="00C9443D">
        <w:t xml:space="preserve"> em relação à pontuação e à ortografia. </w:t>
      </w:r>
    </w:p>
    <w:p w14:paraId="1DE4E95A" w14:textId="58A7C049" w:rsidR="003F7C71" w:rsidRDefault="003F7C71" w:rsidP="003F7C71">
      <w:pPr>
        <w:pStyle w:val="00textosemparagrafo"/>
        <w:rPr>
          <w:rFonts w:cs="Tahoma"/>
        </w:rPr>
      </w:pPr>
    </w:p>
    <w:p w14:paraId="287C3361" w14:textId="77777777" w:rsidR="009D33A4" w:rsidRPr="00C9443D" w:rsidRDefault="009D33A4" w:rsidP="009D28B2">
      <w:pPr>
        <w:pStyle w:val="00PESO2"/>
      </w:pPr>
      <w:r w:rsidRPr="00C9443D">
        <w:t xml:space="preserve">B. OBJETIVOS </w:t>
      </w:r>
    </w:p>
    <w:p w14:paraId="3FCBDCE4" w14:textId="77777777" w:rsidR="009D33A4" w:rsidRPr="00C9443D" w:rsidRDefault="009D33A4" w:rsidP="001D5318">
      <w:pPr>
        <w:pStyle w:val="00Textogeral"/>
      </w:pPr>
    </w:p>
    <w:p w14:paraId="0AE5E9B4" w14:textId="77777777" w:rsidR="009D33A4" w:rsidRPr="00C9443D" w:rsidRDefault="009D33A4" w:rsidP="003F7C71">
      <w:pPr>
        <w:pStyle w:val="00peso3"/>
      </w:pPr>
      <w:r w:rsidRPr="00C9443D">
        <w:t xml:space="preserve">OBJETIVO GERAL </w:t>
      </w:r>
    </w:p>
    <w:p w14:paraId="31434DD2" w14:textId="77777777" w:rsidR="009D33A4" w:rsidRPr="00C9443D" w:rsidRDefault="009D33A4" w:rsidP="001D5318">
      <w:pPr>
        <w:pStyle w:val="00Textogeral"/>
      </w:pPr>
      <w:r w:rsidRPr="00C9443D">
        <w:t>Refletir sobre os sentidos no texto, pelo uso ou pela ausência de pontuação.</w:t>
      </w:r>
    </w:p>
    <w:p w14:paraId="7E0D4A4D" w14:textId="77777777" w:rsidR="009D33A4" w:rsidRPr="00C9443D" w:rsidRDefault="009D33A4" w:rsidP="001D5318">
      <w:pPr>
        <w:pStyle w:val="00Textogeral"/>
      </w:pPr>
    </w:p>
    <w:p w14:paraId="5EE86415" w14:textId="77777777" w:rsidR="009D33A4" w:rsidRPr="00C9443D" w:rsidRDefault="009D33A4" w:rsidP="003F7C71">
      <w:pPr>
        <w:pStyle w:val="00peso3"/>
      </w:pPr>
      <w:r w:rsidRPr="00C9443D">
        <w:t xml:space="preserve">OBJETIVO ESPECÍFICO </w:t>
      </w:r>
    </w:p>
    <w:p w14:paraId="14545A11" w14:textId="77777777" w:rsidR="009D33A4" w:rsidRPr="00C9443D" w:rsidRDefault="009D33A4" w:rsidP="001D5318">
      <w:pPr>
        <w:pStyle w:val="00Textogeral"/>
      </w:pPr>
      <w:r w:rsidRPr="00C9443D">
        <w:t>Favorecer a construção/aproximação das seguintes habilidades do componente curricular Língua Portuguesa:</w:t>
      </w:r>
    </w:p>
    <w:p w14:paraId="14661479" w14:textId="5A85AF9A" w:rsidR="009D33A4" w:rsidRPr="00C9443D" w:rsidRDefault="009D33A4" w:rsidP="003F7C71">
      <w:pPr>
        <w:pStyle w:val="00Textogeralbullet"/>
        <w:rPr>
          <w:rFonts w:ascii="Arial" w:hAnsi="Arial"/>
        </w:rPr>
      </w:pPr>
      <w:r w:rsidRPr="00C9443D">
        <w:rPr>
          <w:rFonts w:ascii="Arial" w:hAnsi="Arial"/>
        </w:rPr>
        <w:t>(EF02LP01) Expressar-se em situações de intercâmbio oral com autoconfiança (sem medo de falar em público), liberdade e desenvoltura, preocupando-se em ser compreendido pelo interlocutor e usando a palavra com tom de voz audível, boa articulação e ritmo adequado.</w:t>
      </w:r>
    </w:p>
    <w:p w14:paraId="2B2C2ECB" w14:textId="2288AE24" w:rsidR="009D33A4" w:rsidRPr="00C9443D" w:rsidRDefault="009D33A4" w:rsidP="003F7C71">
      <w:pPr>
        <w:pStyle w:val="00Textogeralbullet"/>
        <w:rPr>
          <w:rFonts w:ascii="Arial" w:hAnsi="Arial"/>
        </w:rPr>
      </w:pPr>
      <w:r w:rsidRPr="00C9443D">
        <w:rPr>
          <w:rFonts w:ascii="Arial" w:hAnsi="Arial"/>
        </w:rPr>
        <w:t>(EF02LP02) Colaborar com o professor e os colegas para a definição de acordos e combinados que organizem a convivência em sala de aula.</w:t>
      </w:r>
    </w:p>
    <w:p w14:paraId="590BDB24" w14:textId="708D6388" w:rsidR="009D33A4" w:rsidRPr="00C9443D" w:rsidRDefault="009D33A4" w:rsidP="003F7C71">
      <w:pPr>
        <w:pStyle w:val="00Textogeralbullet"/>
        <w:rPr>
          <w:rFonts w:ascii="Arial" w:hAnsi="Arial"/>
        </w:rPr>
      </w:pPr>
      <w:r w:rsidRPr="00C9443D">
        <w:rPr>
          <w:rFonts w:ascii="Arial" w:hAnsi="Arial"/>
        </w:rPr>
        <w:t>(EF02LP03) Escutar, com atenção e compreensão, instruções orais ao participar de atividades escolares.</w:t>
      </w:r>
    </w:p>
    <w:p w14:paraId="36E2D32A" w14:textId="721FE161" w:rsidR="009D33A4" w:rsidRPr="00C9443D" w:rsidRDefault="009D33A4" w:rsidP="003F7C71">
      <w:pPr>
        <w:pStyle w:val="00Textogeralbullet"/>
        <w:rPr>
          <w:rFonts w:ascii="Arial" w:hAnsi="Arial"/>
        </w:rPr>
      </w:pPr>
      <w:r w:rsidRPr="00C9443D">
        <w:rPr>
          <w:rFonts w:ascii="Arial" w:hAnsi="Arial"/>
        </w:rPr>
        <w:t>(EF02LP32) Escrever palavras, frases, textos curtos nas formas imprensa e cursiva.</w:t>
      </w:r>
    </w:p>
    <w:p w14:paraId="36CBB8FE" w14:textId="593B19DA" w:rsidR="009D33A4" w:rsidRPr="00C9443D" w:rsidRDefault="009D33A4" w:rsidP="003F7C71">
      <w:pPr>
        <w:pStyle w:val="00Textogeralbullet"/>
        <w:rPr>
          <w:rFonts w:ascii="Arial" w:hAnsi="Arial"/>
        </w:rPr>
      </w:pPr>
      <w:r w:rsidRPr="00C9443D">
        <w:rPr>
          <w:rFonts w:ascii="Arial" w:hAnsi="Arial"/>
        </w:rPr>
        <w:t>(EF02LP37) Usar adequadamente ponto</w:t>
      </w:r>
      <w:r w:rsidR="00552B6F">
        <w:rPr>
          <w:rFonts w:ascii="Arial" w:hAnsi="Arial"/>
        </w:rPr>
        <w:t xml:space="preserve"> </w:t>
      </w:r>
      <w:r w:rsidRPr="00C9443D">
        <w:rPr>
          <w:rFonts w:ascii="Arial" w:hAnsi="Arial"/>
        </w:rPr>
        <w:t>final, ponto de interrogação e ponto de exclamação.</w:t>
      </w:r>
    </w:p>
    <w:p w14:paraId="3D09C762" w14:textId="6BC65C39" w:rsidR="00C5326E" w:rsidRDefault="00C5326E" w:rsidP="00C5326E">
      <w:pPr>
        <w:pStyle w:val="00textosemparagrafo"/>
      </w:pPr>
      <w:r>
        <w:br w:type="page"/>
      </w:r>
    </w:p>
    <w:p w14:paraId="3B32DC62" w14:textId="4209DF05" w:rsidR="009D33A4" w:rsidRPr="00C9443D" w:rsidRDefault="009D33A4" w:rsidP="009D28B2">
      <w:pPr>
        <w:pStyle w:val="00PESO2"/>
      </w:pPr>
      <w:r w:rsidRPr="00C9443D">
        <w:lastRenderedPageBreak/>
        <w:t>C. METODOLOGIA</w:t>
      </w:r>
      <w:r w:rsidR="008D5C0E">
        <w:t xml:space="preserve"> </w:t>
      </w:r>
    </w:p>
    <w:p w14:paraId="293D7704" w14:textId="77777777" w:rsidR="009D33A4" w:rsidRPr="00C9443D" w:rsidRDefault="009D33A4" w:rsidP="00C5326E">
      <w:pPr>
        <w:pStyle w:val="00textosemparagrafo"/>
      </w:pPr>
    </w:p>
    <w:p w14:paraId="3688917A" w14:textId="77777777" w:rsidR="00C5326E" w:rsidRDefault="009D33A4" w:rsidP="009D28B2">
      <w:pPr>
        <w:pStyle w:val="00PESO2"/>
      </w:pPr>
      <w:r w:rsidRPr="00C9443D">
        <w:t xml:space="preserve">ETAPA 1 – Apresentação do trabalho e análise da pontuação de diálogo </w:t>
      </w:r>
    </w:p>
    <w:p w14:paraId="360B9F02" w14:textId="3041D0CF" w:rsidR="009D33A4" w:rsidRPr="00C5326E" w:rsidRDefault="009D33A4" w:rsidP="00C5326E">
      <w:pPr>
        <w:pStyle w:val="00textosemparagrafo"/>
        <w:rPr>
          <w:b/>
        </w:rPr>
      </w:pPr>
      <w:r w:rsidRPr="00C5326E">
        <w:rPr>
          <w:b/>
        </w:rPr>
        <w:t>(2 aulas)</w:t>
      </w:r>
    </w:p>
    <w:p w14:paraId="76DFDF4C" w14:textId="77777777" w:rsidR="009D33A4" w:rsidRPr="00C9443D" w:rsidRDefault="009D33A4" w:rsidP="00C5326E">
      <w:pPr>
        <w:pStyle w:val="00textosemparagrafo"/>
      </w:pPr>
    </w:p>
    <w:p w14:paraId="05866312" w14:textId="63DA7049" w:rsidR="009D33A4" w:rsidRDefault="00C5326E" w:rsidP="00C5326E">
      <w:pPr>
        <w:pStyle w:val="00PESO2"/>
      </w:pPr>
      <w:r>
        <w:t>AULA</w:t>
      </w:r>
      <w:r w:rsidR="009D33A4" w:rsidRPr="00C9443D">
        <w:t xml:space="preserve"> 1</w:t>
      </w:r>
    </w:p>
    <w:p w14:paraId="5E9F0C41" w14:textId="16A6110D" w:rsidR="00644FC8" w:rsidRDefault="00644FC8" w:rsidP="00C5326E">
      <w:pPr>
        <w:pStyle w:val="00textosemparagrafo"/>
      </w:pPr>
    </w:p>
    <w:p w14:paraId="310EB9C4" w14:textId="77777777" w:rsidR="00644FC8" w:rsidRPr="00C9443D" w:rsidRDefault="00644FC8" w:rsidP="009D28B2">
      <w:pPr>
        <w:pStyle w:val="00PESO2"/>
      </w:pPr>
      <w:r w:rsidRPr="00C9443D">
        <w:t>Refletindo sobre o uso da pontuação</w:t>
      </w:r>
    </w:p>
    <w:p w14:paraId="1CF95CF6" w14:textId="77777777" w:rsidR="00644FC8" w:rsidRPr="00C9443D" w:rsidRDefault="00644FC8" w:rsidP="00C5326E">
      <w:pPr>
        <w:pStyle w:val="00textosemparagrafo"/>
      </w:pPr>
    </w:p>
    <w:p w14:paraId="25700B28" w14:textId="77777777" w:rsidR="00644FC8" w:rsidRPr="00C9443D" w:rsidRDefault="00644FC8" w:rsidP="00C5326E">
      <w:pPr>
        <w:pStyle w:val="00peso3"/>
      </w:pPr>
      <w:r w:rsidRPr="00C9443D">
        <w:t xml:space="preserve">Conteúdo específico </w:t>
      </w:r>
    </w:p>
    <w:p w14:paraId="5668C370" w14:textId="52637856" w:rsidR="00644FC8" w:rsidRPr="00C9443D" w:rsidRDefault="00644FC8" w:rsidP="00644FC8">
      <w:pPr>
        <w:pStyle w:val="00Textogeral"/>
      </w:pPr>
      <w:r w:rsidRPr="00C9443D">
        <w:t>Reflexão sobre o uso da pontuação</w:t>
      </w:r>
      <w:r w:rsidR="00552B6F">
        <w:t>.</w:t>
      </w:r>
    </w:p>
    <w:p w14:paraId="0C1E8B96" w14:textId="77777777" w:rsidR="00644FC8" w:rsidRPr="00C9443D" w:rsidRDefault="00644FC8" w:rsidP="00644FC8">
      <w:pPr>
        <w:pStyle w:val="00Textogeral"/>
      </w:pPr>
    </w:p>
    <w:p w14:paraId="0ADDC28D" w14:textId="77777777" w:rsidR="00644FC8" w:rsidRPr="00C9443D" w:rsidRDefault="00644FC8" w:rsidP="00C5326E">
      <w:pPr>
        <w:pStyle w:val="00peso3"/>
      </w:pPr>
      <w:r w:rsidRPr="00C9443D">
        <w:t xml:space="preserve">Recursos didáticos </w:t>
      </w:r>
    </w:p>
    <w:p w14:paraId="787D5284" w14:textId="77777777" w:rsidR="00644FC8" w:rsidRPr="00C9443D" w:rsidRDefault="00644FC8" w:rsidP="00644FC8">
      <w:pPr>
        <w:pStyle w:val="00Textogeral"/>
      </w:pPr>
      <w:r w:rsidRPr="00C9443D">
        <w:t>Fichas com textos que contenham diálogos conhecidos, extraídos de contos, para análise dos grupos.</w:t>
      </w:r>
    </w:p>
    <w:p w14:paraId="7AD3941A" w14:textId="77777777" w:rsidR="00644FC8" w:rsidRPr="00C9443D" w:rsidRDefault="00644FC8" w:rsidP="00644FC8">
      <w:pPr>
        <w:pStyle w:val="00Textogeral"/>
      </w:pPr>
    </w:p>
    <w:p w14:paraId="21E596EB" w14:textId="77777777" w:rsidR="00644FC8" w:rsidRPr="00C9443D" w:rsidRDefault="00644FC8" w:rsidP="00C5326E">
      <w:pPr>
        <w:pStyle w:val="00peso3"/>
      </w:pPr>
      <w:r w:rsidRPr="00C9443D">
        <w:t>Gestão dos estudantes</w:t>
      </w:r>
    </w:p>
    <w:p w14:paraId="7FDB7761" w14:textId="167815C0" w:rsidR="00644FC8" w:rsidRDefault="00644FC8" w:rsidP="00644FC8">
      <w:pPr>
        <w:pStyle w:val="00Textogeral"/>
      </w:pPr>
      <w:r w:rsidRPr="00C9443D">
        <w:t>Alunos dispostos em grupos, da maneira que for mais confortável, considerando que farão um trabalho em grupo, seguido de conversa coletiva.</w:t>
      </w:r>
    </w:p>
    <w:p w14:paraId="17E73368" w14:textId="77777777" w:rsidR="00644FC8" w:rsidRPr="00C9443D" w:rsidRDefault="00644FC8" w:rsidP="00644FC8">
      <w:pPr>
        <w:pStyle w:val="00Textogeral"/>
      </w:pPr>
    </w:p>
    <w:p w14:paraId="560F972D" w14:textId="77777777" w:rsidR="00644FC8" w:rsidRPr="00C9443D" w:rsidRDefault="00644FC8" w:rsidP="00C5326E">
      <w:pPr>
        <w:pStyle w:val="00peso3"/>
      </w:pPr>
      <w:r w:rsidRPr="00C9443D">
        <w:t>Habilidades</w:t>
      </w:r>
    </w:p>
    <w:p w14:paraId="2F276C72" w14:textId="43F19380" w:rsidR="00644FC8" w:rsidRDefault="00552B6F" w:rsidP="00644FC8">
      <w:pPr>
        <w:pStyle w:val="00Textogeral"/>
      </w:pPr>
      <w:r>
        <w:t>(</w:t>
      </w:r>
      <w:r w:rsidR="00644FC8" w:rsidRPr="00C9443D">
        <w:t>EF02LP02</w:t>
      </w:r>
      <w:r>
        <w:t>)</w:t>
      </w:r>
      <w:r w:rsidR="00644FC8" w:rsidRPr="00C9443D">
        <w:t xml:space="preserve">; </w:t>
      </w:r>
      <w:r>
        <w:t>(</w:t>
      </w:r>
      <w:r w:rsidR="00644FC8" w:rsidRPr="00C9443D">
        <w:t>EF02LP03</w:t>
      </w:r>
      <w:r>
        <w:t>)</w:t>
      </w:r>
      <w:r w:rsidR="00644FC8" w:rsidRPr="00C9443D">
        <w:t xml:space="preserve">; </w:t>
      </w:r>
      <w:r>
        <w:t>(</w:t>
      </w:r>
      <w:r w:rsidR="00644FC8" w:rsidRPr="00C9443D">
        <w:t>EF02LP32</w:t>
      </w:r>
      <w:r>
        <w:t>)</w:t>
      </w:r>
      <w:r w:rsidR="00644FC8" w:rsidRPr="00C9443D">
        <w:t xml:space="preserve">; </w:t>
      </w:r>
      <w:r>
        <w:t>(</w:t>
      </w:r>
      <w:r w:rsidR="00644FC8" w:rsidRPr="00C9443D">
        <w:t>EF02LP37</w:t>
      </w:r>
      <w:r>
        <w:t>)</w:t>
      </w:r>
      <w:r w:rsidR="004D1BB5">
        <w:t>.</w:t>
      </w:r>
      <w:r w:rsidR="00644FC8" w:rsidRPr="00C9443D">
        <w:t xml:space="preserve"> </w:t>
      </w:r>
    </w:p>
    <w:p w14:paraId="4E1299E7" w14:textId="77777777" w:rsidR="00C5326E" w:rsidRPr="00C9443D" w:rsidRDefault="00C5326E" w:rsidP="00644FC8">
      <w:pPr>
        <w:pStyle w:val="00Textogeral"/>
      </w:pPr>
    </w:p>
    <w:p w14:paraId="4E99D40D" w14:textId="2166012A" w:rsidR="00644FC8" w:rsidRPr="00C9443D" w:rsidRDefault="00644FC8" w:rsidP="00C5326E">
      <w:pPr>
        <w:pStyle w:val="00peso3"/>
      </w:pPr>
      <w:r w:rsidRPr="00C9443D">
        <w:t>Encaminhamento</w:t>
      </w:r>
    </w:p>
    <w:p w14:paraId="7E68D0A2" w14:textId="63A57100" w:rsidR="00644FC8" w:rsidRPr="00C9443D" w:rsidRDefault="00644FC8" w:rsidP="00644FC8">
      <w:pPr>
        <w:pStyle w:val="00Textogeral"/>
      </w:pPr>
      <w:r w:rsidRPr="00C9443D">
        <w:t>Nesta atividade</w:t>
      </w:r>
      <w:r w:rsidR="004D1BB5">
        <w:t>,</w:t>
      </w:r>
      <w:r w:rsidRPr="00C9443D">
        <w:t xml:space="preserve"> a proposta é que os alunos reflitam sobre uma das principais funções da pontuação: contribuir para a leitura e o entendimento do texto. Para tanto, analisarão a diferença de pontuação para indicar as falas do narrador e as das personagens, assim como observarão os verbos que introduzem as falas.</w:t>
      </w:r>
    </w:p>
    <w:p w14:paraId="51D107E7" w14:textId="77777777" w:rsidR="00644FC8" w:rsidRPr="00C9443D" w:rsidRDefault="00644FC8" w:rsidP="00644FC8">
      <w:pPr>
        <w:pStyle w:val="00Textogeral"/>
      </w:pPr>
      <w:r w:rsidRPr="00C9443D">
        <w:t>Distribua as fichas para os grupos com trechos de diálogos presentes nos contos tradicionais, já lidos por você. Informe de quais contos são os trechos.</w:t>
      </w:r>
    </w:p>
    <w:p w14:paraId="5B28FE7C" w14:textId="77777777" w:rsidR="00644FC8" w:rsidRPr="00C9443D" w:rsidRDefault="00644FC8" w:rsidP="00644FC8">
      <w:pPr>
        <w:pStyle w:val="00Textogeral"/>
      </w:pPr>
    </w:p>
    <w:p w14:paraId="4EB7C585" w14:textId="014E2C45" w:rsidR="00644FC8" w:rsidRPr="00C9443D" w:rsidRDefault="00644FC8" w:rsidP="00644FC8">
      <w:pPr>
        <w:pStyle w:val="00Textogeral"/>
      </w:pPr>
      <w:r w:rsidRPr="00C9443D">
        <w:t>Oriente os alunos a ler</w:t>
      </w:r>
      <w:r w:rsidR="00DB00D1">
        <w:t xml:space="preserve"> </w:t>
      </w:r>
      <w:r w:rsidRPr="00C9443D">
        <w:t xml:space="preserve">os textos e </w:t>
      </w:r>
      <w:r w:rsidR="004D1BB5">
        <w:t xml:space="preserve">a </w:t>
      </w:r>
      <w:r w:rsidRPr="00C9443D">
        <w:t>responder às perguntas:</w:t>
      </w:r>
    </w:p>
    <w:p w14:paraId="7B215D6C" w14:textId="77777777" w:rsidR="00644FC8" w:rsidRPr="00C9443D" w:rsidRDefault="00644FC8" w:rsidP="00644FC8">
      <w:pPr>
        <w:pStyle w:val="00Textogeral"/>
      </w:pPr>
      <w:r w:rsidRPr="00D7757C">
        <w:t>—</w:t>
      </w:r>
      <w:r w:rsidRPr="00C9443D">
        <w:t xml:space="preserve"> De quem são as falas que aparecem no trecho?</w:t>
      </w:r>
    </w:p>
    <w:p w14:paraId="4A09FDD5" w14:textId="77777777" w:rsidR="00644FC8" w:rsidRPr="00C9443D" w:rsidRDefault="00644FC8" w:rsidP="00644FC8">
      <w:pPr>
        <w:pStyle w:val="00Textogeral"/>
      </w:pPr>
      <w:r w:rsidRPr="00D7757C">
        <w:t>—</w:t>
      </w:r>
      <w:r w:rsidRPr="00C9443D">
        <w:t xml:space="preserve"> O que acontece no texto que nos permite saber quando mudam as falas?</w:t>
      </w:r>
    </w:p>
    <w:p w14:paraId="7C5BA91F" w14:textId="77777777" w:rsidR="00644FC8" w:rsidRPr="00C9443D" w:rsidRDefault="00644FC8" w:rsidP="00644FC8">
      <w:pPr>
        <w:pStyle w:val="00Textogeral"/>
      </w:pPr>
      <w:r w:rsidRPr="00D7757C">
        <w:t>—</w:t>
      </w:r>
      <w:r w:rsidRPr="00C9443D">
        <w:t xml:space="preserve"> Como é possível saber quem está falando? Que pontuação é utilizada? Destaque-a.</w:t>
      </w:r>
    </w:p>
    <w:p w14:paraId="3AA716A6" w14:textId="77777777" w:rsidR="00C5326E" w:rsidRDefault="00C5326E" w:rsidP="00644FC8">
      <w:pPr>
        <w:pStyle w:val="00Textogeral"/>
      </w:pPr>
    </w:p>
    <w:p w14:paraId="72838E6D" w14:textId="0B34E1AC" w:rsidR="00C5326E" w:rsidRDefault="00644FC8" w:rsidP="00644FC8">
      <w:pPr>
        <w:pStyle w:val="00Textogeral"/>
      </w:pPr>
      <w:r w:rsidRPr="001D5318">
        <w:t xml:space="preserve">Na socialização da atividade, chame a atenção para o fato de aparecer as palavras: </w:t>
      </w:r>
      <w:r w:rsidRPr="00C9443D">
        <w:rPr>
          <w:i/>
        </w:rPr>
        <w:t xml:space="preserve">perguntou </w:t>
      </w:r>
      <w:r w:rsidRPr="001D5318">
        <w:t>e</w:t>
      </w:r>
      <w:r w:rsidRPr="00C9443D">
        <w:rPr>
          <w:i/>
        </w:rPr>
        <w:t xml:space="preserve"> respondeu</w:t>
      </w:r>
      <w:r w:rsidRPr="001D5318">
        <w:t>,</w:t>
      </w:r>
      <w:r w:rsidRPr="00C9443D">
        <w:rPr>
          <w:b/>
        </w:rPr>
        <w:t xml:space="preserve"> </w:t>
      </w:r>
      <w:r w:rsidR="00DB00D1">
        <w:t xml:space="preserve">e </w:t>
      </w:r>
      <w:r w:rsidRPr="00C9443D">
        <w:t>questione os alunos sobre elas. Caso ninguém comente, esclareça que essas palavras servem para anunciar/introduzir a fala das personagens. Em seguida</w:t>
      </w:r>
      <w:r w:rsidR="00DB00D1">
        <w:t>,</w:t>
      </w:r>
      <w:r w:rsidRPr="00C9443D">
        <w:t xml:space="preserve"> pergunte-lhes: qual é a pontuação utilizada para introduzir a fala da personagem?</w:t>
      </w:r>
    </w:p>
    <w:p w14:paraId="4D06D3CA" w14:textId="77777777" w:rsidR="00C5326E" w:rsidRDefault="00C5326E" w:rsidP="00C5326E">
      <w:pPr>
        <w:pStyle w:val="00textosemparagrafo"/>
        <w:rPr>
          <w:rFonts w:cs="Tahoma"/>
        </w:rPr>
      </w:pPr>
      <w:r>
        <w:br w:type="page"/>
      </w:r>
    </w:p>
    <w:tbl>
      <w:tblPr>
        <w:tblStyle w:val="TabeladeGradeClara"/>
        <w:tblW w:w="0" w:type="auto"/>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Look w:val="04A0" w:firstRow="1" w:lastRow="0" w:firstColumn="1" w:lastColumn="0" w:noHBand="0" w:noVBand="1"/>
      </w:tblPr>
      <w:tblGrid>
        <w:gridCol w:w="9772"/>
      </w:tblGrid>
      <w:tr w:rsidR="00613CF3" w14:paraId="0932C1C2" w14:textId="77777777" w:rsidTr="00613CF3">
        <w:tc>
          <w:tcPr>
            <w:tcW w:w="9772" w:type="dxa"/>
          </w:tcPr>
          <w:p w14:paraId="5BB7ACD9" w14:textId="77777777" w:rsidR="00613CF3" w:rsidRPr="00C9443D" w:rsidRDefault="00613CF3" w:rsidP="00613CF3">
            <w:pPr>
              <w:pStyle w:val="00textosemparagrafo"/>
              <w:spacing w:before="120" w:after="120"/>
            </w:pPr>
            <w:r w:rsidRPr="00C9443D">
              <w:lastRenderedPageBreak/>
              <w:t>TEXTO 1</w:t>
            </w:r>
          </w:p>
          <w:p w14:paraId="1DD97952" w14:textId="77777777" w:rsidR="00613CF3" w:rsidRDefault="00613CF3" w:rsidP="00613CF3">
            <w:pPr>
              <w:pStyle w:val="00textoterceiros"/>
              <w:spacing w:before="120" w:after="120"/>
            </w:pPr>
          </w:p>
          <w:p w14:paraId="306EFAD1" w14:textId="77777777" w:rsidR="00613CF3" w:rsidRPr="00C9443D" w:rsidRDefault="00613CF3" w:rsidP="00613CF3">
            <w:pPr>
              <w:pStyle w:val="00textoterceiros"/>
              <w:spacing w:before="120" w:after="120"/>
            </w:pPr>
            <w:r w:rsidRPr="00C9443D">
              <w:t>[...]</w:t>
            </w:r>
          </w:p>
          <w:p w14:paraId="2C98F2AD" w14:textId="77777777" w:rsidR="00613CF3" w:rsidRPr="00C9443D" w:rsidRDefault="00613CF3" w:rsidP="00613CF3">
            <w:pPr>
              <w:pStyle w:val="00textoterceiros"/>
              <w:spacing w:before="120" w:after="120"/>
              <w:rPr>
                <w:rFonts w:ascii="Arial" w:eastAsia="Times New Roman" w:hAnsi="Arial" w:cs="Arial"/>
              </w:rPr>
            </w:pPr>
            <w:r>
              <w:rPr>
                <w:rFonts w:ascii="Arial" w:eastAsia="Times New Roman" w:hAnsi="Arial" w:cs="Arial"/>
              </w:rPr>
              <w:t xml:space="preserve">    </w:t>
            </w:r>
            <w:r w:rsidRPr="00C9443D">
              <w:rPr>
                <w:rFonts w:ascii="Arial" w:eastAsia="Times New Roman" w:hAnsi="Arial" w:cs="Arial"/>
              </w:rPr>
              <w:t xml:space="preserve"> NA MANHÃ SEGUINTE, QUANDO LHE PERGUNTARAM SE TINHA DORMIDO BEM, ELA RESPONDEU:</w:t>
            </w:r>
          </w:p>
          <w:p w14:paraId="02A2AD05" w14:textId="77777777" w:rsidR="00613CF3" w:rsidRPr="00C9443D" w:rsidRDefault="00613CF3" w:rsidP="00613CF3">
            <w:pPr>
              <w:pStyle w:val="00textoterceiros"/>
              <w:spacing w:before="120" w:after="120"/>
            </w:pPr>
            <w:r w:rsidRPr="00C9443D">
              <w:rPr>
                <w:shd w:val="clear" w:color="auto" w:fill="FFFFFF"/>
              </w:rPr>
              <w:t>—</w:t>
            </w:r>
            <w:r w:rsidRPr="00C9443D">
              <w:t xml:space="preserve"> OH NÃO, MUITO MAL! MAL CONSEGUI FECHAR OS OLHOS A NOITE TODA. [...]</w:t>
            </w:r>
          </w:p>
          <w:p w14:paraId="35D447F2" w14:textId="77777777" w:rsidR="00613CF3" w:rsidRPr="00C9443D" w:rsidRDefault="00613CF3" w:rsidP="00613CF3">
            <w:pPr>
              <w:pStyle w:val="00textoterceiros"/>
              <w:spacing w:before="120" w:after="120"/>
            </w:pPr>
          </w:p>
          <w:p w14:paraId="046DF3E8" w14:textId="6E1B75D2" w:rsidR="00613CF3" w:rsidRPr="00423FA4" w:rsidRDefault="00613CF3" w:rsidP="00613CF3">
            <w:pPr>
              <w:pStyle w:val="00fonteterceiros"/>
              <w:spacing w:before="120" w:after="120"/>
              <w:rPr>
                <w:sz w:val="20"/>
                <w:szCs w:val="20"/>
              </w:rPr>
            </w:pPr>
            <w:r w:rsidRPr="005A57BA">
              <w:rPr>
                <w:lang w:val="pt-BR"/>
              </w:rPr>
              <w:t xml:space="preserve"> </w:t>
            </w:r>
            <w:r w:rsidRPr="00423FA4">
              <w:rPr>
                <w:sz w:val="20"/>
                <w:szCs w:val="20"/>
                <w:lang w:val="pt-BR"/>
              </w:rPr>
              <w:t xml:space="preserve">A PRINCESA </w:t>
            </w:r>
            <w:r w:rsidR="00795102" w:rsidRPr="00423FA4">
              <w:rPr>
                <w:sz w:val="20"/>
                <w:szCs w:val="20"/>
                <w:lang w:val="pt-BR"/>
              </w:rPr>
              <w:t>e o grão de ervilha</w:t>
            </w:r>
            <w:r w:rsidRPr="00423FA4">
              <w:rPr>
                <w:sz w:val="20"/>
                <w:szCs w:val="20"/>
                <w:lang w:val="pt-BR"/>
              </w:rPr>
              <w:t xml:space="preserve">. IN: </w:t>
            </w:r>
            <w:r w:rsidRPr="00423FA4">
              <w:rPr>
                <w:i/>
                <w:sz w:val="20"/>
                <w:szCs w:val="20"/>
                <w:lang w:val="pt-BR"/>
              </w:rPr>
              <w:t>O</w:t>
            </w:r>
            <w:r w:rsidR="00423FA4" w:rsidRPr="00423FA4">
              <w:rPr>
                <w:i/>
                <w:sz w:val="20"/>
                <w:szCs w:val="20"/>
                <w:lang w:val="pt-BR"/>
              </w:rPr>
              <w:t>s</w:t>
            </w:r>
            <w:r w:rsidRPr="00423FA4">
              <w:rPr>
                <w:i/>
                <w:sz w:val="20"/>
                <w:szCs w:val="20"/>
                <w:lang w:val="pt-BR"/>
              </w:rPr>
              <w:t xml:space="preserve"> </w:t>
            </w:r>
            <w:r w:rsidR="00423FA4" w:rsidRPr="00423FA4">
              <w:rPr>
                <w:i/>
                <w:sz w:val="20"/>
                <w:szCs w:val="20"/>
                <w:lang w:val="pt-BR"/>
              </w:rPr>
              <w:t>mais</w:t>
            </w:r>
            <w:r w:rsidRPr="00423FA4">
              <w:rPr>
                <w:i/>
                <w:sz w:val="20"/>
                <w:szCs w:val="20"/>
                <w:lang w:val="pt-BR"/>
              </w:rPr>
              <w:t xml:space="preserve"> </w:t>
            </w:r>
            <w:r w:rsidR="00795102" w:rsidRPr="00423FA4">
              <w:rPr>
                <w:i/>
                <w:sz w:val="20"/>
                <w:szCs w:val="20"/>
                <w:lang w:val="pt-BR"/>
              </w:rPr>
              <w:t>belos contos de</w:t>
            </w:r>
            <w:r w:rsidRPr="00423FA4">
              <w:rPr>
                <w:i/>
                <w:sz w:val="20"/>
                <w:szCs w:val="20"/>
                <w:lang w:val="pt-BR"/>
              </w:rPr>
              <w:t xml:space="preserve"> A</w:t>
            </w:r>
            <w:r w:rsidR="00795102" w:rsidRPr="00423FA4">
              <w:rPr>
                <w:i/>
                <w:sz w:val="20"/>
                <w:szCs w:val="20"/>
                <w:lang w:val="pt-BR"/>
              </w:rPr>
              <w:t>ndersen</w:t>
            </w:r>
            <w:r w:rsidRPr="00423FA4">
              <w:rPr>
                <w:i/>
                <w:sz w:val="20"/>
                <w:szCs w:val="20"/>
                <w:lang w:val="pt-BR"/>
              </w:rPr>
              <w:t xml:space="preserve">. </w:t>
            </w:r>
            <w:r w:rsidRPr="00423FA4">
              <w:rPr>
                <w:rFonts w:ascii="Arial" w:eastAsia="Times New Roman" w:hAnsi="Arial" w:cs="Arial"/>
                <w:sz w:val="20"/>
                <w:szCs w:val="20"/>
              </w:rPr>
              <w:t>S</w:t>
            </w:r>
            <w:r w:rsidR="00795102" w:rsidRPr="00423FA4">
              <w:rPr>
                <w:rFonts w:ascii="Arial" w:eastAsia="Times New Roman" w:hAnsi="Arial" w:cs="Arial"/>
                <w:sz w:val="20"/>
                <w:szCs w:val="20"/>
              </w:rPr>
              <w:t>ão Paulo</w:t>
            </w:r>
            <w:r w:rsidRPr="00423FA4">
              <w:rPr>
                <w:rFonts w:ascii="Arial" w:eastAsia="Times New Roman" w:hAnsi="Arial" w:cs="Arial"/>
                <w:sz w:val="20"/>
                <w:szCs w:val="20"/>
              </w:rPr>
              <w:t xml:space="preserve">: </w:t>
            </w:r>
            <w:proofErr w:type="spellStart"/>
            <w:r w:rsidRPr="00423FA4">
              <w:rPr>
                <w:rFonts w:ascii="Arial" w:eastAsia="Times New Roman" w:hAnsi="Arial" w:cs="Arial"/>
                <w:sz w:val="20"/>
                <w:szCs w:val="20"/>
              </w:rPr>
              <w:t>S</w:t>
            </w:r>
            <w:r w:rsidR="00795102" w:rsidRPr="00423FA4">
              <w:rPr>
                <w:rFonts w:ascii="Arial" w:eastAsia="Times New Roman" w:hAnsi="Arial" w:cs="Arial"/>
                <w:sz w:val="20"/>
                <w:szCs w:val="20"/>
              </w:rPr>
              <w:t>alamandra</w:t>
            </w:r>
            <w:proofErr w:type="spellEnd"/>
            <w:r w:rsidRPr="00423FA4">
              <w:rPr>
                <w:rFonts w:ascii="Arial" w:eastAsia="Times New Roman" w:hAnsi="Arial" w:cs="Arial"/>
                <w:sz w:val="20"/>
                <w:szCs w:val="20"/>
              </w:rPr>
              <w:t>, 2008</w:t>
            </w:r>
            <w:r w:rsidR="00DB00D1" w:rsidRPr="00423FA4">
              <w:rPr>
                <w:rFonts w:ascii="Arial" w:eastAsia="Times New Roman" w:hAnsi="Arial" w:cs="Arial"/>
                <w:sz w:val="20"/>
                <w:szCs w:val="20"/>
              </w:rPr>
              <w:t>.</w:t>
            </w:r>
          </w:p>
        </w:tc>
      </w:tr>
    </w:tbl>
    <w:p w14:paraId="7460AFA9" w14:textId="77777777" w:rsidR="00613CF3" w:rsidRDefault="00613CF3" w:rsidP="00613CF3">
      <w:pPr>
        <w:pStyle w:val="00textosemparagrafo"/>
        <w:spacing w:before="120" w:after="120"/>
      </w:pPr>
    </w:p>
    <w:tbl>
      <w:tblPr>
        <w:tblStyle w:val="TabeladeGradeClara"/>
        <w:tblW w:w="0" w:type="auto"/>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Look w:val="04A0" w:firstRow="1" w:lastRow="0" w:firstColumn="1" w:lastColumn="0" w:noHBand="0" w:noVBand="1"/>
      </w:tblPr>
      <w:tblGrid>
        <w:gridCol w:w="9772"/>
      </w:tblGrid>
      <w:tr w:rsidR="00613CF3" w:rsidRPr="008514D8" w14:paraId="4AF004A5" w14:textId="77777777" w:rsidTr="003D47FB">
        <w:tc>
          <w:tcPr>
            <w:tcW w:w="9772" w:type="dxa"/>
          </w:tcPr>
          <w:p w14:paraId="2CCC8751" w14:textId="77777777" w:rsidR="00613CF3" w:rsidRPr="00C9443D" w:rsidRDefault="00613CF3" w:rsidP="00613CF3">
            <w:pPr>
              <w:pStyle w:val="00textosemparagrafo"/>
              <w:spacing w:before="120" w:after="120"/>
            </w:pPr>
            <w:r w:rsidRPr="00C9443D">
              <w:t xml:space="preserve">TEXTO 2 </w:t>
            </w:r>
          </w:p>
          <w:p w14:paraId="3D6FFEE6" w14:textId="77777777" w:rsidR="00613CF3" w:rsidRPr="00C9443D" w:rsidRDefault="00613CF3" w:rsidP="00613CF3">
            <w:pPr>
              <w:pStyle w:val="00textosemparagrafo"/>
            </w:pPr>
          </w:p>
          <w:p w14:paraId="0C929A8B" w14:textId="21426B70" w:rsidR="00613CF3" w:rsidRPr="00C9443D" w:rsidRDefault="00613CF3" w:rsidP="00613CF3">
            <w:pPr>
              <w:pStyle w:val="00textoterceiros"/>
              <w:spacing w:before="120" w:after="120"/>
            </w:pPr>
            <w:r w:rsidRPr="008D5C0E">
              <w:t xml:space="preserve">[...] </w:t>
            </w:r>
            <w:r w:rsidRPr="00C9443D">
              <w:rPr>
                <w:shd w:val="clear" w:color="auto" w:fill="FFFFFF"/>
              </w:rPr>
              <w:t>PASSADO UM ANO, O REI SE CASOU NOVAMENTE. SUA ESPOSA ERA LINDÍSSIMA, MAS MUITO VAIDOSA, INVEJOSA E CRUEL.</w:t>
            </w:r>
          </w:p>
          <w:p w14:paraId="6F3F89EE" w14:textId="77777777" w:rsidR="00613CF3" w:rsidRPr="00C9443D" w:rsidRDefault="00613CF3" w:rsidP="00613CF3">
            <w:pPr>
              <w:pStyle w:val="00textoterceiros"/>
              <w:spacing w:before="120" w:after="120"/>
              <w:rPr>
                <w:rFonts w:ascii="Arial" w:hAnsi="Arial" w:cs="Arial"/>
                <w:sz w:val="24"/>
                <w:szCs w:val="24"/>
                <w:shd w:val="clear" w:color="auto" w:fill="FFFFFF"/>
              </w:rPr>
            </w:pPr>
            <w:r w:rsidRPr="00C9443D">
              <w:rPr>
                <w:rFonts w:ascii="Arial" w:hAnsi="Arial" w:cs="Arial"/>
                <w:sz w:val="24"/>
                <w:szCs w:val="24"/>
                <w:shd w:val="clear" w:color="auto" w:fill="FFFFFF"/>
              </w:rPr>
              <w:t>UM CERTO FEITICEIRO LHE DERA UM ESPELHO MÁGICO, AO QUAL TODOS OS DIAS ELA PERGUNTAVA, COM VAIDADE: </w:t>
            </w:r>
          </w:p>
          <w:p w14:paraId="739B5B94" w14:textId="77777777" w:rsidR="00613CF3" w:rsidRPr="00C9443D" w:rsidRDefault="00613CF3" w:rsidP="00613CF3">
            <w:pPr>
              <w:pStyle w:val="00textoterceiros"/>
              <w:spacing w:before="120" w:after="120"/>
              <w:rPr>
                <w:rFonts w:ascii="Arial" w:hAnsi="Arial" w:cs="Arial"/>
                <w:sz w:val="24"/>
                <w:szCs w:val="24"/>
                <w:shd w:val="clear" w:color="auto" w:fill="FFFFFF"/>
              </w:rPr>
            </w:pPr>
            <w:r w:rsidRPr="00C9443D">
              <w:rPr>
                <w:rFonts w:ascii="Arial" w:hAnsi="Arial" w:cs="Arial"/>
                <w:sz w:val="24"/>
                <w:szCs w:val="24"/>
                <w:shd w:val="clear" w:color="auto" w:fill="FFFFFF"/>
              </w:rPr>
              <w:t>— ESPELHO, ESPELHO MEU, DIGA-ME SE HÁ NO MUNDO MULHER MAIS BELA DO QUE EU. </w:t>
            </w:r>
          </w:p>
          <w:p w14:paraId="2A15412A" w14:textId="77777777" w:rsidR="00613CF3" w:rsidRPr="00C9443D" w:rsidRDefault="00613CF3" w:rsidP="00613CF3">
            <w:pPr>
              <w:pStyle w:val="00textoterceiros"/>
              <w:spacing w:before="120" w:after="120"/>
              <w:rPr>
                <w:rFonts w:ascii="Arial" w:hAnsi="Arial" w:cs="Arial"/>
                <w:sz w:val="24"/>
                <w:szCs w:val="24"/>
                <w:shd w:val="clear" w:color="auto" w:fill="FFFFFF"/>
              </w:rPr>
            </w:pPr>
            <w:r w:rsidRPr="00C9443D">
              <w:rPr>
                <w:rFonts w:ascii="Arial" w:hAnsi="Arial" w:cs="Arial"/>
                <w:sz w:val="24"/>
                <w:szCs w:val="24"/>
                <w:shd w:val="clear" w:color="auto" w:fill="FFFFFF"/>
              </w:rPr>
              <w:t>E O ESPELHO RESPONDIA: </w:t>
            </w:r>
          </w:p>
          <w:p w14:paraId="0C71C09A" w14:textId="77777777" w:rsidR="00613CF3" w:rsidRPr="00C9443D" w:rsidRDefault="00613CF3" w:rsidP="00613CF3">
            <w:pPr>
              <w:pStyle w:val="00textoterceiros"/>
              <w:spacing w:before="120" w:after="120"/>
            </w:pPr>
            <w:r w:rsidRPr="00C9443D">
              <w:rPr>
                <w:shd w:val="clear" w:color="auto" w:fill="FFFFFF"/>
              </w:rPr>
              <w:t>— EM TODO O MUNDO, MINHA QUERIDA RAINHA, NÃO EXISTE BELEZA MAIOR.</w:t>
            </w:r>
            <w:r>
              <w:rPr>
                <w:shd w:val="clear" w:color="auto" w:fill="FFFFFF"/>
              </w:rPr>
              <w:t xml:space="preserve"> </w:t>
            </w:r>
          </w:p>
          <w:p w14:paraId="02F68D58" w14:textId="77777777" w:rsidR="00613CF3" w:rsidRPr="00C9443D" w:rsidRDefault="00613CF3" w:rsidP="00613CF3">
            <w:pPr>
              <w:pStyle w:val="00textoterceiros"/>
              <w:spacing w:before="120" w:after="120"/>
            </w:pPr>
            <w:r w:rsidRPr="00C9443D">
              <w:t>[...]</w:t>
            </w:r>
          </w:p>
          <w:p w14:paraId="479921B0" w14:textId="77777777" w:rsidR="00613CF3" w:rsidRPr="00C9443D" w:rsidRDefault="00613CF3" w:rsidP="00613CF3">
            <w:pPr>
              <w:pStyle w:val="00textoterceiros"/>
              <w:spacing w:before="120" w:after="120"/>
            </w:pPr>
          </w:p>
          <w:p w14:paraId="442B4482" w14:textId="0BD2135A" w:rsidR="00613CF3" w:rsidRPr="00423FA4" w:rsidRDefault="00613CF3" w:rsidP="00613CF3">
            <w:pPr>
              <w:pStyle w:val="00textosemparagrafo"/>
              <w:spacing w:before="120" w:after="120"/>
              <w:rPr>
                <w:sz w:val="20"/>
                <w:szCs w:val="20"/>
              </w:rPr>
            </w:pPr>
            <w:r w:rsidRPr="00423FA4">
              <w:rPr>
                <w:sz w:val="20"/>
                <w:szCs w:val="20"/>
              </w:rPr>
              <w:t>IRMÃOS GRIMM. B</w:t>
            </w:r>
            <w:r w:rsidR="00795102" w:rsidRPr="00423FA4">
              <w:rPr>
                <w:sz w:val="20"/>
                <w:szCs w:val="20"/>
              </w:rPr>
              <w:t>ranca</w:t>
            </w:r>
            <w:r w:rsidRPr="00423FA4">
              <w:rPr>
                <w:sz w:val="20"/>
                <w:szCs w:val="20"/>
              </w:rPr>
              <w:t xml:space="preserve"> </w:t>
            </w:r>
            <w:r w:rsidR="00795102" w:rsidRPr="00423FA4">
              <w:rPr>
                <w:sz w:val="20"/>
                <w:szCs w:val="20"/>
              </w:rPr>
              <w:t>de</w:t>
            </w:r>
            <w:r w:rsidRPr="00423FA4">
              <w:rPr>
                <w:sz w:val="20"/>
                <w:szCs w:val="20"/>
              </w:rPr>
              <w:t xml:space="preserve"> N</w:t>
            </w:r>
            <w:r w:rsidR="00795102" w:rsidRPr="00423FA4">
              <w:rPr>
                <w:sz w:val="20"/>
                <w:szCs w:val="20"/>
              </w:rPr>
              <w:t>eve</w:t>
            </w:r>
            <w:r w:rsidRPr="00423FA4">
              <w:rPr>
                <w:sz w:val="20"/>
                <w:szCs w:val="20"/>
              </w:rPr>
              <w:t>. I</w:t>
            </w:r>
            <w:r w:rsidR="00423FA4" w:rsidRPr="00423FA4">
              <w:rPr>
                <w:sz w:val="20"/>
                <w:szCs w:val="20"/>
              </w:rPr>
              <w:t>n</w:t>
            </w:r>
            <w:r w:rsidRPr="00423FA4">
              <w:rPr>
                <w:sz w:val="20"/>
                <w:szCs w:val="20"/>
              </w:rPr>
              <w:t xml:space="preserve">: </w:t>
            </w:r>
            <w:r w:rsidR="00795102" w:rsidRPr="00423FA4">
              <w:rPr>
                <w:sz w:val="20"/>
                <w:szCs w:val="20"/>
              </w:rPr>
              <w:t>Ana Rosa Abreu</w:t>
            </w:r>
            <w:r w:rsidRPr="00423FA4">
              <w:rPr>
                <w:sz w:val="20"/>
                <w:szCs w:val="20"/>
              </w:rPr>
              <w:t xml:space="preserve"> ... [</w:t>
            </w:r>
            <w:r w:rsidR="00552B6F" w:rsidRPr="00423FA4">
              <w:rPr>
                <w:sz w:val="20"/>
                <w:szCs w:val="20"/>
              </w:rPr>
              <w:t>et</w:t>
            </w:r>
            <w:r w:rsidRPr="00423FA4">
              <w:rPr>
                <w:sz w:val="20"/>
                <w:szCs w:val="20"/>
              </w:rPr>
              <w:t xml:space="preserve"> </w:t>
            </w:r>
            <w:r w:rsidR="00552B6F" w:rsidRPr="00423FA4">
              <w:rPr>
                <w:sz w:val="20"/>
                <w:szCs w:val="20"/>
              </w:rPr>
              <w:t>al</w:t>
            </w:r>
            <w:r w:rsidRPr="00423FA4">
              <w:rPr>
                <w:sz w:val="20"/>
                <w:szCs w:val="20"/>
              </w:rPr>
              <w:t xml:space="preserve">.] </w:t>
            </w:r>
            <w:r w:rsidR="00423FA4" w:rsidRPr="00690E5E">
              <w:rPr>
                <w:i/>
                <w:sz w:val="20"/>
                <w:szCs w:val="20"/>
              </w:rPr>
              <w:t>Alfabetização</w:t>
            </w:r>
            <w:r w:rsidR="00423FA4" w:rsidRPr="00423FA4">
              <w:rPr>
                <w:sz w:val="20"/>
                <w:szCs w:val="20"/>
              </w:rPr>
              <w:t xml:space="preserve">: Livro do aluno. </w:t>
            </w:r>
            <w:r w:rsidRPr="00423FA4">
              <w:rPr>
                <w:sz w:val="20"/>
                <w:szCs w:val="20"/>
              </w:rPr>
              <w:t>B</w:t>
            </w:r>
            <w:r w:rsidR="00382784" w:rsidRPr="00423FA4">
              <w:rPr>
                <w:sz w:val="20"/>
                <w:szCs w:val="20"/>
              </w:rPr>
              <w:t>rasília</w:t>
            </w:r>
            <w:r w:rsidRPr="00423FA4">
              <w:rPr>
                <w:sz w:val="20"/>
                <w:szCs w:val="20"/>
              </w:rPr>
              <w:t xml:space="preserve">: </w:t>
            </w:r>
            <w:proofErr w:type="spellStart"/>
            <w:r w:rsidRPr="00423FA4">
              <w:rPr>
                <w:sz w:val="20"/>
                <w:szCs w:val="20"/>
              </w:rPr>
              <w:t>F</w:t>
            </w:r>
            <w:r w:rsidR="00382784" w:rsidRPr="00423FA4">
              <w:rPr>
                <w:sz w:val="20"/>
                <w:szCs w:val="20"/>
              </w:rPr>
              <w:t>undescola</w:t>
            </w:r>
            <w:proofErr w:type="spellEnd"/>
            <w:r w:rsidRPr="00423FA4">
              <w:rPr>
                <w:sz w:val="20"/>
                <w:szCs w:val="20"/>
                <w:shd w:val="clear" w:color="auto" w:fill="FFFFFF"/>
              </w:rPr>
              <w:t xml:space="preserve">/SEF-MEC, 2000. 3 </w:t>
            </w:r>
            <w:r w:rsidR="00552B6F" w:rsidRPr="00423FA4">
              <w:rPr>
                <w:sz w:val="20"/>
                <w:szCs w:val="20"/>
                <w:shd w:val="clear" w:color="auto" w:fill="FFFFFF"/>
              </w:rPr>
              <w:t>v</w:t>
            </w:r>
            <w:r w:rsidRPr="00423FA4">
              <w:rPr>
                <w:sz w:val="20"/>
                <w:szCs w:val="20"/>
                <w:shd w:val="clear" w:color="auto" w:fill="FFFFFF"/>
              </w:rPr>
              <w:t xml:space="preserve">. 128 </w:t>
            </w:r>
            <w:r w:rsidR="00552B6F" w:rsidRPr="00423FA4">
              <w:rPr>
                <w:sz w:val="20"/>
                <w:szCs w:val="20"/>
                <w:shd w:val="clear" w:color="auto" w:fill="FFFFFF"/>
              </w:rPr>
              <w:t>p</w:t>
            </w:r>
            <w:r w:rsidRPr="00423FA4">
              <w:rPr>
                <w:sz w:val="20"/>
                <w:szCs w:val="20"/>
                <w:shd w:val="clear" w:color="auto" w:fill="FFFFFF"/>
              </w:rPr>
              <w:t xml:space="preserve">. </w:t>
            </w:r>
            <w:r w:rsidR="00552B6F" w:rsidRPr="00423FA4">
              <w:rPr>
                <w:sz w:val="20"/>
                <w:szCs w:val="20"/>
                <w:shd w:val="clear" w:color="auto" w:fill="FFFFFF"/>
              </w:rPr>
              <w:t>n</w:t>
            </w:r>
            <w:r w:rsidR="00423FA4" w:rsidRPr="00423FA4">
              <w:rPr>
                <w:sz w:val="20"/>
                <w:szCs w:val="20"/>
                <w:u w:val="single"/>
                <w:shd w:val="clear" w:color="auto" w:fill="FFFFFF"/>
                <w:vertAlign w:val="superscript"/>
              </w:rPr>
              <w:t>o</w:t>
            </w:r>
            <w:r w:rsidRPr="00423FA4">
              <w:rPr>
                <w:sz w:val="20"/>
                <w:szCs w:val="20"/>
                <w:shd w:val="clear" w:color="auto" w:fill="FFFFFF"/>
              </w:rPr>
              <w:t xml:space="preserve"> 2.</w:t>
            </w:r>
          </w:p>
        </w:tc>
      </w:tr>
    </w:tbl>
    <w:p w14:paraId="7006B6A9" w14:textId="77777777" w:rsidR="00613CF3" w:rsidRDefault="00613CF3" w:rsidP="00613CF3">
      <w:pPr>
        <w:pStyle w:val="00textosemparagrafo"/>
      </w:pPr>
    </w:p>
    <w:p w14:paraId="056C62FB" w14:textId="77777777" w:rsidR="009D33A4" w:rsidRPr="00C9443D" w:rsidRDefault="009D33A4" w:rsidP="00613CF3">
      <w:pPr>
        <w:pStyle w:val="00textosemparagrafo"/>
      </w:pPr>
    </w:p>
    <w:p w14:paraId="2A1DF2D4" w14:textId="0EAA4052" w:rsidR="009D33A4" w:rsidRPr="00C9443D" w:rsidRDefault="00613CF3" w:rsidP="009D28B2">
      <w:pPr>
        <w:pStyle w:val="00PESO2"/>
      </w:pPr>
      <w:r>
        <w:t>AULA 2</w:t>
      </w:r>
    </w:p>
    <w:p w14:paraId="52A2A6A6" w14:textId="4D3235A7" w:rsidR="00613CF3" w:rsidRDefault="009D33A4" w:rsidP="00613CF3">
      <w:pPr>
        <w:pStyle w:val="00Textogeral"/>
      </w:pPr>
      <w:r w:rsidRPr="00C9443D">
        <w:t xml:space="preserve">Em outra aula, distribua livros aos alunos para que observem a ocorrência de outras palavras utilizadas para introduzir a fala de pessoas ou das personagens nos textos (verbos </w:t>
      </w:r>
      <w:proofErr w:type="spellStart"/>
      <w:r w:rsidRPr="00552B6F">
        <w:rPr>
          <w:i/>
        </w:rPr>
        <w:t>dicendi</w:t>
      </w:r>
      <w:proofErr w:type="spellEnd"/>
      <w:r w:rsidRPr="00C9443D">
        <w:t>). Depois, proponha que façam uma lista a ser fixada na sala.</w:t>
      </w:r>
    </w:p>
    <w:p w14:paraId="1A411D63" w14:textId="77777777" w:rsidR="00613CF3" w:rsidRDefault="00613CF3" w:rsidP="00613CF3">
      <w:pPr>
        <w:pStyle w:val="00textosemparagrafo"/>
        <w:rPr>
          <w:rFonts w:cs="Tahoma"/>
        </w:rPr>
      </w:pPr>
      <w:r>
        <w:br w:type="page"/>
      </w:r>
    </w:p>
    <w:p w14:paraId="4F113103" w14:textId="77777777" w:rsidR="00613CF3" w:rsidRDefault="009D33A4" w:rsidP="009D28B2">
      <w:pPr>
        <w:pStyle w:val="00PESO2"/>
      </w:pPr>
      <w:r w:rsidRPr="00C9443D">
        <w:lastRenderedPageBreak/>
        <w:t>ETAPA 2 – Análise e aplicação da pontuação em</w:t>
      </w:r>
      <w:r w:rsidR="008D5C0E">
        <w:t xml:space="preserve"> </w:t>
      </w:r>
      <w:r w:rsidRPr="00C9443D">
        <w:t>textos</w:t>
      </w:r>
      <w:r w:rsidR="008D5C0E">
        <w:t xml:space="preserve"> </w:t>
      </w:r>
    </w:p>
    <w:p w14:paraId="604694E4" w14:textId="619215F5" w:rsidR="009D33A4" w:rsidRPr="00613CF3" w:rsidRDefault="009D33A4" w:rsidP="00613CF3">
      <w:pPr>
        <w:pStyle w:val="00textosemparagrafo"/>
        <w:rPr>
          <w:b/>
        </w:rPr>
      </w:pPr>
      <w:r w:rsidRPr="00613CF3">
        <w:rPr>
          <w:b/>
        </w:rPr>
        <w:t>(1 aula)</w:t>
      </w:r>
    </w:p>
    <w:p w14:paraId="0ECACC44" w14:textId="77777777" w:rsidR="009D33A4" w:rsidRPr="00C9443D" w:rsidRDefault="009D33A4" w:rsidP="00613CF3">
      <w:pPr>
        <w:pStyle w:val="00textosemparagrafo"/>
      </w:pPr>
    </w:p>
    <w:p w14:paraId="150B1397" w14:textId="77777777" w:rsidR="009D33A4" w:rsidRPr="00C9443D" w:rsidRDefault="009D33A4" w:rsidP="009D28B2">
      <w:pPr>
        <w:pStyle w:val="00PESO2"/>
      </w:pPr>
      <w:r w:rsidRPr="00C9443D">
        <w:t>Pontuando bem</w:t>
      </w:r>
    </w:p>
    <w:p w14:paraId="64FB34E3" w14:textId="77777777" w:rsidR="009D33A4" w:rsidRPr="00C9443D" w:rsidRDefault="009D33A4" w:rsidP="00613CF3">
      <w:pPr>
        <w:pStyle w:val="00peso3"/>
      </w:pPr>
      <w:r w:rsidRPr="00C9443D">
        <w:t>Conteúdo específico</w:t>
      </w:r>
    </w:p>
    <w:p w14:paraId="1428C8AD" w14:textId="77777777" w:rsidR="009D33A4" w:rsidRPr="00C9443D" w:rsidRDefault="009D33A4" w:rsidP="001D5318">
      <w:pPr>
        <w:pStyle w:val="00Textogeral"/>
      </w:pPr>
      <w:r w:rsidRPr="00C9443D">
        <w:t>Pontuação de diálogo em texto conhecido.</w:t>
      </w:r>
    </w:p>
    <w:p w14:paraId="7BA75103" w14:textId="77777777" w:rsidR="009D33A4" w:rsidRPr="00C9443D" w:rsidRDefault="009D33A4" w:rsidP="00613CF3">
      <w:pPr>
        <w:pStyle w:val="00textosemparagrafo"/>
      </w:pPr>
    </w:p>
    <w:p w14:paraId="5CDBDAD2" w14:textId="77777777" w:rsidR="009D33A4" w:rsidRPr="00C9443D" w:rsidRDefault="009D33A4" w:rsidP="00613CF3">
      <w:pPr>
        <w:pStyle w:val="00peso3"/>
      </w:pPr>
      <w:r w:rsidRPr="00C9443D">
        <w:t>Recursos didáticos</w:t>
      </w:r>
    </w:p>
    <w:p w14:paraId="79669881" w14:textId="77777777" w:rsidR="009D33A4" w:rsidRPr="00C9443D" w:rsidRDefault="009D33A4" w:rsidP="001D5318">
      <w:pPr>
        <w:pStyle w:val="00Textogeral"/>
        <w:rPr>
          <w:b/>
        </w:rPr>
      </w:pPr>
      <w:r w:rsidRPr="00C9443D">
        <w:t xml:space="preserve">Computadores e retroprojetor. </w:t>
      </w:r>
    </w:p>
    <w:p w14:paraId="6FF5947B" w14:textId="77777777" w:rsidR="009D33A4" w:rsidRPr="00C9443D" w:rsidRDefault="009D33A4" w:rsidP="001D5318">
      <w:pPr>
        <w:pStyle w:val="00Textogeral"/>
      </w:pPr>
    </w:p>
    <w:p w14:paraId="3B4E2A32" w14:textId="77777777" w:rsidR="009D33A4" w:rsidRPr="00C9443D" w:rsidRDefault="009D33A4" w:rsidP="00613CF3">
      <w:pPr>
        <w:pStyle w:val="00peso3"/>
      </w:pPr>
      <w:r w:rsidRPr="00C9443D">
        <w:t>Gestão dos estudantes</w:t>
      </w:r>
    </w:p>
    <w:p w14:paraId="40B58F37" w14:textId="77777777" w:rsidR="009D33A4" w:rsidRPr="00C9443D" w:rsidRDefault="009D33A4" w:rsidP="001D5318">
      <w:pPr>
        <w:pStyle w:val="00Textogeral"/>
      </w:pPr>
      <w:r w:rsidRPr="00C9443D">
        <w:t>Alunos dispostos em duplas, da maneira que for mais confortável para o grupo, considerando que farão uma atividade em dupla, seguida de reflexão coletiva.</w:t>
      </w:r>
    </w:p>
    <w:p w14:paraId="1043FCA9" w14:textId="77777777" w:rsidR="009D33A4" w:rsidRPr="00C9443D" w:rsidRDefault="009D33A4" w:rsidP="00613CF3">
      <w:pPr>
        <w:pStyle w:val="00textosemparagrafo"/>
      </w:pPr>
    </w:p>
    <w:p w14:paraId="1B40A468" w14:textId="77777777" w:rsidR="009D33A4" w:rsidRPr="00C9443D" w:rsidRDefault="009D33A4" w:rsidP="00613CF3">
      <w:pPr>
        <w:pStyle w:val="00peso3"/>
      </w:pPr>
      <w:r w:rsidRPr="00C9443D">
        <w:t xml:space="preserve">Habilidades </w:t>
      </w:r>
    </w:p>
    <w:p w14:paraId="19EFE86D" w14:textId="734F6F07" w:rsidR="009D33A4" w:rsidRPr="00C9443D" w:rsidRDefault="00552B6F" w:rsidP="001D5318">
      <w:pPr>
        <w:pStyle w:val="00Textogeral"/>
        <w:rPr>
          <w:rFonts w:eastAsia="Arial"/>
          <w:b/>
        </w:rPr>
      </w:pPr>
      <w:r>
        <w:t>(</w:t>
      </w:r>
      <w:r w:rsidR="009D33A4" w:rsidRPr="00C9443D">
        <w:t>EF02LP01</w:t>
      </w:r>
      <w:r>
        <w:t>)</w:t>
      </w:r>
      <w:r w:rsidR="009D33A4" w:rsidRPr="00C9443D">
        <w:t xml:space="preserve">; </w:t>
      </w:r>
      <w:r>
        <w:t>(</w:t>
      </w:r>
      <w:r w:rsidR="009D33A4" w:rsidRPr="00C9443D">
        <w:t>EF02LP02</w:t>
      </w:r>
      <w:r>
        <w:t>)</w:t>
      </w:r>
      <w:r w:rsidR="009D33A4" w:rsidRPr="00C9443D">
        <w:t xml:space="preserve">; </w:t>
      </w:r>
      <w:r>
        <w:t>(</w:t>
      </w:r>
      <w:r w:rsidR="009D33A4" w:rsidRPr="00C9443D">
        <w:t>EF02LP03</w:t>
      </w:r>
      <w:r>
        <w:t>)</w:t>
      </w:r>
      <w:r w:rsidR="009D33A4" w:rsidRPr="00C9443D">
        <w:t xml:space="preserve">; </w:t>
      </w:r>
      <w:r>
        <w:t>(</w:t>
      </w:r>
      <w:r w:rsidR="009D33A4" w:rsidRPr="00C9443D">
        <w:t>EF02LP32</w:t>
      </w:r>
      <w:r>
        <w:t>)</w:t>
      </w:r>
      <w:r w:rsidR="009D33A4" w:rsidRPr="00C9443D">
        <w:t xml:space="preserve">; </w:t>
      </w:r>
      <w:r>
        <w:t>(</w:t>
      </w:r>
      <w:r w:rsidR="009D33A4" w:rsidRPr="00C9443D">
        <w:t>EF02LP37</w:t>
      </w:r>
      <w:r>
        <w:t>)</w:t>
      </w:r>
      <w:r w:rsidR="00382784">
        <w:t>.</w:t>
      </w:r>
    </w:p>
    <w:p w14:paraId="23B44B62" w14:textId="77777777" w:rsidR="009D33A4" w:rsidRPr="00C9443D" w:rsidRDefault="009D33A4" w:rsidP="00613CF3">
      <w:pPr>
        <w:pStyle w:val="00textosemparagrafo"/>
      </w:pPr>
    </w:p>
    <w:p w14:paraId="56BCA167" w14:textId="699F49A5" w:rsidR="009D33A4" w:rsidRPr="00C9443D" w:rsidRDefault="009D33A4" w:rsidP="00613CF3">
      <w:pPr>
        <w:pStyle w:val="00peso3"/>
      </w:pPr>
      <w:r w:rsidRPr="00C9443D">
        <w:t>Encaminhamento</w:t>
      </w:r>
    </w:p>
    <w:p w14:paraId="1D88CC1B" w14:textId="77777777" w:rsidR="009D33A4" w:rsidRPr="00C9443D" w:rsidRDefault="009D33A4" w:rsidP="001D5318">
      <w:pPr>
        <w:pStyle w:val="00Textogeral"/>
      </w:pPr>
      <w:r w:rsidRPr="00C9443D">
        <w:t>Esta atividade de pontuação requer que os alunos leiam e busquem os sentidos do texto, para usar a pontuação de forma adequada. Selecione um diálogo extraído de um texto conhecido pelos alunos.</w:t>
      </w:r>
    </w:p>
    <w:p w14:paraId="4F49342A" w14:textId="0F9DA8C0" w:rsidR="009D33A4" w:rsidRPr="00C9443D" w:rsidRDefault="009D33A4" w:rsidP="001D5318">
      <w:pPr>
        <w:pStyle w:val="00Textogeral"/>
      </w:pPr>
      <w:r w:rsidRPr="00C9443D">
        <w:t>Digite o diálogo em caixa</w:t>
      </w:r>
      <w:r w:rsidR="00382784">
        <w:t>-</w:t>
      </w:r>
      <w:r w:rsidRPr="00C9443D">
        <w:t>alta, sem marcar a pontuação de diálogo e sem indicar a segmentação em frases (conforme o modelo do boxe “Trecho do conto”, a seguir).</w:t>
      </w:r>
    </w:p>
    <w:p w14:paraId="6304575C" w14:textId="77777777" w:rsidR="009D33A4" w:rsidRPr="00C9443D" w:rsidRDefault="009D33A4" w:rsidP="001D5318">
      <w:pPr>
        <w:pStyle w:val="00Textogeral"/>
      </w:pPr>
      <w:r w:rsidRPr="00C9443D">
        <w:rPr>
          <w:rFonts w:eastAsia="Times New Roman"/>
        </w:rPr>
        <w:t xml:space="preserve">Disponibilize esse texto nos computadores para as duplas, explicando </w:t>
      </w:r>
      <w:r w:rsidRPr="00C9443D">
        <w:t xml:space="preserve">que farão uma atividade referente à compreensão da pontuação. Recupere com as duplas, oralmente, o diálogo entre o lobo (disfarçado de vovó) e a Chapeuzinho na casa da vovó. </w:t>
      </w:r>
    </w:p>
    <w:p w14:paraId="47E090BD" w14:textId="2220AE1A" w:rsidR="009D33A4" w:rsidRPr="00C9443D" w:rsidRDefault="009D33A4" w:rsidP="001D5318">
      <w:pPr>
        <w:pStyle w:val="00Textogeral"/>
      </w:pPr>
      <w:r w:rsidRPr="00C9443D">
        <w:t xml:space="preserve">Leia em voz alta o texto uma vez, solicitando aos alunos que o acompanhem na tela. Pergunte o que eles observam de diferente. É possível que alguns percebam que as falas estão misturadas. Caso ninguém perceba, informe-os </w:t>
      </w:r>
      <w:r w:rsidR="00CA72B1">
        <w:t xml:space="preserve">de </w:t>
      </w:r>
      <w:r w:rsidRPr="00C9443D">
        <w:t xml:space="preserve">que as falas foram misturadas na digitação e que eles terão de separá-las. </w:t>
      </w:r>
    </w:p>
    <w:p w14:paraId="3F97282A" w14:textId="2E5F7E3B" w:rsidR="009D33A4" w:rsidRPr="00C9443D" w:rsidRDefault="009D33A4" w:rsidP="001D5318">
      <w:pPr>
        <w:pStyle w:val="00Textogeral"/>
      </w:pPr>
      <w:r w:rsidRPr="00C9443D">
        <w:t xml:space="preserve">Para separar as falas, as duplas devem seguir alguns passos (que podem ser registrados na lousa). Observe um exemplo com o conto “Chapeuzinho </w:t>
      </w:r>
      <w:r w:rsidR="00CA72B1">
        <w:t>V</w:t>
      </w:r>
      <w:r w:rsidRPr="00C9443D">
        <w:t>ermelho”:</w:t>
      </w:r>
    </w:p>
    <w:p w14:paraId="24EC9FFD" w14:textId="207A64EB" w:rsidR="009D33A4" w:rsidRPr="00423FA4" w:rsidRDefault="009D33A4" w:rsidP="009D33A4">
      <w:pPr>
        <w:pStyle w:val="Normal2"/>
        <w:numPr>
          <w:ilvl w:val="0"/>
          <w:numId w:val="47"/>
        </w:numPr>
        <w:spacing w:line="360" w:lineRule="auto"/>
        <w:ind w:left="284" w:hanging="284"/>
        <w:jc w:val="both"/>
      </w:pPr>
      <w:r w:rsidRPr="00423FA4">
        <w:t>Reler o diálogo (no boxe “Trecho do conto”) com atenção, separando a fala do lobo (disfarçado de vovó) da fala da Chapeuzinho, usando a barra (</w:t>
      </w:r>
      <w:proofErr w:type="spellStart"/>
      <w:r w:rsidRPr="00423FA4">
        <w:rPr>
          <w:i/>
        </w:rPr>
        <w:t>enter</w:t>
      </w:r>
      <w:proofErr w:type="spellEnd"/>
      <w:r w:rsidRPr="00423FA4">
        <w:t>).</w:t>
      </w:r>
    </w:p>
    <w:p w14:paraId="24C26063" w14:textId="11E189A0" w:rsidR="009D33A4" w:rsidRDefault="009D33A4" w:rsidP="003D47FB">
      <w:pPr>
        <w:pStyle w:val="Normal2"/>
        <w:numPr>
          <w:ilvl w:val="0"/>
          <w:numId w:val="47"/>
        </w:numPr>
        <w:spacing w:line="360" w:lineRule="auto"/>
        <w:ind w:left="284" w:hanging="284"/>
        <w:jc w:val="both"/>
      </w:pPr>
      <w:r w:rsidRPr="00C9443D">
        <w:t xml:space="preserve">Ler mais uma vez para inserir a pontuação escolhendo entre as sugestões dadas, no boxe “Atividade”. Peça </w:t>
      </w:r>
      <w:r w:rsidR="005D2D8C">
        <w:t>que</w:t>
      </w:r>
      <w:r w:rsidRPr="00C9443D">
        <w:t xml:space="preserve"> usem cor diferente.</w:t>
      </w:r>
    </w:p>
    <w:p w14:paraId="4FF887A3" w14:textId="4C543CF0" w:rsidR="00613CF3" w:rsidRDefault="009D33A4" w:rsidP="00552B6F">
      <w:pPr>
        <w:pStyle w:val="Normal2"/>
        <w:numPr>
          <w:ilvl w:val="0"/>
          <w:numId w:val="47"/>
        </w:numPr>
        <w:spacing w:line="360" w:lineRule="auto"/>
        <w:ind w:left="284" w:hanging="284"/>
        <w:jc w:val="both"/>
      </w:pPr>
      <w:r w:rsidRPr="00C9443D">
        <w:t>Revisar</w:t>
      </w:r>
      <w:r w:rsidR="003D47FB">
        <w:t>,</w:t>
      </w:r>
      <w:r w:rsidRPr="00C9443D">
        <w:t xml:space="preserve"> lendo o texto com a pontuação, para verificar se está tudo certo.</w:t>
      </w:r>
    </w:p>
    <w:p w14:paraId="367DA586" w14:textId="77777777" w:rsidR="00613CF3" w:rsidRDefault="00613CF3" w:rsidP="00613CF3">
      <w:pPr>
        <w:pStyle w:val="00textosemparagrafo"/>
        <w:rPr>
          <w:rFonts w:cs="Tahoma"/>
        </w:rPr>
      </w:pPr>
      <w:r>
        <w:br w:type="page"/>
      </w:r>
    </w:p>
    <w:tbl>
      <w:tblPr>
        <w:tblStyle w:val="TabeladeGradeClara"/>
        <w:tblW w:w="8880" w:type="dxa"/>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Layout w:type="fixed"/>
        <w:tblLook w:val="0600" w:firstRow="0" w:lastRow="0" w:firstColumn="0" w:lastColumn="0" w:noHBand="1" w:noVBand="1"/>
      </w:tblPr>
      <w:tblGrid>
        <w:gridCol w:w="8880"/>
      </w:tblGrid>
      <w:tr w:rsidR="009D33A4" w:rsidRPr="00613CF3" w14:paraId="42BC5745" w14:textId="77777777" w:rsidTr="00613CF3">
        <w:tc>
          <w:tcPr>
            <w:tcW w:w="8880" w:type="dxa"/>
          </w:tcPr>
          <w:p w14:paraId="4A61E4BB" w14:textId="77777777" w:rsidR="009D33A4" w:rsidRPr="00613CF3" w:rsidRDefault="009D33A4" w:rsidP="00613CF3">
            <w:pPr>
              <w:pStyle w:val="00textosemparagrafo"/>
              <w:spacing w:before="120"/>
            </w:pPr>
            <w:r w:rsidRPr="00613CF3">
              <w:lastRenderedPageBreak/>
              <w:t>TRECHO DO CONTO</w:t>
            </w:r>
          </w:p>
          <w:p w14:paraId="2890C1C9" w14:textId="77777777" w:rsidR="009D33A4" w:rsidRPr="00613CF3" w:rsidRDefault="009D33A4" w:rsidP="00613CF3">
            <w:pPr>
              <w:pStyle w:val="00textoterceiros"/>
            </w:pPr>
          </w:p>
          <w:p w14:paraId="54670C6B" w14:textId="78202AF0" w:rsidR="009D33A4" w:rsidRPr="00613CF3" w:rsidRDefault="009D33A4" w:rsidP="00613CF3">
            <w:pPr>
              <w:pStyle w:val="00textoterceiros"/>
            </w:pPr>
            <w:r w:rsidRPr="00613CF3">
              <w:t>[...]</w:t>
            </w:r>
            <w:r w:rsidR="008D5C0E" w:rsidRPr="00613CF3">
              <w:t xml:space="preserve"> </w:t>
            </w:r>
            <w:r w:rsidRPr="00613CF3">
              <w:t xml:space="preserve">OH, VOVÓ, QUE ORELHAS TÃO GRANDES TENS SÃO PARA MELHOR TE OUVIR OH, VOVÓ, QUE OLHOS TÃO GRANDES TENS SÃO PARA MELHOR TE VER OH, VOVÓ, QUE MÃOS ENORMES TENS SÃO PARA MELHOR TE </w:t>
            </w:r>
            <w:proofErr w:type="gramStart"/>
            <w:r w:rsidRPr="00613CF3">
              <w:t>AGARRAR</w:t>
            </w:r>
            <w:proofErr w:type="gramEnd"/>
            <w:r w:rsidRPr="00613CF3">
              <w:t xml:space="preserve"> MAS, VOVÓ, QUE BOCA MEDONHA TENS É PARA MELHOR TE DEVORAR [...].</w:t>
            </w:r>
          </w:p>
          <w:p w14:paraId="10543AE4" w14:textId="77777777" w:rsidR="009D33A4" w:rsidRPr="00613CF3" w:rsidRDefault="009D33A4" w:rsidP="00613CF3">
            <w:pPr>
              <w:pStyle w:val="00textoterceiros"/>
            </w:pPr>
          </w:p>
          <w:p w14:paraId="0A640463" w14:textId="5D5E9F34" w:rsidR="009D33A4" w:rsidRPr="00552B6F" w:rsidRDefault="009D33A4" w:rsidP="00613CF3">
            <w:pPr>
              <w:pStyle w:val="00textoterceiros"/>
              <w:rPr>
                <w:i w:val="0"/>
              </w:rPr>
            </w:pPr>
            <w:r w:rsidRPr="00552B6F">
              <w:rPr>
                <w:i w:val="0"/>
              </w:rPr>
              <w:t>“CHAPEUZINHO VERMELHO”.</w:t>
            </w:r>
            <w:r w:rsidRPr="00613CF3">
              <w:t xml:space="preserve"> </w:t>
            </w:r>
            <w:r w:rsidRPr="00552B6F">
              <w:rPr>
                <w:i w:val="0"/>
              </w:rPr>
              <w:t>IN:</w:t>
            </w:r>
            <w:r w:rsidRPr="00613CF3">
              <w:t xml:space="preserve"> CONTOS DE GRIMM </w:t>
            </w:r>
            <w:r w:rsidRPr="00552B6F">
              <w:rPr>
                <w:i w:val="0"/>
              </w:rPr>
              <w:t xml:space="preserve">– TODOS OS CONTOS </w:t>
            </w:r>
          </w:p>
          <w:p w14:paraId="3A090F59" w14:textId="64B29546" w:rsidR="00D02C39" w:rsidRPr="00613CF3" w:rsidRDefault="009D33A4" w:rsidP="00D02C39">
            <w:pPr>
              <w:pStyle w:val="00textoterceiros"/>
            </w:pPr>
            <w:r w:rsidRPr="00552B6F">
              <w:rPr>
                <w:i w:val="0"/>
              </w:rPr>
              <w:t xml:space="preserve">DOS IRMÃOS GRIMM. </w:t>
            </w:r>
          </w:p>
          <w:p w14:paraId="4A0BD377" w14:textId="086E89A2" w:rsidR="009D33A4" w:rsidRPr="00613CF3" w:rsidRDefault="009D33A4" w:rsidP="00613CF3">
            <w:pPr>
              <w:pStyle w:val="00fonteterceiros"/>
              <w:spacing w:after="120"/>
              <w:ind w:left="0"/>
            </w:pPr>
          </w:p>
        </w:tc>
      </w:tr>
    </w:tbl>
    <w:p w14:paraId="4E6CC024" w14:textId="77777777" w:rsidR="009D33A4" w:rsidRPr="00C9443D" w:rsidRDefault="009D33A4" w:rsidP="00613CF3">
      <w:pPr>
        <w:pStyle w:val="00Textogeral"/>
      </w:pPr>
    </w:p>
    <w:tbl>
      <w:tblPr>
        <w:tblStyle w:val="Tabelacomgrade"/>
        <w:tblW w:w="4517" w:type="pct"/>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Look w:val="04A0" w:firstRow="1" w:lastRow="0" w:firstColumn="1" w:lastColumn="0" w:noHBand="0" w:noVBand="1"/>
      </w:tblPr>
      <w:tblGrid>
        <w:gridCol w:w="8897"/>
      </w:tblGrid>
      <w:tr w:rsidR="00613CF3" w:rsidRPr="00613CF3" w14:paraId="3B92B901" w14:textId="77777777" w:rsidTr="00613CF3">
        <w:trPr>
          <w:trHeight w:val="2513"/>
        </w:trPr>
        <w:tc>
          <w:tcPr>
            <w:tcW w:w="5000" w:type="pct"/>
          </w:tcPr>
          <w:p w14:paraId="3D140942" w14:textId="77777777" w:rsidR="009D33A4" w:rsidRPr="00613CF3" w:rsidRDefault="009D33A4" w:rsidP="00613CF3">
            <w:pPr>
              <w:pStyle w:val="00textosemparagrafo"/>
              <w:spacing w:before="120"/>
            </w:pPr>
            <w:r w:rsidRPr="00613CF3">
              <w:t>ATIVIDADE</w:t>
            </w:r>
          </w:p>
          <w:p w14:paraId="44B3FD32" w14:textId="77777777" w:rsidR="009D33A4" w:rsidRPr="00613CF3" w:rsidRDefault="009D33A4" w:rsidP="00613CF3">
            <w:pPr>
              <w:pStyle w:val="00textosemparagrafo"/>
            </w:pPr>
          </w:p>
          <w:p w14:paraId="4805474C" w14:textId="77777777" w:rsidR="009D33A4" w:rsidRPr="00613CF3" w:rsidRDefault="009D33A4" w:rsidP="00613CF3">
            <w:pPr>
              <w:pStyle w:val="00textosemparagrafo"/>
            </w:pPr>
            <w:r w:rsidRPr="00613CF3">
              <w:t>UTILIZE OS SINAIS INDICADOS PARA PONTUAR O DIÁLOGO.</w:t>
            </w:r>
          </w:p>
          <w:p w14:paraId="0D8D0A2D" w14:textId="77777777" w:rsidR="009D33A4" w:rsidRPr="00613CF3" w:rsidRDefault="009D33A4" w:rsidP="00613CF3">
            <w:pPr>
              <w:pStyle w:val="00textosemparagrafo"/>
            </w:pPr>
          </w:p>
          <w:p w14:paraId="76CC1279" w14:textId="537DBB89" w:rsidR="009D33A4" w:rsidRPr="00613CF3" w:rsidRDefault="009D33A4" w:rsidP="00613CF3">
            <w:pPr>
              <w:pStyle w:val="00textosemparagrafo"/>
              <w:jc w:val="center"/>
            </w:pPr>
            <w:r w:rsidRPr="00613CF3">
              <w:t>—</w:t>
            </w:r>
            <w:r w:rsidR="008D5C0E" w:rsidRPr="00613CF3">
              <w:t xml:space="preserve">   </w:t>
            </w:r>
            <w:r w:rsidRPr="00613CF3">
              <w:t xml:space="preserve"> —</w:t>
            </w:r>
            <w:r w:rsidR="008D5C0E" w:rsidRPr="00613CF3">
              <w:t xml:space="preserve">   </w:t>
            </w:r>
            <w:r w:rsidRPr="00613CF3">
              <w:t xml:space="preserve"> —</w:t>
            </w:r>
            <w:r w:rsidR="008D5C0E" w:rsidRPr="00613CF3">
              <w:t xml:space="preserve">   </w:t>
            </w:r>
            <w:r w:rsidRPr="00613CF3">
              <w:t xml:space="preserve"> —</w:t>
            </w:r>
            <w:r w:rsidR="008D5C0E" w:rsidRPr="00613CF3">
              <w:t xml:space="preserve">   </w:t>
            </w:r>
            <w:r w:rsidRPr="00613CF3">
              <w:t xml:space="preserve"> —</w:t>
            </w:r>
            <w:r w:rsidR="008D5C0E" w:rsidRPr="00613CF3">
              <w:t xml:space="preserve">   </w:t>
            </w:r>
            <w:r w:rsidRPr="00613CF3">
              <w:t xml:space="preserve"> —</w:t>
            </w:r>
            <w:r w:rsidR="008D5C0E" w:rsidRPr="00613CF3">
              <w:t xml:space="preserve">    </w:t>
            </w:r>
            <w:r w:rsidRPr="00613CF3">
              <w:t>—</w:t>
            </w:r>
            <w:r w:rsidR="008D5C0E" w:rsidRPr="00613CF3">
              <w:t xml:space="preserve">   </w:t>
            </w:r>
            <w:r w:rsidRPr="00613CF3">
              <w:t xml:space="preserve"> —</w:t>
            </w:r>
          </w:p>
          <w:p w14:paraId="0DED99A8" w14:textId="77777777" w:rsidR="009D33A4" w:rsidRPr="00613CF3" w:rsidRDefault="009D33A4" w:rsidP="00613CF3">
            <w:pPr>
              <w:pStyle w:val="00textosemparagrafo"/>
              <w:jc w:val="center"/>
            </w:pPr>
          </w:p>
          <w:p w14:paraId="6F2C7282" w14:textId="55307C67" w:rsidR="009D33A4" w:rsidRPr="00613CF3" w:rsidRDefault="009D33A4" w:rsidP="00613CF3">
            <w:pPr>
              <w:pStyle w:val="00textosemparagrafo"/>
              <w:jc w:val="center"/>
            </w:pPr>
            <w:r w:rsidRPr="00613CF3">
              <w:t>.</w:t>
            </w:r>
            <w:r w:rsidR="008D5C0E" w:rsidRPr="00613CF3">
              <w:t xml:space="preserve">    </w:t>
            </w:r>
            <w:r w:rsidRPr="00613CF3">
              <w:t xml:space="preserve"> .</w:t>
            </w:r>
            <w:r w:rsidR="008D5C0E" w:rsidRPr="00613CF3">
              <w:t xml:space="preserve">    </w:t>
            </w:r>
            <w:r w:rsidRPr="00613CF3">
              <w:t xml:space="preserve"> .</w:t>
            </w:r>
            <w:r w:rsidR="008D5C0E" w:rsidRPr="00613CF3">
              <w:t xml:space="preserve">    </w:t>
            </w:r>
            <w:r w:rsidRPr="00613CF3">
              <w:t>.</w:t>
            </w:r>
          </w:p>
          <w:p w14:paraId="1731D313" w14:textId="433DED5C" w:rsidR="009D33A4" w:rsidRPr="00613CF3" w:rsidRDefault="009D33A4" w:rsidP="00613CF3">
            <w:pPr>
              <w:pStyle w:val="00textosemparagrafo"/>
              <w:jc w:val="center"/>
            </w:pPr>
          </w:p>
          <w:p w14:paraId="2C184EC5" w14:textId="39C7C733" w:rsidR="009D33A4" w:rsidRPr="00613CF3" w:rsidRDefault="009D33A4" w:rsidP="00613CF3">
            <w:pPr>
              <w:pStyle w:val="00textosemparagrafo"/>
              <w:spacing w:after="120"/>
              <w:jc w:val="center"/>
            </w:pPr>
            <w:r w:rsidRPr="00613CF3">
              <w:t>!</w:t>
            </w:r>
            <w:r w:rsidR="008D5C0E" w:rsidRPr="00613CF3">
              <w:t xml:space="preserve">     </w:t>
            </w:r>
            <w:r w:rsidRPr="00613CF3">
              <w:t>!</w:t>
            </w:r>
            <w:r w:rsidR="008D5C0E" w:rsidRPr="00613CF3">
              <w:t xml:space="preserve">     </w:t>
            </w:r>
            <w:r w:rsidRPr="00613CF3">
              <w:t>!</w:t>
            </w:r>
            <w:r w:rsidR="008D5C0E" w:rsidRPr="00613CF3">
              <w:t xml:space="preserve">    </w:t>
            </w:r>
            <w:r w:rsidRPr="00613CF3">
              <w:t xml:space="preserve"> !</w:t>
            </w:r>
          </w:p>
        </w:tc>
      </w:tr>
    </w:tbl>
    <w:p w14:paraId="06D02240" w14:textId="77777777" w:rsidR="009D33A4" w:rsidRPr="00C9443D" w:rsidRDefault="009D33A4" w:rsidP="00613CF3">
      <w:pPr>
        <w:pStyle w:val="00Textogeral"/>
      </w:pPr>
    </w:p>
    <w:p w14:paraId="79BE9E47" w14:textId="52664FFA" w:rsidR="009D33A4" w:rsidRPr="00C9443D" w:rsidRDefault="009D33A4" w:rsidP="001D5318">
      <w:pPr>
        <w:pStyle w:val="00Textogeral"/>
      </w:pPr>
      <w:r w:rsidRPr="00C9443D">
        <w:t>Durante a atividade, converse com as duplas</w:t>
      </w:r>
      <w:r w:rsidR="005D2D8C">
        <w:t>,</w:t>
      </w:r>
      <w:r w:rsidRPr="00C9443D">
        <w:t xml:space="preserve"> ajudando-as a conferir se a pontuação está mesmo adequada para o texto, demonstrando – ainda considerando o exemplo acima – o espanto (ou a surpresa) da Chapeuzinho diante do jeito daquela “avó” e a resposta mais firme e categórica do lobo (disfarçado de avó). Chame a atenção para os efeitos produzidos no uso de determinada pontuação em comparação com outra forma de pontuar.</w:t>
      </w:r>
    </w:p>
    <w:p w14:paraId="293FA251" w14:textId="2E1EBB72" w:rsidR="009D33A4" w:rsidRPr="00C9443D" w:rsidRDefault="009D33A4" w:rsidP="001D5318">
      <w:pPr>
        <w:pStyle w:val="00Textogeral"/>
      </w:pPr>
      <w:r w:rsidRPr="00C9443D">
        <w:t>Após o trabalho das duplas, abra uma discussão coletiva e analise com toda a turma o texto com a pontuação proposta pelas duplas, fazendo os ajustes necessários. Reflita com os alunos a diferença de sentido provocada</w:t>
      </w:r>
      <w:r w:rsidR="008D5C0E">
        <w:t xml:space="preserve"> </w:t>
      </w:r>
      <w:r w:rsidRPr="00C9443D">
        <w:t>no texto: ainda considerando o exemplo, pelo uso do ponto de exclamação nas falas da menina e do ponto</w:t>
      </w:r>
      <w:r w:rsidR="003D47FB">
        <w:t>-</w:t>
      </w:r>
      <w:r w:rsidRPr="00C9443D">
        <w:t>final nas falas do lobo. Oriente para copiarem no caderno o diálogo revisado coletivamente.</w:t>
      </w:r>
    </w:p>
    <w:p w14:paraId="637746D0" w14:textId="039212CD" w:rsidR="009D33A4" w:rsidRDefault="009D33A4" w:rsidP="001D5318">
      <w:pPr>
        <w:pStyle w:val="00Textogeral"/>
      </w:pPr>
      <w:r w:rsidRPr="00C9443D">
        <w:t xml:space="preserve">Nas próximas atividades de produção/revisão textual, avise os alunos que </w:t>
      </w:r>
      <w:r w:rsidR="003D47FB">
        <w:t xml:space="preserve">eles </w:t>
      </w:r>
      <w:r w:rsidRPr="00C9443D">
        <w:t>deverão ficar atentos ao uso adequado da pontuação de diálogo e que poderão utilizar o registro do caderno.</w:t>
      </w:r>
    </w:p>
    <w:p w14:paraId="42C38D39" w14:textId="32E6FE84" w:rsidR="00613CF3" w:rsidRDefault="00613CF3" w:rsidP="00613CF3">
      <w:pPr>
        <w:pStyle w:val="00Textogeral"/>
      </w:pPr>
      <w:r>
        <w:br w:type="page"/>
      </w:r>
    </w:p>
    <w:p w14:paraId="630D9C58" w14:textId="77777777" w:rsidR="001D5318" w:rsidRPr="00C9443D" w:rsidRDefault="001D5318" w:rsidP="009D28B2">
      <w:pPr>
        <w:pStyle w:val="00PESO2"/>
      </w:pPr>
      <w:r w:rsidRPr="00C9443D">
        <w:lastRenderedPageBreak/>
        <w:t>D. SUGESTÃO DE FONTES PARA O PROFESSOR</w:t>
      </w:r>
    </w:p>
    <w:p w14:paraId="1C33D79A" w14:textId="77777777" w:rsidR="001D5318" w:rsidRPr="00C9443D" w:rsidRDefault="001D5318" w:rsidP="001D5318">
      <w:pPr>
        <w:pStyle w:val="Normal1"/>
        <w:spacing w:line="360" w:lineRule="auto"/>
        <w:jc w:val="both"/>
        <w:rPr>
          <w:sz w:val="24"/>
          <w:szCs w:val="24"/>
          <w:lang w:val="pt-BR"/>
        </w:rPr>
      </w:pPr>
    </w:p>
    <w:p w14:paraId="60B29626" w14:textId="77777777" w:rsidR="006D1435" w:rsidRDefault="001D5318" w:rsidP="001D5318">
      <w:pPr>
        <w:pStyle w:val="00textosemparagrafo"/>
      </w:pPr>
      <w:r w:rsidRPr="001D5318">
        <w:t xml:space="preserve">WEISZ, T. </w:t>
      </w:r>
      <w:r w:rsidRPr="00C9443D">
        <w:rPr>
          <w:i/>
        </w:rPr>
        <w:t>O ensino da pontuação</w:t>
      </w:r>
      <w:r w:rsidRPr="001D5318">
        <w:t xml:space="preserve">. Disponível em: </w:t>
      </w:r>
    </w:p>
    <w:p w14:paraId="0BE2FD8C" w14:textId="79B8F9C1" w:rsidR="001D5318" w:rsidRPr="00C9443D" w:rsidRDefault="001D5318" w:rsidP="001D5318">
      <w:pPr>
        <w:pStyle w:val="00textosemparagrafo"/>
      </w:pPr>
      <w:r w:rsidRPr="003F3679">
        <w:t>&lt;</w:t>
      </w:r>
      <w:hyperlink r:id="rId8" w:history="1">
        <w:r w:rsidR="006D1435" w:rsidRPr="006E3629">
          <w:rPr>
            <w:rStyle w:val="Hyperlink"/>
          </w:rPr>
          <w:t>http://portal.mec.gov.br/seb/arquivos/pdf/livro02.pdf</w:t>
        </w:r>
      </w:hyperlink>
      <w:bookmarkStart w:id="0" w:name="_GoBack"/>
      <w:bookmarkEnd w:id="0"/>
      <w:r w:rsidRPr="00552B6F">
        <w:rPr>
          <w:rStyle w:val="Hyperlink"/>
          <w:color w:val="auto"/>
          <w:u w:val="none"/>
        </w:rPr>
        <w:t>&gt;</w:t>
      </w:r>
      <w:r w:rsidRPr="00552B6F">
        <w:rPr>
          <w:rStyle w:val="Hyperlink"/>
          <w:color w:val="auto"/>
          <w:sz w:val="24"/>
          <w:szCs w:val="24"/>
          <w:u w:val="none"/>
        </w:rPr>
        <w:t>.</w:t>
      </w:r>
      <w:r w:rsidR="008D5C0E" w:rsidRPr="003D47FB">
        <w:t xml:space="preserve"> </w:t>
      </w:r>
      <w:r w:rsidRPr="00C9443D">
        <w:t>Acesso em: 30 nov</w:t>
      </w:r>
      <w:r w:rsidR="008B4DBA">
        <w:t>.</w:t>
      </w:r>
      <w:r w:rsidRPr="00C9443D">
        <w:t xml:space="preserve"> 2017. </w:t>
      </w:r>
    </w:p>
    <w:p w14:paraId="2647CC18" w14:textId="77777777" w:rsidR="001D5318" w:rsidRPr="00C9443D" w:rsidRDefault="001D5318" w:rsidP="00613CF3">
      <w:pPr>
        <w:pStyle w:val="00Textogeral"/>
      </w:pPr>
    </w:p>
    <w:p w14:paraId="2B6D711D" w14:textId="77777777" w:rsidR="001D5318" w:rsidRPr="00C9443D" w:rsidRDefault="001D5318" w:rsidP="009D28B2">
      <w:pPr>
        <w:pStyle w:val="00PESO2"/>
        <w:rPr>
          <w:rFonts w:eastAsia="Arial"/>
        </w:rPr>
      </w:pPr>
      <w:r w:rsidRPr="00C9443D">
        <w:t>E. SUGESTÕES PARA VERIFICAR E ACOMPANHAR A APRENDIZAGEM DOS ALUNOS</w:t>
      </w:r>
    </w:p>
    <w:p w14:paraId="20992873" w14:textId="77777777" w:rsidR="001D5318" w:rsidRPr="00C9443D" w:rsidRDefault="001D5318" w:rsidP="001D5318">
      <w:pPr>
        <w:pStyle w:val="00Textogeral"/>
      </w:pPr>
    </w:p>
    <w:p w14:paraId="2EB17F1F" w14:textId="77777777" w:rsidR="001D5318" w:rsidRPr="00C9443D" w:rsidRDefault="001D5318" w:rsidP="001D5318">
      <w:pPr>
        <w:pStyle w:val="00Textogeral"/>
      </w:pPr>
      <w:r w:rsidRPr="00C9443D">
        <w:t>Acompanhe a aprendizagem dos alunos por meio de pautas de observação. Crie uma tabela, ou planilha, tomando notas sobre se fazem uso da pontuação e como o fazem.</w:t>
      </w:r>
    </w:p>
    <w:p w14:paraId="7D969A6D" w14:textId="2AB5D501" w:rsidR="001D5318" w:rsidRPr="00C9443D" w:rsidRDefault="001D5318" w:rsidP="001D5318">
      <w:pPr>
        <w:pStyle w:val="00Textogeral"/>
        <w:rPr>
          <w:rFonts w:eastAsia="Times New Roman"/>
        </w:rPr>
      </w:pPr>
      <w:r w:rsidRPr="00C9443D">
        <w:rPr>
          <w:rFonts w:eastAsia="Times New Roman"/>
        </w:rPr>
        <w:t>Nas aulas de produção espontânea (produção de texto</w:t>
      </w:r>
      <w:r w:rsidR="008B4DBA">
        <w:rPr>
          <w:rFonts w:eastAsia="Times New Roman"/>
        </w:rPr>
        <w:t>s</w:t>
      </w:r>
      <w:r w:rsidRPr="00C9443D">
        <w:rPr>
          <w:rFonts w:eastAsia="Times New Roman"/>
        </w:rPr>
        <w:t>), solicite aos alunos que revisem a produção, observando o que aprenderam nesta sequência. Realize um registro para avaliar o uso desse elemento coesivo do texto: a pontuação.</w:t>
      </w:r>
    </w:p>
    <w:p w14:paraId="15AF3D2A" w14:textId="77777777" w:rsidR="001D5318" w:rsidRPr="00C9443D" w:rsidRDefault="001D5318" w:rsidP="00613CF3">
      <w:pPr>
        <w:pStyle w:val="00Textogeral"/>
      </w:pPr>
    </w:p>
    <w:p w14:paraId="2C5D693B" w14:textId="77777777" w:rsidR="001D5318" w:rsidRPr="00C9443D" w:rsidRDefault="001D5318" w:rsidP="009D28B2">
      <w:pPr>
        <w:pStyle w:val="00PESO2"/>
      </w:pPr>
      <w:r w:rsidRPr="00C9443D">
        <w:t>F. PROPOSTA DE AUTOAVALIAÇÃO</w:t>
      </w:r>
    </w:p>
    <w:p w14:paraId="488641DE" w14:textId="77777777" w:rsidR="001D5318" w:rsidRPr="00C9443D" w:rsidRDefault="001D5318" w:rsidP="001D5318">
      <w:pPr>
        <w:pStyle w:val="00Textogeral"/>
      </w:pPr>
      <w:r w:rsidRPr="00C9443D">
        <w:t xml:space="preserve">A </w:t>
      </w:r>
      <w:proofErr w:type="spellStart"/>
      <w:r w:rsidRPr="00C9443D">
        <w:t>autoavaliação</w:t>
      </w:r>
      <w:proofErr w:type="spellEnd"/>
      <w:r w:rsidRPr="00C9443D">
        <w:t xml:space="preserve"> deve acontecer nas situações de uso da pontuação que envolvem a produção. Proponha às duplas que voltem a seu texto para verificar como inseriram os sinais de pontuação e também para refletir sobre o emprego da pontuação de diálogo e o uso da letra maiúscula nos textos produzidos.</w:t>
      </w:r>
    </w:p>
    <w:p w14:paraId="60AC483D" w14:textId="77777777" w:rsidR="001D5318" w:rsidRPr="00C9443D" w:rsidRDefault="001D5318" w:rsidP="001D5318">
      <w:pPr>
        <w:pStyle w:val="00Textogeral"/>
      </w:pPr>
    </w:p>
    <w:p w14:paraId="4C5C294C" w14:textId="77777777" w:rsidR="001D5318" w:rsidRPr="00C9443D" w:rsidRDefault="001D5318" w:rsidP="009D28B2">
      <w:pPr>
        <w:pStyle w:val="00PESO2"/>
      </w:pPr>
      <w:r w:rsidRPr="00C9443D">
        <w:t>G. AFERIÇÃO DO DESENVOLVIMENTO DOS ALUNOS NAS HABILIDADES SELECIONADAS NA SEQUÊNCIA</w:t>
      </w:r>
    </w:p>
    <w:p w14:paraId="7DEF7156" w14:textId="77777777" w:rsidR="00613CF3" w:rsidRDefault="00613CF3" w:rsidP="001D5318">
      <w:pPr>
        <w:pStyle w:val="00Textogeral"/>
      </w:pPr>
    </w:p>
    <w:p w14:paraId="1163221D" w14:textId="23EE668B" w:rsidR="007C0E78" w:rsidRPr="009D33A4" w:rsidRDefault="001D5318" w:rsidP="00613CF3">
      <w:pPr>
        <w:pStyle w:val="00Textogeral"/>
      </w:pPr>
      <w:r w:rsidRPr="00C9443D">
        <w:t xml:space="preserve">Com base nas pautas sugeridas no item </w:t>
      </w:r>
      <w:r w:rsidRPr="00552B6F">
        <w:rPr>
          <w:b/>
        </w:rPr>
        <w:t>E</w:t>
      </w:r>
      <w:r w:rsidRPr="00C9443D">
        <w:t>, realize registros que indiquem como foi a participação dos alunos na sequência, o que aprenderam e que erros ainda estão cometendo, a fim de que nova intervenção seja organizada nos próximos bimestres.</w:t>
      </w:r>
      <w:r w:rsidR="00613CF3" w:rsidRPr="00C9443D">
        <w:rPr>
          <w:rFonts w:ascii="Arial" w:hAnsi="Arial" w:cs="Arial"/>
          <w:b/>
        </w:rPr>
        <w:t xml:space="preserve"> </w:t>
      </w:r>
    </w:p>
    <w:sectPr w:rsidR="007C0E78" w:rsidRPr="009D33A4" w:rsidSect="00DA34C2">
      <w:headerReference w:type="default" r:id="rId9"/>
      <w:footerReference w:type="default" r:id="rId10"/>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FB641" w14:textId="77777777" w:rsidR="00EF6AD3" w:rsidRDefault="00EF6AD3" w:rsidP="004413B1">
      <w:r>
        <w:separator/>
      </w:r>
    </w:p>
  </w:endnote>
  <w:endnote w:type="continuationSeparator" w:id="0">
    <w:p w14:paraId="7B26235E" w14:textId="77777777" w:rsidR="00EF6AD3" w:rsidRDefault="00EF6AD3"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A656F9C2-0E35-4592-AB5C-9CEE4AC372F8}"/>
    <w:embedBold r:id="rId2" w:fontKey="{B353C9C5-8221-414A-9855-E7E638FD660E}"/>
    <w:embedItalic r:id="rId3" w:fontKey="{1B169629-C734-4243-93EE-2F7768CE2293}"/>
  </w:font>
  <w:font w:name="Symbol">
    <w:panose1 w:val="05050102010706020507"/>
    <w:charset w:val="02"/>
    <w:family w:val="roman"/>
    <w:pitch w:val="variable"/>
    <w:sig w:usb0="00000000" w:usb1="10000000" w:usb2="00000000" w:usb3="00000000" w:csb0="80000000" w:csb1="00000000"/>
    <w:embedRegular r:id="rId4" w:fontKey="{4E19B451-58A8-4F22-8DA3-27D99C13EB10}"/>
  </w:font>
  <w:font w:name="Courier New">
    <w:panose1 w:val="02070309020205020404"/>
    <w:charset w:val="00"/>
    <w:family w:val="modern"/>
    <w:pitch w:val="fixed"/>
    <w:sig w:usb0="E0002EFF" w:usb1="C0007843" w:usb2="00000009" w:usb3="00000000" w:csb0="000001FF" w:csb1="00000000"/>
    <w:embedRegular r:id="rId5" w:fontKey="{CBD975D8-F507-4793-BE34-B7E48DB346DF}"/>
  </w:font>
  <w:font w:name="Wingdings">
    <w:panose1 w:val="05000000000000000000"/>
    <w:charset w:val="02"/>
    <w:family w:val="auto"/>
    <w:pitch w:val="variable"/>
    <w:sig w:usb0="00000000" w:usb1="10000000" w:usb2="00000000" w:usb3="00000000" w:csb0="80000000" w:csb1="00000000"/>
    <w:embedRegular r:id="rId6" w:fontKey="{4FFCE856-A129-4D59-9DC4-C67FF561CB9A}"/>
  </w:font>
  <w:font w:name="Calibri">
    <w:panose1 w:val="020F0502020204030204"/>
    <w:charset w:val="00"/>
    <w:family w:val="swiss"/>
    <w:pitch w:val="variable"/>
    <w:sig w:usb0="E0002AFF" w:usb1="C000247B" w:usb2="00000009" w:usb3="00000000" w:csb0="000001FF" w:csb1="00000000"/>
    <w:embedRegular r:id="rId7" w:fontKey="{B61BBF6E-A47C-4020-81FE-4E345CF33CA3}"/>
    <w:embedBold r:id="rId8" w:fontKey="{8F398678-D00E-41EC-85CD-88756F3EDE1E}"/>
    <w:embedItalic r:id="rId9" w:fontKey="{3A8955A8-F299-4B30-9162-7D9A0E74CAFB}"/>
  </w:font>
  <w:font w:name="Arial">
    <w:panose1 w:val="020B0604020202020204"/>
    <w:charset w:val="00"/>
    <w:family w:val="swiss"/>
    <w:pitch w:val="variable"/>
    <w:sig w:usb0="E0002EFF" w:usb1="C0007843" w:usb2="00000009" w:usb3="00000000" w:csb0="000001FF" w:csb1="00000000"/>
    <w:embedRegular r:id="rId10" w:fontKey="{07C69DC9-0B2C-4840-B8BA-8E5C881849BA}"/>
    <w:embedBold r:id="rId11" w:fontKey="{8BD03D2F-FB01-4BDE-9403-5435DF42BD8E}"/>
    <w:embedItalic r:id="rId12" w:fontKey="{7DBDBEF4-3207-4FDA-84C1-5437835E62F0}"/>
  </w:font>
  <w:font w:name="Calibri Light">
    <w:panose1 w:val="020F0302020204030204"/>
    <w:charset w:val="00"/>
    <w:family w:val="swiss"/>
    <w:pitch w:val="variable"/>
    <w:sig w:usb0="E0002AFF" w:usb1="C000247B" w:usb2="00000009" w:usb3="00000000" w:csb0="000001FF" w:csb1="00000000"/>
    <w:embedRegular r:id="rId13" w:fontKey="{5A46647A-64FE-4A92-B32A-3EDF6EB8F57A}"/>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4" w:fontKey="{86DD2F88-C07F-475C-BDB2-8F93D52E3203}"/>
    <w:embedBold r:id="rId15" w:fontKey="{026D7E4A-3953-4CD3-9E72-AC6CF6BB6437}"/>
    <w:embedItalic r:id="rId16" w:fontKey="{B540553F-C5F1-4403-B8B3-AF6815FC2E03}"/>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7" w:fontKey="{1D0AD0F3-CE9F-4532-8EF5-7FAA3E0BE4C3}"/>
    <w:embedBold r:id="rId18" w:fontKey="{6F2BB60D-CB12-4F96-AFF4-D981A7986443}"/>
    <w:embedBoldItalic r:id="rId19" w:fontKey="{6D2ACF15-F094-4ED5-8096-8F8F1EF1DEFF}"/>
  </w:font>
  <w:font w:name="Cambria-Bold">
    <w:altName w:val="Times New Roman"/>
    <w:charset w:val="00"/>
    <w:family w:val="auto"/>
    <w:pitch w:val="variable"/>
    <w:sig w:usb0="00000001" w:usb1="4000045F" w:usb2="00000000" w:usb3="00000000" w:csb0="0000019F" w:csb1="00000000"/>
  </w:font>
  <w:font w:name="Cambria-BoldItalic">
    <w:charset w:val="00"/>
    <w:family w:val="auto"/>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charset w:val="00"/>
    <w:family w:val="auto"/>
    <w:pitch w:val="variable"/>
    <w:sig w:usb0="E0002AFF" w:usb1="C0007843" w:usb2="00000009" w:usb3="00000000" w:csb0="000001FF" w:csb1="00000000"/>
  </w:font>
  <w:font w:name="Minion Pr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20" w:fontKey="{128456F7-A16F-43C9-8959-20C4351A46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BC22" w14:textId="137A5108" w:rsidR="00382784" w:rsidRPr="007E3DAC" w:rsidRDefault="00382784" w:rsidP="00DA34C2">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6D1435">
      <w:rPr>
        <w:rStyle w:val="Nmerodepgina"/>
        <w:noProof/>
      </w:rPr>
      <w:t>4</w:t>
    </w:r>
    <w:r w:rsidRPr="007E3DAC">
      <w:rPr>
        <w:rStyle w:val="Nmerodepgina"/>
      </w:rPr>
      <w:fldChar w:fldCharType="end"/>
    </w:r>
  </w:p>
  <w:p w14:paraId="1C9B957C" w14:textId="451A6C76" w:rsidR="00382784" w:rsidRPr="005A57BA" w:rsidRDefault="00382784" w:rsidP="00DA34C2">
    <w:pPr>
      <w:ind w:right="1694"/>
      <w:rPr>
        <w:rFonts w:ascii="Tahoma" w:eastAsia="Times New Roman" w:hAnsi="Tahoma" w:cs="Tahoma"/>
        <w:iCs/>
        <w:color w:val="3B3838" w:themeColor="background2" w:themeShade="40"/>
        <w:sz w:val="14"/>
        <w:szCs w:val="14"/>
        <w:shd w:val="clear" w:color="auto" w:fill="FFFFFF"/>
        <w:lang w:val="pt-BR"/>
      </w:rPr>
    </w:pPr>
    <w:r w:rsidRPr="005A57BA">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BFFAF" w14:textId="77777777" w:rsidR="00EF6AD3" w:rsidRDefault="00EF6AD3" w:rsidP="004413B1">
      <w:r>
        <w:separator/>
      </w:r>
    </w:p>
  </w:footnote>
  <w:footnote w:type="continuationSeparator" w:id="0">
    <w:p w14:paraId="6936983D" w14:textId="77777777" w:rsidR="00EF6AD3" w:rsidRDefault="00EF6AD3"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5DC55D16" w:rsidR="00382784" w:rsidRDefault="00382784">
    <w:r>
      <w:rPr>
        <w:noProof/>
        <w:lang w:val="pt-BR" w:eastAsia="pt-BR"/>
      </w:rPr>
      <w:drawing>
        <wp:inline distT="0" distB="0" distL="0" distR="0" wp14:anchorId="7790F772" wp14:editId="4A29356F">
          <wp:extent cx="5940000" cy="289846"/>
          <wp:effectExtent l="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JA_PITP2_MD_4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0098"/>
    <w:multiLevelType w:val="hybridMultilevel"/>
    <w:tmpl w:val="F4A2A536"/>
    <w:lvl w:ilvl="0" w:tplc="9ADEE788">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F0387B"/>
    <w:multiLevelType w:val="hybridMultilevel"/>
    <w:tmpl w:val="D85A7FA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7A1F23"/>
    <w:multiLevelType w:val="hybridMultilevel"/>
    <w:tmpl w:val="6A40A1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76F6192"/>
    <w:multiLevelType w:val="hybridMultilevel"/>
    <w:tmpl w:val="1C0081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C67904"/>
    <w:multiLevelType w:val="hybridMultilevel"/>
    <w:tmpl w:val="554468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780492"/>
    <w:multiLevelType w:val="hybridMultilevel"/>
    <w:tmpl w:val="BB9CEF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D9B26D2"/>
    <w:multiLevelType w:val="hybridMultilevel"/>
    <w:tmpl w:val="126E46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EB30EF3"/>
    <w:multiLevelType w:val="hybridMultilevel"/>
    <w:tmpl w:val="57025C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F544E5B"/>
    <w:multiLevelType w:val="hybridMultilevel"/>
    <w:tmpl w:val="223E03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FC22CD0"/>
    <w:multiLevelType w:val="hybridMultilevel"/>
    <w:tmpl w:val="C6BE0B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472131B"/>
    <w:multiLevelType w:val="hybridMultilevel"/>
    <w:tmpl w:val="364083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14CF0966"/>
    <w:multiLevelType w:val="hybridMultilevel"/>
    <w:tmpl w:val="EF844B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4D857B0"/>
    <w:multiLevelType w:val="hybridMultilevel"/>
    <w:tmpl w:val="266EC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7024C06"/>
    <w:multiLevelType w:val="hybridMultilevel"/>
    <w:tmpl w:val="57B2D9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8425101"/>
    <w:multiLevelType w:val="hybridMultilevel"/>
    <w:tmpl w:val="2A5428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8D13CD0"/>
    <w:multiLevelType w:val="hybridMultilevel"/>
    <w:tmpl w:val="F66A0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98545E5"/>
    <w:multiLevelType w:val="hybridMultilevel"/>
    <w:tmpl w:val="A2A87C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9DE7CB4"/>
    <w:multiLevelType w:val="hybridMultilevel"/>
    <w:tmpl w:val="E13E88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E264D08"/>
    <w:multiLevelType w:val="hybridMultilevel"/>
    <w:tmpl w:val="68AC1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E6F42AB"/>
    <w:multiLevelType w:val="hybridMultilevel"/>
    <w:tmpl w:val="2A821B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2000F99"/>
    <w:multiLevelType w:val="hybridMultilevel"/>
    <w:tmpl w:val="08D09834"/>
    <w:lvl w:ilvl="0" w:tplc="E190034E">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3081C45"/>
    <w:multiLevelType w:val="hybridMultilevel"/>
    <w:tmpl w:val="AA7CCD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4EC3286"/>
    <w:multiLevelType w:val="hybridMultilevel"/>
    <w:tmpl w:val="D988CF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73E3E38"/>
    <w:multiLevelType w:val="hybridMultilevel"/>
    <w:tmpl w:val="157EE6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D94313B"/>
    <w:multiLevelType w:val="hybridMultilevel"/>
    <w:tmpl w:val="F1D4DD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FCA13A0"/>
    <w:multiLevelType w:val="hybridMultilevel"/>
    <w:tmpl w:val="72720734"/>
    <w:lvl w:ilvl="0" w:tplc="AC943600">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AC39CD"/>
    <w:multiLevelType w:val="hybridMultilevel"/>
    <w:tmpl w:val="A1AE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08B52DD"/>
    <w:multiLevelType w:val="hybridMultilevel"/>
    <w:tmpl w:val="66EA9640"/>
    <w:lvl w:ilvl="0" w:tplc="46907B74">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39E4B11"/>
    <w:multiLevelType w:val="hybridMultilevel"/>
    <w:tmpl w:val="BA2E08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6851BD"/>
    <w:multiLevelType w:val="hybridMultilevel"/>
    <w:tmpl w:val="C91CCDD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4B037785"/>
    <w:multiLevelType w:val="hybridMultilevel"/>
    <w:tmpl w:val="D7A0B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BF83AD1"/>
    <w:multiLevelType w:val="hybridMultilevel"/>
    <w:tmpl w:val="6D48F3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E1D7743"/>
    <w:multiLevelType w:val="hybridMultilevel"/>
    <w:tmpl w:val="C8B0AA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EDA4F1A"/>
    <w:multiLevelType w:val="hybridMultilevel"/>
    <w:tmpl w:val="FB2EAE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FF70E51"/>
    <w:multiLevelType w:val="hybridMultilevel"/>
    <w:tmpl w:val="C938E38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6" w15:restartNumberingAfterBreak="0">
    <w:nsid w:val="56B22DD4"/>
    <w:multiLevelType w:val="hybridMultilevel"/>
    <w:tmpl w:val="CCE4BC3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15:restartNumberingAfterBreak="0">
    <w:nsid w:val="586B5716"/>
    <w:multiLevelType w:val="hybridMultilevel"/>
    <w:tmpl w:val="023E68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D1A7876"/>
    <w:multiLevelType w:val="hybridMultilevel"/>
    <w:tmpl w:val="2D8EE76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15:restartNumberingAfterBreak="0">
    <w:nsid w:val="6218715A"/>
    <w:multiLevelType w:val="hybridMultilevel"/>
    <w:tmpl w:val="A28C7F6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67865AB9"/>
    <w:multiLevelType w:val="hybridMultilevel"/>
    <w:tmpl w:val="79646CFE"/>
    <w:lvl w:ilvl="0" w:tplc="C784CB00">
      <w:start w:val="3"/>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CA4284D"/>
    <w:multiLevelType w:val="hybridMultilevel"/>
    <w:tmpl w:val="791A7F78"/>
    <w:lvl w:ilvl="0" w:tplc="22A219F0">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F586268"/>
    <w:multiLevelType w:val="hybridMultilevel"/>
    <w:tmpl w:val="DB24B4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26726B6"/>
    <w:multiLevelType w:val="hybridMultilevel"/>
    <w:tmpl w:val="1CA2E7F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6A43ADF"/>
    <w:multiLevelType w:val="hybridMultilevel"/>
    <w:tmpl w:val="D3B08922"/>
    <w:lvl w:ilvl="0" w:tplc="04160015">
      <w:start w:val="7"/>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99636D5"/>
    <w:multiLevelType w:val="hybridMultilevel"/>
    <w:tmpl w:val="BB32035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6" w15:restartNumberingAfterBreak="0">
    <w:nsid w:val="7B8C6D2C"/>
    <w:multiLevelType w:val="hybridMultilevel"/>
    <w:tmpl w:val="E63889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BB9357A"/>
    <w:multiLevelType w:val="hybridMultilevel"/>
    <w:tmpl w:val="554468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7C855DB0"/>
    <w:multiLevelType w:val="hybridMultilevel"/>
    <w:tmpl w:val="F6A22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DCC515E"/>
    <w:multiLevelType w:val="hybridMultilevel"/>
    <w:tmpl w:val="9ED28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41"/>
  </w:num>
  <w:num w:numId="4">
    <w:abstractNumId w:val="23"/>
  </w:num>
  <w:num w:numId="5">
    <w:abstractNumId w:val="34"/>
  </w:num>
  <w:num w:numId="6">
    <w:abstractNumId w:val="37"/>
  </w:num>
  <w:num w:numId="7">
    <w:abstractNumId w:val="12"/>
  </w:num>
  <w:num w:numId="8">
    <w:abstractNumId w:val="3"/>
  </w:num>
  <w:num w:numId="9">
    <w:abstractNumId w:val="29"/>
  </w:num>
  <w:num w:numId="10">
    <w:abstractNumId w:val="15"/>
  </w:num>
  <w:num w:numId="11">
    <w:abstractNumId w:val="5"/>
  </w:num>
  <w:num w:numId="12">
    <w:abstractNumId w:val="45"/>
  </w:num>
  <w:num w:numId="13">
    <w:abstractNumId w:val="43"/>
  </w:num>
  <w:num w:numId="14">
    <w:abstractNumId w:val="14"/>
  </w:num>
  <w:num w:numId="15">
    <w:abstractNumId w:val="27"/>
  </w:num>
  <w:num w:numId="16">
    <w:abstractNumId w:val="16"/>
  </w:num>
  <w:num w:numId="17">
    <w:abstractNumId w:val="17"/>
  </w:num>
  <w:num w:numId="18">
    <w:abstractNumId w:val="2"/>
  </w:num>
  <w:num w:numId="19">
    <w:abstractNumId w:val="13"/>
  </w:num>
  <w:num w:numId="20">
    <w:abstractNumId w:val="9"/>
  </w:num>
  <w:num w:numId="21">
    <w:abstractNumId w:val="19"/>
  </w:num>
  <w:num w:numId="22">
    <w:abstractNumId w:val="1"/>
  </w:num>
  <w:num w:numId="23">
    <w:abstractNumId w:val="11"/>
  </w:num>
  <w:num w:numId="24">
    <w:abstractNumId w:val="42"/>
  </w:num>
  <w:num w:numId="25">
    <w:abstractNumId w:val="46"/>
  </w:num>
  <w:num w:numId="26">
    <w:abstractNumId w:val="4"/>
  </w:num>
  <w:num w:numId="27">
    <w:abstractNumId w:val="32"/>
  </w:num>
  <w:num w:numId="28">
    <w:abstractNumId w:val="47"/>
  </w:num>
  <w:num w:numId="29">
    <w:abstractNumId w:val="30"/>
  </w:num>
  <w:num w:numId="30">
    <w:abstractNumId w:val="21"/>
  </w:num>
  <w:num w:numId="31">
    <w:abstractNumId w:val="36"/>
  </w:num>
  <w:num w:numId="32">
    <w:abstractNumId w:val="22"/>
  </w:num>
  <w:num w:numId="33">
    <w:abstractNumId w:val="18"/>
  </w:num>
  <w:num w:numId="34">
    <w:abstractNumId w:val="24"/>
  </w:num>
  <w:num w:numId="35">
    <w:abstractNumId w:val="31"/>
  </w:num>
  <w:num w:numId="36">
    <w:abstractNumId w:val="7"/>
  </w:num>
  <w:num w:numId="37">
    <w:abstractNumId w:val="48"/>
  </w:num>
  <w:num w:numId="38">
    <w:abstractNumId w:val="8"/>
  </w:num>
  <w:num w:numId="39">
    <w:abstractNumId w:val="40"/>
  </w:num>
  <w:num w:numId="40">
    <w:abstractNumId w:val="33"/>
  </w:num>
  <w:num w:numId="41">
    <w:abstractNumId w:val="6"/>
  </w:num>
  <w:num w:numId="42">
    <w:abstractNumId w:val="44"/>
  </w:num>
  <w:num w:numId="43">
    <w:abstractNumId w:val="38"/>
  </w:num>
  <w:num w:numId="44">
    <w:abstractNumId w:val="39"/>
  </w:num>
  <w:num w:numId="45">
    <w:abstractNumId w:val="49"/>
  </w:num>
  <w:num w:numId="46">
    <w:abstractNumId w:val="10"/>
  </w:num>
  <w:num w:numId="47">
    <w:abstractNumId w:val="35"/>
  </w:num>
  <w:num w:numId="48">
    <w:abstractNumId w:val="20"/>
  </w:num>
  <w:num w:numId="49">
    <w:abstractNumId w:val="28"/>
  </w:num>
  <w:num w:numId="50">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9D5"/>
    <w:rsid w:val="00010F78"/>
    <w:rsid w:val="0001219A"/>
    <w:rsid w:val="000161D8"/>
    <w:rsid w:val="00026313"/>
    <w:rsid w:val="00040117"/>
    <w:rsid w:val="00041F5D"/>
    <w:rsid w:val="00053B50"/>
    <w:rsid w:val="0007309B"/>
    <w:rsid w:val="0007770C"/>
    <w:rsid w:val="00082DAB"/>
    <w:rsid w:val="00092A27"/>
    <w:rsid w:val="00095B8A"/>
    <w:rsid w:val="000A0549"/>
    <w:rsid w:val="000A2670"/>
    <w:rsid w:val="000A3672"/>
    <w:rsid w:val="000A4172"/>
    <w:rsid w:val="000B3252"/>
    <w:rsid w:val="000E3474"/>
    <w:rsid w:val="000E4216"/>
    <w:rsid w:val="000E589A"/>
    <w:rsid w:val="000F1EC0"/>
    <w:rsid w:val="001079A1"/>
    <w:rsid w:val="0011099E"/>
    <w:rsid w:val="00116338"/>
    <w:rsid w:val="00120E99"/>
    <w:rsid w:val="00127B74"/>
    <w:rsid w:val="0013411C"/>
    <w:rsid w:val="00135653"/>
    <w:rsid w:val="001363C5"/>
    <w:rsid w:val="00140CFE"/>
    <w:rsid w:val="00142888"/>
    <w:rsid w:val="001466AC"/>
    <w:rsid w:val="00156625"/>
    <w:rsid w:val="00156F0C"/>
    <w:rsid w:val="00157266"/>
    <w:rsid w:val="001636FD"/>
    <w:rsid w:val="00167AA4"/>
    <w:rsid w:val="0018006B"/>
    <w:rsid w:val="00187518"/>
    <w:rsid w:val="001A2F5D"/>
    <w:rsid w:val="001A57BC"/>
    <w:rsid w:val="001B3E51"/>
    <w:rsid w:val="001C3120"/>
    <w:rsid w:val="001D0989"/>
    <w:rsid w:val="001D5318"/>
    <w:rsid w:val="001F2DFF"/>
    <w:rsid w:val="001F4200"/>
    <w:rsid w:val="001F4291"/>
    <w:rsid w:val="001F65A3"/>
    <w:rsid w:val="002001DB"/>
    <w:rsid w:val="00201878"/>
    <w:rsid w:val="00202B2E"/>
    <w:rsid w:val="002054F6"/>
    <w:rsid w:val="00217FA4"/>
    <w:rsid w:val="00222D78"/>
    <w:rsid w:val="00233B02"/>
    <w:rsid w:val="0023658C"/>
    <w:rsid w:val="00236BBF"/>
    <w:rsid w:val="00246282"/>
    <w:rsid w:val="0025011B"/>
    <w:rsid w:val="00250FE4"/>
    <w:rsid w:val="00252FA9"/>
    <w:rsid w:val="00264F08"/>
    <w:rsid w:val="00266542"/>
    <w:rsid w:val="00267C26"/>
    <w:rsid w:val="0028283F"/>
    <w:rsid w:val="002925EA"/>
    <w:rsid w:val="002A2FAE"/>
    <w:rsid w:val="002B031C"/>
    <w:rsid w:val="002B2CAD"/>
    <w:rsid w:val="002B4084"/>
    <w:rsid w:val="002C2194"/>
    <w:rsid w:val="002C2B5D"/>
    <w:rsid w:val="002C4FC9"/>
    <w:rsid w:val="002C5B1C"/>
    <w:rsid w:val="002D2A1A"/>
    <w:rsid w:val="002D2E35"/>
    <w:rsid w:val="002D6E23"/>
    <w:rsid w:val="00320797"/>
    <w:rsid w:val="00323F4A"/>
    <w:rsid w:val="00332041"/>
    <w:rsid w:val="00335963"/>
    <w:rsid w:val="00337754"/>
    <w:rsid w:val="0035156E"/>
    <w:rsid w:val="00382784"/>
    <w:rsid w:val="00385927"/>
    <w:rsid w:val="00392A7A"/>
    <w:rsid w:val="003B0449"/>
    <w:rsid w:val="003B0E1C"/>
    <w:rsid w:val="003B10EC"/>
    <w:rsid w:val="003B3C17"/>
    <w:rsid w:val="003C4669"/>
    <w:rsid w:val="003D336F"/>
    <w:rsid w:val="003D40C9"/>
    <w:rsid w:val="003D47FB"/>
    <w:rsid w:val="003D502A"/>
    <w:rsid w:val="003E33F9"/>
    <w:rsid w:val="003F2233"/>
    <w:rsid w:val="003F31A7"/>
    <w:rsid w:val="003F3679"/>
    <w:rsid w:val="003F4729"/>
    <w:rsid w:val="003F4B9E"/>
    <w:rsid w:val="003F7C71"/>
    <w:rsid w:val="00405D96"/>
    <w:rsid w:val="0040680D"/>
    <w:rsid w:val="00412A16"/>
    <w:rsid w:val="00417E70"/>
    <w:rsid w:val="00423FA4"/>
    <w:rsid w:val="00430F76"/>
    <w:rsid w:val="0043750A"/>
    <w:rsid w:val="004413B1"/>
    <w:rsid w:val="00452768"/>
    <w:rsid w:val="0045601B"/>
    <w:rsid w:val="004714A0"/>
    <w:rsid w:val="00480B73"/>
    <w:rsid w:val="00490854"/>
    <w:rsid w:val="00496A29"/>
    <w:rsid w:val="004B0502"/>
    <w:rsid w:val="004D1BB5"/>
    <w:rsid w:val="004E0E72"/>
    <w:rsid w:val="004E6476"/>
    <w:rsid w:val="00527103"/>
    <w:rsid w:val="005462D7"/>
    <w:rsid w:val="00547CDE"/>
    <w:rsid w:val="005502A8"/>
    <w:rsid w:val="00552849"/>
    <w:rsid w:val="00552B6F"/>
    <w:rsid w:val="00557C06"/>
    <w:rsid w:val="00561C4B"/>
    <w:rsid w:val="00586A61"/>
    <w:rsid w:val="00591279"/>
    <w:rsid w:val="005A044D"/>
    <w:rsid w:val="005A57BA"/>
    <w:rsid w:val="005A74CB"/>
    <w:rsid w:val="005C2B14"/>
    <w:rsid w:val="005D2D8C"/>
    <w:rsid w:val="005E0DC2"/>
    <w:rsid w:val="005E1A09"/>
    <w:rsid w:val="005E6CCD"/>
    <w:rsid w:val="005F7EE6"/>
    <w:rsid w:val="00613CF3"/>
    <w:rsid w:val="006336D6"/>
    <w:rsid w:val="006354E0"/>
    <w:rsid w:val="00644FC8"/>
    <w:rsid w:val="00690E5E"/>
    <w:rsid w:val="00693FB9"/>
    <w:rsid w:val="006A27EE"/>
    <w:rsid w:val="006A3FCE"/>
    <w:rsid w:val="006A4794"/>
    <w:rsid w:val="006B48A5"/>
    <w:rsid w:val="006B6B67"/>
    <w:rsid w:val="006D0EA0"/>
    <w:rsid w:val="006D1435"/>
    <w:rsid w:val="006D4C49"/>
    <w:rsid w:val="006D5D13"/>
    <w:rsid w:val="006E3D61"/>
    <w:rsid w:val="007055A0"/>
    <w:rsid w:val="0071383E"/>
    <w:rsid w:val="00726D6A"/>
    <w:rsid w:val="00737650"/>
    <w:rsid w:val="00746C38"/>
    <w:rsid w:val="00756C28"/>
    <w:rsid w:val="007579DE"/>
    <w:rsid w:val="00766D23"/>
    <w:rsid w:val="007720D9"/>
    <w:rsid w:val="00776C95"/>
    <w:rsid w:val="00784B10"/>
    <w:rsid w:val="00795102"/>
    <w:rsid w:val="007952DF"/>
    <w:rsid w:val="007A0284"/>
    <w:rsid w:val="007B647D"/>
    <w:rsid w:val="007C0E78"/>
    <w:rsid w:val="007D5121"/>
    <w:rsid w:val="007D5195"/>
    <w:rsid w:val="007E1F4D"/>
    <w:rsid w:val="007F36FA"/>
    <w:rsid w:val="00801DB2"/>
    <w:rsid w:val="00806BFE"/>
    <w:rsid w:val="008163F9"/>
    <w:rsid w:val="00825AFB"/>
    <w:rsid w:val="00825EEA"/>
    <w:rsid w:val="00827EEC"/>
    <w:rsid w:val="00832719"/>
    <w:rsid w:val="00834D79"/>
    <w:rsid w:val="0084729E"/>
    <w:rsid w:val="008514D8"/>
    <w:rsid w:val="00853EF1"/>
    <w:rsid w:val="00855444"/>
    <w:rsid w:val="00862EDA"/>
    <w:rsid w:val="00872E24"/>
    <w:rsid w:val="008747E4"/>
    <w:rsid w:val="00876872"/>
    <w:rsid w:val="00892AD8"/>
    <w:rsid w:val="008978BD"/>
    <w:rsid w:val="008A34D4"/>
    <w:rsid w:val="008A531C"/>
    <w:rsid w:val="008B4DBA"/>
    <w:rsid w:val="008B7B4B"/>
    <w:rsid w:val="008B7EFC"/>
    <w:rsid w:val="008C1937"/>
    <w:rsid w:val="008C3412"/>
    <w:rsid w:val="008D22E8"/>
    <w:rsid w:val="008D2AE5"/>
    <w:rsid w:val="008D368D"/>
    <w:rsid w:val="008D5C0E"/>
    <w:rsid w:val="008E0CD1"/>
    <w:rsid w:val="008E53DF"/>
    <w:rsid w:val="00932720"/>
    <w:rsid w:val="009440AA"/>
    <w:rsid w:val="009478C3"/>
    <w:rsid w:val="009648A5"/>
    <w:rsid w:val="009746A8"/>
    <w:rsid w:val="00984489"/>
    <w:rsid w:val="009A356D"/>
    <w:rsid w:val="009B2B34"/>
    <w:rsid w:val="009C2613"/>
    <w:rsid w:val="009D0184"/>
    <w:rsid w:val="009D28B2"/>
    <w:rsid w:val="009D33A4"/>
    <w:rsid w:val="009D4782"/>
    <w:rsid w:val="009D7F7E"/>
    <w:rsid w:val="009E6418"/>
    <w:rsid w:val="009F69A3"/>
    <w:rsid w:val="009F6F61"/>
    <w:rsid w:val="00A068D2"/>
    <w:rsid w:val="00A108DD"/>
    <w:rsid w:val="00A1121F"/>
    <w:rsid w:val="00A1359B"/>
    <w:rsid w:val="00A16DCE"/>
    <w:rsid w:val="00A216FD"/>
    <w:rsid w:val="00A24157"/>
    <w:rsid w:val="00A25E33"/>
    <w:rsid w:val="00A3259E"/>
    <w:rsid w:val="00A32A71"/>
    <w:rsid w:val="00A36AE3"/>
    <w:rsid w:val="00A43365"/>
    <w:rsid w:val="00AB661A"/>
    <w:rsid w:val="00AD0199"/>
    <w:rsid w:val="00AD01CE"/>
    <w:rsid w:val="00AD1EDA"/>
    <w:rsid w:val="00AD68F6"/>
    <w:rsid w:val="00AF3A7B"/>
    <w:rsid w:val="00AF7F27"/>
    <w:rsid w:val="00B01C95"/>
    <w:rsid w:val="00B06943"/>
    <w:rsid w:val="00B219FD"/>
    <w:rsid w:val="00B30777"/>
    <w:rsid w:val="00B42989"/>
    <w:rsid w:val="00B42D7B"/>
    <w:rsid w:val="00B545D3"/>
    <w:rsid w:val="00B75237"/>
    <w:rsid w:val="00B81803"/>
    <w:rsid w:val="00B8417A"/>
    <w:rsid w:val="00B84542"/>
    <w:rsid w:val="00B86A9F"/>
    <w:rsid w:val="00BA3D52"/>
    <w:rsid w:val="00BB1D31"/>
    <w:rsid w:val="00BB6CF7"/>
    <w:rsid w:val="00BC539F"/>
    <w:rsid w:val="00BD16A6"/>
    <w:rsid w:val="00BD31D3"/>
    <w:rsid w:val="00BD3F80"/>
    <w:rsid w:val="00BE5555"/>
    <w:rsid w:val="00C01461"/>
    <w:rsid w:val="00C05AC7"/>
    <w:rsid w:val="00C1383B"/>
    <w:rsid w:val="00C36793"/>
    <w:rsid w:val="00C4399D"/>
    <w:rsid w:val="00C5326E"/>
    <w:rsid w:val="00C56D4B"/>
    <w:rsid w:val="00C62350"/>
    <w:rsid w:val="00C72DE3"/>
    <w:rsid w:val="00C83D12"/>
    <w:rsid w:val="00C95192"/>
    <w:rsid w:val="00CA69CE"/>
    <w:rsid w:val="00CA72B1"/>
    <w:rsid w:val="00CC15B7"/>
    <w:rsid w:val="00CD2975"/>
    <w:rsid w:val="00CD4EFB"/>
    <w:rsid w:val="00CE7038"/>
    <w:rsid w:val="00CF19B2"/>
    <w:rsid w:val="00D02C39"/>
    <w:rsid w:val="00D16F2B"/>
    <w:rsid w:val="00D175DA"/>
    <w:rsid w:val="00D17E7B"/>
    <w:rsid w:val="00D2035E"/>
    <w:rsid w:val="00D221F9"/>
    <w:rsid w:val="00D2355E"/>
    <w:rsid w:val="00D348BC"/>
    <w:rsid w:val="00D36361"/>
    <w:rsid w:val="00D36857"/>
    <w:rsid w:val="00D377DC"/>
    <w:rsid w:val="00D44C6B"/>
    <w:rsid w:val="00D53A46"/>
    <w:rsid w:val="00D7172C"/>
    <w:rsid w:val="00D7757C"/>
    <w:rsid w:val="00D80EE4"/>
    <w:rsid w:val="00D85323"/>
    <w:rsid w:val="00D92A57"/>
    <w:rsid w:val="00DA18C7"/>
    <w:rsid w:val="00DA34C2"/>
    <w:rsid w:val="00DA6BAF"/>
    <w:rsid w:val="00DB00D1"/>
    <w:rsid w:val="00DB2EED"/>
    <w:rsid w:val="00DB2F44"/>
    <w:rsid w:val="00DB6ECC"/>
    <w:rsid w:val="00DD4973"/>
    <w:rsid w:val="00DF4968"/>
    <w:rsid w:val="00E00372"/>
    <w:rsid w:val="00E03873"/>
    <w:rsid w:val="00E053DC"/>
    <w:rsid w:val="00E06FBB"/>
    <w:rsid w:val="00E12BB1"/>
    <w:rsid w:val="00E1527F"/>
    <w:rsid w:val="00E21E95"/>
    <w:rsid w:val="00E2440D"/>
    <w:rsid w:val="00E31175"/>
    <w:rsid w:val="00E32F3F"/>
    <w:rsid w:val="00E40760"/>
    <w:rsid w:val="00E40B39"/>
    <w:rsid w:val="00E501D8"/>
    <w:rsid w:val="00E54597"/>
    <w:rsid w:val="00E92E6F"/>
    <w:rsid w:val="00EA0AE3"/>
    <w:rsid w:val="00EC2152"/>
    <w:rsid w:val="00ED1FEA"/>
    <w:rsid w:val="00ED787E"/>
    <w:rsid w:val="00EE43D3"/>
    <w:rsid w:val="00EF3AE6"/>
    <w:rsid w:val="00EF6959"/>
    <w:rsid w:val="00EF6AD3"/>
    <w:rsid w:val="00F02737"/>
    <w:rsid w:val="00F31798"/>
    <w:rsid w:val="00F33114"/>
    <w:rsid w:val="00F47EE0"/>
    <w:rsid w:val="00F516C5"/>
    <w:rsid w:val="00F5283B"/>
    <w:rsid w:val="00F65E34"/>
    <w:rsid w:val="00F66B32"/>
    <w:rsid w:val="00F8054F"/>
    <w:rsid w:val="00F811C4"/>
    <w:rsid w:val="00F96798"/>
    <w:rsid w:val="00FA2D83"/>
    <w:rsid w:val="00FA41DC"/>
    <w:rsid w:val="00FB6A82"/>
    <w:rsid w:val="00FB7497"/>
    <w:rsid w:val="00FD7A20"/>
    <w:rsid w:val="00FE1C3D"/>
    <w:rsid w:val="00FE3F37"/>
    <w:rsid w:val="00FF74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C0E"/>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3C4669"/>
    <w:pPr>
      <w:widowControl w:val="0"/>
      <w:numPr>
        <w:numId w:val="2"/>
      </w:numPr>
      <w:tabs>
        <w:tab w:val="left" w:pos="300"/>
      </w:tabs>
      <w:autoSpaceDE w:val="0"/>
      <w:autoSpaceDN w:val="0"/>
      <w:adjustRightInd w:val="0"/>
      <w:spacing w:after="20" w:line="250" w:lineRule="atLeast"/>
      <w:ind w:left="284" w:hanging="284"/>
      <w:jc w:val="both"/>
      <w:textAlignment w:val="center"/>
    </w:pPr>
    <w:rPr>
      <w:rFonts w:ascii="Tahoma" w:eastAsia="Times New Roman" w:hAnsi="Tahoma" w:cs="Arial"/>
      <w:color w:val="000000"/>
      <w:spacing w:val="-2"/>
      <w:sz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1"/>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paragraph" w:customStyle="1" w:styleId="Normal1">
    <w:name w:val="Normal1"/>
    <w:rsid w:val="009D33A4"/>
    <w:pPr>
      <w:pBdr>
        <w:top w:val="nil"/>
        <w:left w:val="nil"/>
        <w:bottom w:val="nil"/>
        <w:right w:val="nil"/>
        <w:between w:val="nil"/>
      </w:pBdr>
      <w:spacing w:line="276" w:lineRule="auto"/>
    </w:pPr>
    <w:rPr>
      <w:rFonts w:ascii="Arial" w:eastAsia="Arial" w:hAnsi="Arial" w:cs="Arial"/>
      <w:color w:val="000000"/>
      <w:sz w:val="22"/>
      <w:szCs w:val="22"/>
      <w:lang w:val="uz-Cyrl-UZ"/>
    </w:rPr>
  </w:style>
  <w:style w:type="paragraph" w:styleId="Subttulo">
    <w:name w:val="Subtitle"/>
    <w:basedOn w:val="Normal"/>
    <w:next w:val="Normal"/>
    <w:link w:val="SubttuloChar"/>
    <w:uiPriority w:val="11"/>
    <w:qFormat/>
    <w:rsid w:val="009D33A4"/>
    <w:pPr>
      <w:numPr>
        <w:ilvl w:val="1"/>
      </w:numPr>
      <w:spacing w:after="160" w:line="360" w:lineRule="auto"/>
      <w:jc w:val="both"/>
    </w:pPr>
    <w:rPr>
      <w:rFonts w:eastAsiaTheme="minorEastAsia"/>
      <w:color w:val="5A5A5A" w:themeColor="text1" w:themeTint="A5"/>
      <w:spacing w:val="15"/>
      <w:sz w:val="22"/>
      <w:szCs w:val="22"/>
      <w:lang w:val="pt-BR"/>
    </w:rPr>
  </w:style>
  <w:style w:type="character" w:customStyle="1" w:styleId="SubttuloChar">
    <w:name w:val="Subtítulo Char"/>
    <w:basedOn w:val="Fontepargpadro"/>
    <w:link w:val="Subttulo"/>
    <w:uiPriority w:val="11"/>
    <w:rsid w:val="009D33A4"/>
    <w:rPr>
      <w:rFonts w:eastAsiaTheme="minorEastAsia"/>
      <w:color w:val="5A5A5A" w:themeColor="text1" w:themeTint="A5"/>
      <w:spacing w:val="15"/>
      <w:sz w:val="22"/>
      <w:szCs w:val="22"/>
      <w:lang w:val="pt-BR"/>
    </w:rPr>
  </w:style>
  <w:style w:type="paragraph" w:customStyle="1" w:styleId="Normal2">
    <w:name w:val="Normal2"/>
    <w:rsid w:val="009D33A4"/>
    <w:pPr>
      <w:spacing w:line="276" w:lineRule="auto"/>
    </w:pPr>
    <w:rPr>
      <w:rFonts w:ascii="Arial" w:eastAsia="Arial" w:hAnsi="Arial" w:cs="Arial"/>
      <w:color w:val="000000"/>
      <w:sz w:val="22"/>
      <w:szCs w:val="22"/>
      <w:lang w:val="pt-BR" w:eastAsia="pt-BR"/>
    </w:rPr>
  </w:style>
  <w:style w:type="table" w:customStyle="1" w:styleId="8">
    <w:name w:val="8"/>
    <w:basedOn w:val="Tabelanormal"/>
    <w:rsid w:val="009D33A4"/>
    <w:pPr>
      <w:spacing w:line="276" w:lineRule="auto"/>
    </w:pPr>
    <w:rPr>
      <w:rFonts w:ascii="Arial" w:eastAsia="Arial" w:hAnsi="Arial" w:cs="Arial"/>
      <w:color w:val="000000"/>
      <w:sz w:val="22"/>
      <w:szCs w:val="22"/>
      <w:lang w:val="pt-BR" w:eastAsia="pt-BR"/>
    </w:rPr>
    <w:tblPr>
      <w:tblStyleRowBandSize w:val="1"/>
      <w:tblStyleColBandSize w:val="1"/>
      <w:tblCellMar>
        <w:left w:w="0" w:type="dxa"/>
        <w:right w:w="0" w:type="dxa"/>
      </w:tblCellMar>
    </w:tblPr>
  </w:style>
  <w:style w:type="table" w:styleId="TabeladeGradeClara">
    <w:name w:val="Grid Table Light"/>
    <w:basedOn w:val="Tabelanormal"/>
    <w:uiPriority w:val="99"/>
    <w:rsid w:val="008D5C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nkVisitado">
    <w:name w:val="FollowedHyperlink"/>
    <w:basedOn w:val="Fontepargpadro"/>
    <w:uiPriority w:val="99"/>
    <w:semiHidden/>
    <w:unhideWhenUsed/>
    <w:rsid w:val="00E21E95"/>
    <w:rPr>
      <w:color w:val="954F72" w:themeColor="followedHyperlink"/>
      <w:u w:val="single"/>
    </w:rPr>
  </w:style>
  <w:style w:type="character" w:styleId="Refdecomentrio">
    <w:name w:val="annotation reference"/>
    <w:basedOn w:val="Fontepargpadro"/>
    <w:uiPriority w:val="99"/>
    <w:semiHidden/>
    <w:unhideWhenUsed/>
    <w:rsid w:val="005A57BA"/>
    <w:rPr>
      <w:sz w:val="16"/>
      <w:szCs w:val="16"/>
    </w:rPr>
  </w:style>
  <w:style w:type="paragraph" w:styleId="Textodecomentrio">
    <w:name w:val="annotation text"/>
    <w:basedOn w:val="Normal"/>
    <w:link w:val="TextodecomentrioChar"/>
    <w:uiPriority w:val="99"/>
    <w:semiHidden/>
    <w:unhideWhenUsed/>
    <w:rsid w:val="005A57BA"/>
    <w:rPr>
      <w:sz w:val="20"/>
      <w:szCs w:val="20"/>
    </w:rPr>
  </w:style>
  <w:style w:type="character" w:customStyle="1" w:styleId="TextodecomentrioChar">
    <w:name w:val="Texto de comentário Char"/>
    <w:basedOn w:val="Fontepargpadro"/>
    <w:link w:val="Textodecomentrio"/>
    <w:uiPriority w:val="99"/>
    <w:semiHidden/>
    <w:rsid w:val="005A57BA"/>
    <w:rPr>
      <w:sz w:val="20"/>
      <w:szCs w:val="20"/>
    </w:rPr>
  </w:style>
  <w:style w:type="paragraph" w:styleId="Assuntodocomentrio">
    <w:name w:val="annotation subject"/>
    <w:basedOn w:val="Textodecomentrio"/>
    <w:next w:val="Textodecomentrio"/>
    <w:link w:val="AssuntodocomentrioChar"/>
    <w:uiPriority w:val="99"/>
    <w:semiHidden/>
    <w:unhideWhenUsed/>
    <w:rsid w:val="005A57BA"/>
    <w:rPr>
      <w:b/>
      <w:bCs/>
    </w:rPr>
  </w:style>
  <w:style w:type="character" w:customStyle="1" w:styleId="AssuntodocomentrioChar">
    <w:name w:val="Assunto do comentário Char"/>
    <w:basedOn w:val="TextodecomentrioChar"/>
    <w:link w:val="Assuntodocomentrio"/>
    <w:uiPriority w:val="99"/>
    <w:semiHidden/>
    <w:rsid w:val="005A57BA"/>
    <w:rPr>
      <w:b/>
      <w:bCs/>
      <w:sz w:val="20"/>
      <w:szCs w:val="20"/>
    </w:rPr>
  </w:style>
  <w:style w:type="paragraph" w:styleId="Reviso">
    <w:name w:val="Revision"/>
    <w:hidden/>
    <w:uiPriority w:val="99"/>
    <w:semiHidden/>
    <w:rsid w:val="008B7B4B"/>
  </w:style>
  <w:style w:type="character" w:styleId="MenoPendente">
    <w:name w:val="Unresolved Mention"/>
    <w:basedOn w:val="Fontepargpadro"/>
    <w:uiPriority w:val="99"/>
    <w:semiHidden/>
    <w:unhideWhenUsed/>
    <w:rsid w:val="00A108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mec.gov.br/seb/arquivos/pdf/livro02.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38BAB14-DDBC-4A0A-BE22-ABE47BCE2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1438</Words>
  <Characters>7768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9188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32</cp:revision>
  <cp:lastPrinted>2017-12-07T17:27:00Z</cp:lastPrinted>
  <dcterms:created xsi:type="dcterms:W3CDTF">2017-12-23T18:56:00Z</dcterms:created>
  <dcterms:modified xsi:type="dcterms:W3CDTF">2018-01-06T00:08:00Z</dcterms:modified>
  <cp:category/>
</cp:coreProperties>
</file>