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24528" w14:textId="6CA74A8C" w:rsidR="00A91AC6" w:rsidRPr="001E2D12" w:rsidRDefault="00A91AC6" w:rsidP="001E2D12">
      <w:pPr>
        <w:pStyle w:val="00cabeos"/>
      </w:pPr>
      <w:r w:rsidRPr="001E2D12">
        <w:t>SEQUÊNCIA DIDÁTICA</w:t>
      </w:r>
      <w:r w:rsidR="003E6741">
        <w:t xml:space="preserve"> 10</w:t>
      </w:r>
    </w:p>
    <w:p w14:paraId="780583EF" w14:textId="77777777" w:rsidR="001E2D12" w:rsidRDefault="001E2D12" w:rsidP="001E2D12">
      <w:pPr>
        <w:pStyle w:val="00P1"/>
      </w:pPr>
    </w:p>
    <w:p w14:paraId="1983D405" w14:textId="0ECD60C1" w:rsidR="00A91AC6" w:rsidRPr="001E2D12" w:rsidRDefault="00A91AC6" w:rsidP="001E2D12">
      <w:pPr>
        <w:pStyle w:val="00P1"/>
      </w:pPr>
      <w:r w:rsidRPr="001E2D12">
        <w:t>Coletânea digital de cantigas de roda</w:t>
      </w:r>
    </w:p>
    <w:p w14:paraId="7169838A" w14:textId="56A92698" w:rsidR="00A91AC6" w:rsidRPr="001E2D12" w:rsidRDefault="00A91AC6" w:rsidP="001E2D12">
      <w:pPr>
        <w:pStyle w:val="00P1"/>
      </w:pPr>
      <w:r w:rsidRPr="001E2D12">
        <w:t xml:space="preserve">1º ano </w:t>
      </w:r>
    </w:p>
    <w:p w14:paraId="6498C266" w14:textId="77777777" w:rsidR="001E2D12" w:rsidRDefault="001E2D12" w:rsidP="001E2D12">
      <w:pPr>
        <w:pStyle w:val="00PESO2"/>
      </w:pPr>
    </w:p>
    <w:p w14:paraId="1010D9C2" w14:textId="19D03BF4" w:rsidR="001E2D12" w:rsidRPr="001E2D12" w:rsidRDefault="001E2D12" w:rsidP="001E2D12">
      <w:pPr>
        <w:pStyle w:val="00PESO2"/>
      </w:pPr>
      <w:r w:rsidRPr="001E2D12">
        <w:t>7 AULAS</w:t>
      </w:r>
    </w:p>
    <w:p w14:paraId="77E844C5" w14:textId="77777777" w:rsidR="00A91AC6" w:rsidRPr="001E2D12" w:rsidRDefault="00A91AC6" w:rsidP="001E2D12">
      <w:pPr>
        <w:pStyle w:val="00Textogeral"/>
      </w:pPr>
    </w:p>
    <w:p w14:paraId="24A336EC" w14:textId="77777777" w:rsidR="00A91AC6" w:rsidRPr="001E2D12" w:rsidRDefault="00A91AC6" w:rsidP="001E2D12">
      <w:pPr>
        <w:pStyle w:val="00Textogeral"/>
      </w:pPr>
    </w:p>
    <w:tbl>
      <w:tblPr>
        <w:tblStyle w:val="tabelaverde"/>
        <w:tblW w:w="5000" w:type="pct"/>
        <w:tblLook w:val="04A0" w:firstRow="1" w:lastRow="0" w:firstColumn="1" w:lastColumn="0" w:noHBand="0" w:noVBand="1"/>
      </w:tblPr>
      <w:tblGrid>
        <w:gridCol w:w="3672"/>
        <w:gridCol w:w="5950"/>
      </w:tblGrid>
      <w:tr w:rsidR="00A91AC6" w:rsidRPr="001E2D12" w14:paraId="5CD0C6A2" w14:textId="77777777" w:rsidTr="001E2D12">
        <w:trPr>
          <w:cnfStyle w:val="100000000000" w:firstRow="1" w:lastRow="0" w:firstColumn="0" w:lastColumn="0" w:oddVBand="0" w:evenVBand="0" w:oddHBand="0" w:evenHBand="0" w:firstRowFirstColumn="0" w:firstRowLastColumn="0" w:lastRowFirstColumn="0" w:lastRowLastColumn="0"/>
          <w:trHeight w:val="510"/>
        </w:trPr>
        <w:tc>
          <w:tcPr>
            <w:tcW w:w="1908" w:type="pct"/>
          </w:tcPr>
          <w:p w14:paraId="247ED13B" w14:textId="77777777" w:rsidR="00A91AC6" w:rsidRPr="001E2D12" w:rsidRDefault="00A91AC6" w:rsidP="001E2D12">
            <w:pPr>
              <w:spacing w:before="120" w:after="120"/>
            </w:pPr>
            <w:r w:rsidRPr="001E2D12">
              <w:t>EIXOS</w:t>
            </w:r>
          </w:p>
        </w:tc>
        <w:tc>
          <w:tcPr>
            <w:tcW w:w="3092" w:type="pct"/>
          </w:tcPr>
          <w:p w14:paraId="302D8194" w14:textId="77777777" w:rsidR="00A91AC6" w:rsidRPr="003E6741" w:rsidRDefault="00A91AC6" w:rsidP="001E2D12">
            <w:pPr>
              <w:spacing w:before="120" w:after="120"/>
              <w:rPr>
                <w:b w:val="0"/>
              </w:rPr>
            </w:pPr>
            <w:r w:rsidRPr="003E6741">
              <w:rPr>
                <w:b w:val="0"/>
              </w:rPr>
              <w:t xml:space="preserve">Leitura. Escrita. </w:t>
            </w:r>
          </w:p>
        </w:tc>
      </w:tr>
      <w:tr w:rsidR="00A91AC6" w:rsidRPr="001E2D12" w14:paraId="615E7985" w14:textId="77777777" w:rsidTr="001E2D12">
        <w:trPr>
          <w:trHeight w:val="510"/>
        </w:trPr>
        <w:tc>
          <w:tcPr>
            <w:tcW w:w="1908" w:type="pct"/>
          </w:tcPr>
          <w:p w14:paraId="506113B6" w14:textId="77777777" w:rsidR="00A91AC6" w:rsidRPr="001E2D12" w:rsidRDefault="00A91AC6" w:rsidP="001E2D12">
            <w:pPr>
              <w:spacing w:before="120" w:after="120"/>
              <w:rPr>
                <w:b/>
              </w:rPr>
            </w:pPr>
            <w:r w:rsidRPr="001E2D12">
              <w:rPr>
                <w:b/>
              </w:rPr>
              <w:t>UNIDADES TEMÁTICAS</w:t>
            </w:r>
          </w:p>
        </w:tc>
        <w:tc>
          <w:tcPr>
            <w:tcW w:w="3092" w:type="pct"/>
          </w:tcPr>
          <w:p w14:paraId="373E054F" w14:textId="77777777" w:rsidR="00A91AC6" w:rsidRPr="00024DC1" w:rsidRDefault="00A91AC6" w:rsidP="001E2D12">
            <w:pPr>
              <w:spacing w:before="120" w:after="120"/>
            </w:pPr>
            <w:r w:rsidRPr="0066180E">
              <w:rPr>
                <w:lang w:val="pt-BR"/>
              </w:rPr>
              <w:t xml:space="preserve">Construção de autonomia de leitura, estratégias de leitura. Estratégias antes, durante e após a produção de texto. </w:t>
            </w:r>
            <w:r w:rsidRPr="00024DC1">
              <w:t xml:space="preserve">Apropriação do sistema alfabético de escrita. </w:t>
            </w:r>
          </w:p>
        </w:tc>
      </w:tr>
      <w:tr w:rsidR="00A91AC6" w:rsidRPr="001E2D12" w14:paraId="6E120D99" w14:textId="77777777" w:rsidTr="001E2D12">
        <w:trPr>
          <w:trHeight w:val="510"/>
        </w:trPr>
        <w:tc>
          <w:tcPr>
            <w:tcW w:w="1908" w:type="pct"/>
          </w:tcPr>
          <w:p w14:paraId="0068CAA6" w14:textId="77777777" w:rsidR="00A91AC6" w:rsidRPr="001E2D12" w:rsidRDefault="00A91AC6" w:rsidP="001E2D12">
            <w:pPr>
              <w:spacing w:before="120" w:after="120"/>
              <w:rPr>
                <w:b/>
              </w:rPr>
            </w:pPr>
            <w:r w:rsidRPr="001E2D12">
              <w:rPr>
                <w:b/>
              </w:rPr>
              <w:t>OBJETOS DE CONHECIMENTO</w:t>
            </w:r>
          </w:p>
        </w:tc>
        <w:tc>
          <w:tcPr>
            <w:tcW w:w="3092" w:type="pct"/>
          </w:tcPr>
          <w:p w14:paraId="4F32E1ED" w14:textId="77777777" w:rsidR="00A91AC6" w:rsidRPr="00024DC1" w:rsidRDefault="00A91AC6" w:rsidP="001E2D12">
            <w:pPr>
              <w:spacing w:before="120" w:after="120"/>
            </w:pPr>
            <w:r w:rsidRPr="0066180E">
              <w:rPr>
                <w:lang w:val="pt-BR"/>
              </w:rPr>
              <w:t xml:space="preserve">Autodomínio do processo de leitura, localização de informações em textos. Reconstrução das condições de produção e recepção dos textos. Escrita de cantigas, planejamento, revisão e edição de texto. </w:t>
            </w:r>
            <w:r w:rsidRPr="00024DC1">
              <w:t>Compreensão do sistema alfabético de escrita.</w:t>
            </w:r>
          </w:p>
        </w:tc>
      </w:tr>
    </w:tbl>
    <w:p w14:paraId="3E3129F1" w14:textId="77777777" w:rsidR="00A91AC6" w:rsidRPr="001E2D12" w:rsidRDefault="00A91AC6" w:rsidP="001E2D12">
      <w:pPr>
        <w:pStyle w:val="00Textogeral"/>
      </w:pPr>
    </w:p>
    <w:p w14:paraId="708E26C4" w14:textId="77777777" w:rsidR="00A91AC6" w:rsidRPr="002F0AF4" w:rsidRDefault="00A91AC6" w:rsidP="001E2D12">
      <w:pPr>
        <w:pStyle w:val="00Textogeral"/>
      </w:pPr>
    </w:p>
    <w:p w14:paraId="18721C2D" w14:textId="77777777" w:rsidR="00A91AC6" w:rsidRPr="002F0AF4" w:rsidRDefault="00A91AC6" w:rsidP="001E2D12">
      <w:pPr>
        <w:pStyle w:val="00PESO2"/>
      </w:pPr>
      <w:r w:rsidRPr="002F0AF4">
        <w:t xml:space="preserve">A. APRESENTAÇÃO </w:t>
      </w:r>
    </w:p>
    <w:p w14:paraId="6CAF9E45" w14:textId="77777777" w:rsidR="00A91AC6" w:rsidRPr="002F0AF4" w:rsidRDefault="00A91AC6" w:rsidP="001E2D12">
      <w:pPr>
        <w:pStyle w:val="00Textogeral"/>
      </w:pPr>
    </w:p>
    <w:p w14:paraId="2857B88D" w14:textId="3B0CD746" w:rsidR="00A91AC6" w:rsidRDefault="00A91AC6" w:rsidP="001E2D12">
      <w:pPr>
        <w:pStyle w:val="00Textogeral"/>
      </w:pPr>
      <w:bookmarkStart w:id="0" w:name="_Hlk500929829"/>
      <w:r>
        <w:t xml:space="preserve">O ato de brincar é fundamental para a diversão, </w:t>
      </w:r>
      <w:r w:rsidR="00C828F4">
        <w:t xml:space="preserve">a </w:t>
      </w:r>
      <w:r>
        <w:t xml:space="preserve">socialização, </w:t>
      </w:r>
      <w:r w:rsidR="00C828F4">
        <w:t xml:space="preserve">a </w:t>
      </w:r>
      <w:r>
        <w:t xml:space="preserve">troca de experiências e </w:t>
      </w:r>
      <w:r w:rsidR="00C828F4">
        <w:t xml:space="preserve">o </w:t>
      </w:r>
      <w:r>
        <w:t>desenvolvimento da criatividade na infância. Nesta etapa, aliar o brincar ao processo de alfabetização possibilita uma aprendizagem significativa e prazerosa. Nesse contexto, as cantigas de roda, por fazerem parte do universo infantil e estarem relacionadas a brincadeiras conhecidas pelas crianças, são propícias para reflexão sobre a linguagem, desenvolvimento da oralidade e aquisição do sistema de escrita.</w:t>
      </w:r>
    </w:p>
    <w:bookmarkEnd w:id="0"/>
    <w:p w14:paraId="17D9192D" w14:textId="77777777" w:rsidR="00A91AC6" w:rsidRDefault="00A91AC6" w:rsidP="001E2D12">
      <w:pPr>
        <w:pStyle w:val="00Textogeral"/>
      </w:pPr>
      <w:r>
        <w:t>A partir de textos memorizados, ao confrontarem suas hipóteses com a escrita convencional, as crianças precisam modificar o que sabem sobre o funcionamento da escrita, uma vez que seus conhecimentos não são suficientes para explicar o emprego de todas as letras que aparecem no texto. E é justamente nesse exercício de reflexão que avançam no processo da aquisição da leitura e escrita.</w:t>
      </w:r>
    </w:p>
    <w:p w14:paraId="7EA796C8" w14:textId="77777777" w:rsidR="00A91AC6" w:rsidRDefault="00A91AC6" w:rsidP="001E2D12">
      <w:pPr>
        <w:pStyle w:val="00Textogeral"/>
      </w:pPr>
      <w:r>
        <w:t xml:space="preserve">A proposta é que seja produzida uma coletânea das cantigas de roda preferidas da turma e apresentada a familiares e comunidade escolar. As crianças poderão utilizar essa coletânea para ensinar as cantigas de roda e suas brincadeiras a outras pessoas. </w:t>
      </w:r>
    </w:p>
    <w:p w14:paraId="7E5062C6" w14:textId="77777777" w:rsidR="00A91AC6" w:rsidRDefault="00A91AC6" w:rsidP="001E2D12">
      <w:pPr>
        <w:pStyle w:val="00Textogeral"/>
      </w:pPr>
      <w:r>
        <w:t>Além disso, essa sequência, além de proporcionar que os alunos reflitam sobre a escrita, permite que vivenciem situações de leitura em voz alta e desenvolvam maior fluência leitora.</w:t>
      </w:r>
    </w:p>
    <w:p w14:paraId="6CEA4A53" w14:textId="2DED31BF" w:rsidR="001E2D12" w:rsidRDefault="00A91AC6" w:rsidP="001E2D12">
      <w:pPr>
        <w:pStyle w:val="00Textogeral"/>
      </w:pPr>
      <w:r>
        <w:t>Caso haja professor de música na escola, verifique a possibilidade de realizar um trabalho interdisciplinar.</w:t>
      </w:r>
    </w:p>
    <w:p w14:paraId="7F9A32F7" w14:textId="77777777" w:rsidR="001E2D12" w:rsidRDefault="001E2D12">
      <w:pPr>
        <w:rPr>
          <w:rFonts w:ascii="Tahoma" w:eastAsiaTheme="minorEastAsia" w:hAnsi="Tahoma" w:cs="Tahoma"/>
          <w:color w:val="000000"/>
          <w:sz w:val="22"/>
          <w:szCs w:val="22"/>
          <w:lang w:val="pt-BR" w:eastAsia="es-ES"/>
        </w:rPr>
      </w:pPr>
      <w:r w:rsidRPr="003E6741">
        <w:rPr>
          <w:lang w:val="pt-BR"/>
        </w:rPr>
        <w:br w:type="page"/>
      </w:r>
    </w:p>
    <w:p w14:paraId="0A8BFF75" w14:textId="77777777" w:rsidR="00A91AC6" w:rsidRPr="002F0AF4" w:rsidRDefault="00A91AC6" w:rsidP="001E2D12">
      <w:pPr>
        <w:pStyle w:val="00PESO2"/>
      </w:pPr>
      <w:r w:rsidRPr="002F0AF4">
        <w:lastRenderedPageBreak/>
        <w:t xml:space="preserve">B. OBJETIVOS </w:t>
      </w:r>
    </w:p>
    <w:p w14:paraId="37D3F529" w14:textId="77777777" w:rsidR="00A91AC6" w:rsidRPr="002F0AF4" w:rsidRDefault="00A91AC6" w:rsidP="001E2D12">
      <w:pPr>
        <w:pStyle w:val="00Textogeral"/>
      </w:pPr>
    </w:p>
    <w:p w14:paraId="5970EE93" w14:textId="77777777" w:rsidR="00A91AC6" w:rsidRPr="002F0AF4" w:rsidRDefault="00A91AC6" w:rsidP="001E2D12">
      <w:pPr>
        <w:pStyle w:val="00peso3"/>
      </w:pPr>
      <w:r w:rsidRPr="002F0AF4">
        <w:t xml:space="preserve">OBJETIVO GERAL </w:t>
      </w:r>
    </w:p>
    <w:p w14:paraId="5C7D5E95" w14:textId="77777777" w:rsidR="00A91AC6" w:rsidRPr="002F0AF4" w:rsidRDefault="00A91AC6" w:rsidP="001E2D12">
      <w:pPr>
        <w:pStyle w:val="00Textogeral"/>
        <w:rPr>
          <w:rFonts w:cs="Arial"/>
          <w:bCs/>
        </w:rPr>
      </w:pPr>
      <w:r>
        <w:rPr>
          <w:rFonts w:cs="Arial"/>
        </w:rPr>
        <w:t>Produzir uma coletânea de cantigas de roda preferidas da turma.</w:t>
      </w:r>
    </w:p>
    <w:p w14:paraId="50A26A85" w14:textId="77777777" w:rsidR="00A91AC6" w:rsidRPr="002F0AF4" w:rsidRDefault="00A91AC6" w:rsidP="001E2D12">
      <w:pPr>
        <w:pStyle w:val="00Textogeral"/>
        <w:rPr>
          <w:rFonts w:cs="Arial"/>
          <w:bCs/>
        </w:rPr>
      </w:pPr>
    </w:p>
    <w:p w14:paraId="01DD5BD8" w14:textId="77777777" w:rsidR="00A91AC6" w:rsidRPr="002F0AF4" w:rsidRDefault="00A91AC6" w:rsidP="001E2D12">
      <w:pPr>
        <w:pStyle w:val="00peso3"/>
      </w:pPr>
      <w:r w:rsidRPr="002F0AF4">
        <w:t xml:space="preserve">OBJETIVO ESPECÍFICO </w:t>
      </w:r>
    </w:p>
    <w:p w14:paraId="241913AF" w14:textId="77777777" w:rsidR="00A91AC6" w:rsidRPr="002F0AF4" w:rsidRDefault="00A91AC6" w:rsidP="001E2D12">
      <w:pPr>
        <w:pStyle w:val="00Textogeral"/>
      </w:pPr>
      <w:r w:rsidRPr="002F0AF4">
        <w:t>Favorecer o desenvolvimento das seguintes habilidades do componente curricular Língua Portuguesa:</w:t>
      </w:r>
    </w:p>
    <w:p w14:paraId="7114EC7A" w14:textId="77777777" w:rsidR="00A91AC6" w:rsidRPr="002F0AF4" w:rsidRDefault="00A91AC6" w:rsidP="001E2D12">
      <w:pPr>
        <w:pStyle w:val="00Textogeral"/>
      </w:pPr>
    </w:p>
    <w:p w14:paraId="4AC0F53D" w14:textId="77777777" w:rsidR="00A91AC6" w:rsidRPr="008A1A11" w:rsidRDefault="00A91AC6" w:rsidP="001E2D12">
      <w:pPr>
        <w:pStyle w:val="00Textogeralbullet"/>
      </w:pPr>
      <w:r w:rsidRPr="008A1A11">
        <w:t xml:space="preserve">(EF01LP07) Ler palavras e pequenos textos, apoiando-se em pistas gráficas e semânticas. </w:t>
      </w:r>
    </w:p>
    <w:p w14:paraId="678CF4CF" w14:textId="77777777" w:rsidR="00A91AC6" w:rsidRPr="008A1A11" w:rsidRDefault="00A91AC6" w:rsidP="001E2D12">
      <w:pPr>
        <w:pStyle w:val="00Textogeralbullet"/>
      </w:pPr>
      <w:r w:rsidRPr="008A1A11">
        <w:t xml:space="preserve">(EF01LP08) Ler, em textos, palavras conhecidas via memória ou relacionadas à sua experiência pessoal (nomes próprios, nomes dos dias do ano, da semana, marcas de produtos etc.). </w:t>
      </w:r>
    </w:p>
    <w:p w14:paraId="25988643" w14:textId="77777777" w:rsidR="00A91AC6" w:rsidRPr="008A1A11" w:rsidRDefault="00A91AC6" w:rsidP="001E2D12">
      <w:pPr>
        <w:pStyle w:val="00Textogeralbullet"/>
      </w:pPr>
      <w:r w:rsidRPr="008A1A11">
        <w:t xml:space="preserve">(EF01LP13) Identificar a função sociocomunicativa de textos que circulam em esferas da vida social das quais participa, reconhecendo para que tais textos foram produzidos, onde circulam, quem produziu, a quem se destinam. </w:t>
      </w:r>
    </w:p>
    <w:p w14:paraId="676382BE" w14:textId="77777777" w:rsidR="00A91AC6" w:rsidRPr="008A1A11" w:rsidRDefault="00A91AC6" w:rsidP="001E2D12">
      <w:pPr>
        <w:pStyle w:val="00Textogeralbullet"/>
      </w:pPr>
      <w:r w:rsidRPr="008A1A11">
        <w:t xml:space="preserve">(EF01LP14) Associar os temas de textos lidos pelo professor ao seu conhecimento prévio ou conhecimento de mundo. </w:t>
      </w:r>
    </w:p>
    <w:p w14:paraId="6F9B9B05" w14:textId="77777777" w:rsidR="00A91AC6" w:rsidRPr="008A1A11" w:rsidRDefault="00A91AC6" w:rsidP="001E2D12">
      <w:pPr>
        <w:pStyle w:val="00Textogeralbullet"/>
      </w:pPr>
      <w:r w:rsidRPr="008A1A11">
        <w:t xml:space="preserve">(EF01LP16) Escrever, espontaneamente ou por ditado, palavras e frases de forma alfabética – usando letras/grafemas que representem fonemas. </w:t>
      </w:r>
    </w:p>
    <w:p w14:paraId="3F971384" w14:textId="77777777" w:rsidR="00A91AC6" w:rsidRPr="008A1A11" w:rsidRDefault="00A91AC6" w:rsidP="001E2D12">
      <w:pPr>
        <w:pStyle w:val="00Textogeralbullet"/>
      </w:pPr>
      <w:r w:rsidRPr="008A1A11">
        <w:t xml:space="preserve">(EF01LP19)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 </w:t>
      </w:r>
    </w:p>
    <w:p w14:paraId="21D47CCE" w14:textId="77777777" w:rsidR="00A91AC6" w:rsidRPr="008A1A11" w:rsidRDefault="00A91AC6" w:rsidP="001E2D12">
      <w:pPr>
        <w:pStyle w:val="00Textogeralbullet"/>
      </w:pPr>
      <w:r w:rsidRPr="008A1A11">
        <w:t xml:space="preserve">(EF01LP20) Escrever, em colaboração com os colegas e com a ajuda do professor, agendas, bilhetes, recados, avisos, convites, listas e legendas para fotos ou ilustrações, considerando a situação comunicativa e o tema/assunto do texto. </w:t>
      </w:r>
    </w:p>
    <w:p w14:paraId="6FC4BA1C" w14:textId="77777777" w:rsidR="00A91AC6" w:rsidRPr="008A1A11" w:rsidRDefault="00A91AC6" w:rsidP="001E2D12">
      <w:pPr>
        <w:pStyle w:val="00Textogeralbullet"/>
      </w:pPr>
      <w:r w:rsidRPr="008A1A11">
        <w:t xml:space="preserve">(EF01LP22) Rever, com a colaboração do professor e de colegas, o texto produzido individualmente ou em grupo. </w:t>
      </w:r>
    </w:p>
    <w:p w14:paraId="6924A4C1" w14:textId="77777777" w:rsidR="00A91AC6" w:rsidRPr="008A1A11" w:rsidRDefault="00A91AC6" w:rsidP="001E2D12">
      <w:pPr>
        <w:pStyle w:val="00Textogeralbullet"/>
      </w:pPr>
      <w:r w:rsidRPr="008A1A11">
        <w:t xml:space="preserve">(EF01LP23) Editar a versão final do texto, em colaboração com os colegas e com a ajuda do professor, ilustrando, quando for o caso, em portador adequado impresso ou eletrônico. </w:t>
      </w:r>
    </w:p>
    <w:p w14:paraId="3DD15F33" w14:textId="5D34B57C" w:rsidR="001E2D12" w:rsidRDefault="001E2D12">
      <w:pPr>
        <w:rPr>
          <w:rFonts w:ascii="Tahoma" w:eastAsiaTheme="minorEastAsia" w:hAnsi="Tahoma" w:cs="Tahoma"/>
          <w:color w:val="000000"/>
          <w:sz w:val="22"/>
          <w:szCs w:val="22"/>
          <w:lang w:val="pt-BR" w:eastAsia="es-ES"/>
        </w:rPr>
      </w:pPr>
      <w:r w:rsidRPr="003E6741">
        <w:rPr>
          <w:lang w:val="pt-BR"/>
        </w:rPr>
        <w:br w:type="page"/>
      </w:r>
    </w:p>
    <w:p w14:paraId="76EA45CC" w14:textId="77777777" w:rsidR="00A91AC6" w:rsidRPr="002F0AF4" w:rsidRDefault="00A91AC6" w:rsidP="001E2D12">
      <w:pPr>
        <w:pStyle w:val="00PESO2"/>
      </w:pPr>
      <w:r w:rsidRPr="002F0AF4">
        <w:lastRenderedPageBreak/>
        <w:t xml:space="preserve">C. METODOLOGIA </w:t>
      </w:r>
    </w:p>
    <w:p w14:paraId="14848B90" w14:textId="77777777" w:rsidR="00A91AC6" w:rsidRPr="002F0AF4" w:rsidRDefault="00A91AC6" w:rsidP="001E2D12">
      <w:pPr>
        <w:pStyle w:val="00Textogeral"/>
      </w:pPr>
    </w:p>
    <w:p w14:paraId="3BEACEE2" w14:textId="77777777" w:rsidR="00A91AC6" w:rsidRPr="002F0AF4" w:rsidRDefault="00A91AC6" w:rsidP="001E2D12">
      <w:pPr>
        <w:pStyle w:val="00PESO2"/>
      </w:pPr>
      <w:r w:rsidRPr="002F0AF4">
        <w:t>AULA 1</w:t>
      </w:r>
    </w:p>
    <w:p w14:paraId="3A0F7717" w14:textId="77777777" w:rsidR="00A91AC6" w:rsidRPr="002F0AF4" w:rsidRDefault="00A91AC6" w:rsidP="001E2D12">
      <w:pPr>
        <w:pStyle w:val="00Textogeral"/>
      </w:pPr>
    </w:p>
    <w:p w14:paraId="7E586FAA" w14:textId="77777777" w:rsidR="00A91AC6" w:rsidRPr="002F0AF4" w:rsidRDefault="00A91AC6" w:rsidP="001E2D12">
      <w:pPr>
        <w:pStyle w:val="00peso3"/>
      </w:pPr>
      <w:r w:rsidRPr="002F0AF4">
        <w:t>Conteúd</w:t>
      </w:r>
      <w:r>
        <w:t>os</w:t>
      </w:r>
      <w:r w:rsidRPr="002F0AF4">
        <w:t xml:space="preserve"> específic</w:t>
      </w:r>
      <w:r>
        <w:t>os</w:t>
      </w:r>
    </w:p>
    <w:p w14:paraId="21C0C372" w14:textId="77777777" w:rsidR="00A91AC6" w:rsidRDefault="00A91AC6" w:rsidP="001E2D12">
      <w:pPr>
        <w:pStyle w:val="00Textogeral"/>
      </w:pPr>
      <w:r>
        <w:t>Apresentação do projeto. Levantamento de conhecimentos prévios.</w:t>
      </w:r>
    </w:p>
    <w:p w14:paraId="7B16BB76" w14:textId="77777777" w:rsidR="00A91AC6" w:rsidRPr="002F0AF4" w:rsidRDefault="00A91AC6" w:rsidP="001E2D12">
      <w:pPr>
        <w:pStyle w:val="00Textogeral"/>
        <w:rPr>
          <w:rFonts w:eastAsia="Times New Roman"/>
        </w:rPr>
      </w:pPr>
    </w:p>
    <w:p w14:paraId="32228FE9" w14:textId="77777777" w:rsidR="00A91AC6" w:rsidRPr="002F0AF4" w:rsidRDefault="00A91AC6" w:rsidP="001E2D12">
      <w:pPr>
        <w:pStyle w:val="00peso3"/>
      </w:pPr>
      <w:r w:rsidRPr="002F0AF4">
        <w:t>Gestão dos estudantes</w:t>
      </w:r>
    </w:p>
    <w:p w14:paraId="72F7A2CD" w14:textId="77777777" w:rsidR="00A91AC6" w:rsidRDefault="00A91AC6" w:rsidP="001E2D12">
      <w:pPr>
        <w:pStyle w:val="00Textogeral"/>
      </w:pPr>
      <w:r>
        <w:t>Alunos coletivamente.</w:t>
      </w:r>
    </w:p>
    <w:p w14:paraId="212D856A" w14:textId="77777777" w:rsidR="00A91AC6" w:rsidRPr="002F0AF4" w:rsidRDefault="00A91AC6" w:rsidP="001E2D12">
      <w:pPr>
        <w:pStyle w:val="00Textogeral"/>
      </w:pPr>
    </w:p>
    <w:p w14:paraId="6A63FF8F" w14:textId="77777777" w:rsidR="00A91AC6" w:rsidRPr="002F0AF4" w:rsidRDefault="00A91AC6" w:rsidP="001E2D12">
      <w:pPr>
        <w:pStyle w:val="00peso3"/>
      </w:pPr>
      <w:r w:rsidRPr="002F0AF4">
        <w:t>Recursos didáticos</w:t>
      </w:r>
    </w:p>
    <w:p w14:paraId="194FF8CD" w14:textId="77777777" w:rsidR="00A91AC6" w:rsidRPr="005A4ACD" w:rsidRDefault="00A91AC6" w:rsidP="001E2D12">
      <w:pPr>
        <w:pStyle w:val="00Textogeral"/>
      </w:pPr>
      <w:r>
        <w:t>Computador e projetor.</w:t>
      </w:r>
    </w:p>
    <w:p w14:paraId="2C08A0DF" w14:textId="77777777" w:rsidR="00A91AC6" w:rsidRPr="002F0AF4" w:rsidRDefault="00A91AC6" w:rsidP="001E2D12">
      <w:pPr>
        <w:pStyle w:val="00Textogeral"/>
      </w:pPr>
    </w:p>
    <w:p w14:paraId="62106107" w14:textId="77777777" w:rsidR="00A91AC6" w:rsidRPr="002F0AF4" w:rsidRDefault="00A91AC6" w:rsidP="001E2D12">
      <w:pPr>
        <w:pStyle w:val="00peso3"/>
      </w:pPr>
      <w:r w:rsidRPr="002F0AF4">
        <w:t xml:space="preserve">Habilidades </w:t>
      </w:r>
    </w:p>
    <w:p w14:paraId="29673777" w14:textId="123D7463" w:rsidR="00A91AC6" w:rsidRPr="00470C52" w:rsidRDefault="003E6741" w:rsidP="001E2D12">
      <w:pPr>
        <w:pStyle w:val="00Textogeral"/>
      </w:pPr>
      <w:r>
        <w:t>(</w:t>
      </w:r>
      <w:r w:rsidR="00A91AC6" w:rsidRPr="00470C52">
        <w:t>EF01LP13</w:t>
      </w:r>
      <w:r>
        <w:t>)</w:t>
      </w:r>
      <w:r w:rsidR="00A91AC6" w:rsidRPr="00470C52">
        <w:t xml:space="preserve">; </w:t>
      </w:r>
      <w:r>
        <w:t>(</w:t>
      </w:r>
      <w:r w:rsidR="00A91AC6" w:rsidRPr="00470C52">
        <w:t>EF01LP19</w:t>
      </w:r>
      <w:r>
        <w:t>)</w:t>
      </w:r>
      <w:r w:rsidR="00A91AC6">
        <w:t>.</w:t>
      </w:r>
    </w:p>
    <w:p w14:paraId="77C7959C" w14:textId="77777777" w:rsidR="00A91AC6" w:rsidRPr="002F0AF4" w:rsidRDefault="00A91AC6" w:rsidP="001E2D12">
      <w:pPr>
        <w:pStyle w:val="00Textogeral"/>
      </w:pPr>
    </w:p>
    <w:p w14:paraId="3EC38984" w14:textId="77777777" w:rsidR="00A91AC6" w:rsidRPr="002F0AF4" w:rsidRDefault="00A91AC6" w:rsidP="001E2D12">
      <w:pPr>
        <w:pStyle w:val="00peso3"/>
      </w:pPr>
      <w:r w:rsidRPr="002F0AF4">
        <w:t>Encaminhamento</w:t>
      </w:r>
    </w:p>
    <w:p w14:paraId="6E7F72EE" w14:textId="5EB860F7" w:rsidR="00A91AC6" w:rsidRDefault="00A91AC6" w:rsidP="001E2D12">
      <w:pPr>
        <w:pStyle w:val="00Textogeral"/>
      </w:pPr>
      <w:r>
        <w:t xml:space="preserve">Pergunte à turma se sabem o que são cantigas de roda. </w:t>
      </w:r>
      <w:r w:rsidR="005D03DC">
        <w:t xml:space="preserve">Diferentemente </w:t>
      </w:r>
      <w:r>
        <w:t>de outros gêneros musicais, as letras das cantigas de roda são curtas, compostas de poemas que brincam com as palavras (ou parlendas) e que fazem parte da tradição popular. Faça um levantamento das cantigas conhecidas pelas crianças (é possível que as crianças tenham aprendido cantigas de roda com pais, avós, ou mesmo na escola). Registre a lista com o nome das canções em um cartaz e, posteriormente, afixe no mural da sala.</w:t>
      </w:r>
    </w:p>
    <w:p w14:paraId="2A68F678" w14:textId="561E871B" w:rsidR="001E2D12" w:rsidRDefault="00A91AC6" w:rsidP="001E2D12">
      <w:pPr>
        <w:pStyle w:val="00Textogeral"/>
      </w:pPr>
      <w:r>
        <w:t xml:space="preserve">Se houver possibilidade, organize uma apresentação de música que tenha como tema as cantigas selecionadas pelos alunos. Combine a data do evento previamente; sugerimos que a apresentação encerre o ano letivo ou </w:t>
      </w:r>
      <w:r w:rsidR="00FC3BC5">
        <w:t xml:space="preserve">aconteça </w:t>
      </w:r>
      <w:r>
        <w:t xml:space="preserve">em uma data significativa para a comunidade escolar. Convide também a turma para escrever uma coletânea </w:t>
      </w:r>
      <w:r w:rsidR="00176FFF">
        <w:t>–</w:t>
      </w:r>
      <w:r w:rsidR="00176FFF">
        <w:t xml:space="preserve"> </w:t>
      </w:r>
      <w:bookmarkStart w:id="1" w:name="_GoBack"/>
      <w:bookmarkEnd w:id="1"/>
      <w:r>
        <w:t>uma publicação digital com as cantigas preferidas das crianças.</w:t>
      </w:r>
    </w:p>
    <w:p w14:paraId="71884FEF" w14:textId="77777777" w:rsidR="001E2D12" w:rsidRDefault="001E2D12">
      <w:pPr>
        <w:rPr>
          <w:rFonts w:ascii="Tahoma" w:eastAsiaTheme="minorEastAsia" w:hAnsi="Tahoma" w:cs="Tahoma"/>
          <w:color w:val="000000"/>
          <w:sz w:val="22"/>
          <w:szCs w:val="22"/>
          <w:lang w:val="pt-BR" w:eastAsia="es-ES"/>
        </w:rPr>
      </w:pPr>
      <w:r w:rsidRPr="003E6741">
        <w:rPr>
          <w:lang w:val="pt-BR"/>
        </w:rPr>
        <w:br w:type="page"/>
      </w:r>
    </w:p>
    <w:p w14:paraId="115B3135" w14:textId="77777777" w:rsidR="00A91AC6" w:rsidRPr="008E0F16" w:rsidRDefault="00A91AC6" w:rsidP="001E2D12">
      <w:pPr>
        <w:pStyle w:val="00PESO2"/>
      </w:pPr>
      <w:r w:rsidRPr="002F0AF4">
        <w:lastRenderedPageBreak/>
        <w:t>AULA 2</w:t>
      </w:r>
    </w:p>
    <w:p w14:paraId="727B89C7" w14:textId="77777777" w:rsidR="00A91AC6" w:rsidRPr="002F0AF4" w:rsidRDefault="00A91AC6" w:rsidP="001E2D12">
      <w:pPr>
        <w:pStyle w:val="00Textogeral"/>
      </w:pPr>
    </w:p>
    <w:p w14:paraId="08619B18" w14:textId="77777777" w:rsidR="00A91AC6" w:rsidRPr="002F0AF4" w:rsidRDefault="00A91AC6" w:rsidP="001E2D12">
      <w:pPr>
        <w:pStyle w:val="00peso3"/>
      </w:pPr>
      <w:r w:rsidRPr="002F0AF4">
        <w:t>Conteúdo específico</w:t>
      </w:r>
    </w:p>
    <w:p w14:paraId="2387AEAE" w14:textId="77777777" w:rsidR="00A91AC6" w:rsidRDefault="00A91AC6" w:rsidP="001E2D12">
      <w:pPr>
        <w:pStyle w:val="00Textogeral"/>
      </w:pPr>
      <w:r>
        <w:t>Leitura.</w:t>
      </w:r>
    </w:p>
    <w:p w14:paraId="2744FD37" w14:textId="77777777" w:rsidR="00A91AC6" w:rsidRPr="002F0AF4" w:rsidRDefault="00A91AC6" w:rsidP="001E2D12">
      <w:pPr>
        <w:pStyle w:val="00Textogeral"/>
        <w:rPr>
          <w:rFonts w:eastAsia="Times New Roman"/>
        </w:rPr>
      </w:pPr>
    </w:p>
    <w:p w14:paraId="1CB2DCB5" w14:textId="77777777" w:rsidR="00A91AC6" w:rsidRPr="002F0AF4" w:rsidRDefault="00A91AC6" w:rsidP="001E2D12">
      <w:pPr>
        <w:pStyle w:val="00peso3"/>
      </w:pPr>
      <w:r w:rsidRPr="002F0AF4">
        <w:t>Gestão dos estudantes</w:t>
      </w:r>
    </w:p>
    <w:p w14:paraId="14C9C84D" w14:textId="77777777" w:rsidR="00A91AC6" w:rsidRDefault="00A91AC6" w:rsidP="001E2D12">
      <w:pPr>
        <w:pStyle w:val="00Textogeral"/>
      </w:pPr>
      <w:r>
        <w:t>Coletivamente e em duplas.</w:t>
      </w:r>
    </w:p>
    <w:p w14:paraId="1C15DC76" w14:textId="77777777" w:rsidR="00A91AC6" w:rsidRPr="002F0AF4" w:rsidRDefault="00A91AC6" w:rsidP="001E2D12">
      <w:pPr>
        <w:pStyle w:val="00Textogeral"/>
      </w:pPr>
    </w:p>
    <w:p w14:paraId="0DB74DF9" w14:textId="77777777" w:rsidR="00A91AC6" w:rsidRPr="002F0AF4" w:rsidRDefault="00A91AC6" w:rsidP="001E2D12">
      <w:pPr>
        <w:pStyle w:val="00peso3"/>
      </w:pPr>
      <w:r w:rsidRPr="002F0AF4">
        <w:t>Recursos didáticos</w:t>
      </w:r>
    </w:p>
    <w:p w14:paraId="4C36F849" w14:textId="77777777" w:rsidR="00A91AC6" w:rsidRPr="00C353F0" w:rsidRDefault="00A91AC6" w:rsidP="001E2D12">
      <w:pPr>
        <w:pStyle w:val="00Textogeral"/>
      </w:pPr>
      <w:r>
        <w:t>Cantigas de roda impressas (da lista elaborada na aula anterior) e lápis de cor.</w:t>
      </w:r>
    </w:p>
    <w:p w14:paraId="73DFF683" w14:textId="77777777" w:rsidR="00A91AC6" w:rsidRPr="002F0AF4" w:rsidRDefault="00A91AC6" w:rsidP="001E2D12">
      <w:pPr>
        <w:pStyle w:val="00Textogeral"/>
      </w:pPr>
    </w:p>
    <w:p w14:paraId="7200F24D" w14:textId="77777777" w:rsidR="00A91AC6" w:rsidRPr="002F0AF4" w:rsidRDefault="00A91AC6" w:rsidP="001E2D12">
      <w:pPr>
        <w:pStyle w:val="00peso3"/>
      </w:pPr>
      <w:r w:rsidRPr="002F0AF4">
        <w:t xml:space="preserve">Habilidades </w:t>
      </w:r>
    </w:p>
    <w:p w14:paraId="295C77C6" w14:textId="43B38CA1" w:rsidR="00A91AC6" w:rsidRPr="00470C52" w:rsidRDefault="003E6741" w:rsidP="001E2D12">
      <w:pPr>
        <w:pStyle w:val="00Textogeral"/>
      </w:pPr>
      <w:r>
        <w:t>(</w:t>
      </w:r>
      <w:r w:rsidR="00A91AC6" w:rsidRPr="00470C52">
        <w:t>EF01LP07</w:t>
      </w:r>
      <w:r>
        <w:t>)</w:t>
      </w:r>
      <w:r w:rsidR="00A91AC6" w:rsidRPr="00470C52">
        <w:t xml:space="preserve">; </w:t>
      </w:r>
      <w:r>
        <w:t>(</w:t>
      </w:r>
      <w:r w:rsidR="00A91AC6" w:rsidRPr="00470C52">
        <w:t>EF01LP08</w:t>
      </w:r>
      <w:r>
        <w:t>)</w:t>
      </w:r>
      <w:r w:rsidR="00A91AC6">
        <w:t xml:space="preserve">; </w:t>
      </w:r>
      <w:r>
        <w:t>(</w:t>
      </w:r>
      <w:r w:rsidR="00A91AC6" w:rsidRPr="00470C52">
        <w:t>EF01LP14</w:t>
      </w:r>
      <w:r>
        <w:t>)</w:t>
      </w:r>
      <w:r w:rsidR="00A91AC6" w:rsidRPr="00470C52">
        <w:t xml:space="preserve">. </w:t>
      </w:r>
    </w:p>
    <w:p w14:paraId="5B6BADE3" w14:textId="77777777" w:rsidR="00A91AC6" w:rsidRPr="002F0AF4" w:rsidRDefault="00A91AC6" w:rsidP="001E2D12">
      <w:pPr>
        <w:pStyle w:val="00Textogeral"/>
      </w:pPr>
    </w:p>
    <w:p w14:paraId="4CFAB7D4" w14:textId="77777777" w:rsidR="00A91AC6" w:rsidRPr="002F0AF4" w:rsidRDefault="00A91AC6" w:rsidP="001E2D12">
      <w:pPr>
        <w:pStyle w:val="00peso3"/>
      </w:pPr>
      <w:r w:rsidRPr="002F0AF4">
        <w:t>Encaminhamento</w:t>
      </w:r>
    </w:p>
    <w:p w14:paraId="496B1C1A" w14:textId="17580655" w:rsidR="00A91AC6" w:rsidRDefault="00A91AC6" w:rsidP="001E2D12">
      <w:pPr>
        <w:pStyle w:val="00Textogeral"/>
      </w:pPr>
      <w:r>
        <w:t xml:space="preserve">Reproduza em folhas de papel sulfite a letra de uma das cantigas de roda mencionadas pelas crianças na aula anterior. Organize a turma em grupos e distribua as cópias para cada criança. Informe-as que se trata de uma das cantigas listadas na aula anterior e peça-as que localizem o título e tentem realizar a leitura do texto integralmente. Se necessário, releia a lista das cantigas de roda. </w:t>
      </w:r>
      <w:r w:rsidR="00FC3BC5">
        <w:t>Com as</w:t>
      </w:r>
      <w:r>
        <w:t xml:space="preserve"> suas orientações, as crianças deverão procurar indícios no texto, como as letras iniciais, finais ou partes do meio para justificar suas hipóteses. Como cada aluno tem um ritmo próprio de aprendizagem, combine com eles que quem conseguir realizar a leitura do título não poderá ajudar o colega, a menos que essa solicitação parta do(a) professor(a). Assim, será possível observar a evolução do grupo e adequar o tempo necessário para que todos realizem a leitura. Peça às crianças que compartilhem suas hipóteses com os colegas de grupo, sempre justificando o que pensam com indícios do próprio texto. Confronte as ideias dos alunos e aproveite as reflexões suscitadas a partir dessa intervenção. Em seguida, informe qual é o título da cantiga, tendo o cuidado de não promover um ambiente competitivo em sala, em que os que acertam são mais valorizados. Após certificar-se de que todos conhecem a cantiga, peça aos alunos que leiam a letra individualmente, acompanhando o que está escrito com o dedo. Circule entre a turma, observando como relacionam o texto escrito à letra memorizada. </w:t>
      </w:r>
    </w:p>
    <w:p w14:paraId="2D21F45A" w14:textId="64D29200" w:rsidR="001E2D12" w:rsidRDefault="00A91AC6" w:rsidP="001E2D12">
      <w:pPr>
        <w:pStyle w:val="00Textogeral"/>
      </w:pPr>
      <w:r>
        <w:t>Em seguida, solicite às crianças que, em duplas, localizem algumas palavras e circulem-nas com cores específicas (para que possam retomá-las na discussão posterior). Observe as duplas e ofereça ajuda sempre que necessário. Uma possibilidade de intervenção interessante é solicitar a leitura do texto do início, procurando ajustar a entonação da fala à divisão em versos. Em seguida, realize uma discussão coletiva: pergunte como fizeram para localizar as palavras (refira-se sempre a uma palavra específica</w:t>
      </w:r>
      <w:r w:rsidR="006637B0">
        <w:t xml:space="preserve"> – </w:t>
      </w:r>
      <w:r>
        <w:t>o</w:t>
      </w:r>
      <w:r w:rsidR="006637B0">
        <w:t xml:space="preserve"> </w:t>
      </w:r>
      <w:r>
        <w:t>emprego das cores auxilia o desenvolvimento des</w:t>
      </w:r>
      <w:r w:rsidR="00FC3BC5">
        <w:t>s</w:t>
      </w:r>
      <w:r>
        <w:t>a etapa), que indícios usaram, se localizaram a mesma palavra. Encoraje os alunos a explicitar as dificuldades na execução da atividade, como a diferenciação de versos muitos parecidos. Essa troca de ideias é muito rica para que percebam quais procedimentos de leitura são utilizados.</w:t>
      </w:r>
    </w:p>
    <w:p w14:paraId="7AC914F5" w14:textId="77777777" w:rsidR="001E2D12" w:rsidRDefault="001E2D12">
      <w:pPr>
        <w:rPr>
          <w:rFonts w:ascii="Tahoma" w:eastAsiaTheme="minorEastAsia" w:hAnsi="Tahoma" w:cs="Tahoma"/>
          <w:color w:val="000000"/>
          <w:sz w:val="22"/>
          <w:szCs w:val="22"/>
          <w:lang w:val="pt-BR" w:eastAsia="es-ES"/>
        </w:rPr>
      </w:pPr>
      <w:r w:rsidRPr="003E6741">
        <w:rPr>
          <w:lang w:val="pt-BR"/>
        </w:rPr>
        <w:br w:type="page"/>
      </w:r>
    </w:p>
    <w:p w14:paraId="1FE4C490" w14:textId="77777777" w:rsidR="00A91AC6" w:rsidRPr="00C61E71" w:rsidRDefault="00A91AC6" w:rsidP="001E2D12">
      <w:pPr>
        <w:pStyle w:val="00PESO2"/>
      </w:pPr>
      <w:r w:rsidRPr="002F0AF4">
        <w:lastRenderedPageBreak/>
        <w:t>AULA</w:t>
      </w:r>
      <w:r>
        <w:t>S</w:t>
      </w:r>
      <w:r w:rsidRPr="002F0AF4">
        <w:t xml:space="preserve"> </w:t>
      </w:r>
      <w:r>
        <w:t>3 e 4</w:t>
      </w:r>
    </w:p>
    <w:p w14:paraId="26558FF2" w14:textId="77777777" w:rsidR="00A91AC6" w:rsidRPr="002F0AF4" w:rsidRDefault="00A91AC6" w:rsidP="001E2D12">
      <w:pPr>
        <w:pStyle w:val="00Textogeral"/>
      </w:pPr>
    </w:p>
    <w:p w14:paraId="3B800344" w14:textId="77777777" w:rsidR="00A91AC6" w:rsidRPr="002F0AF4" w:rsidRDefault="00A91AC6" w:rsidP="001E2D12">
      <w:pPr>
        <w:pStyle w:val="00peso3"/>
      </w:pPr>
      <w:r w:rsidRPr="002F0AF4">
        <w:t>Conteúdo específico</w:t>
      </w:r>
    </w:p>
    <w:p w14:paraId="390A2511" w14:textId="77777777" w:rsidR="00A91AC6" w:rsidRDefault="00A91AC6" w:rsidP="001E2D12">
      <w:pPr>
        <w:pStyle w:val="00Textogeral"/>
      </w:pPr>
      <w:r>
        <w:t>Escrita.</w:t>
      </w:r>
    </w:p>
    <w:p w14:paraId="553CBD17" w14:textId="77777777" w:rsidR="00A91AC6" w:rsidRPr="002F0AF4" w:rsidRDefault="00A91AC6" w:rsidP="001E2D12">
      <w:pPr>
        <w:pStyle w:val="00Textogeral"/>
        <w:rPr>
          <w:rFonts w:eastAsia="Times New Roman"/>
        </w:rPr>
      </w:pPr>
    </w:p>
    <w:p w14:paraId="162EF2E0" w14:textId="77777777" w:rsidR="00A91AC6" w:rsidRPr="002F0AF4" w:rsidRDefault="00A91AC6" w:rsidP="001E2D12">
      <w:pPr>
        <w:pStyle w:val="00peso3"/>
      </w:pPr>
      <w:r w:rsidRPr="002F0AF4">
        <w:t>Gestão dos estudantes</w:t>
      </w:r>
    </w:p>
    <w:p w14:paraId="222834D9" w14:textId="77777777" w:rsidR="00A91AC6" w:rsidRDefault="00A91AC6" w:rsidP="001E2D12">
      <w:pPr>
        <w:pStyle w:val="00Textogeral"/>
      </w:pPr>
      <w:r>
        <w:t>Alunos em duplas.</w:t>
      </w:r>
    </w:p>
    <w:p w14:paraId="7B802885" w14:textId="77777777" w:rsidR="00A91AC6" w:rsidRPr="002F0AF4" w:rsidRDefault="00A91AC6" w:rsidP="001E2D12">
      <w:pPr>
        <w:pStyle w:val="00Textogeral"/>
      </w:pPr>
    </w:p>
    <w:p w14:paraId="7E9F5F4A" w14:textId="5E5EDB3E" w:rsidR="00A91AC6" w:rsidRPr="002F0AF4" w:rsidRDefault="00A91AC6" w:rsidP="001E2D12">
      <w:pPr>
        <w:pStyle w:val="00peso3"/>
      </w:pPr>
      <w:r w:rsidRPr="002F0AF4">
        <w:t>Recurso didático</w:t>
      </w:r>
    </w:p>
    <w:p w14:paraId="43178628" w14:textId="77777777" w:rsidR="00A91AC6" w:rsidRPr="00820A04" w:rsidRDefault="00A91AC6" w:rsidP="001E2D12">
      <w:pPr>
        <w:pStyle w:val="00Textogeral"/>
      </w:pPr>
      <w:r w:rsidRPr="00820A04">
        <w:t>Computadores.</w:t>
      </w:r>
    </w:p>
    <w:p w14:paraId="78827223" w14:textId="77777777" w:rsidR="00A91AC6" w:rsidRPr="002F0AF4" w:rsidRDefault="00A91AC6" w:rsidP="001E2D12">
      <w:pPr>
        <w:pStyle w:val="00Textogeral"/>
      </w:pPr>
    </w:p>
    <w:p w14:paraId="3F619F1A" w14:textId="77777777" w:rsidR="00A91AC6" w:rsidRPr="002F0AF4" w:rsidRDefault="00A91AC6" w:rsidP="001E2D12">
      <w:pPr>
        <w:pStyle w:val="00peso3"/>
      </w:pPr>
      <w:r w:rsidRPr="002F0AF4">
        <w:t xml:space="preserve">Habilidades </w:t>
      </w:r>
    </w:p>
    <w:p w14:paraId="1F2181FD" w14:textId="4F6D0B94" w:rsidR="00A91AC6" w:rsidRPr="00926714" w:rsidRDefault="003E6741" w:rsidP="001E2D12">
      <w:pPr>
        <w:pStyle w:val="00Textogeral"/>
      </w:pPr>
      <w:r>
        <w:t>(</w:t>
      </w:r>
      <w:r w:rsidR="00A91AC6" w:rsidRPr="00926714">
        <w:t>EF01LP16</w:t>
      </w:r>
      <w:r>
        <w:t>)</w:t>
      </w:r>
      <w:r w:rsidR="00A91AC6" w:rsidRPr="00926714">
        <w:t xml:space="preserve">; </w:t>
      </w:r>
      <w:r>
        <w:t>(</w:t>
      </w:r>
      <w:r w:rsidR="00A91AC6" w:rsidRPr="00926714">
        <w:t>EF01LP20</w:t>
      </w:r>
      <w:r>
        <w:t>)</w:t>
      </w:r>
      <w:r w:rsidR="00A91AC6" w:rsidRPr="00926714">
        <w:t>.</w:t>
      </w:r>
    </w:p>
    <w:p w14:paraId="63847CB5" w14:textId="7751BBA2" w:rsidR="00A91AC6" w:rsidRPr="002F0AF4" w:rsidRDefault="00A91AC6" w:rsidP="001E2D12">
      <w:pPr>
        <w:pStyle w:val="00Textogeral"/>
      </w:pPr>
    </w:p>
    <w:p w14:paraId="6CB115A0" w14:textId="77777777" w:rsidR="00A91AC6" w:rsidRDefault="00A91AC6" w:rsidP="001E2D12">
      <w:pPr>
        <w:pStyle w:val="00peso3"/>
      </w:pPr>
      <w:r w:rsidRPr="002F0AF4">
        <w:t>Encaminhamento</w:t>
      </w:r>
    </w:p>
    <w:p w14:paraId="60978E37" w14:textId="4C9828CB" w:rsidR="00A91AC6" w:rsidRPr="00273473" w:rsidRDefault="00A91AC6" w:rsidP="001E2D12">
      <w:pPr>
        <w:pStyle w:val="00Textogeral"/>
      </w:pPr>
      <w:r w:rsidRPr="003E6741">
        <w:rPr>
          <w:szCs w:val="20"/>
        </w:rPr>
        <w:t xml:space="preserve">Previamente, escolha </w:t>
      </w:r>
      <w:r>
        <w:t xml:space="preserve">um programa de edição de texto que seja de fácil manuseio por parte dos alunos. </w:t>
      </w:r>
      <w:r w:rsidRPr="00273473">
        <w:t>Organize</w:t>
      </w:r>
      <w:r>
        <w:t>-</w:t>
      </w:r>
      <w:r w:rsidRPr="00273473">
        <w:t>os em dupla</w:t>
      </w:r>
      <w:r>
        <w:t>s</w:t>
      </w:r>
      <w:r w:rsidRPr="00273473">
        <w:t xml:space="preserve">, por proximidade de </w:t>
      </w:r>
      <w:r>
        <w:t xml:space="preserve">hipótese de </w:t>
      </w:r>
      <w:r w:rsidRPr="00273473">
        <w:t xml:space="preserve">escrita. </w:t>
      </w:r>
      <w:r>
        <w:t xml:space="preserve">Cada dupla escolherá a cantiga de roda que gostaria de digitar e incluir na coletânea (não pode haver textos repetidos). Registre na lousa </w:t>
      </w:r>
      <w:r w:rsidRPr="00273473">
        <w:t xml:space="preserve">os nomes das duplas e das cantigas escolhidas. </w:t>
      </w:r>
      <w:r>
        <w:t xml:space="preserve">Antes de iniciar a digitação, as crianças deverão dividir as tarefas para que possam realizar a atividade igualmente e combinar de concordar a respeito da maneira de escrever. Em seguida, podem iniciar a digitação. Ofereça ajuda às duplas e faça intervenções sempre que julgar necessário. Se as crianças apresentarem dúvidas, peça-lhes </w:t>
      </w:r>
      <w:r w:rsidRPr="00273473">
        <w:t xml:space="preserve">que procurem palavras de referência no mural da sala. </w:t>
      </w:r>
      <w:r>
        <w:t xml:space="preserve">Solicite que façam a releitura da escrita para se assegurarem que não deixaram de fora artigos e preposições – o que é comum no início da alfabetização. Salve essa versão dos textos para que seja comparada posteriormente, no momento da autoavaliação. </w:t>
      </w:r>
    </w:p>
    <w:p w14:paraId="3137ADD2" w14:textId="5366C997" w:rsidR="001E2D12" w:rsidRDefault="001E2D12">
      <w:pPr>
        <w:rPr>
          <w:rFonts w:ascii="Tahoma" w:eastAsia="Times New Roman" w:hAnsi="Tahoma" w:cs="Tahoma"/>
          <w:color w:val="000000"/>
          <w:sz w:val="22"/>
          <w:szCs w:val="22"/>
          <w:lang w:val="pt-BR" w:eastAsia="es-ES"/>
        </w:rPr>
      </w:pPr>
      <w:r w:rsidRPr="003E6741">
        <w:rPr>
          <w:rFonts w:eastAsia="Times New Roman"/>
          <w:lang w:val="pt-BR"/>
        </w:rPr>
        <w:br w:type="page"/>
      </w:r>
    </w:p>
    <w:p w14:paraId="5F8E10C1" w14:textId="77777777" w:rsidR="00A91AC6" w:rsidRPr="00EC597B" w:rsidRDefault="00A91AC6" w:rsidP="001E2D12">
      <w:pPr>
        <w:pStyle w:val="00PESO2"/>
      </w:pPr>
      <w:r w:rsidRPr="002F0AF4">
        <w:lastRenderedPageBreak/>
        <w:t>AULA</w:t>
      </w:r>
      <w:r>
        <w:t>S</w:t>
      </w:r>
      <w:r w:rsidRPr="002F0AF4">
        <w:t xml:space="preserve"> </w:t>
      </w:r>
      <w:r>
        <w:t>5 e 6</w:t>
      </w:r>
    </w:p>
    <w:p w14:paraId="6825B0B3" w14:textId="77777777" w:rsidR="00A91AC6" w:rsidRPr="002F0AF4" w:rsidRDefault="00A91AC6" w:rsidP="001E2D12">
      <w:pPr>
        <w:pStyle w:val="00Textogeral"/>
      </w:pPr>
    </w:p>
    <w:p w14:paraId="08F8B526" w14:textId="77777777" w:rsidR="00A91AC6" w:rsidRPr="002F0AF4" w:rsidRDefault="00A91AC6" w:rsidP="001E2D12">
      <w:pPr>
        <w:pStyle w:val="00peso3"/>
      </w:pPr>
      <w:r w:rsidRPr="002F0AF4">
        <w:t>Conteúdo específico</w:t>
      </w:r>
    </w:p>
    <w:p w14:paraId="484A186B" w14:textId="77777777" w:rsidR="00A91AC6" w:rsidRDefault="00A91AC6" w:rsidP="001E2D12">
      <w:pPr>
        <w:pStyle w:val="00Textogeral"/>
      </w:pPr>
      <w:r>
        <w:t>Revisão.</w:t>
      </w:r>
    </w:p>
    <w:p w14:paraId="5D97A1C0" w14:textId="77777777" w:rsidR="00A91AC6" w:rsidRPr="002F0AF4" w:rsidRDefault="00A91AC6" w:rsidP="001E2D12">
      <w:pPr>
        <w:pStyle w:val="00Textogeral"/>
        <w:rPr>
          <w:rFonts w:eastAsia="Times New Roman"/>
        </w:rPr>
      </w:pPr>
    </w:p>
    <w:p w14:paraId="1D253DA3" w14:textId="77777777" w:rsidR="00A91AC6" w:rsidRPr="002F0AF4" w:rsidRDefault="00A91AC6" w:rsidP="001E2D12">
      <w:pPr>
        <w:pStyle w:val="00peso3"/>
      </w:pPr>
      <w:r w:rsidRPr="002F0AF4">
        <w:t>Gestão dos estudantes</w:t>
      </w:r>
    </w:p>
    <w:p w14:paraId="38BA457F" w14:textId="77777777" w:rsidR="00A91AC6" w:rsidRDefault="00A91AC6" w:rsidP="001E2D12">
      <w:pPr>
        <w:pStyle w:val="00Textogeral"/>
      </w:pPr>
      <w:r>
        <w:t>Alunos em duplas.</w:t>
      </w:r>
    </w:p>
    <w:p w14:paraId="5D08E437" w14:textId="77777777" w:rsidR="00A91AC6" w:rsidRPr="002F0AF4" w:rsidRDefault="00A91AC6" w:rsidP="001E2D12">
      <w:pPr>
        <w:pStyle w:val="00Textogeral"/>
      </w:pPr>
    </w:p>
    <w:p w14:paraId="3927EBF8" w14:textId="4369E8A5" w:rsidR="00A91AC6" w:rsidRPr="002F0AF4" w:rsidRDefault="00A91AC6" w:rsidP="001E2D12">
      <w:pPr>
        <w:pStyle w:val="00peso3"/>
      </w:pPr>
      <w:r w:rsidRPr="002F0AF4">
        <w:t>Recurso didático</w:t>
      </w:r>
    </w:p>
    <w:p w14:paraId="4B9468B4" w14:textId="77777777" w:rsidR="00A91AC6" w:rsidRPr="00CD0A55" w:rsidRDefault="00A91AC6" w:rsidP="001E2D12">
      <w:pPr>
        <w:pStyle w:val="00Textogeral"/>
      </w:pPr>
      <w:r w:rsidRPr="00CD0A55">
        <w:t>Computadores.</w:t>
      </w:r>
    </w:p>
    <w:p w14:paraId="1781928A" w14:textId="77777777" w:rsidR="00A91AC6" w:rsidRPr="002F0AF4" w:rsidRDefault="00A91AC6" w:rsidP="001E2D12">
      <w:pPr>
        <w:pStyle w:val="00Textogeral"/>
      </w:pPr>
    </w:p>
    <w:p w14:paraId="60DF871B" w14:textId="77777777" w:rsidR="00A91AC6" w:rsidRPr="002F0AF4" w:rsidRDefault="00A91AC6" w:rsidP="001E2D12">
      <w:pPr>
        <w:pStyle w:val="00peso3"/>
      </w:pPr>
      <w:r w:rsidRPr="002F0AF4">
        <w:t xml:space="preserve">Habilidades </w:t>
      </w:r>
    </w:p>
    <w:p w14:paraId="7A4F01E1" w14:textId="14CB785E" w:rsidR="00A91AC6" w:rsidRPr="00926714" w:rsidRDefault="003E6741" w:rsidP="001E2D12">
      <w:pPr>
        <w:pStyle w:val="00Textogeral"/>
      </w:pPr>
      <w:r>
        <w:t>(</w:t>
      </w:r>
      <w:r w:rsidR="00A91AC6" w:rsidRPr="00926714">
        <w:t>EF01LP22</w:t>
      </w:r>
      <w:r>
        <w:t>)</w:t>
      </w:r>
      <w:r w:rsidR="00A91AC6" w:rsidRPr="00926714">
        <w:t xml:space="preserve">; </w:t>
      </w:r>
      <w:r>
        <w:t>(</w:t>
      </w:r>
      <w:r w:rsidR="00A91AC6" w:rsidRPr="00926714">
        <w:t>EF01LP23</w:t>
      </w:r>
      <w:r>
        <w:t>)</w:t>
      </w:r>
      <w:r w:rsidR="006632A9">
        <w:t>.</w:t>
      </w:r>
    </w:p>
    <w:p w14:paraId="4408043B" w14:textId="77777777" w:rsidR="00A91AC6" w:rsidRPr="002F0AF4" w:rsidRDefault="00A91AC6" w:rsidP="001E2D12">
      <w:pPr>
        <w:pStyle w:val="00PESO2"/>
      </w:pPr>
    </w:p>
    <w:p w14:paraId="02973011" w14:textId="77777777" w:rsidR="00A91AC6" w:rsidRPr="002F0AF4" w:rsidRDefault="00A91AC6" w:rsidP="001E2D12">
      <w:pPr>
        <w:pStyle w:val="00peso3"/>
      </w:pPr>
      <w:r w:rsidRPr="002F0AF4">
        <w:t>Encaminhamento</w:t>
      </w:r>
    </w:p>
    <w:p w14:paraId="7D1BAD7A" w14:textId="2070DFF9" w:rsidR="00A91AC6" w:rsidRDefault="00A91AC6" w:rsidP="001E2D12">
      <w:pPr>
        <w:pStyle w:val="00Textogeral"/>
      </w:pPr>
      <w:r>
        <w:t>Leia as produções dos alunos e faça apontamentos para que revisem o texto. Combine algumas convenções com o grupo: cada marca, iluminação, cor ou sombreado deve indicar um tipo de aspecto a ser revisto. Utilize também caixas de comentários. Na primeira aula, focalize os aspectos notacionais e na segunda, saliente os aspectos discursivos. Enquanto os alunos revisam suas produções, circule pelo grupo. Não procure esgotar as questões do ponto de vista da escrita convencional. É importante considerar que as revisões servem para aperfeiçoar o texto dentro do que cada dupla consegue avançar, e não para “corrigir os erros”. Após as revisões, as escritas que não chegarem à forma convencional deverão receber legendas (compartilhe essa informação com os alunos previamente para que se sintam valorizados por terem escrito da maneira como sabem). Peça às crianças que ilustrem os textos.</w:t>
      </w:r>
    </w:p>
    <w:p w14:paraId="53DEDA2B" w14:textId="4C3CF0CE" w:rsidR="001E2D12" w:rsidRDefault="001E2D12">
      <w:pPr>
        <w:rPr>
          <w:rFonts w:ascii="Tahoma" w:eastAsiaTheme="minorEastAsia" w:hAnsi="Tahoma" w:cs="Tahoma"/>
          <w:color w:val="000000"/>
          <w:sz w:val="22"/>
          <w:szCs w:val="22"/>
          <w:lang w:val="pt-BR" w:eastAsia="es-ES"/>
        </w:rPr>
      </w:pPr>
      <w:r w:rsidRPr="003E6741">
        <w:rPr>
          <w:lang w:val="pt-BR"/>
        </w:rPr>
        <w:br w:type="page"/>
      </w:r>
    </w:p>
    <w:p w14:paraId="27648448" w14:textId="77777777" w:rsidR="00A91AC6" w:rsidRPr="00EC597B" w:rsidRDefault="00A91AC6" w:rsidP="001E2D12">
      <w:pPr>
        <w:pStyle w:val="00PESO2"/>
      </w:pPr>
      <w:r w:rsidRPr="002F0AF4">
        <w:lastRenderedPageBreak/>
        <w:t>AULA</w:t>
      </w:r>
      <w:r>
        <w:t xml:space="preserve"> 7</w:t>
      </w:r>
    </w:p>
    <w:p w14:paraId="56337DC5" w14:textId="77777777" w:rsidR="00A91AC6" w:rsidRPr="002F0AF4" w:rsidRDefault="00A91AC6" w:rsidP="001E2D12">
      <w:pPr>
        <w:pStyle w:val="00PESO2"/>
      </w:pPr>
    </w:p>
    <w:p w14:paraId="106CD093" w14:textId="77777777" w:rsidR="00A91AC6" w:rsidRPr="002F0AF4" w:rsidRDefault="00A91AC6" w:rsidP="001E2D12">
      <w:pPr>
        <w:pStyle w:val="00peso3"/>
      </w:pPr>
      <w:r w:rsidRPr="002F0AF4">
        <w:t>Conteúdo específico</w:t>
      </w:r>
    </w:p>
    <w:p w14:paraId="398A615B" w14:textId="77777777" w:rsidR="00A91AC6" w:rsidRDefault="00A91AC6" w:rsidP="001E2D12">
      <w:pPr>
        <w:pStyle w:val="00Textogeral"/>
      </w:pPr>
      <w:r>
        <w:t>Leitura.</w:t>
      </w:r>
    </w:p>
    <w:p w14:paraId="0CC5C49E" w14:textId="77777777" w:rsidR="00A91AC6" w:rsidRPr="002F0AF4" w:rsidRDefault="00A91AC6" w:rsidP="001E2D12">
      <w:pPr>
        <w:pStyle w:val="00Textogeral"/>
        <w:rPr>
          <w:rFonts w:eastAsia="Times New Roman"/>
        </w:rPr>
      </w:pPr>
    </w:p>
    <w:p w14:paraId="1A148BBC" w14:textId="77777777" w:rsidR="00A91AC6" w:rsidRPr="002F0AF4" w:rsidRDefault="00A91AC6" w:rsidP="001E2D12">
      <w:pPr>
        <w:pStyle w:val="00peso3"/>
      </w:pPr>
      <w:r w:rsidRPr="002F0AF4">
        <w:t>Gestão dos estudantes</w:t>
      </w:r>
    </w:p>
    <w:p w14:paraId="214176D4" w14:textId="77777777" w:rsidR="00A91AC6" w:rsidRDefault="00A91AC6" w:rsidP="001E2D12">
      <w:pPr>
        <w:pStyle w:val="00Textogeral"/>
      </w:pPr>
      <w:r>
        <w:t>Alunos em duplas.</w:t>
      </w:r>
    </w:p>
    <w:p w14:paraId="67785A16" w14:textId="77777777" w:rsidR="00A91AC6" w:rsidRPr="002F0AF4" w:rsidRDefault="00A91AC6" w:rsidP="001E2D12">
      <w:pPr>
        <w:pStyle w:val="00Textogeral"/>
      </w:pPr>
    </w:p>
    <w:p w14:paraId="0F24EB3E" w14:textId="3F8E764C" w:rsidR="00A91AC6" w:rsidRPr="002F0AF4" w:rsidRDefault="00A91AC6" w:rsidP="001E2D12">
      <w:pPr>
        <w:pStyle w:val="00peso3"/>
      </w:pPr>
      <w:r w:rsidRPr="002F0AF4">
        <w:t>Recurso didático</w:t>
      </w:r>
    </w:p>
    <w:p w14:paraId="1661568F" w14:textId="77777777" w:rsidR="00A91AC6" w:rsidRDefault="00A91AC6" w:rsidP="001E2D12">
      <w:pPr>
        <w:pStyle w:val="00Textogeral"/>
      </w:pPr>
      <w:r>
        <w:t>Cantigas impressas digitadas pelas crianças.</w:t>
      </w:r>
    </w:p>
    <w:p w14:paraId="2F4265CC" w14:textId="77777777" w:rsidR="00A91AC6" w:rsidRPr="002F0AF4" w:rsidRDefault="00A91AC6" w:rsidP="001E2D12">
      <w:pPr>
        <w:pStyle w:val="00Textogeral"/>
      </w:pPr>
    </w:p>
    <w:p w14:paraId="2147FF47" w14:textId="575D1D65" w:rsidR="00A91AC6" w:rsidRPr="002F0AF4" w:rsidRDefault="00A91AC6" w:rsidP="001E2D12">
      <w:pPr>
        <w:pStyle w:val="00peso3"/>
      </w:pPr>
      <w:r w:rsidRPr="002F0AF4">
        <w:t xml:space="preserve">Habilidade </w:t>
      </w:r>
    </w:p>
    <w:p w14:paraId="62191B29" w14:textId="1779D816" w:rsidR="00A91AC6" w:rsidRDefault="003E6741" w:rsidP="001E2D12">
      <w:pPr>
        <w:pStyle w:val="00Textogeral"/>
      </w:pPr>
      <w:r>
        <w:t>(</w:t>
      </w:r>
      <w:r w:rsidR="00A91AC6" w:rsidRPr="00AD0C44">
        <w:t>EF01LP08</w:t>
      </w:r>
      <w:r>
        <w:t>)</w:t>
      </w:r>
      <w:r w:rsidR="00A91AC6">
        <w:t>.</w:t>
      </w:r>
    </w:p>
    <w:p w14:paraId="7833E1F6" w14:textId="77777777" w:rsidR="00A91AC6" w:rsidRPr="002F0AF4" w:rsidRDefault="00A91AC6" w:rsidP="001E2D12">
      <w:pPr>
        <w:pStyle w:val="00Textogeral"/>
      </w:pPr>
    </w:p>
    <w:p w14:paraId="7970940C" w14:textId="77777777" w:rsidR="00A91AC6" w:rsidRPr="002F0AF4" w:rsidRDefault="00A91AC6" w:rsidP="001E2D12">
      <w:pPr>
        <w:pStyle w:val="00peso3"/>
      </w:pPr>
      <w:r w:rsidRPr="002F0AF4">
        <w:t>Encaminhamento</w:t>
      </w:r>
    </w:p>
    <w:p w14:paraId="6EEC8FF6" w14:textId="77777777" w:rsidR="00A91AC6" w:rsidRDefault="00A91AC6" w:rsidP="001E2D12">
      <w:pPr>
        <w:pStyle w:val="00Textogeral"/>
      </w:pPr>
      <w:r>
        <w:t>Distribua os textos digitados às duplas correspondentes para que “treinem” a leitura para a apresentação. Cada aluno deverá ler para seu parceiro e dar dicas para ajudar o colega a melhorar sua leitura. Em seguida, abra espaço para quem quiser ler para a turma toda.</w:t>
      </w:r>
    </w:p>
    <w:p w14:paraId="045BB719" w14:textId="3A714EF1" w:rsidR="001E2D12" w:rsidRDefault="001E2D12">
      <w:pPr>
        <w:rPr>
          <w:rFonts w:ascii="Cambria-Bold" w:eastAsiaTheme="minorEastAsia" w:hAnsi="Cambria-Bold" w:cs="Cambria-Bold"/>
          <w:b/>
          <w:bCs/>
          <w:color w:val="000000" w:themeColor="text1"/>
          <w:sz w:val="29"/>
          <w:szCs w:val="29"/>
          <w:u w:color="1F3864"/>
          <w:lang w:val="pt-BR" w:eastAsia="es-ES"/>
        </w:rPr>
      </w:pPr>
      <w:r w:rsidRPr="003E6741">
        <w:rPr>
          <w:lang w:val="pt-BR"/>
        </w:rPr>
        <w:br w:type="page"/>
      </w:r>
    </w:p>
    <w:p w14:paraId="4D8BEEC2" w14:textId="77777777" w:rsidR="00A91AC6" w:rsidRPr="00EC597B" w:rsidRDefault="00A91AC6" w:rsidP="001E2D12">
      <w:pPr>
        <w:pStyle w:val="00PESO2"/>
      </w:pPr>
      <w:r w:rsidRPr="002F0AF4">
        <w:lastRenderedPageBreak/>
        <w:t>AULA</w:t>
      </w:r>
      <w:r>
        <w:t xml:space="preserve"> 8</w:t>
      </w:r>
    </w:p>
    <w:p w14:paraId="0C53568E" w14:textId="77777777" w:rsidR="00A91AC6" w:rsidRPr="002F0AF4" w:rsidRDefault="00A91AC6" w:rsidP="001E2D12">
      <w:pPr>
        <w:pStyle w:val="00Textogeral"/>
      </w:pPr>
    </w:p>
    <w:p w14:paraId="742C4366" w14:textId="77777777" w:rsidR="00A91AC6" w:rsidRPr="002F0AF4" w:rsidRDefault="00A91AC6" w:rsidP="001E2D12">
      <w:pPr>
        <w:pStyle w:val="00peso3"/>
      </w:pPr>
      <w:r w:rsidRPr="002F0AF4">
        <w:t>Conteúdo específico</w:t>
      </w:r>
    </w:p>
    <w:p w14:paraId="61229AA3" w14:textId="77777777" w:rsidR="00A91AC6" w:rsidRDefault="00A91AC6" w:rsidP="001E2D12">
      <w:pPr>
        <w:pStyle w:val="00Textogeral"/>
      </w:pPr>
      <w:r>
        <w:t>Apresentação das cantigas de roda preferidas da turma.</w:t>
      </w:r>
    </w:p>
    <w:p w14:paraId="07933F5A" w14:textId="77777777" w:rsidR="00A91AC6" w:rsidRPr="002F0AF4" w:rsidRDefault="00A91AC6" w:rsidP="001E2D12">
      <w:pPr>
        <w:pStyle w:val="00Textogeral"/>
        <w:rPr>
          <w:rFonts w:eastAsia="Times New Roman"/>
        </w:rPr>
      </w:pPr>
    </w:p>
    <w:p w14:paraId="36F214E5" w14:textId="77777777" w:rsidR="00A91AC6" w:rsidRPr="002F0AF4" w:rsidRDefault="00A91AC6" w:rsidP="001E2D12">
      <w:pPr>
        <w:pStyle w:val="00peso3"/>
      </w:pPr>
      <w:r w:rsidRPr="002F0AF4">
        <w:t>Gestão dos estudantes</w:t>
      </w:r>
    </w:p>
    <w:p w14:paraId="00186DB0" w14:textId="77777777" w:rsidR="00A91AC6" w:rsidRDefault="00A91AC6" w:rsidP="001E2D12">
      <w:pPr>
        <w:pStyle w:val="00Textogeral"/>
      </w:pPr>
      <w:r>
        <w:t>Alunos coletivamente.</w:t>
      </w:r>
    </w:p>
    <w:p w14:paraId="443499E8" w14:textId="77777777" w:rsidR="00A91AC6" w:rsidRPr="002F0AF4" w:rsidRDefault="00A91AC6" w:rsidP="001E2D12">
      <w:pPr>
        <w:pStyle w:val="00Textogeral"/>
      </w:pPr>
    </w:p>
    <w:p w14:paraId="31013020" w14:textId="77777777" w:rsidR="00A91AC6" w:rsidRPr="002F0AF4" w:rsidRDefault="00A91AC6" w:rsidP="001E2D12">
      <w:pPr>
        <w:pStyle w:val="00peso3"/>
      </w:pPr>
      <w:r w:rsidRPr="002F0AF4">
        <w:t>Recursos didáticos</w:t>
      </w:r>
    </w:p>
    <w:p w14:paraId="15A010BF" w14:textId="77777777" w:rsidR="00A91AC6" w:rsidRDefault="00A91AC6" w:rsidP="001E2D12">
      <w:pPr>
        <w:pStyle w:val="00Textogeral"/>
      </w:pPr>
      <w:r>
        <w:t xml:space="preserve">Computador, programa de edição de </w:t>
      </w:r>
      <w:r w:rsidRPr="003E6741">
        <w:rPr>
          <w:i/>
        </w:rPr>
        <w:t>slides</w:t>
      </w:r>
      <w:r>
        <w:t xml:space="preserve"> ou publicações digitais, projetor.</w:t>
      </w:r>
    </w:p>
    <w:p w14:paraId="38AF300D" w14:textId="77777777" w:rsidR="00A91AC6" w:rsidRPr="002F0AF4" w:rsidRDefault="00A91AC6" w:rsidP="001E2D12">
      <w:pPr>
        <w:pStyle w:val="00Textogeral"/>
      </w:pPr>
    </w:p>
    <w:p w14:paraId="33D33332" w14:textId="2A3D9917" w:rsidR="00A91AC6" w:rsidRPr="002F0AF4" w:rsidRDefault="00A91AC6" w:rsidP="001E2D12">
      <w:pPr>
        <w:pStyle w:val="00peso3"/>
      </w:pPr>
      <w:r w:rsidRPr="002F0AF4">
        <w:t xml:space="preserve">Habilidade </w:t>
      </w:r>
    </w:p>
    <w:p w14:paraId="485FE226" w14:textId="5B202B0D" w:rsidR="00A91AC6" w:rsidRPr="00426499" w:rsidRDefault="003E6741" w:rsidP="001E2D12">
      <w:pPr>
        <w:pStyle w:val="00Textogeral"/>
      </w:pPr>
      <w:r>
        <w:t>(</w:t>
      </w:r>
      <w:r w:rsidR="00A91AC6" w:rsidRPr="00426499">
        <w:t>EF01LP19</w:t>
      </w:r>
      <w:r>
        <w:t>)</w:t>
      </w:r>
      <w:r w:rsidR="006632A9">
        <w:t>.</w:t>
      </w:r>
    </w:p>
    <w:p w14:paraId="2173B59B" w14:textId="77777777" w:rsidR="00A91AC6" w:rsidRPr="002F0AF4" w:rsidRDefault="00A91AC6" w:rsidP="001E2D12">
      <w:pPr>
        <w:pStyle w:val="00Textogeral"/>
      </w:pPr>
    </w:p>
    <w:p w14:paraId="6F0AC110" w14:textId="77777777" w:rsidR="00A91AC6" w:rsidRPr="002F0AF4" w:rsidRDefault="00A91AC6" w:rsidP="001E2D12">
      <w:pPr>
        <w:pStyle w:val="00peso3"/>
      </w:pPr>
      <w:r w:rsidRPr="002F0AF4">
        <w:t>Encaminhamento</w:t>
      </w:r>
    </w:p>
    <w:p w14:paraId="0A9D8724" w14:textId="21F9C21F" w:rsidR="00A91AC6" w:rsidRDefault="00A91AC6" w:rsidP="001E2D12">
      <w:pPr>
        <w:pStyle w:val="00Textogeral"/>
      </w:pPr>
      <w:r w:rsidRPr="001E2D12">
        <w:t xml:space="preserve">Organize as ilustrações e os textos dos alunos e faça a edição da coletânea. Utilize um programa de apresentação de </w:t>
      </w:r>
      <w:r w:rsidRPr="00EB14CB">
        <w:rPr>
          <w:i/>
        </w:rPr>
        <w:t>slides</w:t>
      </w:r>
      <w:r w:rsidRPr="001E2D12">
        <w:t xml:space="preserve"> ou de edição de publicações digitais</w:t>
      </w:r>
      <w:r w:rsidRPr="00EB14CB">
        <w:t xml:space="preserve">. </w:t>
      </w:r>
      <w:r>
        <w:t>Seria interessante realizar a edição com os alunos, projetando as alterações enquanto utiliza os recursos do programa. Esse procedimento é importante para que observem que entre a escrita e a publicação há um trabalho de edição que determina o tamanho e tipo da fonte, formato e cor da página, distribuição de imagens e texto etc. Antes de finalizar, inclua uma página explicando o objetivo do trabalho, seu desenvolvimento, a importância de os alunos utilizarem a leitura e a escrita em uma situação contextualizada e o porquê de o material conter escritas não</w:t>
      </w:r>
      <w:r w:rsidR="00831667">
        <w:t xml:space="preserve"> </w:t>
      </w:r>
      <w:r>
        <w:t xml:space="preserve">convencionais. </w:t>
      </w:r>
    </w:p>
    <w:p w14:paraId="58561B29" w14:textId="45CAD287" w:rsidR="00A91AC6" w:rsidRDefault="00A91AC6" w:rsidP="001E2D12">
      <w:pPr>
        <w:pStyle w:val="00Textogeral"/>
      </w:pPr>
      <w:r w:rsidRPr="0094490D">
        <w:t>Façam a escrita coletiva do convite</w:t>
      </w:r>
      <w:r>
        <w:t xml:space="preserve"> e combinem os detalhes da apresentação:</w:t>
      </w:r>
      <w:r w:rsidRPr="0094490D">
        <w:t xml:space="preserve"> quais cantigas querem apresentar</w:t>
      </w:r>
      <w:r>
        <w:t xml:space="preserve">, </w:t>
      </w:r>
      <w:r w:rsidRPr="0094490D">
        <w:t>se querem decorar o espaço</w:t>
      </w:r>
      <w:r>
        <w:t xml:space="preserve">, em que momento entregarão </w:t>
      </w:r>
      <w:r w:rsidRPr="0094490D">
        <w:t>a coletânea digital de cantigas da turma</w:t>
      </w:r>
      <w:r>
        <w:t xml:space="preserve"> aos convidados</w:t>
      </w:r>
      <w:r w:rsidRPr="0094490D">
        <w:t>.</w:t>
      </w:r>
      <w:r>
        <w:t xml:space="preserve"> </w:t>
      </w:r>
    </w:p>
    <w:p w14:paraId="7A5CDEBD" w14:textId="6D2F5B4E" w:rsidR="001E2D12" w:rsidRDefault="001E2D12">
      <w:pPr>
        <w:rPr>
          <w:rFonts w:ascii="Tahoma" w:eastAsiaTheme="minorEastAsia" w:hAnsi="Tahoma" w:cs="Tahoma"/>
          <w:color w:val="000000"/>
          <w:sz w:val="22"/>
          <w:szCs w:val="22"/>
          <w:lang w:val="pt-BR" w:eastAsia="es-ES"/>
        </w:rPr>
      </w:pPr>
      <w:r w:rsidRPr="003E6741">
        <w:rPr>
          <w:lang w:val="pt-BR"/>
        </w:rPr>
        <w:br w:type="page"/>
      </w:r>
    </w:p>
    <w:p w14:paraId="57D9F99C" w14:textId="0598DC2F" w:rsidR="00A91AC6" w:rsidRDefault="00A91AC6" w:rsidP="001E2D12">
      <w:pPr>
        <w:pStyle w:val="00PESO2"/>
      </w:pPr>
      <w:r>
        <w:lastRenderedPageBreak/>
        <w:t xml:space="preserve">D. </w:t>
      </w:r>
      <w:r w:rsidR="007B7C69">
        <w:t xml:space="preserve">SUGESTÃO </w:t>
      </w:r>
      <w:r>
        <w:t>DE FONTE PARA O PROFESSOR</w:t>
      </w:r>
    </w:p>
    <w:p w14:paraId="095A1E2D" w14:textId="77777777" w:rsidR="00A91AC6" w:rsidRDefault="00A91AC6" w:rsidP="001E2D12">
      <w:pPr>
        <w:pStyle w:val="00Textogeral"/>
      </w:pPr>
    </w:p>
    <w:p w14:paraId="61444BD5" w14:textId="54439E09" w:rsidR="00A91AC6" w:rsidRPr="000A4C20" w:rsidRDefault="00A91AC6" w:rsidP="001E2D12">
      <w:pPr>
        <w:pStyle w:val="00textosemparagrafo"/>
      </w:pPr>
      <w:r>
        <w:t>ALMEIDA, Theodora Maria Mendes de (</w:t>
      </w:r>
      <w:r w:rsidR="007B7C69">
        <w:t>c</w:t>
      </w:r>
      <w:r>
        <w:t>oord.).</w:t>
      </w:r>
      <w:r>
        <w:rPr>
          <w:i/>
        </w:rPr>
        <w:t xml:space="preserve"> Quem canta seus males espanta. </w:t>
      </w:r>
      <w:r>
        <w:t>São Paulo: Caramelo, 1998.</w:t>
      </w:r>
    </w:p>
    <w:p w14:paraId="62BF1A09" w14:textId="77777777" w:rsidR="00A91AC6" w:rsidRDefault="00A91AC6" w:rsidP="001E2D12">
      <w:pPr>
        <w:pStyle w:val="00Textogeral"/>
      </w:pPr>
    </w:p>
    <w:p w14:paraId="5856AA47" w14:textId="77777777" w:rsidR="00A91AC6" w:rsidRPr="002F0AF4" w:rsidRDefault="00A91AC6" w:rsidP="001E2D12">
      <w:pPr>
        <w:pStyle w:val="00PESO2"/>
        <w:rPr>
          <w:rFonts w:eastAsia="Arial"/>
        </w:rPr>
      </w:pPr>
      <w:r w:rsidRPr="002F0AF4">
        <w:t>E. SUGESTÕES PARA VERIFICAR E ACOMPANHAR A APRENDIZAGEM DOS ESTUDANTES</w:t>
      </w:r>
    </w:p>
    <w:p w14:paraId="0FCF4BEC" w14:textId="77777777" w:rsidR="00A91AC6" w:rsidRPr="001E2D12" w:rsidRDefault="00A91AC6" w:rsidP="001E2D12">
      <w:pPr>
        <w:pStyle w:val="00Textogeral"/>
      </w:pPr>
    </w:p>
    <w:p w14:paraId="1EA06651" w14:textId="77777777" w:rsidR="00A91AC6" w:rsidRPr="0066180E" w:rsidRDefault="00A91AC6" w:rsidP="00A91AC6">
      <w:pPr>
        <w:ind w:right="-44"/>
        <w:rPr>
          <w:rFonts w:ascii="Tahoma" w:eastAsia="Arial" w:hAnsi="Tahoma" w:cs="Tahoma"/>
          <w:lang w:val="pt-BR"/>
        </w:rPr>
      </w:pPr>
      <w:r w:rsidRPr="0066180E">
        <w:rPr>
          <w:rFonts w:ascii="Tahoma" w:eastAsia="Arial" w:hAnsi="Tahoma" w:cs="Tahoma"/>
          <w:lang w:val="pt-BR"/>
        </w:rPr>
        <w:t>Acompanhe a aprendizagem dos alunos por meio de pautas de observação. Crie uma tabela, ou planilha, em que as colunas indiquem os critérios de avaliação:</w:t>
      </w:r>
    </w:p>
    <w:p w14:paraId="0A81F324" w14:textId="7973BA42" w:rsidR="00A91AC6" w:rsidRDefault="001E2D12" w:rsidP="001E2D12">
      <w:pPr>
        <w:pStyle w:val="00textosemparagrafo"/>
      </w:pPr>
      <w:r>
        <w:t xml:space="preserve">A. </w:t>
      </w:r>
      <w:r w:rsidR="00A91AC6">
        <w:t>Coloca-se como leitor mesmo sem ler convencionalmente.</w:t>
      </w:r>
    </w:p>
    <w:p w14:paraId="36596B05" w14:textId="5058A0F0" w:rsidR="00A91AC6" w:rsidRDefault="001E2D12" w:rsidP="001E2D12">
      <w:pPr>
        <w:pStyle w:val="00textosemparagrafo"/>
      </w:pPr>
      <w:r>
        <w:t xml:space="preserve">B. </w:t>
      </w:r>
      <w:r w:rsidR="00A91AC6">
        <w:t>Utiliza indícios textuais para justificar suas hipóteses de leitura.</w:t>
      </w:r>
    </w:p>
    <w:p w14:paraId="1F6B6879" w14:textId="00F42998" w:rsidR="00A91AC6" w:rsidRDefault="001E2D12" w:rsidP="001E2D12">
      <w:pPr>
        <w:pStyle w:val="00textosemparagrafo"/>
      </w:pPr>
      <w:r>
        <w:t xml:space="preserve">C. </w:t>
      </w:r>
      <w:r w:rsidR="00A91AC6">
        <w:t>Escreve de acordo com suas hipóteses.</w:t>
      </w:r>
    </w:p>
    <w:p w14:paraId="7693B2A2" w14:textId="04F1DD7B" w:rsidR="00A91AC6" w:rsidRPr="00E00666" w:rsidRDefault="001E2D12" w:rsidP="001E2D12">
      <w:pPr>
        <w:pStyle w:val="00textosemparagrafo"/>
      </w:pPr>
      <w:r>
        <w:t xml:space="preserve">D. </w:t>
      </w:r>
      <w:r w:rsidR="00A91AC6">
        <w:t>Utiliza listas de palavras estáveis para escrever.</w:t>
      </w:r>
    </w:p>
    <w:p w14:paraId="1B38F866" w14:textId="4112AA7E" w:rsidR="00A91AC6" w:rsidRDefault="001E2D12" w:rsidP="001E2D12">
      <w:pPr>
        <w:pStyle w:val="00textosemparagrafo"/>
      </w:pPr>
      <w:r>
        <w:t xml:space="preserve">E. </w:t>
      </w:r>
      <w:r w:rsidR="00A91AC6">
        <w:t xml:space="preserve">Trabalha em parceria, contribuindo </w:t>
      </w:r>
      <w:r w:rsidR="00351523">
        <w:t xml:space="preserve">com o colega </w:t>
      </w:r>
      <w:r w:rsidR="00A91AC6">
        <w:t xml:space="preserve">e ouvindo a opinião </w:t>
      </w:r>
      <w:r w:rsidR="00351523">
        <w:t>dele</w:t>
      </w:r>
      <w:r w:rsidR="00A91AC6">
        <w:t>.</w:t>
      </w:r>
    </w:p>
    <w:p w14:paraId="739E2B28" w14:textId="29549C2A" w:rsidR="00A91AC6" w:rsidRPr="00266085" w:rsidRDefault="001E2D12" w:rsidP="001E2D12">
      <w:pPr>
        <w:pStyle w:val="00textosemparagrafo"/>
      </w:pPr>
      <w:r>
        <w:t xml:space="preserve">F. </w:t>
      </w:r>
      <w:r w:rsidR="00A91AC6">
        <w:t xml:space="preserve">Revisa o texto com </w:t>
      </w:r>
      <w:r w:rsidR="00C70F32">
        <w:t xml:space="preserve">a </w:t>
      </w:r>
      <w:r w:rsidR="00A91AC6">
        <w:t>ajuda do professor e do colega.</w:t>
      </w:r>
    </w:p>
    <w:p w14:paraId="62A3FEA2" w14:textId="46356979" w:rsidR="001E2D12" w:rsidRDefault="001E2D12">
      <w:pPr>
        <w:rPr>
          <w:rFonts w:ascii="Tahoma" w:eastAsiaTheme="minorEastAsia" w:hAnsi="Tahoma" w:cs="Tahoma"/>
          <w:color w:val="000000"/>
          <w:sz w:val="22"/>
          <w:szCs w:val="22"/>
          <w:lang w:val="pt-BR" w:eastAsia="es-ES"/>
        </w:rPr>
      </w:pPr>
      <w:r w:rsidRPr="003E6741">
        <w:rPr>
          <w:lang w:val="pt-BR"/>
        </w:rPr>
        <w:br w:type="page"/>
      </w:r>
    </w:p>
    <w:p w14:paraId="486C7F7E" w14:textId="77777777" w:rsidR="00A91AC6" w:rsidRDefault="00A91AC6" w:rsidP="001E2D12">
      <w:pPr>
        <w:pStyle w:val="00PESO2"/>
      </w:pPr>
      <w:r>
        <w:lastRenderedPageBreak/>
        <w:t>F</w:t>
      </w:r>
      <w:r w:rsidRPr="002F0AF4">
        <w:t>. PROPOSTA DE AUTOAVALIAÇÃO</w:t>
      </w:r>
    </w:p>
    <w:p w14:paraId="0563DB2B" w14:textId="77777777" w:rsidR="00A91AC6" w:rsidRDefault="00A91AC6" w:rsidP="001E2D12">
      <w:pPr>
        <w:pStyle w:val="00Textogeral"/>
      </w:pPr>
    </w:p>
    <w:p w14:paraId="62DBC4A7" w14:textId="77777777" w:rsidR="00A91AC6" w:rsidRPr="009B43E9" w:rsidRDefault="00A91AC6" w:rsidP="001E2D12">
      <w:pPr>
        <w:pStyle w:val="00Textogeral"/>
        <w:rPr>
          <w:color w:val="0070C0"/>
        </w:rPr>
      </w:pPr>
      <w:r>
        <w:t xml:space="preserve">Explique aos alunos </w:t>
      </w:r>
      <w:r w:rsidRPr="00370ECB">
        <w:t>que uma boa maneira de aprender e continuar aprendendo é autoavaliar-se, ou seja, reflet</w:t>
      </w:r>
      <w:r>
        <w:t>ir sobre o que aprendeu e em qua</w:t>
      </w:r>
      <w:r w:rsidRPr="00370ECB">
        <w:t xml:space="preserve">is conteúdos pode melhorar (seja porque precisa de mais ajuda, seja porque precisa dedicar-se mais). </w:t>
      </w:r>
      <w:r>
        <w:t xml:space="preserve">Peça aos alunos que comparem a produção inicial e a última versão que aparece na coletânea; pergunte a eles o que mudou nesses textos. </w:t>
      </w:r>
      <w:r w:rsidRPr="00370ECB">
        <w:t xml:space="preserve">Distribua as fichas de autoavaliação para que </w:t>
      </w:r>
      <w:r>
        <w:t xml:space="preserve">as </w:t>
      </w:r>
      <w:r w:rsidRPr="00370ECB">
        <w:t xml:space="preserve">preencham. </w:t>
      </w:r>
      <w:r>
        <w:t xml:space="preserve">Se houver </w:t>
      </w:r>
      <w:r w:rsidRPr="00370ECB">
        <w:t xml:space="preserve">itens em que a avaliação </w:t>
      </w:r>
      <w:r>
        <w:t xml:space="preserve">deles </w:t>
      </w:r>
      <w:r w:rsidRPr="00370ECB">
        <w:t>for d</w:t>
      </w:r>
      <w:r>
        <w:t>iferente da sua, chame-os individualmente para justificar o critério avaliado.</w:t>
      </w:r>
    </w:p>
    <w:p w14:paraId="69DF3EE6" w14:textId="77777777" w:rsidR="001E2D12" w:rsidRDefault="001E2D12" w:rsidP="001E2D12">
      <w:pPr>
        <w:pStyle w:val="00Textogeral"/>
        <w:rPr>
          <w:rFonts w:eastAsia="Times New Roman"/>
        </w:rPr>
      </w:pPr>
    </w:p>
    <w:tbl>
      <w:tblPr>
        <w:tblStyle w:val="tabelaverde"/>
        <w:tblW w:w="5000" w:type="pct"/>
        <w:tblLook w:val="04A0" w:firstRow="1" w:lastRow="0" w:firstColumn="1" w:lastColumn="0" w:noHBand="0" w:noVBand="1"/>
      </w:tblPr>
      <w:tblGrid>
        <w:gridCol w:w="6522"/>
        <w:gridCol w:w="1035"/>
        <w:gridCol w:w="1035"/>
        <w:gridCol w:w="1030"/>
      </w:tblGrid>
      <w:tr w:rsidR="001E2D12" w:rsidRPr="00D620C2" w14:paraId="39A71295" w14:textId="77777777" w:rsidTr="007429A0">
        <w:trPr>
          <w:cnfStyle w:val="100000000000" w:firstRow="1" w:lastRow="0" w:firstColumn="0" w:lastColumn="0" w:oddVBand="0" w:evenVBand="0" w:oddHBand="0" w:evenHBand="0" w:firstRowFirstColumn="0" w:firstRowLastColumn="0" w:lastRowFirstColumn="0" w:lastRowLastColumn="0"/>
          <w:trHeight w:val="510"/>
        </w:trPr>
        <w:tc>
          <w:tcPr>
            <w:tcW w:w="5000" w:type="pct"/>
            <w:gridSpan w:val="4"/>
          </w:tcPr>
          <w:p w14:paraId="347CFA9C" w14:textId="77777777" w:rsidR="001E2D12" w:rsidRPr="00D620C2" w:rsidRDefault="001E2D12" w:rsidP="007429A0">
            <w:pPr>
              <w:jc w:val="center"/>
            </w:pPr>
            <w:r w:rsidRPr="00D620C2">
              <w:t>Ficha para autoavaliação</w:t>
            </w:r>
          </w:p>
        </w:tc>
      </w:tr>
      <w:tr w:rsidR="001E2D12" w:rsidRPr="0066180E" w14:paraId="373E97E0" w14:textId="77777777" w:rsidTr="007429A0">
        <w:trPr>
          <w:trHeight w:val="510"/>
        </w:trPr>
        <w:tc>
          <w:tcPr>
            <w:tcW w:w="5000" w:type="pct"/>
            <w:gridSpan w:val="4"/>
          </w:tcPr>
          <w:p w14:paraId="5980A4C9" w14:textId="1F27DCFB" w:rsidR="001E2D12" w:rsidRPr="003E6741" w:rsidRDefault="00180140" w:rsidP="007429A0">
            <w:pPr>
              <w:rPr>
                <w:lang w:val="pt-BR"/>
              </w:rPr>
            </w:pPr>
            <w:r w:rsidRPr="003E6741">
              <w:rPr>
                <w:lang w:val="pt-BR"/>
              </w:rPr>
              <w:t xml:space="preserve">MARQUE </w:t>
            </w:r>
            <w:r w:rsidRPr="003E6741">
              <w:rPr>
                <w:b/>
                <w:lang w:val="pt-BR"/>
              </w:rPr>
              <w:t xml:space="preserve">X </w:t>
            </w:r>
            <w:r w:rsidRPr="003E6741">
              <w:rPr>
                <w:lang w:val="pt-BR"/>
              </w:rPr>
              <w:t>NA ALTERNATIVA QUE CORRESPONDE A COMO VOCÊ SE VÊ COM RELAÇÃO A CADA UM DOS ITENS.</w:t>
            </w:r>
          </w:p>
        </w:tc>
      </w:tr>
      <w:tr w:rsidR="001E2D12" w:rsidRPr="00D620C2" w14:paraId="1DF657ED" w14:textId="77777777" w:rsidTr="001E2D12">
        <w:trPr>
          <w:trHeight w:val="80"/>
        </w:trPr>
        <w:tc>
          <w:tcPr>
            <w:tcW w:w="3389" w:type="pct"/>
          </w:tcPr>
          <w:p w14:paraId="77553294" w14:textId="77777777" w:rsidR="001E2D12" w:rsidRPr="003E6741" w:rsidRDefault="001E2D12" w:rsidP="007429A0">
            <w:pPr>
              <w:rPr>
                <w:lang w:val="pt-BR"/>
              </w:rPr>
            </w:pPr>
          </w:p>
        </w:tc>
        <w:tc>
          <w:tcPr>
            <w:tcW w:w="538" w:type="pct"/>
          </w:tcPr>
          <w:p w14:paraId="1A825F8A" w14:textId="77777777" w:rsidR="001E2D12" w:rsidRPr="00D620C2" w:rsidRDefault="001E2D12" w:rsidP="007429A0">
            <w:pPr>
              <w:jc w:val="center"/>
              <w:rPr>
                <w:b/>
              </w:rPr>
            </w:pPr>
            <w:r w:rsidRPr="00D620C2">
              <w:rPr>
                <w:b/>
              </w:rPr>
              <w:t>Sim</w:t>
            </w:r>
          </w:p>
        </w:tc>
        <w:tc>
          <w:tcPr>
            <w:tcW w:w="538" w:type="pct"/>
          </w:tcPr>
          <w:p w14:paraId="1697E9B5" w14:textId="77777777" w:rsidR="001E2D12" w:rsidRPr="00D620C2" w:rsidRDefault="001E2D12" w:rsidP="007429A0">
            <w:pPr>
              <w:jc w:val="center"/>
              <w:rPr>
                <w:b/>
              </w:rPr>
            </w:pPr>
            <w:r w:rsidRPr="00D620C2">
              <w:rPr>
                <w:b/>
              </w:rPr>
              <w:t>Mais ou menos</w:t>
            </w:r>
          </w:p>
        </w:tc>
        <w:tc>
          <w:tcPr>
            <w:tcW w:w="536" w:type="pct"/>
          </w:tcPr>
          <w:p w14:paraId="5CED7D8C" w14:textId="77777777" w:rsidR="001E2D12" w:rsidRPr="00D620C2" w:rsidRDefault="001E2D12" w:rsidP="007429A0">
            <w:pPr>
              <w:jc w:val="center"/>
              <w:rPr>
                <w:b/>
              </w:rPr>
            </w:pPr>
            <w:r w:rsidRPr="00D620C2">
              <w:rPr>
                <w:b/>
              </w:rPr>
              <w:t>Não</w:t>
            </w:r>
          </w:p>
        </w:tc>
      </w:tr>
      <w:tr w:rsidR="001E2D12" w:rsidRPr="0066180E" w14:paraId="4E21C0B7" w14:textId="77777777" w:rsidTr="001E2D12">
        <w:trPr>
          <w:trHeight w:val="737"/>
        </w:trPr>
        <w:tc>
          <w:tcPr>
            <w:tcW w:w="3389" w:type="pct"/>
          </w:tcPr>
          <w:p w14:paraId="0E97E070" w14:textId="3E4683AC" w:rsidR="001E2D12" w:rsidRPr="003E6741" w:rsidRDefault="001E2D12" w:rsidP="001E2D12">
            <w:pPr>
              <w:rPr>
                <w:lang w:val="pt-BR"/>
              </w:rPr>
            </w:pPr>
            <w:r w:rsidRPr="003E6741">
              <w:rPr>
                <w:lang w:val="pt-BR"/>
              </w:rPr>
              <w:t>Leio sem ajuda as cantigas de roda que já conheço, e, com ajuda, as que ainda não conheço de cor.</w:t>
            </w:r>
          </w:p>
        </w:tc>
        <w:tc>
          <w:tcPr>
            <w:tcW w:w="538" w:type="pct"/>
          </w:tcPr>
          <w:p w14:paraId="7389EB25" w14:textId="77777777" w:rsidR="001E2D12" w:rsidRPr="003E6741" w:rsidRDefault="001E2D12" w:rsidP="001E2D12">
            <w:pPr>
              <w:rPr>
                <w:lang w:val="pt-BR"/>
              </w:rPr>
            </w:pPr>
          </w:p>
        </w:tc>
        <w:tc>
          <w:tcPr>
            <w:tcW w:w="538" w:type="pct"/>
          </w:tcPr>
          <w:p w14:paraId="0D0EEF11" w14:textId="77777777" w:rsidR="001E2D12" w:rsidRPr="003E6741" w:rsidRDefault="001E2D12" w:rsidP="001E2D12">
            <w:pPr>
              <w:rPr>
                <w:lang w:val="pt-BR"/>
              </w:rPr>
            </w:pPr>
          </w:p>
        </w:tc>
        <w:tc>
          <w:tcPr>
            <w:tcW w:w="536" w:type="pct"/>
          </w:tcPr>
          <w:p w14:paraId="10F62623" w14:textId="77777777" w:rsidR="001E2D12" w:rsidRPr="003E6741" w:rsidRDefault="001E2D12" w:rsidP="001E2D12">
            <w:pPr>
              <w:rPr>
                <w:lang w:val="pt-BR"/>
              </w:rPr>
            </w:pPr>
          </w:p>
        </w:tc>
      </w:tr>
      <w:tr w:rsidR="001E2D12" w:rsidRPr="0066180E" w14:paraId="08DB9296" w14:textId="77777777" w:rsidTr="001E2D12">
        <w:trPr>
          <w:trHeight w:val="737"/>
        </w:trPr>
        <w:tc>
          <w:tcPr>
            <w:tcW w:w="3389" w:type="pct"/>
          </w:tcPr>
          <w:p w14:paraId="7FEB0890" w14:textId="411035A4" w:rsidR="001E2D12" w:rsidRPr="003E6741" w:rsidRDefault="001E2D12" w:rsidP="001E2D12">
            <w:pPr>
              <w:rPr>
                <w:lang w:val="pt-BR"/>
              </w:rPr>
            </w:pPr>
            <w:r w:rsidRPr="003E6741">
              <w:rPr>
                <w:lang w:val="pt-BR"/>
              </w:rPr>
              <w:t>Esforço-</w:t>
            </w:r>
            <w:r w:rsidR="00C70F32" w:rsidRPr="00C70F32">
              <w:rPr>
                <w:lang w:val="pt-BR"/>
              </w:rPr>
              <w:t>me</w:t>
            </w:r>
            <w:r w:rsidRPr="003E6741">
              <w:rPr>
                <w:lang w:val="pt-BR"/>
              </w:rPr>
              <w:t xml:space="preserve"> para escrever cantigas da melhor maneira possível.</w:t>
            </w:r>
          </w:p>
        </w:tc>
        <w:tc>
          <w:tcPr>
            <w:tcW w:w="538" w:type="pct"/>
          </w:tcPr>
          <w:p w14:paraId="76B48594" w14:textId="77777777" w:rsidR="001E2D12" w:rsidRPr="003E6741" w:rsidRDefault="001E2D12" w:rsidP="001E2D12">
            <w:pPr>
              <w:rPr>
                <w:lang w:val="pt-BR"/>
              </w:rPr>
            </w:pPr>
          </w:p>
        </w:tc>
        <w:tc>
          <w:tcPr>
            <w:tcW w:w="538" w:type="pct"/>
          </w:tcPr>
          <w:p w14:paraId="067575FB" w14:textId="77777777" w:rsidR="001E2D12" w:rsidRPr="003E6741" w:rsidRDefault="001E2D12" w:rsidP="001E2D12">
            <w:pPr>
              <w:rPr>
                <w:lang w:val="pt-BR"/>
              </w:rPr>
            </w:pPr>
          </w:p>
        </w:tc>
        <w:tc>
          <w:tcPr>
            <w:tcW w:w="536" w:type="pct"/>
          </w:tcPr>
          <w:p w14:paraId="633BD15C" w14:textId="77777777" w:rsidR="001E2D12" w:rsidRPr="003E6741" w:rsidRDefault="001E2D12" w:rsidP="001E2D12">
            <w:pPr>
              <w:rPr>
                <w:lang w:val="pt-BR"/>
              </w:rPr>
            </w:pPr>
          </w:p>
        </w:tc>
      </w:tr>
      <w:tr w:rsidR="001E2D12" w:rsidRPr="0066180E" w14:paraId="237DD149" w14:textId="77777777" w:rsidTr="001E2D12">
        <w:trPr>
          <w:trHeight w:val="737"/>
        </w:trPr>
        <w:tc>
          <w:tcPr>
            <w:tcW w:w="3389" w:type="pct"/>
          </w:tcPr>
          <w:p w14:paraId="6A934800" w14:textId="0F60C02B" w:rsidR="001E2D12" w:rsidRPr="003E6741" w:rsidRDefault="001E2D12" w:rsidP="001E2D12">
            <w:pPr>
              <w:rPr>
                <w:lang w:val="pt-BR"/>
              </w:rPr>
            </w:pPr>
            <w:r w:rsidRPr="003E6741">
              <w:rPr>
                <w:lang w:val="pt-BR"/>
              </w:rPr>
              <w:t>Quando tenho dúvidas, procuro as listas da sala ou peço ajuda para os colegas e o professor.</w:t>
            </w:r>
          </w:p>
        </w:tc>
        <w:tc>
          <w:tcPr>
            <w:tcW w:w="538" w:type="pct"/>
          </w:tcPr>
          <w:p w14:paraId="2F3E1B17" w14:textId="77777777" w:rsidR="001E2D12" w:rsidRPr="003E6741" w:rsidRDefault="001E2D12" w:rsidP="001E2D12">
            <w:pPr>
              <w:rPr>
                <w:lang w:val="pt-BR"/>
              </w:rPr>
            </w:pPr>
          </w:p>
        </w:tc>
        <w:tc>
          <w:tcPr>
            <w:tcW w:w="538" w:type="pct"/>
          </w:tcPr>
          <w:p w14:paraId="7CA21B31" w14:textId="77777777" w:rsidR="001E2D12" w:rsidRPr="003E6741" w:rsidRDefault="001E2D12" w:rsidP="001E2D12">
            <w:pPr>
              <w:rPr>
                <w:lang w:val="pt-BR"/>
              </w:rPr>
            </w:pPr>
          </w:p>
        </w:tc>
        <w:tc>
          <w:tcPr>
            <w:tcW w:w="536" w:type="pct"/>
          </w:tcPr>
          <w:p w14:paraId="71FA1ED5" w14:textId="77777777" w:rsidR="001E2D12" w:rsidRPr="003E6741" w:rsidRDefault="001E2D12" w:rsidP="001E2D12">
            <w:pPr>
              <w:rPr>
                <w:lang w:val="pt-BR"/>
              </w:rPr>
            </w:pPr>
          </w:p>
        </w:tc>
      </w:tr>
      <w:tr w:rsidR="001E2D12" w:rsidRPr="0066180E" w14:paraId="4C0E33B0" w14:textId="77777777" w:rsidTr="001E2D12">
        <w:trPr>
          <w:trHeight w:val="737"/>
        </w:trPr>
        <w:tc>
          <w:tcPr>
            <w:tcW w:w="3389" w:type="pct"/>
          </w:tcPr>
          <w:p w14:paraId="2CD29365" w14:textId="648A4882" w:rsidR="001E2D12" w:rsidRPr="003E6741" w:rsidRDefault="001E2D12" w:rsidP="001E2D12">
            <w:pPr>
              <w:rPr>
                <w:lang w:val="pt-BR"/>
              </w:rPr>
            </w:pPr>
            <w:r w:rsidRPr="003E6741">
              <w:rPr>
                <w:lang w:val="pt-BR"/>
              </w:rPr>
              <w:t>Tenho uma postura colaborativa, respeitando minha dupla, dando e ouvindo sugestões durante a escrita e a leitura.</w:t>
            </w:r>
          </w:p>
        </w:tc>
        <w:tc>
          <w:tcPr>
            <w:tcW w:w="538" w:type="pct"/>
          </w:tcPr>
          <w:p w14:paraId="256D542C" w14:textId="77777777" w:rsidR="001E2D12" w:rsidRPr="003E6741" w:rsidRDefault="001E2D12" w:rsidP="001E2D12">
            <w:pPr>
              <w:rPr>
                <w:lang w:val="pt-BR"/>
              </w:rPr>
            </w:pPr>
          </w:p>
        </w:tc>
        <w:tc>
          <w:tcPr>
            <w:tcW w:w="538" w:type="pct"/>
          </w:tcPr>
          <w:p w14:paraId="6E42E496" w14:textId="77777777" w:rsidR="001E2D12" w:rsidRPr="003E6741" w:rsidRDefault="001E2D12" w:rsidP="001E2D12">
            <w:pPr>
              <w:rPr>
                <w:lang w:val="pt-BR"/>
              </w:rPr>
            </w:pPr>
          </w:p>
        </w:tc>
        <w:tc>
          <w:tcPr>
            <w:tcW w:w="536" w:type="pct"/>
          </w:tcPr>
          <w:p w14:paraId="17484F12" w14:textId="77777777" w:rsidR="001E2D12" w:rsidRPr="003E6741" w:rsidRDefault="001E2D12" w:rsidP="001E2D12">
            <w:pPr>
              <w:rPr>
                <w:lang w:val="pt-BR"/>
              </w:rPr>
            </w:pPr>
          </w:p>
        </w:tc>
      </w:tr>
      <w:tr w:rsidR="001E2D12" w:rsidRPr="0066180E" w14:paraId="279C5318" w14:textId="77777777" w:rsidTr="001E2D12">
        <w:trPr>
          <w:trHeight w:val="737"/>
        </w:trPr>
        <w:tc>
          <w:tcPr>
            <w:tcW w:w="3389" w:type="pct"/>
          </w:tcPr>
          <w:p w14:paraId="43EB7FBF" w14:textId="0964DFD1" w:rsidR="001E2D12" w:rsidRPr="003E6741" w:rsidRDefault="001E2D12" w:rsidP="001E2D12">
            <w:pPr>
              <w:rPr>
                <w:lang w:val="pt-BR"/>
              </w:rPr>
            </w:pPr>
            <w:r w:rsidRPr="003E6741">
              <w:rPr>
                <w:lang w:val="pt-BR"/>
              </w:rPr>
              <w:t>Reviso meu texto com</w:t>
            </w:r>
            <w:r w:rsidR="00C70F32">
              <w:rPr>
                <w:lang w:val="pt-BR"/>
              </w:rPr>
              <w:t xml:space="preserve"> a</w:t>
            </w:r>
            <w:r w:rsidRPr="003E6741">
              <w:rPr>
                <w:lang w:val="pt-BR"/>
              </w:rPr>
              <w:t xml:space="preserve"> ajuda dos colegas e do professor</w:t>
            </w:r>
            <w:r w:rsidRPr="0066180E">
              <w:rPr>
                <w:lang w:val="pt-BR"/>
              </w:rPr>
              <w:t>.</w:t>
            </w:r>
          </w:p>
        </w:tc>
        <w:tc>
          <w:tcPr>
            <w:tcW w:w="538" w:type="pct"/>
          </w:tcPr>
          <w:p w14:paraId="3C90A5F8" w14:textId="77777777" w:rsidR="001E2D12" w:rsidRPr="003E6741" w:rsidRDefault="001E2D12" w:rsidP="001E2D12">
            <w:pPr>
              <w:rPr>
                <w:lang w:val="pt-BR"/>
              </w:rPr>
            </w:pPr>
          </w:p>
        </w:tc>
        <w:tc>
          <w:tcPr>
            <w:tcW w:w="538" w:type="pct"/>
          </w:tcPr>
          <w:p w14:paraId="143BDDEF" w14:textId="77777777" w:rsidR="001E2D12" w:rsidRPr="003E6741" w:rsidRDefault="001E2D12" w:rsidP="001E2D12">
            <w:pPr>
              <w:rPr>
                <w:lang w:val="pt-BR"/>
              </w:rPr>
            </w:pPr>
          </w:p>
        </w:tc>
        <w:tc>
          <w:tcPr>
            <w:tcW w:w="536" w:type="pct"/>
          </w:tcPr>
          <w:p w14:paraId="57BDCE33" w14:textId="77777777" w:rsidR="001E2D12" w:rsidRPr="003E6741" w:rsidRDefault="001E2D12" w:rsidP="001E2D12">
            <w:pPr>
              <w:rPr>
                <w:lang w:val="pt-BR"/>
              </w:rPr>
            </w:pPr>
          </w:p>
        </w:tc>
      </w:tr>
    </w:tbl>
    <w:p w14:paraId="00C0E0F8" w14:textId="77777777" w:rsidR="00A91AC6" w:rsidRDefault="00A91AC6" w:rsidP="001E2D12">
      <w:pPr>
        <w:pStyle w:val="00Textogeral"/>
      </w:pPr>
    </w:p>
    <w:p w14:paraId="02833CAD" w14:textId="77777777" w:rsidR="00A91AC6" w:rsidRPr="002F0AF4" w:rsidRDefault="00A91AC6" w:rsidP="001E2D12">
      <w:pPr>
        <w:pStyle w:val="00PESO2"/>
      </w:pPr>
      <w:r w:rsidRPr="002F0AF4">
        <w:t>G. AFERIÇÃO DO DESENVOLVIMENTO DOS ESTUDANTES DAS HABILIDADES SELECIONADAS NA SEQUÊNCIA</w:t>
      </w:r>
    </w:p>
    <w:p w14:paraId="7FBB5D43" w14:textId="77777777" w:rsidR="00A91AC6" w:rsidRPr="001E2D12" w:rsidRDefault="00A91AC6" w:rsidP="001E2D12">
      <w:pPr>
        <w:pStyle w:val="00Textogeral"/>
      </w:pPr>
    </w:p>
    <w:p w14:paraId="5C52E233" w14:textId="6D5E9D22" w:rsidR="00A91AC6" w:rsidRPr="002F0AF4" w:rsidRDefault="00A91AC6" w:rsidP="001E2D12">
      <w:pPr>
        <w:pStyle w:val="00Textogeral"/>
        <w:rPr>
          <w:b/>
        </w:rPr>
      </w:pPr>
      <w:r w:rsidRPr="001E2D12">
        <w:t>As aprendizagens dos alunos acerca do sistema de escrita não acontecem de forma linear e nem em tempo predeterminado, portanto não é possível esperar que todos alcancem os mesmos resultados. Observe se houve avanços do ponto de vista do sistema de escrita e da fluência leitora entre a primeira produção dos alunos</w:t>
      </w:r>
      <w:r>
        <w:t xml:space="preserve"> e a última versão apresentada na coletânea. </w:t>
      </w:r>
    </w:p>
    <w:p w14:paraId="0AC49AD7" w14:textId="77777777" w:rsidR="00A91AC6" w:rsidRPr="00473863" w:rsidRDefault="00A91AC6" w:rsidP="00B51CE9">
      <w:pPr>
        <w:pStyle w:val="00Textogeral"/>
        <w:rPr>
          <w:rFonts w:eastAsia="Times New Roman"/>
        </w:rPr>
      </w:pPr>
    </w:p>
    <w:sectPr w:rsidR="00A91AC6" w:rsidRPr="00473863" w:rsidSect="00FE70DC">
      <w:headerReference w:type="even" r:id="rId8"/>
      <w:headerReference w:type="default" r:id="rId9"/>
      <w:footerReference w:type="even" r:id="rId10"/>
      <w:footerReference w:type="default" r:id="rId11"/>
      <w:headerReference w:type="first" r:id="rId12"/>
      <w:footerReference w:type="first" r:id="rId13"/>
      <w:pgSz w:w="11900" w:h="16820"/>
      <w:pgMar w:top="1985" w:right="1134" w:bottom="1134" w:left="1134" w:header="1134"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7BB97" w14:textId="77777777" w:rsidR="008160BF" w:rsidRDefault="008160BF" w:rsidP="004413B1">
      <w:r>
        <w:separator/>
      </w:r>
    </w:p>
  </w:endnote>
  <w:endnote w:type="continuationSeparator" w:id="0">
    <w:p w14:paraId="748C4936" w14:textId="77777777" w:rsidR="008160BF" w:rsidRDefault="008160BF"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68C57A99-17E4-419D-A3D4-7B4026F260B5}"/>
  </w:font>
  <w:font w:name="Times New Roman">
    <w:panose1 w:val="02020603050405020304"/>
    <w:charset w:val="00"/>
    <w:family w:val="roman"/>
    <w:pitch w:val="variable"/>
    <w:sig w:usb0="E0002EFF" w:usb1="C000785B" w:usb2="00000009" w:usb3="00000000" w:csb0="000001FF" w:csb1="00000000"/>
    <w:embedRegular r:id="rId2" w:fontKey="{513FD9B0-7BC2-48D2-B9AB-5ECD396A2535}"/>
    <w:embedBold r:id="rId3" w:fontKey="{3823ED54-33B5-4C22-BA49-B0D6A126BC25}"/>
    <w:embedItalic r:id="rId4" w:fontKey="{51389B9C-5D33-4091-8086-47F506374777}"/>
  </w:font>
  <w:font w:name="Courier New">
    <w:panose1 w:val="02070309020205020404"/>
    <w:charset w:val="00"/>
    <w:family w:val="modern"/>
    <w:pitch w:val="fixed"/>
    <w:sig w:usb0="E0002EFF" w:usb1="C0007843" w:usb2="00000009" w:usb3="00000000" w:csb0="000001FF" w:csb1="00000000"/>
    <w:embedRegular r:id="rId5" w:fontKey="{0E2B1021-1F01-4BE6-8908-AC090FA8EF70}"/>
  </w:font>
  <w:font w:name="Wingdings">
    <w:panose1 w:val="05000000000000000000"/>
    <w:charset w:val="02"/>
    <w:family w:val="auto"/>
    <w:pitch w:val="variable"/>
    <w:sig w:usb0="00000000" w:usb1="10000000" w:usb2="00000000" w:usb3="00000000" w:csb0="80000000" w:csb1="00000000"/>
    <w:embedRegular r:id="rId6" w:fontKey="{C3DCC160-FB30-400E-9EF8-3E900E580E32}"/>
  </w:font>
  <w:font w:name="Calibri">
    <w:panose1 w:val="020F0502020204030204"/>
    <w:charset w:val="00"/>
    <w:family w:val="swiss"/>
    <w:pitch w:val="variable"/>
    <w:sig w:usb0="E0002AFF" w:usb1="C000247B" w:usb2="00000009" w:usb3="00000000" w:csb0="000001FF" w:csb1="00000000"/>
    <w:embedRegular r:id="rId7" w:fontKey="{6958DC3D-D176-43E2-9CB1-FCCD7E85F1A1}"/>
    <w:embedBold r:id="rId8" w:fontKey="{CBBA5A05-466E-452A-BAA2-1CBF2C02B8B5}"/>
    <w:embedItalic r:id="rId9" w:fontKey="{3E2BD61E-8320-450E-9F1A-E697338DDC75}"/>
  </w:font>
  <w:font w:name="Calibri Light">
    <w:panose1 w:val="020F0302020204030204"/>
    <w:charset w:val="00"/>
    <w:family w:val="swiss"/>
    <w:pitch w:val="variable"/>
    <w:sig w:usb0="E0002AFF" w:usb1="C000247B" w:usb2="00000009" w:usb3="00000000" w:csb0="000001FF" w:csb1="00000000"/>
    <w:embedRegular r:id="rId10" w:fontKey="{B66604C4-E62F-4EC9-B997-CBF9DDF80EDC}"/>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4FE86334-7169-4A56-948F-A762C076B613}"/>
    <w:embedBold r:id="rId12" w:fontKey="{B3513010-9942-47BD-9246-5D73778249E5}"/>
    <w:embedItalic r:id="rId13" w:fontKey="{D320C78D-B88F-4751-A1E2-A2DFE02026DB}"/>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930FD34B-4ABF-4A03-B553-4345EA5CB101}"/>
    <w:embedBold r:id="rId15" w:fontKey="{70D49002-BF7F-48DC-83E6-B34CF9CD11A4}"/>
  </w:font>
  <w:font w:name="Cambria">
    <w:panose1 w:val="02040503050406030204"/>
    <w:charset w:val="00"/>
    <w:family w:val="roman"/>
    <w:pitch w:val="variable"/>
    <w:sig w:usb0="E00002FF" w:usb1="400004FF" w:usb2="00000000" w:usb3="00000000" w:csb0="0000019F" w:csb1="00000000"/>
    <w:embedRegular r:id="rId16" w:fontKey="{2DBE0097-4C2A-470B-A213-50CD9B6D9FD0}"/>
    <w:embedBold r:id="rId17" w:fontKey="{6D9301E4-DC3C-4083-AB8C-9A7B48656B88}"/>
    <w:embedBoldItalic r:id="rId18" w:fontKey="{EA85231E-C1FC-4E14-A492-99EA3CF7BC29}"/>
  </w:font>
  <w:font w:name="Cambria-Bold">
    <w:altName w:val="Cambria"/>
    <w:charset w:val="00"/>
    <w:family w:val="auto"/>
    <w:pitch w:val="variable"/>
    <w:sig w:usb0="E00002FF"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altName w:val="Arial"/>
    <w:charset w:val="00"/>
    <w:family w:val="auto"/>
    <w:pitch w:val="variable"/>
    <w:sig w:usb0="E0002AFF" w:usb1="C0007843" w:usb2="00000009" w:usb3="00000000" w:csb0="000001FF" w:csb1="00000000"/>
  </w:font>
  <w:font w:name="Minion Pro">
    <w:altName w:val="Cambria Math"/>
    <w:charset w:val="00"/>
    <w:family w:val="auto"/>
    <w:pitch w:val="variable"/>
    <w:sig w:usb0="00000001"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9" w:fontKey="{A5A703B9-9126-4937-B2EC-478376D341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4E479" w14:textId="77777777" w:rsidR="003F47B3" w:rsidRDefault="003F47B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FAA54" w14:textId="78024E54" w:rsidR="00FE70DC" w:rsidRPr="007E3DAC" w:rsidRDefault="00FE70DC" w:rsidP="00FE70DC">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176FFF">
      <w:rPr>
        <w:rStyle w:val="Nmerodepgina"/>
        <w:noProof/>
      </w:rPr>
      <w:t>1</w:t>
    </w:r>
    <w:r w:rsidRPr="007E3DAC">
      <w:rPr>
        <w:rStyle w:val="Nmerodepgina"/>
      </w:rPr>
      <w:fldChar w:fldCharType="end"/>
    </w:r>
  </w:p>
  <w:p w14:paraId="4AD2CCF6" w14:textId="4AC16299" w:rsidR="00FE70DC" w:rsidRPr="003E6741" w:rsidRDefault="00FE70DC" w:rsidP="00FE70DC">
    <w:pPr>
      <w:ind w:right="1694"/>
      <w:rPr>
        <w:rFonts w:ascii="Tahoma" w:eastAsia="Times New Roman" w:hAnsi="Tahoma" w:cs="Tahoma"/>
        <w:iCs/>
        <w:color w:val="3B3838" w:themeColor="background2" w:themeShade="40"/>
        <w:sz w:val="14"/>
        <w:szCs w:val="14"/>
        <w:shd w:val="clear" w:color="auto" w:fill="FFFFFF"/>
        <w:lang w:val="pt-BR"/>
      </w:rPr>
    </w:pPr>
    <w:r w:rsidRPr="003E6741">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CD597" w14:textId="77777777" w:rsidR="003F47B3" w:rsidRDefault="003F47B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BFD82" w14:textId="77777777" w:rsidR="008160BF" w:rsidRDefault="008160BF" w:rsidP="004413B1">
      <w:r>
        <w:separator/>
      </w:r>
    </w:p>
  </w:footnote>
  <w:footnote w:type="continuationSeparator" w:id="0">
    <w:p w14:paraId="6AAC0E61" w14:textId="77777777" w:rsidR="008160BF" w:rsidRDefault="008160BF"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4E74F" w14:textId="77777777" w:rsidR="003F47B3" w:rsidRDefault="003F47B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1C5C3D74" w:rsidR="00D17E7B" w:rsidRDefault="003F47B3">
    <w:r>
      <w:rPr>
        <w:noProof/>
      </w:rPr>
      <w:drawing>
        <wp:inline distT="0" distB="0" distL="0" distR="0" wp14:anchorId="19AE5A7E" wp14:editId="185A631E">
          <wp:extent cx="5940000" cy="289846"/>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ITP1_MD_4bim_G19.jpg"/>
                  <pic:cNvPicPr/>
                </pic:nvPicPr>
                <pic:blipFill>
                  <a:blip r:embed="rId1"/>
                  <a:stretch>
                    <a:fillRect/>
                  </a:stretch>
                </pic:blipFill>
                <pic:spPr>
                  <a:xfrm>
                    <a:off x="0" y="0"/>
                    <a:ext cx="5940000" cy="28984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E1125" w14:textId="77777777" w:rsidR="003F47B3" w:rsidRDefault="003F47B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CD045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A1CD6"/>
    <w:multiLevelType w:val="hybridMultilevel"/>
    <w:tmpl w:val="0DA869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2065060"/>
    <w:multiLevelType w:val="hybridMultilevel"/>
    <w:tmpl w:val="7B7808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547E8D"/>
    <w:multiLevelType w:val="hybridMultilevel"/>
    <w:tmpl w:val="CD7493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9" w15:restartNumberingAfterBreak="0">
    <w:nsid w:val="28C00A1D"/>
    <w:multiLevelType w:val="hybridMultilevel"/>
    <w:tmpl w:val="4A2260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9892E69"/>
    <w:multiLevelType w:val="hybridMultilevel"/>
    <w:tmpl w:val="6512EC1C"/>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03F1D19"/>
    <w:multiLevelType w:val="hybridMultilevel"/>
    <w:tmpl w:val="EAEA9AB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7D2AE2"/>
    <w:multiLevelType w:val="hybridMultilevel"/>
    <w:tmpl w:val="B0C4F8B4"/>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14D782E"/>
    <w:multiLevelType w:val="hybridMultilevel"/>
    <w:tmpl w:val="8B34EC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9B072E"/>
    <w:multiLevelType w:val="hybridMultilevel"/>
    <w:tmpl w:val="31BAF7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D79560A"/>
    <w:multiLevelType w:val="hybridMultilevel"/>
    <w:tmpl w:val="8AE601D6"/>
    <w:lvl w:ilvl="0" w:tplc="8F4A7FFC">
      <w:start w:val="1"/>
      <w:numFmt w:val="upperLetter"/>
      <w:lvlText w:val="%1&gt;"/>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33" w15:restartNumberingAfterBreak="0">
    <w:nsid w:val="51A74A9C"/>
    <w:multiLevelType w:val="hybridMultilevel"/>
    <w:tmpl w:val="3A1A5E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7371DB8"/>
    <w:multiLevelType w:val="hybridMultilevel"/>
    <w:tmpl w:val="A4B427A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0695C3E"/>
    <w:multiLevelType w:val="hybridMultilevel"/>
    <w:tmpl w:val="089A747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CA4284D"/>
    <w:multiLevelType w:val="hybridMultilevel"/>
    <w:tmpl w:val="791A7F78"/>
    <w:lvl w:ilvl="0" w:tplc="22A219F0">
      <w:start w:val="1"/>
      <w:numFmt w:val="upperLetter"/>
      <w:lvlText w:val="%1."/>
      <w:lvlJc w:val="left"/>
      <w:pPr>
        <w:ind w:left="740" w:hanging="38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9" w15:restartNumberingAfterBreak="0">
    <w:nsid w:val="6EED4996"/>
    <w:multiLevelType w:val="hybridMultilevel"/>
    <w:tmpl w:val="586C7C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40"/>
  </w:num>
  <w:num w:numId="2">
    <w:abstractNumId w:val="29"/>
  </w:num>
  <w:num w:numId="3">
    <w:abstractNumId w:val="40"/>
  </w:num>
  <w:num w:numId="4">
    <w:abstractNumId w:val="26"/>
  </w:num>
  <w:num w:numId="5">
    <w:abstractNumId w:val="42"/>
  </w:num>
  <w:num w:numId="6">
    <w:abstractNumId w:val="41"/>
  </w:num>
  <w:num w:numId="7">
    <w:abstractNumId w:val="22"/>
  </w:num>
  <w:num w:numId="8">
    <w:abstractNumId w:val="17"/>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31"/>
  </w:num>
  <w:num w:numId="21">
    <w:abstractNumId w:val="24"/>
  </w:num>
  <w:num w:numId="22">
    <w:abstractNumId w:val="43"/>
  </w:num>
  <w:num w:numId="23">
    <w:abstractNumId w:val="23"/>
  </w:num>
  <w:num w:numId="24">
    <w:abstractNumId w:val="15"/>
  </w:num>
  <w:num w:numId="25">
    <w:abstractNumId w:val="18"/>
  </w:num>
  <w:num w:numId="26">
    <w:abstractNumId w:val="13"/>
  </w:num>
  <w:num w:numId="27">
    <w:abstractNumId w:val="21"/>
  </w:num>
  <w:num w:numId="28">
    <w:abstractNumId w:val="36"/>
  </w:num>
  <w:num w:numId="29">
    <w:abstractNumId w:val="16"/>
  </w:num>
  <w:num w:numId="30">
    <w:abstractNumId w:val="37"/>
  </w:num>
  <w:num w:numId="31">
    <w:abstractNumId w:val="20"/>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38"/>
  </w:num>
  <w:num w:numId="35">
    <w:abstractNumId w:val="39"/>
  </w:num>
  <w:num w:numId="36">
    <w:abstractNumId w:val="25"/>
  </w:num>
  <w:num w:numId="37">
    <w:abstractNumId w:val="33"/>
  </w:num>
  <w:num w:numId="38">
    <w:abstractNumId w:val="19"/>
  </w:num>
  <w:num w:numId="39">
    <w:abstractNumId w:val="11"/>
  </w:num>
  <w:num w:numId="40">
    <w:abstractNumId w:val="35"/>
  </w:num>
  <w:num w:numId="41">
    <w:abstractNumId w:val="14"/>
  </w:num>
  <w:num w:numId="42">
    <w:abstractNumId w:val="12"/>
  </w:num>
  <w:num w:numId="43">
    <w:abstractNumId w:val="27"/>
  </w:num>
  <w:num w:numId="44">
    <w:abstractNumId w:val="34"/>
  </w:num>
  <w:num w:numId="45">
    <w:abstractNumId w:val="28"/>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embedTrueTypeFonts/>
  <w:embedSystemFonts/>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107A1"/>
    <w:rsid w:val="00010F78"/>
    <w:rsid w:val="00011A95"/>
    <w:rsid w:val="0001219A"/>
    <w:rsid w:val="000161D8"/>
    <w:rsid w:val="00023A30"/>
    <w:rsid w:val="00024DC1"/>
    <w:rsid w:val="00026313"/>
    <w:rsid w:val="00040117"/>
    <w:rsid w:val="00041F5D"/>
    <w:rsid w:val="000471E1"/>
    <w:rsid w:val="00053B50"/>
    <w:rsid w:val="0007770C"/>
    <w:rsid w:val="00082DAB"/>
    <w:rsid w:val="0009039E"/>
    <w:rsid w:val="00092A27"/>
    <w:rsid w:val="00092E80"/>
    <w:rsid w:val="00095B8A"/>
    <w:rsid w:val="000A2670"/>
    <w:rsid w:val="000A421D"/>
    <w:rsid w:val="000B3252"/>
    <w:rsid w:val="000E3474"/>
    <w:rsid w:val="000E4216"/>
    <w:rsid w:val="000E589A"/>
    <w:rsid w:val="000F1EC0"/>
    <w:rsid w:val="001079A1"/>
    <w:rsid w:val="0011099E"/>
    <w:rsid w:val="00116338"/>
    <w:rsid w:val="00116790"/>
    <w:rsid w:val="00120E99"/>
    <w:rsid w:val="00127B74"/>
    <w:rsid w:val="0013411C"/>
    <w:rsid w:val="00135653"/>
    <w:rsid w:val="00140CFE"/>
    <w:rsid w:val="00142888"/>
    <w:rsid w:val="001466AC"/>
    <w:rsid w:val="00156625"/>
    <w:rsid w:val="00156F0C"/>
    <w:rsid w:val="00157266"/>
    <w:rsid w:val="001636FD"/>
    <w:rsid w:val="001654B3"/>
    <w:rsid w:val="00167AA4"/>
    <w:rsid w:val="00176FFF"/>
    <w:rsid w:val="00180140"/>
    <w:rsid w:val="00187518"/>
    <w:rsid w:val="001A2F5D"/>
    <w:rsid w:val="001A57BC"/>
    <w:rsid w:val="001C3620"/>
    <w:rsid w:val="001D0989"/>
    <w:rsid w:val="001E2D12"/>
    <w:rsid w:val="001E6CA9"/>
    <w:rsid w:val="001F2DFF"/>
    <w:rsid w:val="001F4291"/>
    <w:rsid w:val="001F65A3"/>
    <w:rsid w:val="002001DB"/>
    <w:rsid w:val="00202B2E"/>
    <w:rsid w:val="002054F6"/>
    <w:rsid w:val="00217FA4"/>
    <w:rsid w:val="00233B02"/>
    <w:rsid w:val="00236BBF"/>
    <w:rsid w:val="00246282"/>
    <w:rsid w:val="0025011B"/>
    <w:rsid w:val="00250FE4"/>
    <w:rsid w:val="00252FA9"/>
    <w:rsid w:val="00264F08"/>
    <w:rsid w:val="00267C26"/>
    <w:rsid w:val="0028283F"/>
    <w:rsid w:val="002925EA"/>
    <w:rsid w:val="002A5FBF"/>
    <w:rsid w:val="002B2CAD"/>
    <w:rsid w:val="002B4084"/>
    <w:rsid w:val="002C2194"/>
    <w:rsid w:val="002C2B5D"/>
    <w:rsid w:val="002C4FC9"/>
    <w:rsid w:val="002D2A1A"/>
    <w:rsid w:val="002D2E35"/>
    <w:rsid w:val="002D6E23"/>
    <w:rsid w:val="002E7770"/>
    <w:rsid w:val="0031227A"/>
    <w:rsid w:val="00320797"/>
    <w:rsid w:val="00323F4A"/>
    <w:rsid w:val="00332041"/>
    <w:rsid w:val="00335963"/>
    <w:rsid w:val="00337754"/>
    <w:rsid w:val="00351523"/>
    <w:rsid w:val="00385927"/>
    <w:rsid w:val="003B0449"/>
    <w:rsid w:val="003B0E1C"/>
    <w:rsid w:val="003B10EC"/>
    <w:rsid w:val="003B3C17"/>
    <w:rsid w:val="003D336F"/>
    <w:rsid w:val="003D40C9"/>
    <w:rsid w:val="003D502A"/>
    <w:rsid w:val="003E0D7D"/>
    <w:rsid w:val="003E6741"/>
    <w:rsid w:val="003F2233"/>
    <w:rsid w:val="003F31A7"/>
    <w:rsid w:val="003F4729"/>
    <w:rsid w:val="003F47B3"/>
    <w:rsid w:val="003F4B9E"/>
    <w:rsid w:val="00405D96"/>
    <w:rsid w:val="00412A16"/>
    <w:rsid w:val="00417E70"/>
    <w:rsid w:val="0043750A"/>
    <w:rsid w:val="004413B1"/>
    <w:rsid w:val="00452768"/>
    <w:rsid w:val="00452AF2"/>
    <w:rsid w:val="0045601B"/>
    <w:rsid w:val="004714A0"/>
    <w:rsid w:val="00480B73"/>
    <w:rsid w:val="00496A29"/>
    <w:rsid w:val="004B0502"/>
    <w:rsid w:val="004D18F1"/>
    <w:rsid w:val="004E0E72"/>
    <w:rsid w:val="004E6476"/>
    <w:rsid w:val="004F4EFB"/>
    <w:rsid w:val="00527103"/>
    <w:rsid w:val="0054168E"/>
    <w:rsid w:val="005462D7"/>
    <w:rsid w:val="00552849"/>
    <w:rsid w:val="00557C06"/>
    <w:rsid w:val="00561C4B"/>
    <w:rsid w:val="00586A61"/>
    <w:rsid w:val="005C2B14"/>
    <w:rsid w:val="005D03DC"/>
    <w:rsid w:val="005E0DC2"/>
    <w:rsid w:val="005E1A09"/>
    <w:rsid w:val="005E46F6"/>
    <w:rsid w:val="005E646C"/>
    <w:rsid w:val="005E6CCD"/>
    <w:rsid w:val="0061710A"/>
    <w:rsid w:val="006336D6"/>
    <w:rsid w:val="006354E0"/>
    <w:rsid w:val="0066180E"/>
    <w:rsid w:val="006632A9"/>
    <w:rsid w:val="006637B0"/>
    <w:rsid w:val="00692BD0"/>
    <w:rsid w:val="00693FB9"/>
    <w:rsid w:val="006A135D"/>
    <w:rsid w:val="006A27EE"/>
    <w:rsid w:val="006A3FCE"/>
    <w:rsid w:val="006B48A5"/>
    <w:rsid w:val="006B6B67"/>
    <w:rsid w:val="006C635B"/>
    <w:rsid w:val="006D4C49"/>
    <w:rsid w:val="006D5D13"/>
    <w:rsid w:val="006E3D61"/>
    <w:rsid w:val="007055A0"/>
    <w:rsid w:val="00726D6A"/>
    <w:rsid w:val="00737650"/>
    <w:rsid w:val="00746C38"/>
    <w:rsid w:val="00756C28"/>
    <w:rsid w:val="007579DE"/>
    <w:rsid w:val="00766D23"/>
    <w:rsid w:val="007720D9"/>
    <w:rsid w:val="00776C95"/>
    <w:rsid w:val="007810C8"/>
    <w:rsid w:val="00784B10"/>
    <w:rsid w:val="007952DF"/>
    <w:rsid w:val="007A0284"/>
    <w:rsid w:val="007A3A64"/>
    <w:rsid w:val="007B647D"/>
    <w:rsid w:val="007B7C69"/>
    <w:rsid w:val="007C0E78"/>
    <w:rsid w:val="007D5121"/>
    <w:rsid w:val="007D5195"/>
    <w:rsid w:val="007E1F4D"/>
    <w:rsid w:val="007F36FA"/>
    <w:rsid w:val="00806BFE"/>
    <w:rsid w:val="008160BF"/>
    <w:rsid w:val="008163F9"/>
    <w:rsid w:val="00825AFB"/>
    <w:rsid w:val="00825EEA"/>
    <w:rsid w:val="00831667"/>
    <w:rsid w:val="00834D79"/>
    <w:rsid w:val="0084729E"/>
    <w:rsid w:val="00853EF1"/>
    <w:rsid w:val="00862EDA"/>
    <w:rsid w:val="008747E4"/>
    <w:rsid w:val="00876872"/>
    <w:rsid w:val="00892AD8"/>
    <w:rsid w:val="008978BD"/>
    <w:rsid w:val="008A34D4"/>
    <w:rsid w:val="008A531C"/>
    <w:rsid w:val="008B7EFC"/>
    <w:rsid w:val="008C1937"/>
    <w:rsid w:val="008D22E8"/>
    <w:rsid w:val="008D2AE5"/>
    <w:rsid w:val="008E0CD1"/>
    <w:rsid w:val="008E53DF"/>
    <w:rsid w:val="00921F32"/>
    <w:rsid w:val="009265EF"/>
    <w:rsid w:val="009440AA"/>
    <w:rsid w:val="009478C3"/>
    <w:rsid w:val="009648A5"/>
    <w:rsid w:val="009746A8"/>
    <w:rsid w:val="009A356D"/>
    <w:rsid w:val="009B2B34"/>
    <w:rsid w:val="009C2613"/>
    <w:rsid w:val="009D0184"/>
    <w:rsid w:val="009D4782"/>
    <w:rsid w:val="009E6418"/>
    <w:rsid w:val="009F69A3"/>
    <w:rsid w:val="009F6F61"/>
    <w:rsid w:val="00A068D2"/>
    <w:rsid w:val="00A1121F"/>
    <w:rsid w:val="00A1359B"/>
    <w:rsid w:val="00A24157"/>
    <w:rsid w:val="00A25E33"/>
    <w:rsid w:val="00A3259E"/>
    <w:rsid w:val="00A36AE3"/>
    <w:rsid w:val="00A43365"/>
    <w:rsid w:val="00A7390B"/>
    <w:rsid w:val="00A91AC6"/>
    <w:rsid w:val="00A935E9"/>
    <w:rsid w:val="00AB661A"/>
    <w:rsid w:val="00AD0199"/>
    <w:rsid w:val="00AD1EDA"/>
    <w:rsid w:val="00AD68F6"/>
    <w:rsid w:val="00AE31A2"/>
    <w:rsid w:val="00AF3A7B"/>
    <w:rsid w:val="00AF7F27"/>
    <w:rsid w:val="00B01C95"/>
    <w:rsid w:val="00B06943"/>
    <w:rsid w:val="00B072C7"/>
    <w:rsid w:val="00B21548"/>
    <w:rsid w:val="00B219FD"/>
    <w:rsid w:val="00B30777"/>
    <w:rsid w:val="00B4163A"/>
    <w:rsid w:val="00B42989"/>
    <w:rsid w:val="00B42D7B"/>
    <w:rsid w:val="00B51CE9"/>
    <w:rsid w:val="00B545D3"/>
    <w:rsid w:val="00B75237"/>
    <w:rsid w:val="00B81803"/>
    <w:rsid w:val="00B86A9F"/>
    <w:rsid w:val="00BA3D52"/>
    <w:rsid w:val="00BB1D31"/>
    <w:rsid w:val="00BB6CF7"/>
    <w:rsid w:val="00BD31D3"/>
    <w:rsid w:val="00BD3F80"/>
    <w:rsid w:val="00BE5555"/>
    <w:rsid w:val="00C01461"/>
    <w:rsid w:val="00C1383B"/>
    <w:rsid w:val="00C56D4B"/>
    <w:rsid w:val="00C62350"/>
    <w:rsid w:val="00C70F32"/>
    <w:rsid w:val="00C72DE3"/>
    <w:rsid w:val="00C828F4"/>
    <w:rsid w:val="00C83D12"/>
    <w:rsid w:val="00CA69CE"/>
    <w:rsid w:val="00CC15B7"/>
    <w:rsid w:val="00CD2975"/>
    <w:rsid w:val="00CD4EFB"/>
    <w:rsid w:val="00D175DA"/>
    <w:rsid w:val="00D17E7B"/>
    <w:rsid w:val="00D2035E"/>
    <w:rsid w:val="00D221F9"/>
    <w:rsid w:val="00D2355E"/>
    <w:rsid w:val="00D348BC"/>
    <w:rsid w:val="00D36857"/>
    <w:rsid w:val="00D377DC"/>
    <w:rsid w:val="00D44C6B"/>
    <w:rsid w:val="00D51A93"/>
    <w:rsid w:val="00D53A46"/>
    <w:rsid w:val="00D620C2"/>
    <w:rsid w:val="00D7172C"/>
    <w:rsid w:val="00D85323"/>
    <w:rsid w:val="00D86BB9"/>
    <w:rsid w:val="00D92A57"/>
    <w:rsid w:val="00DA6BAF"/>
    <w:rsid w:val="00DB2F44"/>
    <w:rsid w:val="00DB6ECC"/>
    <w:rsid w:val="00DC5C20"/>
    <w:rsid w:val="00DD4973"/>
    <w:rsid w:val="00DF2640"/>
    <w:rsid w:val="00E00372"/>
    <w:rsid w:val="00E03873"/>
    <w:rsid w:val="00E053DC"/>
    <w:rsid w:val="00E06FBB"/>
    <w:rsid w:val="00E12BB1"/>
    <w:rsid w:val="00E1527F"/>
    <w:rsid w:val="00E2440D"/>
    <w:rsid w:val="00E31175"/>
    <w:rsid w:val="00E40760"/>
    <w:rsid w:val="00E54597"/>
    <w:rsid w:val="00E92E6F"/>
    <w:rsid w:val="00EA34CF"/>
    <w:rsid w:val="00EC2152"/>
    <w:rsid w:val="00EC4884"/>
    <w:rsid w:val="00ED1FEA"/>
    <w:rsid w:val="00EF3AE6"/>
    <w:rsid w:val="00EF6959"/>
    <w:rsid w:val="00F02737"/>
    <w:rsid w:val="00F02FE5"/>
    <w:rsid w:val="00F17A40"/>
    <w:rsid w:val="00F274D9"/>
    <w:rsid w:val="00F31798"/>
    <w:rsid w:val="00F33114"/>
    <w:rsid w:val="00F40202"/>
    <w:rsid w:val="00F47EE0"/>
    <w:rsid w:val="00F516C5"/>
    <w:rsid w:val="00F5283B"/>
    <w:rsid w:val="00F66B32"/>
    <w:rsid w:val="00F8054F"/>
    <w:rsid w:val="00F811C4"/>
    <w:rsid w:val="00F96798"/>
    <w:rsid w:val="00FA2D83"/>
    <w:rsid w:val="00FA41DC"/>
    <w:rsid w:val="00FA6EDE"/>
    <w:rsid w:val="00FB6A82"/>
    <w:rsid w:val="00FB7497"/>
    <w:rsid w:val="00FC3BC5"/>
    <w:rsid w:val="00FD7A20"/>
    <w:rsid w:val="00FE1C3D"/>
    <w:rsid w:val="00FE3F37"/>
    <w:rsid w:val="00FE70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448AFA4F-0C88-4F26-BA86-36DE97BF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1CE9"/>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6A135D"/>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FE70DC"/>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sz w:val="32"/>
      <w:szCs w:val="32"/>
      <w:lang w:val="pt-BR" w:eastAsia="es-ES"/>
    </w:rPr>
  </w:style>
  <w:style w:type="paragraph" w:customStyle="1" w:styleId="00peso3">
    <w:name w:val="00_peso 3"/>
    <w:basedOn w:val="Normal"/>
    <w:autoRedefine/>
    <w:qFormat/>
    <w:rsid w:val="00F17A40"/>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0"/>
      <w:u w:color="1F3864"/>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character" w:styleId="Refdecomentrio">
    <w:name w:val="annotation reference"/>
    <w:basedOn w:val="Fontepargpadro"/>
    <w:uiPriority w:val="99"/>
    <w:semiHidden/>
    <w:unhideWhenUsed/>
    <w:rsid w:val="00180140"/>
    <w:rPr>
      <w:sz w:val="16"/>
      <w:szCs w:val="16"/>
    </w:rPr>
  </w:style>
  <w:style w:type="paragraph" w:styleId="Textodecomentrio">
    <w:name w:val="annotation text"/>
    <w:basedOn w:val="Normal"/>
    <w:link w:val="TextodecomentrioChar"/>
    <w:uiPriority w:val="99"/>
    <w:semiHidden/>
    <w:unhideWhenUsed/>
    <w:rsid w:val="00180140"/>
    <w:rPr>
      <w:sz w:val="20"/>
      <w:szCs w:val="20"/>
    </w:rPr>
  </w:style>
  <w:style w:type="character" w:customStyle="1" w:styleId="TextodecomentrioChar">
    <w:name w:val="Texto de comentário Char"/>
    <w:basedOn w:val="Fontepargpadro"/>
    <w:link w:val="Textodecomentrio"/>
    <w:uiPriority w:val="99"/>
    <w:semiHidden/>
    <w:rsid w:val="00180140"/>
    <w:rPr>
      <w:sz w:val="20"/>
      <w:szCs w:val="20"/>
    </w:rPr>
  </w:style>
  <w:style w:type="paragraph" w:styleId="Assuntodocomentrio">
    <w:name w:val="annotation subject"/>
    <w:basedOn w:val="Textodecomentrio"/>
    <w:next w:val="Textodecomentrio"/>
    <w:link w:val="AssuntodocomentrioChar"/>
    <w:uiPriority w:val="99"/>
    <w:semiHidden/>
    <w:unhideWhenUsed/>
    <w:rsid w:val="00180140"/>
    <w:rPr>
      <w:b/>
      <w:bCs/>
    </w:rPr>
  </w:style>
  <w:style w:type="character" w:customStyle="1" w:styleId="AssuntodocomentrioChar">
    <w:name w:val="Assunto do comentário Char"/>
    <w:basedOn w:val="TextodecomentrioChar"/>
    <w:link w:val="Assuntodocomentrio"/>
    <w:uiPriority w:val="99"/>
    <w:semiHidden/>
    <w:rsid w:val="001801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75559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B49877B-37E4-41F7-B3A6-B00374EDA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2163</Words>
  <Characters>11686</Characters>
  <Application>Microsoft Office Word</Application>
  <DocSecurity>0</DocSecurity>
  <Lines>97</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13822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Elaine Cristina da Silva</cp:lastModifiedBy>
  <cp:revision>25</cp:revision>
  <cp:lastPrinted>2017-12-07T17:27:00Z</cp:lastPrinted>
  <dcterms:created xsi:type="dcterms:W3CDTF">2017-12-22T11:18:00Z</dcterms:created>
  <dcterms:modified xsi:type="dcterms:W3CDTF">2017-12-27T20:33:00Z</dcterms:modified>
  <cp:category/>
</cp:coreProperties>
</file>