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DD4011" w14:textId="1828A1B3" w:rsidR="00AF7A13" w:rsidRDefault="00AF7A13" w:rsidP="00AF7A13">
      <w:pPr>
        <w:pStyle w:val="00P1"/>
      </w:pPr>
      <w:r>
        <w:t>FICHA DE ACOMPANHAMENTO</w:t>
      </w:r>
    </w:p>
    <w:p w14:paraId="38EFAE1C" w14:textId="77777777" w:rsidR="00AF7A13" w:rsidRDefault="00AF7A13" w:rsidP="00AF7A13">
      <w:pPr>
        <w:pStyle w:val="00P1"/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4159"/>
        <w:gridCol w:w="1822"/>
        <w:gridCol w:w="1822"/>
        <w:gridCol w:w="1819"/>
      </w:tblGrid>
      <w:tr w:rsidR="00AF7A13" w14:paraId="0452D979" w14:textId="77777777" w:rsidTr="00FB11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5DF72B3B" w14:textId="2B0040BE" w:rsidR="00AF7A13" w:rsidRDefault="00AF7A13" w:rsidP="00FB11DD">
            <w:pPr>
              <w:spacing w:before="300" w:after="120"/>
            </w:pPr>
            <w:r>
              <w:t xml:space="preserve">Nome: </w:t>
            </w:r>
            <w:r w:rsidRPr="007C3E75">
              <w:rPr>
                <w:b w:val="0"/>
              </w:rPr>
              <w:t>____________________________________________________________</w:t>
            </w:r>
            <w:r>
              <w:rPr>
                <w:b w:val="0"/>
              </w:rPr>
              <w:t>_________</w:t>
            </w:r>
          </w:p>
          <w:p w14:paraId="6E426613" w14:textId="01C9E685" w:rsidR="00AF7A13" w:rsidRDefault="00AF7A13" w:rsidP="00FB11DD">
            <w:pPr>
              <w:spacing w:before="300" w:after="120"/>
            </w:pPr>
            <w:proofErr w:type="spellStart"/>
            <w:r>
              <w:t>Classe</w:t>
            </w:r>
            <w:proofErr w:type="spellEnd"/>
            <w:r>
              <w:t xml:space="preserve">: </w:t>
            </w:r>
            <w:r w:rsidRPr="007C3E75">
              <w:rPr>
                <w:b w:val="0"/>
              </w:rPr>
              <w:t>___________________________________________________________</w:t>
            </w:r>
            <w:r>
              <w:rPr>
                <w:b w:val="0"/>
              </w:rPr>
              <w:t>__________</w:t>
            </w:r>
            <w:bookmarkStart w:id="0" w:name="_GoBack"/>
            <w:bookmarkEnd w:id="0"/>
          </w:p>
        </w:tc>
      </w:tr>
      <w:tr w:rsidR="00AF7A13" w14:paraId="7DA387D7" w14:textId="77777777" w:rsidTr="00FB11DD">
        <w:tc>
          <w:tcPr>
            <w:tcW w:w="5000" w:type="pct"/>
            <w:gridSpan w:val="4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796DA017" w14:textId="72BCD68E" w:rsidR="00AF7A13" w:rsidRDefault="00AF7A13" w:rsidP="00FB11DD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4438DF" w:rsidRPr="004438DF">
              <w:rPr>
                <w:b/>
                <w:u w:val="single"/>
                <w:vertAlign w:val="superscript"/>
              </w:rPr>
              <w:t>o</w:t>
            </w:r>
            <w:r>
              <w:rPr>
                <w:b/>
              </w:rPr>
              <w:t xml:space="preserve"> BIMESTRE</w:t>
            </w:r>
          </w:p>
        </w:tc>
      </w:tr>
      <w:tr w:rsidR="00AF7A13" w14:paraId="4BCA97F9" w14:textId="77777777" w:rsidTr="00FB11DD">
        <w:trPr>
          <w:trHeight w:val="534"/>
        </w:trPr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059F3C1E" w14:textId="77777777" w:rsidR="00AF7A13" w:rsidRDefault="00AF7A13" w:rsidP="00FB11DD">
            <w:pPr>
              <w:spacing w:before="120" w:after="120"/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48D20BDC" w14:textId="77777777" w:rsidR="00AF7A13" w:rsidRDefault="00AF7A13" w:rsidP="00FB11DD">
            <w:pPr>
              <w:spacing w:before="120" w:after="12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Cumpriu</w:t>
            </w:r>
            <w:proofErr w:type="spellEnd"/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3D1DE345" w14:textId="77777777" w:rsidR="00AF7A13" w:rsidRDefault="00AF7A13" w:rsidP="00FB11DD">
            <w:pPr>
              <w:spacing w:before="120" w:after="12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Cumpriu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parcialmente</w:t>
            </w:r>
            <w:proofErr w:type="spellEnd"/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3EA49A92" w14:textId="77777777" w:rsidR="00AF7A13" w:rsidRDefault="00AF7A13" w:rsidP="00FB11DD">
            <w:pPr>
              <w:spacing w:before="120" w:after="12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Não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cumpriu</w:t>
            </w:r>
            <w:proofErr w:type="spellEnd"/>
          </w:p>
        </w:tc>
      </w:tr>
      <w:tr w:rsidR="00AF7A13" w:rsidRPr="00EB0DE3" w14:paraId="196E5269" w14:textId="77777777" w:rsidTr="00FB11DD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3635097E" w14:textId="77777777" w:rsidR="00AF7A13" w:rsidRPr="00542D65" w:rsidRDefault="00AF7A13" w:rsidP="00FB11DD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542D65">
              <w:rPr>
                <w:rFonts w:cs="Tahoma"/>
                <w:szCs w:val="20"/>
                <w:lang w:val="pt-BR"/>
              </w:rPr>
              <w:t xml:space="preserve">(Q1) </w:t>
            </w:r>
            <w:r w:rsidRPr="00542D65">
              <w:rPr>
                <w:rFonts w:cs="Tahoma"/>
                <w:szCs w:val="20"/>
                <w:lang w:val="pt-BR" w:eastAsia="pt-BR"/>
              </w:rPr>
              <w:t xml:space="preserve">Identificar as marcas linguísticas que evidenciam o locutor e o interlocutor de um texto. 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2BB9FF0A" w14:textId="77777777" w:rsidR="00AF7A13" w:rsidRDefault="00AF7A13" w:rsidP="00FB11DD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1979FB6D" w14:textId="77777777" w:rsidR="00AF7A13" w:rsidRDefault="00AF7A13" w:rsidP="00FB11DD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77AF4170" w14:textId="77777777" w:rsidR="00AF7A13" w:rsidRDefault="00AF7A13" w:rsidP="00FB11DD">
            <w:pPr>
              <w:spacing w:before="120" w:after="120"/>
              <w:rPr>
                <w:lang w:val="pt-BR"/>
              </w:rPr>
            </w:pPr>
          </w:p>
        </w:tc>
      </w:tr>
      <w:tr w:rsidR="00AF7A13" w:rsidRPr="00EB0DE3" w14:paraId="1F209CC8" w14:textId="77777777" w:rsidTr="00FB11DD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385C4F33" w14:textId="5238539B" w:rsidR="00AF7A13" w:rsidRPr="00542D65" w:rsidRDefault="00AF7A13" w:rsidP="00FB11DD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542D65">
              <w:rPr>
                <w:rFonts w:cs="Tahoma"/>
                <w:szCs w:val="20"/>
                <w:lang w:val="pt-BR"/>
              </w:rPr>
              <w:t>(Q2) Identificar informação explícita no texto.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48573530" w14:textId="77777777" w:rsidR="00AF7A13" w:rsidRDefault="00AF7A13" w:rsidP="00FB11DD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54A04E39" w14:textId="77777777" w:rsidR="00AF7A13" w:rsidRDefault="00AF7A13" w:rsidP="00FB11DD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24E5CE1B" w14:textId="77777777" w:rsidR="00AF7A13" w:rsidRDefault="00AF7A13" w:rsidP="00FB11DD">
            <w:pPr>
              <w:spacing w:before="120" w:after="120"/>
              <w:rPr>
                <w:lang w:val="pt-BR"/>
              </w:rPr>
            </w:pPr>
          </w:p>
        </w:tc>
      </w:tr>
      <w:tr w:rsidR="00AF7A13" w:rsidRPr="00EB0DE3" w14:paraId="64B7E83B" w14:textId="77777777" w:rsidTr="00FB11DD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412B5642" w14:textId="77777777" w:rsidR="00AF7A13" w:rsidRPr="00542D65" w:rsidRDefault="00AF7A13" w:rsidP="00FB11DD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542D65">
              <w:rPr>
                <w:rFonts w:cs="Tahoma"/>
                <w:szCs w:val="20"/>
                <w:lang w:val="pt-BR"/>
              </w:rPr>
              <w:t>(Q3) Identificar informação implícita no texto.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36990542" w14:textId="77777777" w:rsidR="00AF7A13" w:rsidRDefault="00AF7A13" w:rsidP="00FB11DD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276B824E" w14:textId="77777777" w:rsidR="00AF7A13" w:rsidRDefault="00AF7A13" w:rsidP="00FB11DD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6272AF31" w14:textId="77777777" w:rsidR="00AF7A13" w:rsidRDefault="00AF7A13" w:rsidP="00FB11DD">
            <w:pPr>
              <w:spacing w:before="120" w:after="120"/>
              <w:rPr>
                <w:lang w:val="pt-BR"/>
              </w:rPr>
            </w:pPr>
          </w:p>
        </w:tc>
      </w:tr>
      <w:tr w:rsidR="00AF7A13" w:rsidRPr="00EB0DE3" w14:paraId="311B9565" w14:textId="77777777" w:rsidTr="00FB11DD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7E54FBD1" w14:textId="77777777" w:rsidR="00AF7A13" w:rsidRPr="00542D65" w:rsidRDefault="00AF7A13" w:rsidP="00FB11DD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542D65">
              <w:rPr>
                <w:rFonts w:cs="Tahoma"/>
                <w:szCs w:val="20"/>
                <w:lang w:val="pt-BR"/>
              </w:rPr>
              <w:t>(Q4) Identificar o significado de palavras no texto pelo contexto.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1D4D7FB5" w14:textId="77777777" w:rsidR="00AF7A13" w:rsidRDefault="00AF7A13" w:rsidP="00FB11DD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4129031E" w14:textId="77777777" w:rsidR="00AF7A13" w:rsidRDefault="00AF7A13" w:rsidP="00FB11DD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5D6970DC" w14:textId="77777777" w:rsidR="00AF7A13" w:rsidRDefault="00AF7A13" w:rsidP="00FB11DD">
            <w:pPr>
              <w:spacing w:before="120" w:after="120"/>
              <w:rPr>
                <w:lang w:val="pt-BR"/>
              </w:rPr>
            </w:pPr>
          </w:p>
        </w:tc>
      </w:tr>
      <w:tr w:rsidR="00AF7A13" w:rsidRPr="00EB0DE3" w14:paraId="5550C405" w14:textId="77777777" w:rsidTr="00FB11DD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0A3F05A2" w14:textId="77777777" w:rsidR="00AF7A13" w:rsidRPr="00542D65" w:rsidRDefault="00AF7A13" w:rsidP="00FB11DD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542D65">
              <w:rPr>
                <w:rFonts w:cs="Tahoma"/>
                <w:szCs w:val="20"/>
                <w:lang w:val="pt-BR"/>
              </w:rPr>
              <w:t>(Q5) Relacionar o tempo verbal e os marcadores temporais em um texto.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2EC7C556" w14:textId="77777777" w:rsidR="00AF7A13" w:rsidRDefault="00AF7A13" w:rsidP="00FB11DD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40EA3189" w14:textId="77777777" w:rsidR="00AF7A13" w:rsidRDefault="00AF7A13" w:rsidP="00FB11DD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737B1E92" w14:textId="77777777" w:rsidR="00AF7A13" w:rsidRDefault="00AF7A13" w:rsidP="00FB11DD">
            <w:pPr>
              <w:spacing w:before="120" w:after="120"/>
              <w:rPr>
                <w:lang w:val="pt-BR"/>
              </w:rPr>
            </w:pPr>
          </w:p>
        </w:tc>
      </w:tr>
      <w:tr w:rsidR="00AF7A13" w:rsidRPr="00EB0DE3" w14:paraId="2C6CB46D" w14:textId="77777777" w:rsidTr="00FB11DD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167CCCC2" w14:textId="77777777" w:rsidR="00AF7A13" w:rsidRPr="00542D65" w:rsidRDefault="00AF7A13" w:rsidP="00FB11DD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542D65">
              <w:rPr>
                <w:rFonts w:cs="Tahoma"/>
                <w:szCs w:val="20"/>
                <w:lang w:val="pt-BR"/>
              </w:rPr>
              <w:t xml:space="preserve">(Q6) </w:t>
            </w:r>
            <w:r w:rsidRPr="00542D65">
              <w:rPr>
                <w:rFonts w:cs="Tahoma"/>
                <w:bCs/>
                <w:szCs w:val="20"/>
                <w:lang w:val="pt-BR"/>
              </w:rPr>
              <w:t>Identificar informação explícita no texto.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4CC7F941" w14:textId="77777777" w:rsidR="00AF7A13" w:rsidRDefault="00AF7A13" w:rsidP="00FB11DD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2EB21718" w14:textId="77777777" w:rsidR="00AF7A13" w:rsidRDefault="00AF7A13" w:rsidP="00FB11DD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012CBD74" w14:textId="77777777" w:rsidR="00AF7A13" w:rsidRDefault="00AF7A13" w:rsidP="00FB11DD">
            <w:pPr>
              <w:spacing w:before="120" w:after="120"/>
              <w:rPr>
                <w:lang w:val="pt-BR"/>
              </w:rPr>
            </w:pPr>
          </w:p>
        </w:tc>
      </w:tr>
      <w:tr w:rsidR="009E75D1" w:rsidRPr="00EB0DE3" w14:paraId="4C94D1D6" w14:textId="77777777" w:rsidTr="00FB11DD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14B9F1EC" w14:textId="6B098DFB" w:rsidR="009E75D1" w:rsidRPr="00542D65" w:rsidRDefault="009E75D1" w:rsidP="009E75D1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542D65">
              <w:rPr>
                <w:rFonts w:cs="Tahoma"/>
                <w:szCs w:val="20"/>
                <w:lang w:val="pt-BR"/>
              </w:rPr>
              <w:t>(Q7) Identificar informação explícita no texto.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3C82996F" w14:textId="77777777" w:rsidR="009E75D1" w:rsidRDefault="009E75D1" w:rsidP="009E75D1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79450F88" w14:textId="77777777" w:rsidR="009E75D1" w:rsidRDefault="009E75D1" w:rsidP="009E75D1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6971C4B9" w14:textId="77777777" w:rsidR="009E75D1" w:rsidRDefault="009E75D1" w:rsidP="009E75D1">
            <w:pPr>
              <w:spacing w:before="120" w:after="120"/>
              <w:rPr>
                <w:lang w:val="pt-BR"/>
              </w:rPr>
            </w:pPr>
          </w:p>
        </w:tc>
      </w:tr>
      <w:tr w:rsidR="009E75D1" w:rsidRPr="00EB0DE3" w14:paraId="027A3627" w14:textId="77777777" w:rsidTr="00FB11DD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615296A8" w14:textId="5888E486" w:rsidR="009E75D1" w:rsidRPr="00542D65" w:rsidRDefault="009E75D1" w:rsidP="009E75D1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542D65">
              <w:rPr>
                <w:rFonts w:cs="Tahoma"/>
                <w:szCs w:val="20"/>
                <w:lang w:val="pt-BR"/>
              </w:rPr>
              <w:t>(Q8) Reconhecer as relações expressas entre os fatos apresentados no texto, suas ligações e a forma como um resulta no outro.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386AA74D" w14:textId="77777777" w:rsidR="009E75D1" w:rsidRDefault="009E75D1" w:rsidP="009E75D1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6EA1054B" w14:textId="77777777" w:rsidR="009E75D1" w:rsidRDefault="009E75D1" w:rsidP="009E75D1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325503A9" w14:textId="77777777" w:rsidR="009E75D1" w:rsidRDefault="009E75D1" w:rsidP="009E75D1">
            <w:pPr>
              <w:spacing w:before="120" w:after="120"/>
              <w:rPr>
                <w:lang w:val="pt-BR"/>
              </w:rPr>
            </w:pPr>
          </w:p>
        </w:tc>
      </w:tr>
      <w:tr w:rsidR="009E75D1" w:rsidRPr="00EB0DE3" w14:paraId="69BDAFB7" w14:textId="77777777" w:rsidTr="00FB11DD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43C8D329" w14:textId="6AE2AE7E" w:rsidR="009E75D1" w:rsidRPr="00542D65" w:rsidRDefault="009E75D1" w:rsidP="009E75D1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542D65">
              <w:rPr>
                <w:rFonts w:cs="Tahoma"/>
                <w:szCs w:val="20"/>
                <w:lang w:val="pt-BR"/>
              </w:rPr>
              <w:t>(Q9) Reconhecer as relações expressas entre os fatos apresentados no texto, suas ligações e a forma como um resulta no outro.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0A5996C0" w14:textId="77777777" w:rsidR="009E75D1" w:rsidRDefault="009E75D1" w:rsidP="009E75D1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29F908D6" w14:textId="77777777" w:rsidR="009E75D1" w:rsidRDefault="009E75D1" w:rsidP="009E75D1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51D4BF5A" w14:textId="77777777" w:rsidR="009E75D1" w:rsidRDefault="009E75D1" w:rsidP="009E75D1">
            <w:pPr>
              <w:spacing w:before="120" w:after="120"/>
              <w:rPr>
                <w:lang w:val="pt-BR"/>
              </w:rPr>
            </w:pPr>
          </w:p>
        </w:tc>
      </w:tr>
      <w:tr w:rsidR="009E75D1" w:rsidRPr="00EB0DE3" w14:paraId="22C90A94" w14:textId="77777777" w:rsidTr="00FB11DD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257C1BC9" w14:textId="77777777" w:rsidR="009E75D1" w:rsidRPr="00542D65" w:rsidRDefault="009E75D1" w:rsidP="009E75D1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542D65">
              <w:rPr>
                <w:rFonts w:cs="Tahoma"/>
                <w:szCs w:val="20"/>
                <w:lang w:val="pt-BR"/>
              </w:rPr>
              <w:t xml:space="preserve">(Q10) </w:t>
            </w:r>
            <w:r w:rsidRPr="00542D65">
              <w:rPr>
                <w:rFonts w:cs="Tahoma"/>
                <w:bCs/>
                <w:szCs w:val="20"/>
                <w:lang w:val="pt-BR"/>
              </w:rPr>
              <w:t>Identificar os sufixos que indicam o aumentativo e o diminutivo.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2542A88B" w14:textId="77777777" w:rsidR="009E75D1" w:rsidRDefault="009E75D1" w:rsidP="009E75D1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0948A1A9" w14:textId="77777777" w:rsidR="009E75D1" w:rsidRDefault="009E75D1" w:rsidP="009E75D1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426E769C" w14:textId="77777777" w:rsidR="009E75D1" w:rsidRDefault="009E75D1" w:rsidP="009E75D1">
            <w:pPr>
              <w:spacing w:before="120" w:after="120"/>
              <w:rPr>
                <w:lang w:val="pt-BR"/>
              </w:rPr>
            </w:pPr>
          </w:p>
        </w:tc>
      </w:tr>
    </w:tbl>
    <w:p w14:paraId="6A50AB25" w14:textId="77777777" w:rsidR="00E57CFE" w:rsidRDefault="00E57CFE">
      <w:r>
        <w:br w:type="page"/>
      </w:r>
    </w:p>
    <w:tbl>
      <w:tblPr>
        <w:tblStyle w:val="TabeladeGradeClara"/>
        <w:tblW w:w="5000" w:type="pct"/>
        <w:tblBorders>
          <w:top w:val="single" w:sz="4" w:space="0" w:color="008FD3"/>
          <w:left w:val="single" w:sz="4" w:space="0" w:color="008FD3"/>
          <w:bottom w:val="single" w:sz="4" w:space="0" w:color="008FD3"/>
          <w:right w:val="single" w:sz="4" w:space="0" w:color="008FD3"/>
          <w:insideH w:val="single" w:sz="4" w:space="0" w:color="008FD3"/>
          <w:insideV w:val="single" w:sz="4" w:space="0" w:color="008FD3"/>
        </w:tblBorders>
        <w:tblLook w:val="04A0" w:firstRow="1" w:lastRow="0" w:firstColumn="1" w:lastColumn="0" w:noHBand="0" w:noVBand="1"/>
      </w:tblPr>
      <w:tblGrid>
        <w:gridCol w:w="4159"/>
        <w:gridCol w:w="1822"/>
        <w:gridCol w:w="1822"/>
        <w:gridCol w:w="1819"/>
      </w:tblGrid>
      <w:tr w:rsidR="009E75D1" w:rsidRPr="00A56814" w14:paraId="11453DB0" w14:textId="77777777" w:rsidTr="00A56814">
        <w:tc>
          <w:tcPr>
            <w:tcW w:w="2161" w:type="pct"/>
            <w:hideMark/>
          </w:tcPr>
          <w:p w14:paraId="15A78352" w14:textId="6C85F68F" w:rsidR="009E75D1" w:rsidRPr="00A56814" w:rsidRDefault="009E75D1" w:rsidP="009E75D1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A56814">
              <w:rPr>
                <w:rFonts w:ascii="Tahoma" w:hAnsi="Tahoma" w:cs="Tahoma"/>
                <w:sz w:val="20"/>
                <w:szCs w:val="20"/>
                <w:lang w:val="pt-BR"/>
              </w:rPr>
              <w:lastRenderedPageBreak/>
              <w:t xml:space="preserve">(Q11) </w:t>
            </w:r>
            <w:r w:rsidRPr="00A56814">
              <w:rPr>
                <w:rFonts w:ascii="Tahoma" w:hAnsi="Tahoma" w:cs="Tahoma"/>
                <w:bCs/>
                <w:sz w:val="20"/>
                <w:szCs w:val="20"/>
                <w:lang w:val="pt-BR"/>
              </w:rPr>
              <w:t>Identificar palavras quanto à sua tonicidade.</w:t>
            </w:r>
          </w:p>
        </w:tc>
        <w:tc>
          <w:tcPr>
            <w:tcW w:w="947" w:type="pct"/>
          </w:tcPr>
          <w:p w14:paraId="56659311" w14:textId="77777777" w:rsidR="009E75D1" w:rsidRPr="00A56814" w:rsidRDefault="009E75D1" w:rsidP="009E75D1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947" w:type="pct"/>
          </w:tcPr>
          <w:p w14:paraId="11C7C873" w14:textId="77777777" w:rsidR="009E75D1" w:rsidRPr="00A56814" w:rsidRDefault="009E75D1" w:rsidP="009E75D1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945" w:type="pct"/>
          </w:tcPr>
          <w:p w14:paraId="38618C04" w14:textId="77777777" w:rsidR="009E75D1" w:rsidRPr="00A56814" w:rsidRDefault="009E75D1" w:rsidP="009E75D1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</w:tr>
      <w:tr w:rsidR="009E75D1" w:rsidRPr="00A56814" w14:paraId="3ADEE64C" w14:textId="77777777" w:rsidTr="00A56814">
        <w:tc>
          <w:tcPr>
            <w:tcW w:w="2161" w:type="pct"/>
            <w:hideMark/>
          </w:tcPr>
          <w:p w14:paraId="285C4050" w14:textId="77777777" w:rsidR="009E75D1" w:rsidRPr="00A56814" w:rsidRDefault="009E75D1" w:rsidP="009E75D1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A56814">
              <w:rPr>
                <w:rFonts w:ascii="Tahoma" w:hAnsi="Tahoma" w:cs="Tahoma"/>
                <w:sz w:val="20"/>
                <w:szCs w:val="20"/>
                <w:lang w:val="pt-BR"/>
              </w:rPr>
              <w:t>(Q12) Identificar um radical comum entre um adjetivo e um substantivo e identificar essas duas classes de palavras.</w:t>
            </w:r>
          </w:p>
        </w:tc>
        <w:tc>
          <w:tcPr>
            <w:tcW w:w="947" w:type="pct"/>
          </w:tcPr>
          <w:p w14:paraId="761BF974" w14:textId="77777777" w:rsidR="009E75D1" w:rsidRPr="00A56814" w:rsidRDefault="009E75D1" w:rsidP="009E75D1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947" w:type="pct"/>
          </w:tcPr>
          <w:p w14:paraId="2A3DC06B" w14:textId="77777777" w:rsidR="009E75D1" w:rsidRPr="00A56814" w:rsidRDefault="009E75D1" w:rsidP="009E75D1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945" w:type="pct"/>
          </w:tcPr>
          <w:p w14:paraId="1E0B844B" w14:textId="77777777" w:rsidR="009E75D1" w:rsidRPr="00A56814" w:rsidRDefault="009E75D1" w:rsidP="009E75D1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F7A13" w:rsidRPr="00A56814" w14:paraId="4C84DB72" w14:textId="77777777" w:rsidTr="00A56814">
        <w:tc>
          <w:tcPr>
            <w:tcW w:w="2161" w:type="pct"/>
            <w:hideMark/>
          </w:tcPr>
          <w:p w14:paraId="6C8066D4" w14:textId="77777777" w:rsidR="00AF7A13" w:rsidRPr="00A56814" w:rsidRDefault="00AF7A13" w:rsidP="00FB11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A56814">
              <w:rPr>
                <w:rFonts w:ascii="Tahoma" w:hAnsi="Tahoma" w:cs="Tahoma"/>
                <w:sz w:val="20"/>
                <w:szCs w:val="20"/>
                <w:lang w:val="pt-BR"/>
              </w:rPr>
              <w:t>(Q13) Inferir o sentido de uma palavra ou expressão considerando o contexto em que aparece.</w:t>
            </w:r>
          </w:p>
        </w:tc>
        <w:tc>
          <w:tcPr>
            <w:tcW w:w="947" w:type="pct"/>
          </w:tcPr>
          <w:p w14:paraId="14F5CF79" w14:textId="77777777" w:rsidR="00AF7A13" w:rsidRPr="00A56814" w:rsidRDefault="00AF7A13" w:rsidP="00FB11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947" w:type="pct"/>
          </w:tcPr>
          <w:p w14:paraId="3525238F" w14:textId="77777777" w:rsidR="00AF7A13" w:rsidRPr="00A56814" w:rsidRDefault="00AF7A13" w:rsidP="00FB11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945" w:type="pct"/>
          </w:tcPr>
          <w:p w14:paraId="6CD1ED2D" w14:textId="77777777" w:rsidR="00AF7A13" w:rsidRPr="00A56814" w:rsidRDefault="00AF7A13" w:rsidP="00FB11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F7A13" w:rsidRPr="00A56814" w14:paraId="4CE25CFD" w14:textId="77777777" w:rsidTr="00A56814">
        <w:tc>
          <w:tcPr>
            <w:tcW w:w="2161" w:type="pct"/>
            <w:hideMark/>
          </w:tcPr>
          <w:p w14:paraId="1FE3873F" w14:textId="77777777" w:rsidR="00AF7A13" w:rsidRPr="00A56814" w:rsidRDefault="00AF7A13" w:rsidP="00FB11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A56814">
              <w:rPr>
                <w:rFonts w:ascii="Tahoma" w:hAnsi="Tahoma" w:cs="Tahoma"/>
                <w:sz w:val="20"/>
                <w:szCs w:val="20"/>
                <w:lang w:val="pt-BR"/>
              </w:rPr>
              <w:t>(Q14) Reconhecer os tempos verbais.</w:t>
            </w:r>
          </w:p>
        </w:tc>
        <w:tc>
          <w:tcPr>
            <w:tcW w:w="947" w:type="pct"/>
          </w:tcPr>
          <w:p w14:paraId="76C845C3" w14:textId="77777777" w:rsidR="00AF7A13" w:rsidRPr="00A56814" w:rsidRDefault="00AF7A13" w:rsidP="00FB11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947" w:type="pct"/>
          </w:tcPr>
          <w:p w14:paraId="7C294DC9" w14:textId="77777777" w:rsidR="00AF7A13" w:rsidRPr="00A56814" w:rsidRDefault="00AF7A13" w:rsidP="00FB11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945" w:type="pct"/>
          </w:tcPr>
          <w:p w14:paraId="579A1347" w14:textId="77777777" w:rsidR="00AF7A13" w:rsidRPr="00A56814" w:rsidRDefault="00AF7A13" w:rsidP="00FB11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F7A13" w:rsidRPr="00A56814" w14:paraId="7C376E99" w14:textId="77777777" w:rsidTr="00A56814">
        <w:tc>
          <w:tcPr>
            <w:tcW w:w="2161" w:type="pct"/>
            <w:hideMark/>
          </w:tcPr>
          <w:p w14:paraId="231639B7" w14:textId="77777777" w:rsidR="00AF7A13" w:rsidRPr="00A56814" w:rsidRDefault="00AF7A13" w:rsidP="00FB11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A56814">
              <w:rPr>
                <w:rFonts w:ascii="Tahoma" w:hAnsi="Tahoma" w:cs="Tahoma"/>
                <w:sz w:val="20"/>
                <w:szCs w:val="20"/>
                <w:lang w:val="pt-BR"/>
              </w:rPr>
              <w:t>(Q15) Identificar os marcadores temporais em um texto.</w:t>
            </w:r>
          </w:p>
        </w:tc>
        <w:tc>
          <w:tcPr>
            <w:tcW w:w="947" w:type="pct"/>
          </w:tcPr>
          <w:p w14:paraId="26B0F939" w14:textId="77777777" w:rsidR="00AF7A13" w:rsidRPr="00A56814" w:rsidRDefault="00AF7A13" w:rsidP="00FB11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947" w:type="pct"/>
          </w:tcPr>
          <w:p w14:paraId="6E55CE14" w14:textId="77777777" w:rsidR="00AF7A13" w:rsidRPr="00A56814" w:rsidRDefault="00AF7A13" w:rsidP="00FB11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945" w:type="pct"/>
          </w:tcPr>
          <w:p w14:paraId="6CCFD551" w14:textId="77777777" w:rsidR="00AF7A13" w:rsidRPr="00A56814" w:rsidRDefault="00AF7A13" w:rsidP="00FB11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759ACC41" w14:textId="77777777" w:rsidR="00AF7A13" w:rsidRPr="00B14A68" w:rsidRDefault="00AF7A13" w:rsidP="00AF7A13">
      <w:pPr>
        <w:rPr>
          <w:lang w:val="pt-BR"/>
        </w:rPr>
      </w:pPr>
    </w:p>
    <w:p w14:paraId="216CE098" w14:textId="77777777" w:rsidR="007C0E78" w:rsidRPr="00AF7A13" w:rsidRDefault="007C0E78" w:rsidP="00AF7A13">
      <w:pPr>
        <w:rPr>
          <w:lang w:val="pt-BR"/>
        </w:rPr>
      </w:pPr>
    </w:p>
    <w:sectPr w:rsidR="007C0E78" w:rsidRPr="00AF7A13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F615BD" w14:textId="77777777" w:rsidR="005E3242" w:rsidRDefault="005E3242" w:rsidP="004413B1">
      <w:r>
        <w:separator/>
      </w:r>
    </w:p>
  </w:endnote>
  <w:endnote w:type="continuationSeparator" w:id="0">
    <w:p w14:paraId="7E62D886" w14:textId="77777777" w:rsidR="005E3242" w:rsidRDefault="005E3242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0C919AB-F525-4B4C-AF4C-5272C3D5F6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ECB5CEB-BACA-488C-A896-53334C56226B}"/>
    <w:embedBold r:id="rId3" w:fontKey="{B744F353-7A7E-40D4-B6AE-45AEB4ACDA7C}"/>
    <w:embedItalic r:id="rId4" w:fontKey="{4F3CAE43-E8C7-4984-B6FC-13D6C09D0E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5001DA4-2F0E-4F18-AB7D-8626EBEE414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A9D4184-07D0-4A1E-8BF9-FD42A8FD213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39EA697A-3245-4E57-86A0-6AFDF9B644B5}"/>
    <w:embedBold r:id="rId8" w:fontKey="{917088EA-26DC-4FEF-8BE4-F9DED0217CDE}"/>
    <w:embedItalic r:id="rId9" w:fontKey="{A36D6819-0F14-4B51-842B-7C0B022A5F8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2FAFB3C-E09A-4AD5-A607-7E16AF99D54C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8B51C0D-8BE9-491A-9512-CF5B0D7A0AAB}"/>
    <w:embedBold r:id="rId12" w:fontKey="{9DE6F0BE-81F7-4AB6-AB92-9D5468D288BD}"/>
    <w:embedItalic r:id="rId13" w:fontKey="{6E16E110-52EC-4922-9855-438E448E2A16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54B11372-6608-43E3-B759-7BE4A737A688}"/>
    <w:embedBold r:id="rId15" w:fontKey="{DF0E8680-4AA3-4F01-A4CA-50CC84AFED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29FBD39F-CE5F-41D1-A0DD-2361DC9C10FA}"/>
    <w:embedBold r:id="rId17" w:fontKey="{319DB066-2E58-4C4C-BD78-A31D4E52E71A}"/>
    <w:embedBoldItalic r:id="rId18" w:fontKey="{97673AE5-E0A3-4E1E-8CDB-858AFC9831BB}"/>
  </w:font>
  <w:font w:name="Cambria-Bold">
    <w:altName w:val="Times New Roman"/>
    <w:charset w:val="00"/>
    <w:family w:val="auto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E8D61966-8A62-402C-AAFC-6423370D35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3E3DA2C0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BA3453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74328D3E" w14:textId="208F8999" w:rsidR="002F3BD6" w:rsidRPr="00DA4D5F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DA4D5F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6F7E0B" w14:textId="77777777" w:rsidR="005E3242" w:rsidRDefault="005E3242" w:rsidP="004413B1">
      <w:r>
        <w:separator/>
      </w:r>
    </w:p>
  </w:footnote>
  <w:footnote w:type="continuationSeparator" w:id="0">
    <w:p w14:paraId="5BAFD65A" w14:textId="77777777" w:rsidR="005E3242" w:rsidRDefault="005E3242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5C8FC72C" w:rsidR="00D17E7B" w:rsidRDefault="00B804AF">
    <w:r>
      <w:rPr>
        <w:noProof/>
        <w:lang w:val="pt-BR" w:eastAsia="pt-BR"/>
      </w:rPr>
      <w:drawing>
        <wp:inline distT="0" distB="0" distL="0" distR="0" wp14:anchorId="12D8C6B8" wp14:editId="214C2B41">
          <wp:extent cx="5940000" cy="287270"/>
          <wp:effectExtent l="0" t="0" r="3810" b="0"/>
          <wp:docPr id="2" name="Imagem 2" descr="/Volumes/Data/TROCA/Digital/Elaine/ITORORO/ITORORO_TARJAS/5 ANO/TARJA_PITP5_MD_3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/TROCA/Digital/Elaine/ITORORO/ITORORO_TARJAS/5 ANO/TARJA_PITP5_MD_3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87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022CE"/>
    <w:rsid w:val="00010F78"/>
    <w:rsid w:val="0001219A"/>
    <w:rsid w:val="000151F9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51CC"/>
    <w:rsid w:val="00156625"/>
    <w:rsid w:val="00156F0C"/>
    <w:rsid w:val="00157266"/>
    <w:rsid w:val="001636FD"/>
    <w:rsid w:val="00167AA4"/>
    <w:rsid w:val="00187518"/>
    <w:rsid w:val="001A2F5D"/>
    <w:rsid w:val="001A57BC"/>
    <w:rsid w:val="001D0989"/>
    <w:rsid w:val="001F2DFF"/>
    <w:rsid w:val="001F4291"/>
    <w:rsid w:val="001F5B28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8283F"/>
    <w:rsid w:val="002925EA"/>
    <w:rsid w:val="002B2CAD"/>
    <w:rsid w:val="002B4084"/>
    <w:rsid w:val="002B4286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257FB"/>
    <w:rsid w:val="00327F23"/>
    <w:rsid w:val="00332041"/>
    <w:rsid w:val="00335963"/>
    <w:rsid w:val="00337754"/>
    <w:rsid w:val="00346466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3BD9"/>
    <w:rsid w:val="00413F89"/>
    <w:rsid w:val="00417E70"/>
    <w:rsid w:val="0043750A"/>
    <w:rsid w:val="004413B1"/>
    <w:rsid w:val="004438DF"/>
    <w:rsid w:val="00452768"/>
    <w:rsid w:val="0045601B"/>
    <w:rsid w:val="004714A0"/>
    <w:rsid w:val="00480B73"/>
    <w:rsid w:val="00496A29"/>
    <w:rsid w:val="004B0502"/>
    <w:rsid w:val="004D51CC"/>
    <w:rsid w:val="004E0E72"/>
    <w:rsid w:val="004E6476"/>
    <w:rsid w:val="00517620"/>
    <w:rsid w:val="00527103"/>
    <w:rsid w:val="00542D65"/>
    <w:rsid w:val="005462D7"/>
    <w:rsid w:val="00552849"/>
    <w:rsid w:val="00557C06"/>
    <w:rsid w:val="00561C4B"/>
    <w:rsid w:val="00586A61"/>
    <w:rsid w:val="005C2B14"/>
    <w:rsid w:val="005E0DC2"/>
    <w:rsid w:val="005E1A09"/>
    <w:rsid w:val="005E3242"/>
    <w:rsid w:val="005E6752"/>
    <w:rsid w:val="005E6CCD"/>
    <w:rsid w:val="00605A93"/>
    <w:rsid w:val="006336D6"/>
    <w:rsid w:val="006354E0"/>
    <w:rsid w:val="00647FDB"/>
    <w:rsid w:val="00693FB9"/>
    <w:rsid w:val="006A27EE"/>
    <w:rsid w:val="006A3FCE"/>
    <w:rsid w:val="006B48A5"/>
    <w:rsid w:val="006B6B67"/>
    <w:rsid w:val="006D0EE1"/>
    <w:rsid w:val="006D4C49"/>
    <w:rsid w:val="006D5D13"/>
    <w:rsid w:val="006D7A4C"/>
    <w:rsid w:val="006E3D61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7EF"/>
    <w:rsid w:val="00784B10"/>
    <w:rsid w:val="007952DF"/>
    <w:rsid w:val="007A0284"/>
    <w:rsid w:val="007B647D"/>
    <w:rsid w:val="007C0E78"/>
    <w:rsid w:val="007C3E75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36558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4A3D"/>
    <w:rsid w:val="008E53DF"/>
    <w:rsid w:val="00927B3D"/>
    <w:rsid w:val="00940940"/>
    <w:rsid w:val="009440AA"/>
    <w:rsid w:val="009478C3"/>
    <w:rsid w:val="009648A5"/>
    <w:rsid w:val="009746A8"/>
    <w:rsid w:val="00980FD1"/>
    <w:rsid w:val="009A356D"/>
    <w:rsid w:val="009B2B34"/>
    <w:rsid w:val="009C2613"/>
    <w:rsid w:val="009D0184"/>
    <w:rsid w:val="009D4782"/>
    <w:rsid w:val="009E6418"/>
    <w:rsid w:val="009E75D1"/>
    <w:rsid w:val="009F2F5F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56814"/>
    <w:rsid w:val="00AA5ED3"/>
    <w:rsid w:val="00AB661A"/>
    <w:rsid w:val="00AB6A25"/>
    <w:rsid w:val="00AD0199"/>
    <w:rsid w:val="00AD1EDA"/>
    <w:rsid w:val="00AD45EE"/>
    <w:rsid w:val="00AD68F6"/>
    <w:rsid w:val="00AF3A7B"/>
    <w:rsid w:val="00AF7A13"/>
    <w:rsid w:val="00AF7F27"/>
    <w:rsid w:val="00B01C95"/>
    <w:rsid w:val="00B06943"/>
    <w:rsid w:val="00B14A68"/>
    <w:rsid w:val="00B219FD"/>
    <w:rsid w:val="00B30777"/>
    <w:rsid w:val="00B42989"/>
    <w:rsid w:val="00B42D7B"/>
    <w:rsid w:val="00B545D3"/>
    <w:rsid w:val="00B54AEE"/>
    <w:rsid w:val="00B75237"/>
    <w:rsid w:val="00B804AF"/>
    <w:rsid w:val="00B81803"/>
    <w:rsid w:val="00B86A9F"/>
    <w:rsid w:val="00BA3453"/>
    <w:rsid w:val="00BA3D52"/>
    <w:rsid w:val="00BB1D31"/>
    <w:rsid w:val="00BB6CF7"/>
    <w:rsid w:val="00BD31D3"/>
    <w:rsid w:val="00BD3F80"/>
    <w:rsid w:val="00BE5555"/>
    <w:rsid w:val="00C01461"/>
    <w:rsid w:val="00C1383B"/>
    <w:rsid w:val="00C56D4B"/>
    <w:rsid w:val="00C62350"/>
    <w:rsid w:val="00C72DE3"/>
    <w:rsid w:val="00C83D12"/>
    <w:rsid w:val="00CA69CE"/>
    <w:rsid w:val="00CC15B7"/>
    <w:rsid w:val="00CC480B"/>
    <w:rsid w:val="00CD2975"/>
    <w:rsid w:val="00CD4EFB"/>
    <w:rsid w:val="00D07022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4D5F"/>
    <w:rsid w:val="00DA6BAF"/>
    <w:rsid w:val="00DB2F44"/>
    <w:rsid w:val="00DB6ECC"/>
    <w:rsid w:val="00DD4973"/>
    <w:rsid w:val="00DF55C0"/>
    <w:rsid w:val="00DF5A55"/>
    <w:rsid w:val="00E00372"/>
    <w:rsid w:val="00E00546"/>
    <w:rsid w:val="00E03873"/>
    <w:rsid w:val="00E053DC"/>
    <w:rsid w:val="00E06FBB"/>
    <w:rsid w:val="00E12BB1"/>
    <w:rsid w:val="00E1527F"/>
    <w:rsid w:val="00E2440D"/>
    <w:rsid w:val="00E251E2"/>
    <w:rsid w:val="00E31175"/>
    <w:rsid w:val="00E40760"/>
    <w:rsid w:val="00E454CC"/>
    <w:rsid w:val="00E53C59"/>
    <w:rsid w:val="00E54597"/>
    <w:rsid w:val="00E57CFE"/>
    <w:rsid w:val="00E63333"/>
    <w:rsid w:val="00E92E6F"/>
    <w:rsid w:val="00EB0DE3"/>
    <w:rsid w:val="00EB77CB"/>
    <w:rsid w:val="00EC2152"/>
    <w:rsid w:val="00ED1FEA"/>
    <w:rsid w:val="00ED2267"/>
    <w:rsid w:val="00EF3AE6"/>
    <w:rsid w:val="00EF6959"/>
    <w:rsid w:val="00F02737"/>
    <w:rsid w:val="00F31798"/>
    <w:rsid w:val="00F33114"/>
    <w:rsid w:val="00F47EE0"/>
    <w:rsid w:val="00F516C5"/>
    <w:rsid w:val="00F5283B"/>
    <w:rsid w:val="00F66B32"/>
    <w:rsid w:val="00F66BF0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6333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63333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E63333"/>
    <w:rPr>
      <w:sz w:val="16"/>
      <w:szCs w:val="16"/>
    </w:rPr>
  </w:style>
  <w:style w:type="table" w:styleId="TabeladeGradeClara">
    <w:name w:val="Grid Table Light"/>
    <w:basedOn w:val="Tabelanormal"/>
    <w:uiPriority w:val="99"/>
    <w:rsid w:val="00A5681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C4A93B6-5818-42A4-B00C-86D452912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218</Words>
  <Characters>1181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1397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Nilza Shizue Yoshida</cp:lastModifiedBy>
  <cp:revision>47</cp:revision>
  <cp:lastPrinted>2017-12-07T17:27:00Z</cp:lastPrinted>
  <dcterms:created xsi:type="dcterms:W3CDTF">2018-01-01T23:06:00Z</dcterms:created>
  <dcterms:modified xsi:type="dcterms:W3CDTF">2018-02-02T16:07:00Z</dcterms:modified>
  <cp:category/>
</cp:coreProperties>
</file>