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90568" w14:textId="77777777" w:rsidR="00295383" w:rsidRDefault="00295383" w:rsidP="00295383">
      <w:pPr>
        <w:pStyle w:val="00P1"/>
      </w:pPr>
      <w:bookmarkStart w:id="0" w:name="_GoBack"/>
      <w:bookmarkEnd w:id="0"/>
      <w:r>
        <w:t>GABARITO</w:t>
      </w:r>
    </w:p>
    <w:p w14:paraId="7CC150E0" w14:textId="77777777" w:rsidR="00295383" w:rsidRDefault="00295383" w:rsidP="007C302E">
      <w:pPr>
        <w:pStyle w:val="00textosemparagrafo"/>
        <w:rPr>
          <w:shd w:val="clear" w:color="auto" w:fill="FFFFFF"/>
        </w:rPr>
      </w:pPr>
    </w:p>
    <w:p w14:paraId="034861BE"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Q1:</w:t>
      </w:r>
      <w:r w:rsidRPr="0008727D">
        <w:rPr>
          <w:rFonts w:ascii="Arial" w:eastAsia="Calibri" w:hAnsi="Arial"/>
          <w:sz w:val="24"/>
          <w:szCs w:val="24"/>
          <w:shd w:val="clear" w:color="auto" w:fill="FFFFFF"/>
        </w:rPr>
        <w:t xml:space="preserve"> Letra B.</w:t>
      </w:r>
    </w:p>
    <w:p w14:paraId="0ADA7604" w14:textId="17675FD3"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Pr="0008727D">
        <w:rPr>
          <w:rFonts w:ascii="Arial" w:eastAsia="Calibri" w:hAnsi="Arial"/>
          <w:sz w:val="24"/>
          <w:szCs w:val="24"/>
        </w:rPr>
        <w:t xml:space="preserve">Essa atividade proporciona o entendimento das funções </w:t>
      </w:r>
      <w:proofErr w:type="spellStart"/>
      <w:r w:rsidRPr="0008727D">
        <w:rPr>
          <w:rFonts w:ascii="Arial" w:eastAsia="Calibri" w:hAnsi="Arial"/>
          <w:sz w:val="24"/>
          <w:szCs w:val="24"/>
        </w:rPr>
        <w:t>sociocomunicativas</w:t>
      </w:r>
      <w:proofErr w:type="spellEnd"/>
      <w:r w:rsidRPr="0008727D">
        <w:rPr>
          <w:rFonts w:ascii="Arial" w:eastAsia="Calibri" w:hAnsi="Arial"/>
          <w:sz w:val="24"/>
          <w:szCs w:val="24"/>
        </w:rPr>
        <w:t xml:space="preserve"> de diferentes gêneros textuais, ou seja, o fim a que o texto se destina, sua finalidade. </w:t>
      </w:r>
      <w:r w:rsidRPr="0008727D">
        <w:rPr>
          <w:rFonts w:ascii="Arial" w:eastAsia="Calibri" w:hAnsi="Arial"/>
          <w:sz w:val="24"/>
          <w:szCs w:val="24"/>
          <w:shd w:val="clear" w:color="auto" w:fill="FFFFFF"/>
        </w:rPr>
        <w:t xml:space="preserve">A habilidade que pode ser avaliada por esse descritor refere-se ao reconhecimento do objetivo do texto-base, que pode ser informar, convencer, advertir, instruir, explicar, comentar, divertir, solicitar, recomendar etc. No caso dessa questão, indagamos aos alunos a finalidade do programa </w:t>
      </w:r>
      <w:proofErr w:type="spellStart"/>
      <w:r w:rsidRPr="0008727D">
        <w:rPr>
          <w:rFonts w:ascii="Arial" w:eastAsia="Calibri" w:hAnsi="Arial"/>
          <w:i/>
          <w:sz w:val="24"/>
          <w:szCs w:val="24"/>
          <w:shd w:val="clear" w:color="auto" w:fill="FFFFFF"/>
        </w:rPr>
        <w:t>My</w:t>
      </w:r>
      <w:proofErr w:type="spellEnd"/>
      <w:r w:rsidRPr="0008727D">
        <w:rPr>
          <w:rFonts w:ascii="Arial" w:eastAsia="Calibri" w:hAnsi="Arial"/>
          <w:i/>
          <w:sz w:val="24"/>
          <w:szCs w:val="24"/>
          <w:shd w:val="clear" w:color="auto" w:fill="FFFFFF"/>
        </w:rPr>
        <w:t xml:space="preserve"> Money</w:t>
      </w:r>
      <w:r w:rsidR="00B31A8A">
        <w:rPr>
          <w:rFonts w:ascii="Arial" w:eastAsia="Calibri" w:hAnsi="Arial"/>
          <w:i/>
          <w:sz w:val="24"/>
          <w:szCs w:val="24"/>
          <w:shd w:val="clear" w:color="auto" w:fill="FFFFFF"/>
        </w:rPr>
        <w:t>,</w:t>
      </w:r>
      <w:r w:rsidRPr="0008727D">
        <w:rPr>
          <w:rFonts w:ascii="Arial" w:eastAsia="Calibri" w:hAnsi="Arial"/>
          <w:i/>
          <w:sz w:val="24"/>
          <w:szCs w:val="24"/>
          <w:shd w:val="clear" w:color="auto" w:fill="FFFFFF"/>
        </w:rPr>
        <w:t xml:space="preserve"> </w:t>
      </w:r>
      <w:r w:rsidRPr="0008727D">
        <w:rPr>
          <w:rFonts w:ascii="Arial" w:eastAsia="Calibri" w:hAnsi="Arial"/>
          <w:sz w:val="24"/>
          <w:szCs w:val="24"/>
          <w:shd w:val="clear" w:color="auto" w:fill="FFFFFF"/>
        </w:rPr>
        <w:t xml:space="preserve">que é o assunto principal do texto, ou seja, o texto descreve o programa e diz qual </w:t>
      </w:r>
      <w:r w:rsidR="00B31A8A">
        <w:rPr>
          <w:rFonts w:ascii="Arial" w:eastAsia="Calibri" w:hAnsi="Arial"/>
          <w:sz w:val="24"/>
          <w:szCs w:val="24"/>
          <w:shd w:val="clear" w:color="auto" w:fill="FFFFFF"/>
        </w:rPr>
        <w:t xml:space="preserve">é </w:t>
      </w:r>
      <w:r w:rsidRPr="0008727D">
        <w:rPr>
          <w:rFonts w:ascii="Arial" w:eastAsia="Calibri" w:hAnsi="Arial"/>
          <w:sz w:val="24"/>
          <w:szCs w:val="24"/>
          <w:shd w:val="clear" w:color="auto" w:fill="FFFFFF"/>
        </w:rPr>
        <w:t xml:space="preserve">sua finalidade logo no primeiro parágrafo. </w:t>
      </w:r>
    </w:p>
    <w:p w14:paraId="79EE2F93" w14:textId="77777777" w:rsidR="007C302E" w:rsidRDefault="007C302E" w:rsidP="007C302E">
      <w:pPr>
        <w:pStyle w:val="00textosemparagrafo"/>
        <w:rPr>
          <w:rFonts w:ascii="Arial" w:eastAsia="Calibri" w:hAnsi="Arial"/>
          <w:b/>
          <w:sz w:val="24"/>
          <w:szCs w:val="24"/>
          <w:shd w:val="clear" w:color="auto" w:fill="FFFFFF"/>
        </w:rPr>
      </w:pPr>
    </w:p>
    <w:p w14:paraId="41A40D1C" w14:textId="4CC1A06A"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Q2:</w:t>
      </w:r>
      <w:r w:rsidRPr="0008727D">
        <w:rPr>
          <w:rFonts w:ascii="Arial" w:eastAsia="Calibri" w:hAnsi="Arial"/>
          <w:sz w:val="24"/>
          <w:szCs w:val="24"/>
          <w:shd w:val="clear" w:color="auto" w:fill="FFFFFF"/>
        </w:rPr>
        <w:t xml:space="preserve"> O aluno deverá responder: </w:t>
      </w:r>
      <w:r w:rsidR="00643604">
        <w:rPr>
          <w:rFonts w:ascii="Arial" w:eastAsia="Calibri" w:hAnsi="Arial"/>
          <w:sz w:val="24"/>
          <w:szCs w:val="24"/>
        </w:rPr>
        <w:t>p</w:t>
      </w:r>
      <w:r w:rsidRPr="0008727D">
        <w:rPr>
          <w:rFonts w:ascii="Arial" w:eastAsia="Calibri" w:hAnsi="Arial"/>
          <w:sz w:val="24"/>
          <w:szCs w:val="24"/>
        </w:rPr>
        <w:t>orque os pais discutem as finanças de forma mais aberta.</w:t>
      </w:r>
    </w:p>
    <w:p w14:paraId="4D97B952" w14:textId="4207F6A4"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Por meio dessa habilidade</w:t>
      </w:r>
      <w:r w:rsidR="0066171D">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é avaliada a capacidade dos alunos em reconhecer o motivo ou os motivos por que os fatos são apresentados no texto, ou seja, as relações expressas entre os elementos que se organizam, de forma que um seja o resultado do outro. Nessa questão</w:t>
      </w:r>
      <w:r w:rsidR="0066171D">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avaliamos, por meio do texto, se os alunos estão aptos a estabelecer relações entre as diversas partes que o compõem, nesse caso, as relações de causa e efeito. A pergunta feita no enunciado é clara: Questiona-se o “motivo por que </w:t>
      </w:r>
      <w:r w:rsidRPr="0008727D">
        <w:rPr>
          <w:rFonts w:ascii="Arial" w:eastAsia="Calibri" w:hAnsi="Arial"/>
          <w:sz w:val="24"/>
          <w:szCs w:val="24"/>
        </w:rPr>
        <w:t>as crianças estão cada vez mais a par da crise mundial”.</w:t>
      </w:r>
      <w:r w:rsidRPr="0008727D">
        <w:rPr>
          <w:rFonts w:ascii="Arial" w:eastAsia="Calibri" w:hAnsi="Arial"/>
          <w:i/>
          <w:sz w:val="24"/>
          <w:szCs w:val="24"/>
        </w:rPr>
        <w:t xml:space="preserve"> </w:t>
      </w:r>
      <w:r w:rsidRPr="0008727D">
        <w:rPr>
          <w:rFonts w:ascii="Arial" w:eastAsia="Calibri" w:hAnsi="Arial"/>
          <w:sz w:val="24"/>
          <w:szCs w:val="24"/>
        </w:rPr>
        <w:t>Aqui não interessa saber o que</w:t>
      </w:r>
      <w:r w:rsidRPr="0008727D">
        <w:rPr>
          <w:rFonts w:ascii="Arial" w:eastAsia="Calibri" w:hAnsi="Arial"/>
          <w:i/>
          <w:sz w:val="24"/>
          <w:szCs w:val="24"/>
        </w:rPr>
        <w:t xml:space="preserve"> </w:t>
      </w:r>
      <w:r w:rsidRPr="0008727D">
        <w:rPr>
          <w:rFonts w:ascii="Arial" w:eastAsia="Calibri" w:hAnsi="Arial"/>
          <w:sz w:val="24"/>
          <w:szCs w:val="24"/>
          <w:shd w:val="clear" w:color="auto" w:fill="FFFFFF"/>
        </w:rPr>
        <w:t>o aluno ou outra pessoa pensa. A pergunta é pontual e a resposta encontra-se explícita na superfície do texto. Sugerimos que você investigue se, após o trabalho proposto naquele momento, houve crescimento no número de alunos que desenvolveram essa habilidade. Caso isso não tenha acontecido, é interessante trabalhar em sala de aula, após a correção dessa questão, com frases que possuem relações de causa/consequência, mas também com outras do tipo problema/solução etc.</w:t>
      </w:r>
    </w:p>
    <w:p w14:paraId="50AD69F0" w14:textId="77777777" w:rsidR="007C302E" w:rsidRDefault="007C302E" w:rsidP="007C302E">
      <w:pPr>
        <w:pStyle w:val="00textosemparagrafo"/>
        <w:rPr>
          <w:rFonts w:ascii="Arial" w:eastAsia="Calibri" w:hAnsi="Arial"/>
          <w:b/>
          <w:sz w:val="24"/>
          <w:szCs w:val="24"/>
          <w:shd w:val="clear" w:color="auto" w:fill="FFFFFF"/>
        </w:rPr>
      </w:pPr>
    </w:p>
    <w:p w14:paraId="27C5EC4A" w14:textId="468DC220"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b/>
          <w:sz w:val="24"/>
          <w:szCs w:val="24"/>
          <w:shd w:val="clear" w:color="auto" w:fill="FFFFFF"/>
        </w:rPr>
        <w:t xml:space="preserve">Q3: </w:t>
      </w:r>
      <w:r w:rsidR="00355644">
        <w:rPr>
          <w:rFonts w:ascii="Arial" w:eastAsia="Calibri" w:hAnsi="Arial"/>
          <w:sz w:val="24"/>
          <w:szCs w:val="24"/>
          <w:shd w:val="clear" w:color="auto" w:fill="FFFFFF"/>
        </w:rPr>
        <w:t>A sequência correta é 2, 3 e 1.</w:t>
      </w:r>
    </w:p>
    <w:p w14:paraId="6F068D06" w14:textId="25CD71D7"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A habilidade que pode ser avaliada por esse descritor diz respeito à localização de uma informação solicitada que pode estar expressa literalmente no texto ou pode se manifestar até mesmo por uma paráfrase. Tal habilidade é avaliada por meio de um texto</w:t>
      </w:r>
      <w:r w:rsidR="00643604">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base que dá suporte à questão solicitada. Nessa questão, o estudante é orientado a localizar a informação solicitada seguindo as pistas fornecidas pelo próprio texto. Para chegar à resposta correta, os alunos devem ser capazes de retornar ao texto e apontar, entre outras informações, aquelas que foram solicitadas. </w:t>
      </w:r>
      <w:r w:rsidRPr="0008727D">
        <w:rPr>
          <w:rFonts w:ascii="Arial" w:eastAsia="Times New Roman" w:hAnsi="Arial"/>
          <w:sz w:val="24"/>
          <w:szCs w:val="24"/>
          <w:lang w:eastAsia="pt-BR"/>
        </w:rPr>
        <w:t>Ao deparar com um grande número de erros nessa questão, faz-se necessário trabalhar tanto oralmente, com a turma, quanto por meio de atividades de escrita questões que desenvolvam tal habilidade. Orientamos que se faça uso, primeiramente, de textos narrativos e informativos (como é o caso deste que estamos trabalhando) para, depois, passar para gêneros que possu</w:t>
      </w:r>
      <w:r w:rsidR="00643604">
        <w:rPr>
          <w:rFonts w:ascii="Arial" w:eastAsia="Times New Roman" w:hAnsi="Arial"/>
          <w:sz w:val="24"/>
          <w:szCs w:val="24"/>
          <w:lang w:eastAsia="pt-BR"/>
        </w:rPr>
        <w:t>e</w:t>
      </w:r>
      <w:r w:rsidRPr="0008727D">
        <w:rPr>
          <w:rFonts w:ascii="Arial" w:eastAsia="Times New Roman" w:hAnsi="Arial"/>
          <w:sz w:val="24"/>
          <w:szCs w:val="24"/>
          <w:lang w:eastAsia="pt-BR"/>
        </w:rPr>
        <w:t xml:space="preserve">m uma estrutura dissertativo-argumentativa. As atividades podem </w:t>
      </w:r>
      <w:r w:rsidR="00643604">
        <w:rPr>
          <w:rFonts w:ascii="Arial" w:eastAsia="Times New Roman" w:hAnsi="Arial"/>
          <w:sz w:val="24"/>
          <w:szCs w:val="24"/>
          <w:lang w:eastAsia="pt-BR"/>
        </w:rPr>
        <w:t>seguir o</w:t>
      </w:r>
      <w:r w:rsidRPr="0008727D">
        <w:rPr>
          <w:rFonts w:ascii="Arial" w:eastAsia="Times New Roman" w:hAnsi="Arial"/>
          <w:sz w:val="24"/>
          <w:szCs w:val="24"/>
          <w:lang w:eastAsia="pt-BR"/>
        </w:rPr>
        <w:t xml:space="preserve"> estilo dessa questão.</w:t>
      </w:r>
    </w:p>
    <w:p w14:paraId="695D1D95" w14:textId="7ACFD5E8" w:rsidR="007C302E" w:rsidRDefault="007C302E">
      <w:pPr>
        <w:rPr>
          <w:rFonts w:ascii="Arial" w:eastAsia="Calibri" w:hAnsi="Arial" w:cs="Arial"/>
          <w:b/>
          <w:color w:val="000000"/>
          <w:shd w:val="clear" w:color="auto" w:fill="FFFFFF"/>
          <w:lang w:val="pt-BR" w:eastAsia="es-ES"/>
        </w:rPr>
      </w:pPr>
      <w:r>
        <w:rPr>
          <w:rFonts w:ascii="Arial" w:eastAsia="Calibri" w:hAnsi="Arial"/>
          <w:b/>
          <w:shd w:val="clear" w:color="auto" w:fill="FFFFFF"/>
        </w:rPr>
        <w:br w:type="page"/>
      </w:r>
    </w:p>
    <w:p w14:paraId="3444C774" w14:textId="77777777" w:rsidR="007C302E" w:rsidRPr="0008727D" w:rsidRDefault="007C302E" w:rsidP="007C302E">
      <w:pPr>
        <w:pStyle w:val="00textosemparagrafo"/>
        <w:rPr>
          <w:rFonts w:ascii="Arial" w:eastAsia="Calibri" w:hAnsi="Arial"/>
          <w:color w:val="0070C0"/>
          <w:sz w:val="24"/>
          <w:szCs w:val="24"/>
        </w:rPr>
      </w:pPr>
      <w:r w:rsidRPr="0008727D">
        <w:rPr>
          <w:rFonts w:ascii="Arial" w:eastAsia="Calibri" w:hAnsi="Arial"/>
          <w:b/>
          <w:sz w:val="24"/>
          <w:szCs w:val="24"/>
          <w:shd w:val="clear" w:color="auto" w:fill="FFFFFF"/>
        </w:rPr>
        <w:lastRenderedPageBreak/>
        <w:t>Q4:</w:t>
      </w:r>
      <w:r w:rsidRPr="0008727D">
        <w:rPr>
          <w:rFonts w:ascii="Arial" w:eastAsia="Calibri" w:hAnsi="Arial"/>
          <w:sz w:val="24"/>
          <w:szCs w:val="24"/>
          <w:shd w:val="clear" w:color="auto" w:fill="FFFFFF"/>
        </w:rPr>
        <w:t xml:space="preserve"> Letra C.</w:t>
      </w:r>
    </w:p>
    <w:p w14:paraId="4DA47D50" w14:textId="2C3572AB"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Pr="0008727D">
        <w:rPr>
          <w:rFonts w:ascii="Arial" w:eastAsia="Calibri" w:hAnsi="Arial"/>
          <w:sz w:val="24"/>
          <w:szCs w:val="24"/>
        </w:rPr>
        <w:t xml:space="preserve">A habilidade a ser avaliada nessa atividade pressupõe o entendimento das funções </w:t>
      </w:r>
      <w:proofErr w:type="spellStart"/>
      <w:r w:rsidRPr="0008727D">
        <w:rPr>
          <w:rFonts w:ascii="Arial" w:eastAsia="Calibri" w:hAnsi="Arial"/>
          <w:sz w:val="24"/>
          <w:szCs w:val="24"/>
        </w:rPr>
        <w:t>sociocomunicativas</w:t>
      </w:r>
      <w:proofErr w:type="spellEnd"/>
      <w:r w:rsidRPr="0008727D">
        <w:rPr>
          <w:rFonts w:ascii="Arial" w:eastAsia="Calibri" w:hAnsi="Arial"/>
          <w:sz w:val="24"/>
          <w:szCs w:val="24"/>
        </w:rPr>
        <w:t xml:space="preserve"> de diferentes gêneros textuais, ou seja, o fim a que o texto se destina, sua finalidade. Na atividade, foi selecionado um pequeno trecho do texto</w:t>
      </w:r>
      <w:r w:rsidR="008124F8">
        <w:rPr>
          <w:rFonts w:ascii="Arial" w:eastAsia="Calibri" w:hAnsi="Arial"/>
          <w:sz w:val="24"/>
          <w:szCs w:val="24"/>
        </w:rPr>
        <w:t>-</w:t>
      </w:r>
      <w:r w:rsidRPr="0008727D">
        <w:rPr>
          <w:rFonts w:ascii="Arial" w:eastAsia="Calibri" w:hAnsi="Arial"/>
          <w:sz w:val="24"/>
          <w:szCs w:val="24"/>
        </w:rPr>
        <w:t xml:space="preserve">base para avaliação do desenvolvimento dessa habilidade. </w:t>
      </w:r>
      <w:r w:rsidRPr="0008727D">
        <w:rPr>
          <w:rFonts w:ascii="Arial" w:eastAsia="Calibri" w:hAnsi="Arial"/>
          <w:sz w:val="24"/>
          <w:szCs w:val="24"/>
          <w:shd w:val="clear" w:color="auto" w:fill="FFFFFF"/>
        </w:rPr>
        <w:t>Lembramos que os sinais de pontuação, como reticências, exclamação, interrogação etc., e outros mecanismos de notação, como as aspas, o itálico, o negrito, a caixa</w:t>
      </w:r>
      <w:r w:rsidR="00A75ABF">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alta e o tamanho da fonte, podem expressar sentidos diversos. É preciso que o leitor, ao explorar o texto, perceba como esses elementos constroem a significação, na situação comunicativa em que se apresentam. A habilidade que pode ser avaliada por meio do descritor nessa questão relaciona-se ao reconhecimento dos efeitos provocados pelo emprego das aspas. Essa habilidade está sendo avaliada por meio de um texto no qual os alunos deverão identificar os efeitos da pontuação (aspas) e atribuir sentido aos efeitos que esse sinal traz ao texto. </w:t>
      </w:r>
    </w:p>
    <w:p w14:paraId="3A684D8A" w14:textId="77777777" w:rsidR="007C302E" w:rsidRDefault="007C302E" w:rsidP="007C302E">
      <w:pPr>
        <w:pStyle w:val="00textosemparagrafo"/>
        <w:rPr>
          <w:rFonts w:ascii="Arial" w:eastAsia="Calibri" w:hAnsi="Arial"/>
          <w:b/>
          <w:sz w:val="24"/>
          <w:szCs w:val="24"/>
          <w:shd w:val="clear" w:color="auto" w:fill="FFFFFF"/>
        </w:rPr>
      </w:pPr>
    </w:p>
    <w:p w14:paraId="4E737B0D"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Q5:</w:t>
      </w:r>
      <w:r w:rsidRPr="0008727D">
        <w:rPr>
          <w:rFonts w:ascii="Arial" w:eastAsia="Calibri" w:hAnsi="Arial"/>
          <w:sz w:val="24"/>
          <w:szCs w:val="24"/>
          <w:shd w:val="clear" w:color="auto" w:fill="FFFFFF"/>
        </w:rPr>
        <w:t xml:space="preserve"> a) dissílaba; b) trissílaba; c) monossílaba; d) dissílaba; e) polissílaba; f) trissílaba; g) monossílaba; h) dissílaba; i) trissílaba; j) trissílaba.</w:t>
      </w:r>
    </w:p>
    <w:p w14:paraId="3F448C59" w14:textId="40BBE50D" w:rsidR="007C302E" w:rsidRPr="0008727D" w:rsidRDefault="007C302E" w:rsidP="007C302E">
      <w:pPr>
        <w:pStyle w:val="00textosemparagrafo"/>
        <w:rPr>
          <w:rFonts w:ascii="Arial" w:eastAsia="Calibri" w:hAnsi="Arial"/>
          <w:sz w:val="24"/>
          <w:szCs w:val="24"/>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643604">
        <w:rPr>
          <w:rFonts w:ascii="Arial" w:eastAsia="Calibri" w:hAnsi="Arial"/>
          <w:sz w:val="24"/>
          <w:szCs w:val="24"/>
        </w:rPr>
        <w:t>E</w:t>
      </w:r>
      <w:r w:rsidRPr="0008727D">
        <w:rPr>
          <w:rFonts w:ascii="Arial" w:eastAsia="Calibri" w:hAnsi="Arial"/>
          <w:sz w:val="24"/>
          <w:szCs w:val="24"/>
        </w:rPr>
        <w:t xml:space="preserve">ssa atividade proporciona a avaliação da construção do conceito de separação silábica, sua constituição e classificação. A atividade é relativamente simples, apresentando uma ou outra palavra cuja separação silábica pode representar um pouco de dificuldade para alguns alunos por desconhecimento do vocábulo e/ou não internalização da regra, como no caso da palavra </w:t>
      </w:r>
      <w:r w:rsidRPr="0008727D">
        <w:rPr>
          <w:rFonts w:ascii="Arial" w:eastAsia="Calibri" w:hAnsi="Arial"/>
          <w:b/>
          <w:sz w:val="24"/>
          <w:szCs w:val="24"/>
        </w:rPr>
        <w:t>eficaz</w:t>
      </w:r>
      <w:r w:rsidRPr="0008727D">
        <w:rPr>
          <w:rFonts w:ascii="Arial" w:eastAsia="Calibri" w:hAnsi="Arial"/>
          <w:sz w:val="24"/>
          <w:szCs w:val="24"/>
        </w:rPr>
        <w:t xml:space="preserve">. Grande parte da turma certamente chegará ao menos a 50% do gabarito. Ao final da avaliação, retome a atividade com a classe, lendo as palavras oral e pausadamente, para que os alunos possam escutar a pronúncia de cada palavra e identificar aquelas cuja divisão silábica foi mais difícil para eles. </w:t>
      </w:r>
    </w:p>
    <w:p w14:paraId="43C8F804" w14:textId="77777777" w:rsidR="007C302E" w:rsidRDefault="007C302E" w:rsidP="007C302E">
      <w:pPr>
        <w:pStyle w:val="00textosemparagrafo"/>
        <w:rPr>
          <w:rFonts w:ascii="Arial" w:eastAsia="Calibri" w:hAnsi="Arial"/>
          <w:b/>
          <w:sz w:val="24"/>
          <w:szCs w:val="24"/>
          <w:shd w:val="clear" w:color="auto" w:fill="FFFFFF"/>
        </w:rPr>
      </w:pPr>
    </w:p>
    <w:p w14:paraId="0FDF8873"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Q6:</w:t>
      </w:r>
      <w:r w:rsidRPr="0008727D">
        <w:rPr>
          <w:rFonts w:ascii="Arial" w:eastAsia="Calibri" w:hAnsi="Arial"/>
          <w:sz w:val="24"/>
          <w:szCs w:val="24"/>
          <w:shd w:val="clear" w:color="auto" w:fill="FFFFFF"/>
        </w:rPr>
        <w:t xml:space="preserve"> O aluno vai encontrar várias opções para essa resposta: </w:t>
      </w:r>
      <w:r w:rsidRPr="0008727D">
        <w:rPr>
          <w:rFonts w:ascii="Arial" w:eastAsia="Calibri" w:hAnsi="Arial"/>
          <w:b/>
          <w:sz w:val="24"/>
          <w:szCs w:val="24"/>
          <w:shd w:val="clear" w:color="auto" w:fill="FFFFFF"/>
        </w:rPr>
        <w:t>eficaz, nós</w:t>
      </w:r>
      <w:r w:rsidRPr="0008727D">
        <w:rPr>
          <w:rFonts w:ascii="Arial" w:eastAsia="Calibri" w:hAnsi="Arial"/>
          <w:sz w:val="24"/>
          <w:szCs w:val="24"/>
          <w:shd w:val="clear" w:color="auto" w:fill="FFFFFF"/>
        </w:rPr>
        <w:t xml:space="preserve">, </w:t>
      </w:r>
      <w:r w:rsidRPr="0008727D">
        <w:rPr>
          <w:rFonts w:ascii="Arial" w:eastAsia="Calibri" w:hAnsi="Arial"/>
          <w:b/>
          <w:sz w:val="24"/>
          <w:szCs w:val="24"/>
          <w:shd w:val="clear" w:color="auto" w:fill="FFFFFF"/>
        </w:rPr>
        <w:t>que</w:t>
      </w:r>
      <w:r w:rsidRPr="0008727D">
        <w:rPr>
          <w:rFonts w:ascii="Arial" w:eastAsia="Calibri" w:hAnsi="Arial"/>
          <w:sz w:val="24"/>
          <w:szCs w:val="24"/>
          <w:shd w:val="clear" w:color="auto" w:fill="FFFFFF"/>
        </w:rPr>
        <w:t xml:space="preserve"> e </w:t>
      </w:r>
      <w:r w:rsidRPr="0008727D">
        <w:rPr>
          <w:rFonts w:ascii="Arial" w:eastAsia="Calibri" w:hAnsi="Arial"/>
          <w:b/>
          <w:sz w:val="24"/>
          <w:szCs w:val="24"/>
          <w:shd w:val="clear" w:color="auto" w:fill="FFFFFF"/>
        </w:rPr>
        <w:t>será</w:t>
      </w:r>
      <w:r w:rsidRPr="0008727D">
        <w:rPr>
          <w:rFonts w:ascii="Arial" w:eastAsia="Calibri" w:hAnsi="Arial"/>
          <w:sz w:val="24"/>
          <w:szCs w:val="24"/>
          <w:shd w:val="clear" w:color="auto" w:fill="FFFFFF"/>
        </w:rPr>
        <w:t>.</w:t>
      </w:r>
    </w:p>
    <w:p w14:paraId="0D8252D6" w14:textId="197CC28B" w:rsidR="007C302E" w:rsidRPr="0008727D" w:rsidRDefault="007C302E" w:rsidP="007C302E">
      <w:pPr>
        <w:pStyle w:val="00textosemparagrafo"/>
        <w:rPr>
          <w:rFonts w:ascii="Arial" w:eastAsia="Calibri" w:hAnsi="Arial"/>
          <w:sz w:val="24"/>
          <w:szCs w:val="24"/>
        </w:rPr>
      </w:pPr>
      <w:r w:rsidRPr="0008727D">
        <w:rPr>
          <w:rFonts w:ascii="Arial" w:eastAsia="Calibri" w:hAnsi="Arial"/>
          <w:b/>
          <w:sz w:val="24"/>
          <w:szCs w:val="24"/>
          <w:shd w:val="clear" w:color="auto" w:fill="FFFFFF"/>
        </w:rPr>
        <w:t xml:space="preserve">Comentário: </w:t>
      </w:r>
      <w:r w:rsidR="001F75A4">
        <w:rPr>
          <w:rFonts w:ascii="Arial" w:eastAsia="Calibri" w:hAnsi="Arial"/>
          <w:sz w:val="24"/>
          <w:szCs w:val="24"/>
          <w:shd w:val="clear" w:color="auto" w:fill="FFFFFF"/>
        </w:rPr>
        <w:t>A</w:t>
      </w:r>
      <w:r w:rsidRPr="0008727D">
        <w:rPr>
          <w:rFonts w:ascii="Arial" w:eastAsia="Calibri" w:hAnsi="Arial"/>
          <w:sz w:val="24"/>
          <w:szCs w:val="24"/>
          <w:shd w:val="clear" w:color="auto" w:fill="FFFFFF"/>
        </w:rPr>
        <w:t xml:space="preserve"> habilidade a ser avaliada, nesse momento, é a </w:t>
      </w:r>
      <w:r w:rsidRPr="0008727D">
        <w:rPr>
          <w:rFonts w:ascii="Arial" w:eastAsia="Calibri" w:hAnsi="Arial"/>
          <w:sz w:val="24"/>
          <w:szCs w:val="24"/>
        </w:rPr>
        <w:t xml:space="preserve">identificação da sílaba tônica em palavras, classificando-as em oxítonas, paroxítonas e proparoxítonas. No caso </w:t>
      </w:r>
      <w:r w:rsidR="00643604">
        <w:rPr>
          <w:rFonts w:ascii="Arial" w:eastAsia="Calibri" w:hAnsi="Arial"/>
          <w:sz w:val="24"/>
          <w:szCs w:val="24"/>
        </w:rPr>
        <w:t>dessa</w:t>
      </w:r>
      <w:r w:rsidRPr="0008727D">
        <w:rPr>
          <w:rFonts w:ascii="Arial" w:eastAsia="Calibri" w:hAnsi="Arial"/>
          <w:sz w:val="24"/>
          <w:szCs w:val="24"/>
        </w:rPr>
        <w:t xml:space="preserve"> atividade, os alunos devem encontrar uma palavra oxítona, levando em conta que há mais de uma na lista, como há também palavras paroxítonas e proparoxítonas. Forçosamente, para chegar ao gabarito, terão que ler mentalmente cada palavra, desse modo praticando mais uma vez a separação silábica, a fim de identificar a tonicidade de cada uma. Há grande chance de chegarem ao gabarito sem grande dificuldade. Após a avaliação, sugerimos que</w:t>
      </w:r>
      <w:r w:rsidR="00FA4766">
        <w:rPr>
          <w:rFonts w:ascii="Arial" w:eastAsia="Calibri" w:hAnsi="Arial"/>
          <w:sz w:val="24"/>
          <w:szCs w:val="24"/>
        </w:rPr>
        <w:t>,</w:t>
      </w:r>
      <w:r w:rsidRPr="0008727D">
        <w:rPr>
          <w:rFonts w:ascii="Arial" w:eastAsia="Calibri" w:hAnsi="Arial"/>
          <w:sz w:val="24"/>
          <w:szCs w:val="24"/>
        </w:rPr>
        <w:t xml:space="preserve"> oportunamente</w:t>
      </w:r>
      <w:r w:rsidR="00FA4766">
        <w:rPr>
          <w:rFonts w:ascii="Arial" w:eastAsia="Calibri" w:hAnsi="Arial"/>
          <w:sz w:val="24"/>
          <w:szCs w:val="24"/>
        </w:rPr>
        <w:t>,</w:t>
      </w:r>
      <w:r w:rsidRPr="0008727D">
        <w:rPr>
          <w:rFonts w:ascii="Arial" w:eastAsia="Calibri" w:hAnsi="Arial"/>
          <w:sz w:val="24"/>
          <w:szCs w:val="24"/>
        </w:rPr>
        <w:t xml:space="preserve"> volte a esta atividade com os alunos para verificar se todos identificaram as possibilidades de resposta, ou seja, todas as palavras oxítonas da lista.</w:t>
      </w:r>
    </w:p>
    <w:p w14:paraId="5BB091EA" w14:textId="5763416F" w:rsidR="007C302E" w:rsidRDefault="007C302E">
      <w:pPr>
        <w:rPr>
          <w:rFonts w:ascii="Arial" w:eastAsia="Calibri" w:hAnsi="Arial" w:cs="Arial"/>
          <w:color w:val="000000"/>
          <w:lang w:val="pt-BR" w:eastAsia="es-ES"/>
        </w:rPr>
      </w:pPr>
      <w:r>
        <w:rPr>
          <w:rFonts w:ascii="Arial" w:eastAsia="Calibri" w:hAnsi="Arial"/>
        </w:rPr>
        <w:br w:type="page"/>
      </w:r>
    </w:p>
    <w:p w14:paraId="1FDAA45D"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lastRenderedPageBreak/>
        <w:t>Q7:</w:t>
      </w:r>
      <w:r w:rsidRPr="0008727D">
        <w:rPr>
          <w:rFonts w:ascii="Arial" w:eastAsia="Calibri" w:hAnsi="Arial"/>
          <w:sz w:val="24"/>
          <w:szCs w:val="24"/>
          <w:shd w:val="clear" w:color="auto" w:fill="FFFFFF"/>
        </w:rPr>
        <w:t xml:space="preserve"> Nós.</w:t>
      </w:r>
    </w:p>
    <w:p w14:paraId="21E03BE9" w14:textId="62401FB7" w:rsidR="007C302E" w:rsidRPr="0008727D" w:rsidRDefault="007C302E" w:rsidP="007C302E">
      <w:pPr>
        <w:pStyle w:val="00textosemparagrafo"/>
        <w:rPr>
          <w:rFonts w:ascii="Arial" w:eastAsia="Times New Roman" w:hAnsi="Arial"/>
          <w:sz w:val="24"/>
          <w:szCs w:val="24"/>
          <w:lang w:eastAsia="pt-BR"/>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643604">
        <w:rPr>
          <w:rFonts w:ascii="Arial" w:eastAsia="Calibri" w:hAnsi="Arial"/>
          <w:sz w:val="24"/>
          <w:szCs w:val="24"/>
          <w:shd w:val="clear" w:color="auto" w:fill="FFFFFF"/>
        </w:rPr>
        <w:t>A</w:t>
      </w:r>
      <w:r w:rsidRPr="0008727D">
        <w:rPr>
          <w:rFonts w:ascii="Arial" w:eastAsia="Calibri" w:hAnsi="Arial"/>
          <w:sz w:val="24"/>
          <w:szCs w:val="24"/>
          <w:shd w:val="clear" w:color="auto" w:fill="FFFFFF"/>
        </w:rPr>
        <w:t xml:space="preserve"> habilidade a ser avaliada, continua a ser a </w:t>
      </w:r>
      <w:r w:rsidRPr="0008727D">
        <w:rPr>
          <w:rFonts w:ascii="Arial" w:eastAsia="Calibri" w:hAnsi="Arial"/>
          <w:sz w:val="24"/>
          <w:szCs w:val="24"/>
        </w:rPr>
        <w:t xml:space="preserve">identificação da sílaba tônica em palavras, classificando-as em oxítonas, paroxítonas e proparoxítonas. Porém, </w:t>
      </w:r>
      <w:r w:rsidRPr="001F75A4">
        <w:rPr>
          <w:rFonts w:ascii="Arial" w:eastAsia="Calibri" w:hAnsi="Arial"/>
          <w:sz w:val="24"/>
          <w:szCs w:val="24"/>
        </w:rPr>
        <w:t>nessa atividade</w:t>
      </w:r>
      <w:r w:rsidRPr="0008727D">
        <w:rPr>
          <w:rFonts w:ascii="Arial" w:eastAsia="Calibri" w:hAnsi="Arial"/>
          <w:sz w:val="24"/>
          <w:szCs w:val="24"/>
        </w:rPr>
        <w:t xml:space="preserve">, trata-se da identificação de um monossílabo tônico, que compreende dois conceitos: a separação silábica e a tonicidade. </w:t>
      </w:r>
      <w:r w:rsidRPr="001F75A4">
        <w:rPr>
          <w:rFonts w:ascii="Arial" w:eastAsia="Calibri" w:hAnsi="Arial"/>
          <w:sz w:val="24"/>
          <w:szCs w:val="24"/>
        </w:rPr>
        <w:t>Nesse momento</w:t>
      </w:r>
      <w:r w:rsidR="00512576">
        <w:rPr>
          <w:rFonts w:ascii="Arial" w:eastAsia="Calibri" w:hAnsi="Arial"/>
          <w:sz w:val="24"/>
          <w:szCs w:val="24"/>
        </w:rPr>
        <w:t>,</w:t>
      </w:r>
      <w:r w:rsidRPr="0008727D">
        <w:rPr>
          <w:rFonts w:ascii="Arial" w:eastAsia="Calibri" w:hAnsi="Arial"/>
          <w:sz w:val="24"/>
          <w:szCs w:val="24"/>
        </w:rPr>
        <w:t xml:space="preserve"> será possível avaliar se os alunos compreenderam que conhecer a estrutura das sílabas é essencial para saber acentuar as palavras, e que as regras de acentuação estão ligadas às sílabas tônicas das palavras. </w:t>
      </w:r>
      <w:r w:rsidRPr="0008727D">
        <w:rPr>
          <w:rFonts w:ascii="Arial" w:eastAsia="Times New Roman" w:hAnsi="Arial"/>
          <w:bCs/>
          <w:sz w:val="24"/>
          <w:szCs w:val="24"/>
          <w:lang w:eastAsia="pt-BR"/>
        </w:rPr>
        <w:t>No caso d</w:t>
      </w:r>
      <w:r w:rsidR="001F75A4">
        <w:rPr>
          <w:rFonts w:ascii="Arial" w:eastAsia="Times New Roman" w:hAnsi="Arial"/>
          <w:bCs/>
          <w:sz w:val="24"/>
          <w:szCs w:val="24"/>
          <w:lang w:eastAsia="pt-BR"/>
        </w:rPr>
        <w:t>essa</w:t>
      </w:r>
      <w:r w:rsidRPr="0008727D">
        <w:rPr>
          <w:rFonts w:ascii="Arial" w:eastAsia="Times New Roman" w:hAnsi="Arial"/>
          <w:bCs/>
          <w:sz w:val="24"/>
          <w:szCs w:val="24"/>
          <w:lang w:eastAsia="pt-BR"/>
        </w:rPr>
        <w:t xml:space="preserve"> atividade, os alunos vão identificar mais de um monossílabo, mas têm grande chance de acertar o gabarito, pois o único deles que é acentuado é a palavra </w:t>
      </w:r>
      <w:r w:rsidRPr="0008727D">
        <w:rPr>
          <w:rFonts w:ascii="Arial" w:eastAsia="Times New Roman" w:hAnsi="Arial"/>
          <w:b/>
          <w:bCs/>
          <w:sz w:val="24"/>
          <w:szCs w:val="24"/>
          <w:lang w:eastAsia="pt-BR"/>
        </w:rPr>
        <w:t>nós</w:t>
      </w:r>
      <w:r w:rsidRPr="0008727D">
        <w:rPr>
          <w:rFonts w:ascii="Arial" w:eastAsia="Times New Roman" w:hAnsi="Arial"/>
          <w:bCs/>
          <w:sz w:val="24"/>
          <w:szCs w:val="24"/>
          <w:lang w:eastAsia="pt-BR"/>
        </w:rPr>
        <w:t xml:space="preserve">. Entretanto, pode ser que alguns alunos, no momento de realizar a avaliação, não se recordem do que significa tônico e, nesse caso, podem anotar outra palavra monossílaba. Pode ocorrer, ainda, que algum aluno anote uma palavra que não seja monossílaba, denotando, então, que não incorporou ainda o conceito da separação silábica. No caso de alguns alunos não </w:t>
      </w:r>
      <w:r w:rsidR="009075DD" w:rsidRPr="0008727D">
        <w:rPr>
          <w:rFonts w:ascii="Arial" w:eastAsia="Times New Roman" w:hAnsi="Arial"/>
          <w:bCs/>
          <w:sz w:val="24"/>
          <w:szCs w:val="24"/>
          <w:lang w:eastAsia="pt-BR"/>
        </w:rPr>
        <w:t>chegar</w:t>
      </w:r>
      <w:r w:rsidR="009075DD">
        <w:rPr>
          <w:rFonts w:ascii="Arial" w:eastAsia="Times New Roman" w:hAnsi="Arial"/>
          <w:bCs/>
          <w:sz w:val="24"/>
          <w:szCs w:val="24"/>
          <w:lang w:eastAsia="pt-BR"/>
        </w:rPr>
        <w:t>e</w:t>
      </w:r>
      <w:r w:rsidR="009075DD" w:rsidRPr="0008727D">
        <w:rPr>
          <w:rFonts w:ascii="Arial" w:eastAsia="Times New Roman" w:hAnsi="Arial"/>
          <w:bCs/>
          <w:sz w:val="24"/>
          <w:szCs w:val="24"/>
          <w:lang w:eastAsia="pt-BR"/>
        </w:rPr>
        <w:t xml:space="preserve">m </w:t>
      </w:r>
      <w:r w:rsidRPr="0008727D">
        <w:rPr>
          <w:rFonts w:ascii="Arial" w:eastAsia="Times New Roman" w:hAnsi="Arial"/>
          <w:bCs/>
          <w:sz w:val="24"/>
          <w:szCs w:val="24"/>
          <w:lang w:eastAsia="pt-BR"/>
        </w:rPr>
        <w:t>ao gabarito, convém promover atividades de reforço, apresentando palavras variadas a fim de que treinem a separação silábica e a identificação da sílaba tônica.</w:t>
      </w:r>
    </w:p>
    <w:p w14:paraId="32670EFF" w14:textId="77777777" w:rsidR="007C302E" w:rsidRDefault="007C302E" w:rsidP="007C302E">
      <w:pPr>
        <w:pStyle w:val="00textosemparagrafo"/>
        <w:rPr>
          <w:rFonts w:ascii="Arial" w:eastAsia="Calibri" w:hAnsi="Arial"/>
          <w:b/>
          <w:sz w:val="24"/>
          <w:szCs w:val="24"/>
          <w:shd w:val="clear" w:color="auto" w:fill="FFFFFF"/>
        </w:rPr>
      </w:pPr>
    </w:p>
    <w:p w14:paraId="36B70CB4"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Q8:</w:t>
      </w:r>
      <w:r w:rsidRPr="0008727D">
        <w:rPr>
          <w:rFonts w:ascii="Arial" w:eastAsia="Calibri" w:hAnsi="Arial"/>
          <w:sz w:val="24"/>
          <w:szCs w:val="24"/>
          <w:shd w:val="clear" w:color="auto" w:fill="FFFFFF"/>
        </w:rPr>
        <w:t xml:space="preserve"> Letra B.</w:t>
      </w:r>
    </w:p>
    <w:p w14:paraId="276F147B" w14:textId="510DABC9" w:rsidR="007C302E" w:rsidRPr="0008727D" w:rsidRDefault="007C302E" w:rsidP="007C302E">
      <w:pPr>
        <w:pStyle w:val="00textosemparagrafo"/>
        <w:rPr>
          <w:rFonts w:ascii="Arial" w:eastAsia="Calibri" w:hAnsi="Arial"/>
          <w:sz w:val="24"/>
          <w:szCs w:val="24"/>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1F75A4">
        <w:rPr>
          <w:rFonts w:ascii="Arial" w:eastAsia="Calibri" w:hAnsi="Arial"/>
          <w:sz w:val="24"/>
          <w:szCs w:val="24"/>
          <w:shd w:val="clear" w:color="auto" w:fill="FFFFFF"/>
        </w:rPr>
        <w:t>A</w:t>
      </w:r>
      <w:r w:rsidRPr="0008727D">
        <w:rPr>
          <w:rFonts w:ascii="Arial" w:eastAsia="Calibri" w:hAnsi="Arial"/>
          <w:sz w:val="24"/>
          <w:szCs w:val="24"/>
          <w:shd w:val="clear" w:color="auto" w:fill="FFFFFF"/>
        </w:rPr>
        <w:t xml:space="preserve"> habilidade a ser avaliada, nesse momento, continua a ser a </w:t>
      </w:r>
      <w:r w:rsidRPr="0008727D">
        <w:rPr>
          <w:rFonts w:ascii="Arial" w:eastAsia="Calibri" w:hAnsi="Arial"/>
          <w:sz w:val="24"/>
          <w:szCs w:val="24"/>
        </w:rPr>
        <w:t xml:space="preserve">identificação da sílaba tônica em palavras, classificando-as em oxítonas, paroxítonas e proparoxítonas. Se tiverem acertado a questão 7, na qual foi solicitada a identificação de um monossílabo tônico na lista de palavras, certamente chegarão ao gabarito nessa questão; se não chegarem, pode ser que tenham resolvido a questão anterior por dedução, e não pela compreensão do conceito. A alternativa </w:t>
      </w:r>
      <w:r w:rsidRPr="0008727D">
        <w:rPr>
          <w:rFonts w:ascii="Arial" w:eastAsia="Calibri" w:hAnsi="Arial"/>
          <w:b/>
          <w:sz w:val="24"/>
          <w:szCs w:val="24"/>
        </w:rPr>
        <w:t xml:space="preserve">a </w:t>
      </w:r>
      <w:r w:rsidRPr="0008727D">
        <w:rPr>
          <w:rFonts w:ascii="Arial" w:eastAsia="Calibri" w:hAnsi="Arial"/>
          <w:sz w:val="24"/>
          <w:szCs w:val="24"/>
        </w:rPr>
        <w:t xml:space="preserve">apresenta uma inverdade sobre os monossílabos, e os alunos já sabem que há aqueles que são tônicos, em confronto com outros que não o são. O </w:t>
      </w:r>
      <w:proofErr w:type="spellStart"/>
      <w:r w:rsidRPr="0008727D">
        <w:rPr>
          <w:rFonts w:ascii="Arial" w:eastAsia="Calibri" w:hAnsi="Arial"/>
          <w:sz w:val="24"/>
          <w:szCs w:val="24"/>
        </w:rPr>
        <w:t>distrator</w:t>
      </w:r>
      <w:proofErr w:type="spellEnd"/>
      <w:r w:rsidRPr="0008727D">
        <w:rPr>
          <w:rFonts w:ascii="Arial" w:eastAsia="Calibri" w:hAnsi="Arial"/>
          <w:sz w:val="24"/>
          <w:szCs w:val="24"/>
        </w:rPr>
        <w:t xml:space="preserve"> </w:t>
      </w:r>
      <w:r w:rsidRPr="0008727D">
        <w:rPr>
          <w:rFonts w:ascii="Arial" w:eastAsia="Calibri" w:hAnsi="Arial"/>
          <w:b/>
          <w:sz w:val="24"/>
          <w:szCs w:val="24"/>
        </w:rPr>
        <w:t>c</w:t>
      </w:r>
      <w:r w:rsidRPr="0008727D">
        <w:rPr>
          <w:rFonts w:ascii="Arial" w:eastAsia="Calibri" w:hAnsi="Arial"/>
          <w:sz w:val="24"/>
          <w:szCs w:val="24"/>
        </w:rPr>
        <w:t xml:space="preserve"> é uma alternativa que pode levar ao erro o aluno menos atento, tendo em vista que a frase estaria correta se não houvesse a palavra </w:t>
      </w:r>
      <w:r w:rsidRPr="0008727D">
        <w:rPr>
          <w:rFonts w:ascii="Arial" w:eastAsia="Calibri" w:hAnsi="Arial"/>
          <w:b/>
          <w:sz w:val="24"/>
          <w:szCs w:val="24"/>
        </w:rPr>
        <w:t>não</w:t>
      </w:r>
      <w:r w:rsidRPr="0008727D">
        <w:rPr>
          <w:rFonts w:ascii="Arial" w:eastAsia="Calibri" w:hAnsi="Arial"/>
          <w:sz w:val="24"/>
          <w:szCs w:val="24"/>
        </w:rPr>
        <w:t xml:space="preserve">. O mesmo pode-se afirmar da alternativa </w:t>
      </w:r>
      <w:r w:rsidRPr="0008727D">
        <w:rPr>
          <w:rFonts w:ascii="Arial" w:eastAsia="Calibri" w:hAnsi="Arial"/>
          <w:b/>
          <w:sz w:val="24"/>
          <w:szCs w:val="24"/>
        </w:rPr>
        <w:t>d</w:t>
      </w:r>
      <w:r w:rsidRPr="0008727D">
        <w:rPr>
          <w:rFonts w:ascii="Arial" w:eastAsia="Calibri" w:hAnsi="Arial"/>
          <w:sz w:val="24"/>
          <w:szCs w:val="24"/>
        </w:rPr>
        <w:t xml:space="preserve">, que estaria correta se a palavra </w:t>
      </w:r>
      <w:r w:rsidRPr="0008727D">
        <w:rPr>
          <w:rFonts w:ascii="Arial" w:eastAsia="Calibri" w:hAnsi="Arial"/>
          <w:b/>
          <w:sz w:val="24"/>
          <w:szCs w:val="24"/>
        </w:rPr>
        <w:t>fraca</w:t>
      </w:r>
      <w:r w:rsidRPr="0008727D">
        <w:rPr>
          <w:rFonts w:ascii="Arial" w:eastAsia="Calibri" w:hAnsi="Arial"/>
          <w:sz w:val="24"/>
          <w:szCs w:val="24"/>
        </w:rPr>
        <w:t xml:space="preserve"> fosse substituída por </w:t>
      </w:r>
      <w:r w:rsidRPr="0008727D">
        <w:rPr>
          <w:rFonts w:ascii="Arial" w:eastAsia="Calibri" w:hAnsi="Arial"/>
          <w:b/>
          <w:sz w:val="24"/>
          <w:szCs w:val="24"/>
        </w:rPr>
        <w:t>forte</w:t>
      </w:r>
      <w:r w:rsidRPr="0008727D">
        <w:rPr>
          <w:rFonts w:ascii="Arial" w:eastAsia="Calibri" w:hAnsi="Arial"/>
          <w:sz w:val="24"/>
          <w:szCs w:val="24"/>
        </w:rPr>
        <w:t xml:space="preserve">, que é justamente como está grafado no gabarito. Fique atento </w:t>
      </w:r>
      <w:r w:rsidR="00862F5B">
        <w:rPr>
          <w:rFonts w:ascii="Arial" w:eastAsia="Calibri" w:hAnsi="Arial"/>
          <w:sz w:val="24"/>
          <w:szCs w:val="24"/>
        </w:rPr>
        <w:t>ao</w:t>
      </w:r>
      <w:r w:rsidRPr="0008727D">
        <w:rPr>
          <w:rFonts w:ascii="Arial" w:eastAsia="Calibri" w:hAnsi="Arial"/>
          <w:sz w:val="24"/>
          <w:szCs w:val="24"/>
        </w:rPr>
        <w:t xml:space="preserve"> resultado da turma nessa questão, a fim de avaliar a maturidade de todos no que tange à leitura e </w:t>
      </w:r>
      <w:r w:rsidR="001F75A4">
        <w:rPr>
          <w:rFonts w:ascii="Arial" w:eastAsia="Calibri" w:hAnsi="Arial"/>
          <w:sz w:val="24"/>
          <w:szCs w:val="24"/>
        </w:rPr>
        <w:t xml:space="preserve">à </w:t>
      </w:r>
      <w:r w:rsidRPr="0008727D">
        <w:rPr>
          <w:rFonts w:ascii="Arial" w:eastAsia="Calibri" w:hAnsi="Arial"/>
          <w:sz w:val="24"/>
          <w:szCs w:val="24"/>
        </w:rPr>
        <w:t xml:space="preserve">compreensão das frases que exprimem conceitos. </w:t>
      </w:r>
    </w:p>
    <w:p w14:paraId="6B718A46" w14:textId="3C7A5F9F" w:rsidR="007C302E" w:rsidRDefault="007C302E">
      <w:pPr>
        <w:rPr>
          <w:rFonts w:ascii="Arial" w:eastAsia="Calibri" w:hAnsi="Arial" w:cs="Arial"/>
          <w:b/>
          <w:color w:val="000000"/>
          <w:shd w:val="clear" w:color="auto" w:fill="FFFFFF"/>
          <w:lang w:val="pt-BR" w:eastAsia="es-ES"/>
        </w:rPr>
      </w:pPr>
      <w:r>
        <w:rPr>
          <w:rFonts w:ascii="Arial" w:eastAsia="Calibri" w:hAnsi="Arial"/>
          <w:b/>
          <w:shd w:val="clear" w:color="auto" w:fill="FFFFFF"/>
        </w:rPr>
        <w:br w:type="page"/>
      </w:r>
    </w:p>
    <w:p w14:paraId="7DD2863A"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lastRenderedPageBreak/>
        <w:t>Q9:</w:t>
      </w:r>
      <w:r w:rsidRPr="0008727D">
        <w:rPr>
          <w:rFonts w:ascii="Arial" w:eastAsia="Calibri" w:hAnsi="Arial"/>
          <w:sz w:val="24"/>
          <w:szCs w:val="24"/>
          <w:shd w:val="clear" w:color="auto" w:fill="FFFFFF"/>
        </w:rPr>
        <w:t xml:space="preserve"> a) simplesmente; b) supermercados.</w:t>
      </w:r>
    </w:p>
    <w:p w14:paraId="1074675E" w14:textId="36E7DEA0" w:rsidR="007C302E" w:rsidRPr="0008727D" w:rsidRDefault="007C302E" w:rsidP="007C302E">
      <w:pPr>
        <w:pStyle w:val="00textosemparagrafo"/>
        <w:rPr>
          <w:rFonts w:ascii="Arial" w:eastAsia="Times New Roman" w:hAnsi="Arial"/>
          <w:sz w:val="24"/>
          <w:szCs w:val="24"/>
          <w:lang w:eastAsia="pt-BR"/>
        </w:rPr>
      </w:pPr>
      <w:r w:rsidRPr="0008727D">
        <w:rPr>
          <w:rFonts w:ascii="Arial" w:eastAsia="Times New Roman" w:hAnsi="Arial"/>
          <w:b/>
          <w:sz w:val="24"/>
          <w:szCs w:val="24"/>
          <w:shd w:val="clear" w:color="auto" w:fill="FFFFFF"/>
          <w:lang w:eastAsia="pt-BR"/>
        </w:rPr>
        <w:t xml:space="preserve">Comentário: </w:t>
      </w:r>
      <w:r w:rsidR="001F75A4">
        <w:rPr>
          <w:rFonts w:ascii="Arial" w:eastAsia="Times New Roman" w:hAnsi="Arial"/>
          <w:sz w:val="24"/>
          <w:szCs w:val="24"/>
          <w:lang w:eastAsia="pt-BR"/>
        </w:rPr>
        <w:t>E</w:t>
      </w:r>
      <w:r w:rsidRPr="0008727D">
        <w:rPr>
          <w:rFonts w:ascii="Arial" w:eastAsia="Times New Roman" w:hAnsi="Arial"/>
          <w:sz w:val="24"/>
          <w:szCs w:val="24"/>
          <w:lang w:eastAsia="pt-BR"/>
        </w:rPr>
        <w:t>ssa atividade promove a avaliação da habilidade em reconhecer prefixos e sufixos na formação de palavras derivadas de substantivos, de adjetivos e de verbos. Relembremos que a língua portuguesa dispõe de diferentes processos de combinação de morfemas para formar palavras. No caso da questão proposta, os alunos não terão dificuldade em acertar ambas as atividades (</w:t>
      </w:r>
      <w:r w:rsidRPr="0008727D">
        <w:rPr>
          <w:rFonts w:ascii="Arial" w:eastAsia="Times New Roman" w:hAnsi="Arial"/>
          <w:b/>
          <w:sz w:val="24"/>
          <w:szCs w:val="24"/>
          <w:lang w:eastAsia="pt-BR"/>
        </w:rPr>
        <w:t>a</w:t>
      </w:r>
      <w:r w:rsidRPr="0008727D">
        <w:rPr>
          <w:rFonts w:ascii="Arial" w:eastAsia="Times New Roman" w:hAnsi="Arial"/>
          <w:sz w:val="24"/>
          <w:szCs w:val="24"/>
          <w:lang w:eastAsia="pt-BR"/>
        </w:rPr>
        <w:t xml:space="preserve"> e </w:t>
      </w:r>
      <w:r w:rsidRPr="0008727D">
        <w:rPr>
          <w:rFonts w:ascii="Arial" w:eastAsia="Times New Roman" w:hAnsi="Arial"/>
          <w:b/>
          <w:sz w:val="24"/>
          <w:szCs w:val="24"/>
          <w:lang w:eastAsia="pt-BR"/>
        </w:rPr>
        <w:t>b</w:t>
      </w:r>
      <w:r w:rsidRPr="0008727D">
        <w:rPr>
          <w:rFonts w:ascii="Arial" w:eastAsia="Times New Roman" w:hAnsi="Arial"/>
          <w:sz w:val="24"/>
          <w:szCs w:val="24"/>
          <w:lang w:eastAsia="pt-BR"/>
        </w:rPr>
        <w:t>), tendo em vista que o termo prefixo já encerra uma dica para relembrar onde se encaixa o afixo (</w:t>
      </w:r>
      <w:proofErr w:type="spellStart"/>
      <w:r w:rsidRPr="0008727D">
        <w:rPr>
          <w:rFonts w:ascii="Arial" w:eastAsia="Times New Roman" w:hAnsi="Arial"/>
          <w:sz w:val="24"/>
          <w:szCs w:val="24"/>
          <w:lang w:eastAsia="pt-BR"/>
        </w:rPr>
        <w:t>pré</w:t>
      </w:r>
      <w:proofErr w:type="spellEnd"/>
      <w:r w:rsidRPr="0008727D">
        <w:rPr>
          <w:rFonts w:ascii="Arial" w:eastAsia="Times New Roman" w:hAnsi="Arial"/>
          <w:sz w:val="24"/>
          <w:szCs w:val="24"/>
          <w:lang w:eastAsia="pt-BR"/>
        </w:rPr>
        <w:t xml:space="preserve"> = antes). Mas pode haver na turma algum aluno que não se recorde do conceito e, nesse caso, a dica implícita não o ajudará. Você poderá promover, sempre que possível, atividades em que proponha palavras primitivas </w:t>
      </w:r>
      <w:r w:rsidR="001F75A4">
        <w:rPr>
          <w:rFonts w:ascii="Arial" w:eastAsia="Times New Roman" w:hAnsi="Arial"/>
          <w:sz w:val="24"/>
          <w:szCs w:val="24"/>
          <w:lang w:eastAsia="pt-BR"/>
        </w:rPr>
        <w:t>para que</w:t>
      </w:r>
      <w:r w:rsidRPr="0008727D">
        <w:rPr>
          <w:rFonts w:ascii="Arial" w:eastAsia="Times New Roman" w:hAnsi="Arial"/>
          <w:sz w:val="24"/>
          <w:szCs w:val="24"/>
          <w:lang w:eastAsia="pt-BR"/>
        </w:rPr>
        <w:t xml:space="preserve"> os alunos listem palavras derivadas destas. Sugestões de palavras primitivas: casa, flor, dia, pedra, folha etc. As crianças costumam gostar desse tipo de atividade quando feita oralmente e em grupo, podendo se tornar um jogo, com instituição de soma de pontos, </w:t>
      </w:r>
      <w:r w:rsidRPr="0008727D">
        <w:rPr>
          <w:rFonts w:ascii="Arial" w:eastAsia="Times New Roman" w:hAnsi="Arial"/>
          <w:i/>
          <w:sz w:val="24"/>
          <w:szCs w:val="24"/>
          <w:lang w:eastAsia="pt-BR"/>
        </w:rPr>
        <w:t>ranking</w:t>
      </w:r>
      <w:r w:rsidRPr="0008727D">
        <w:rPr>
          <w:rFonts w:ascii="Arial" w:eastAsia="Times New Roman" w:hAnsi="Arial"/>
          <w:sz w:val="24"/>
          <w:szCs w:val="24"/>
          <w:lang w:eastAsia="pt-BR"/>
        </w:rPr>
        <w:t xml:space="preserve"> e até premiação. </w:t>
      </w:r>
    </w:p>
    <w:p w14:paraId="5CAE4435" w14:textId="77777777" w:rsidR="007C302E" w:rsidRDefault="007C302E" w:rsidP="007C302E">
      <w:pPr>
        <w:pStyle w:val="00textosemparagrafo"/>
        <w:rPr>
          <w:rFonts w:ascii="Arial" w:eastAsia="Calibri" w:hAnsi="Arial"/>
          <w:b/>
          <w:sz w:val="24"/>
          <w:szCs w:val="24"/>
          <w:shd w:val="clear" w:color="auto" w:fill="FFFFFF"/>
        </w:rPr>
      </w:pPr>
    </w:p>
    <w:p w14:paraId="247B94E6" w14:textId="77777777"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b/>
          <w:sz w:val="24"/>
          <w:szCs w:val="24"/>
          <w:shd w:val="clear" w:color="auto" w:fill="FFFFFF"/>
        </w:rPr>
        <w:t>Q10:</w:t>
      </w:r>
      <w:r w:rsidRPr="0008727D">
        <w:rPr>
          <w:rFonts w:ascii="Arial" w:eastAsia="Calibri" w:hAnsi="Arial"/>
          <w:sz w:val="24"/>
          <w:szCs w:val="24"/>
          <w:shd w:val="clear" w:color="auto" w:fill="FFFFFF"/>
        </w:rPr>
        <w:t xml:space="preserve"> o aluno pode citar uma das duas frases que apresentam exclamação:</w:t>
      </w:r>
    </w:p>
    <w:p w14:paraId="340C07C2" w14:textId="77777777"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sz w:val="24"/>
          <w:szCs w:val="24"/>
          <w:shd w:val="clear" w:color="auto" w:fill="FFFFFF"/>
        </w:rPr>
        <w:t xml:space="preserve"> — O primeiro, é lógico! </w:t>
      </w:r>
    </w:p>
    <w:p w14:paraId="4C926CE6" w14:textId="77777777"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sz w:val="24"/>
          <w:szCs w:val="24"/>
          <w:shd w:val="clear" w:color="auto" w:fill="FFFFFF"/>
        </w:rPr>
        <w:t>ou</w:t>
      </w:r>
    </w:p>
    <w:p w14:paraId="2868A213"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sz w:val="24"/>
          <w:szCs w:val="24"/>
          <w:shd w:val="clear" w:color="auto" w:fill="FFFFFF"/>
        </w:rPr>
        <w:t xml:space="preserve"> — Claro que não!</w:t>
      </w:r>
    </w:p>
    <w:p w14:paraId="511E89AB" w14:textId="148424F9" w:rsidR="007C302E" w:rsidRPr="0008727D" w:rsidRDefault="007C302E" w:rsidP="007C302E">
      <w:pPr>
        <w:pStyle w:val="00textosemparagrafo"/>
        <w:rPr>
          <w:rFonts w:ascii="Arial" w:eastAsia="Times New Roman" w:hAnsi="Arial"/>
          <w:sz w:val="24"/>
          <w:szCs w:val="24"/>
          <w:lang w:eastAsia="pt-BR"/>
        </w:rPr>
      </w:pPr>
      <w:r w:rsidRPr="0008727D">
        <w:rPr>
          <w:rFonts w:ascii="Arial" w:eastAsia="Calibri" w:hAnsi="Arial"/>
          <w:b/>
          <w:sz w:val="24"/>
          <w:szCs w:val="24"/>
          <w:shd w:val="clear" w:color="auto" w:fill="FFFFFF"/>
        </w:rPr>
        <w:t xml:space="preserve">Comentário: </w:t>
      </w:r>
      <w:r w:rsidR="001F75A4">
        <w:rPr>
          <w:rFonts w:ascii="Arial" w:eastAsia="Calibri" w:hAnsi="Arial"/>
          <w:sz w:val="24"/>
          <w:szCs w:val="24"/>
        </w:rPr>
        <w:t>N</w:t>
      </w:r>
      <w:r w:rsidRPr="0008727D">
        <w:rPr>
          <w:rFonts w:ascii="Arial" w:eastAsia="Calibri" w:hAnsi="Arial"/>
          <w:sz w:val="24"/>
          <w:szCs w:val="24"/>
        </w:rPr>
        <w:t xml:space="preserve">essa atividade, os alunos vão identificar a função do ponto de exclamação, misturando a outros sinais como ponto final, </w:t>
      </w:r>
      <w:r w:rsidR="001F75A4">
        <w:rPr>
          <w:rFonts w:ascii="Arial" w:eastAsia="Calibri" w:hAnsi="Arial"/>
          <w:sz w:val="24"/>
          <w:szCs w:val="24"/>
        </w:rPr>
        <w:t xml:space="preserve">ponto </w:t>
      </w:r>
      <w:r w:rsidRPr="0008727D">
        <w:rPr>
          <w:rFonts w:ascii="Arial" w:eastAsia="Calibri" w:hAnsi="Arial"/>
          <w:sz w:val="24"/>
          <w:szCs w:val="24"/>
        </w:rPr>
        <w:t>de interrogação, dois-pontos e travessão, em um diálogo (discurso direto). O texto</w:t>
      </w:r>
      <w:r w:rsidR="001F75A4">
        <w:rPr>
          <w:rFonts w:ascii="Arial" w:eastAsia="Calibri" w:hAnsi="Arial"/>
          <w:sz w:val="24"/>
          <w:szCs w:val="24"/>
        </w:rPr>
        <w:t>-</w:t>
      </w:r>
      <w:r w:rsidRPr="0008727D">
        <w:rPr>
          <w:rFonts w:ascii="Arial" w:eastAsia="Calibri" w:hAnsi="Arial"/>
          <w:sz w:val="24"/>
          <w:szCs w:val="24"/>
        </w:rPr>
        <w:t xml:space="preserve">base foi escolhido por apresentar, em um curto período, muitos dos sinais com que os alunos tomaram contato formalmente no </w:t>
      </w:r>
      <w:r w:rsidR="001F75A4">
        <w:rPr>
          <w:rFonts w:ascii="Arial" w:eastAsia="Calibri" w:hAnsi="Arial"/>
          <w:sz w:val="24"/>
          <w:szCs w:val="24"/>
        </w:rPr>
        <w:t>3</w:t>
      </w:r>
      <w:r w:rsidR="001F75A4" w:rsidRPr="001F75A4">
        <w:rPr>
          <w:rFonts w:ascii="Arial" w:eastAsia="Calibri" w:hAnsi="Arial"/>
          <w:sz w:val="24"/>
          <w:szCs w:val="24"/>
          <w:u w:val="single"/>
          <w:vertAlign w:val="superscript"/>
        </w:rPr>
        <w:t>o</w:t>
      </w:r>
      <w:r w:rsidRPr="0008727D">
        <w:rPr>
          <w:rFonts w:ascii="Arial" w:eastAsia="Calibri" w:hAnsi="Arial"/>
          <w:sz w:val="24"/>
          <w:szCs w:val="24"/>
        </w:rPr>
        <w:t xml:space="preserve"> bimestre. É provável que a maioria dos alunos da classe chegue ao gabarito sem dificuldade. Ao final da avaliação, convém retomar a leitura oral do texto, a fim de relembrar com a turma o emprego dos sinais de pontuação e sua função na escrita. </w:t>
      </w:r>
      <w:r w:rsidRPr="0008727D">
        <w:rPr>
          <w:rFonts w:ascii="Arial" w:eastAsia="Times New Roman" w:hAnsi="Arial"/>
          <w:sz w:val="24"/>
          <w:szCs w:val="24"/>
          <w:lang w:eastAsia="pt-BR"/>
        </w:rPr>
        <w:t>Ao retomar o texto</w:t>
      </w:r>
      <w:r w:rsidR="008124F8">
        <w:rPr>
          <w:rFonts w:ascii="Arial" w:eastAsia="Times New Roman" w:hAnsi="Arial"/>
          <w:sz w:val="24"/>
          <w:szCs w:val="24"/>
          <w:lang w:eastAsia="pt-BR"/>
        </w:rPr>
        <w:t>-</w:t>
      </w:r>
      <w:r w:rsidRPr="0008727D">
        <w:rPr>
          <w:rFonts w:ascii="Arial" w:eastAsia="Times New Roman" w:hAnsi="Arial"/>
          <w:sz w:val="24"/>
          <w:szCs w:val="24"/>
          <w:lang w:eastAsia="pt-BR"/>
        </w:rPr>
        <w:t>base com os alunos, é possível listar as regularidades de cada sinal de pontuação, citando exemplos.</w:t>
      </w:r>
    </w:p>
    <w:p w14:paraId="1B944C00" w14:textId="77777777" w:rsidR="007C302E" w:rsidRDefault="007C302E" w:rsidP="007C302E">
      <w:pPr>
        <w:pStyle w:val="00textosemparagrafo"/>
        <w:rPr>
          <w:rFonts w:ascii="Arial" w:eastAsia="Calibri" w:hAnsi="Arial"/>
          <w:b/>
          <w:sz w:val="24"/>
          <w:szCs w:val="24"/>
          <w:shd w:val="clear" w:color="auto" w:fill="FFFFFF"/>
        </w:rPr>
      </w:pPr>
    </w:p>
    <w:p w14:paraId="23345E8A"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Q11:</w:t>
      </w:r>
      <w:r w:rsidRPr="0008727D">
        <w:rPr>
          <w:rFonts w:ascii="Arial" w:eastAsia="Calibri" w:hAnsi="Arial"/>
          <w:sz w:val="24"/>
          <w:szCs w:val="24"/>
          <w:shd w:val="clear" w:color="auto" w:fill="FFFFFF"/>
        </w:rPr>
        <w:t xml:space="preserve"> Letra C.</w:t>
      </w:r>
    </w:p>
    <w:p w14:paraId="2B1B9300" w14:textId="66B73375"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b/>
          <w:sz w:val="24"/>
          <w:szCs w:val="24"/>
          <w:shd w:val="clear" w:color="auto" w:fill="FFFFFF"/>
        </w:rPr>
        <w:t xml:space="preserve">Comentário: </w:t>
      </w:r>
      <w:r w:rsidR="001F75A4">
        <w:rPr>
          <w:rFonts w:ascii="Arial" w:eastAsia="Calibri" w:hAnsi="Arial"/>
          <w:sz w:val="24"/>
          <w:szCs w:val="24"/>
        </w:rPr>
        <w:t>N</w:t>
      </w:r>
      <w:r w:rsidRPr="0008727D">
        <w:rPr>
          <w:rFonts w:ascii="Arial" w:eastAsia="Calibri" w:hAnsi="Arial"/>
          <w:sz w:val="24"/>
          <w:szCs w:val="24"/>
        </w:rPr>
        <w:t xml:space="preserve">essa atividade, os alunos vão identificar a função do ponto final na leitura. A alternativa </w:t>
      </w:r>
      <w:r w:rsidRPr="0008727D">
        <w:rPr>
          <w:rFonts w:ascii="Arial" w:eastAsia="Calibri" w:hAnsi="Arial"/>
          <w:b/>
          <w:sz w:val="24"/>
          <w:szCs w:val="24"/>
        </w:rPr>
        <w:t xml:space="preserve">a </w:t>
      </w:r>
      <w:r w:rsidRPr="0008727D">
        <w:rPr>
          <w:rFonts w:ascii="Arial" w:eastAsia="Calibri" w:hAnsi="Arial"/>
          <w:sz w:val="24"/>
          <w:szCs w:val="24"/>
        </w:rPr>
        <w:t xml:space="preserve">apresenta o conceito de travessão; a alternativa </w:t>
      </w:r>
      <w:r w:rsidRPr="0008727D">
        <w:rPr>
          <w:rFonts w:ascii="Arial" w:eastAsia="Calibri" w:hAnsi="Arial"/>
          <w:b/>
          <w:sz w:val="24"/>
          <w:szCs w:val="24"/>
        </w:rPr>
        <w:t>b</w:t>
      </w:r>
      <w:r w:rsidRPr="0008727D">
        <w:rPr>
          <w:rFonts w:ascii="Arial" w:eastAsia="Calibri" w:hAnsi="Arial"/>
          <w:sz w:val="24"/>
          <w:szCs w:val="24"/>
        </w:rPr>
        <w:t xml:space="preserve">, o conceito de ponto de interrogação; e a alternativa </w:t>
      </w:r>
      <w:r w:rsidRPr="0008727D">
        <w:rPr>
          <w:rFonts w:ascii="Arial" w:eastAsia="Calibri" w:hAnsi="Arial"/>
          <w:b/>
          <w:sz w:val="24"/>
          <w:szCs w:val="24"/>
        </w:rPr>
        <w:t xml:space="preserve">d </w:t>
      </w:r>
      <w:r w:rsidRPr="0008727D">
        <w:rPr>
          <w:rFonts w:ascii="Arial" w:eastAsia="Calibri" w:hAnsi="Arial"/>
          <w:sz w:val="24"/>
          <w:szCs w:val="24"/>
        </w:rPr>
        <w:t xml:space="preserve">apresenta o conceito de ponto de exclamação. No caso da alternativa </w:t>
      </w:r>
      <w:r w:rsidRPr="0008727D">
        <w:rPr>
          <w:rFonts w:ascii="Arial" w:eastAsia="Calibri" w:hAnsi="Arial"/>
          <w:b/>
          <w:sz w:val="24"/>
          <w:szCs w:val="24"/>
        </w:rPr>
        <w:t>d</w:t>
      </w:r>
      <w:r w:rsidRPr="0008727D">
        <w:rPr>
          <w:rFonts w:ascii="Arial" w:eastAsia="Calibri" w:hAnsi="Arial"/>
          <w:sz w:val="24"/>
          <w:szCs w:val="24"/>
        </w:rPr>
        <w:t xml:space="preserve">, há um elemento </w:t>
      </w:r>
      <w:proofErr w:type="spellStart"/>
      <w:r w:rsidRPr="0008727D">
        <w:rPr>
          <w:rFonts w:ascii="Arial" w:eastAsia="Calibri" w:hAnsi="Arial"/>
          <w:sz w:val="24"/>
          <w:szCs w:val="24"/>
        </w:rPr>
        <w:t>dificultador</w:t>
      </w:r>
      <w:proofErr w:type="spellEnd"/>
      <w:r w:rsidRPr="0008727D">
        <w:rPr>
          <w:rFonts w:ascii="Arial" w:eastAsia="Calibri" w:hAnsi="Arial"/>
          <w:sz w:val="24"/>
          <w:szCs w:val="24"/>
        </w:rPr>
        <w:t xml:space="preserve"> que poderá levar os alunos menos atentos ao erro, porque a frase inicia-se com: “Finaliza frases...”, e</w:t>
      </w:r>
      <w:r w:rsidR="005E2156">
        <w:rPr>
          <w:rFonts w:ascii="Arial" w:eastAsia="Calibri" w:hAnsi="Arial"/>
          <w:sz w:val="24"/>
          <w:szCs w:val="24"/>
        </w:rPr>
        <w:t>,</w:t>
      </w:r>
      <w:r w:rsidRPr="0008727D">
        <w:rPr>
          <w:rFonts w:ascii="Arial" w:eastAsia="Calibri" w:hAnsi="Arial"/>
          <w:sz w:val="24"/>
          <w:szCs w:val="24"/>
        </w:rPr>
        <w:t xml:space="preserve"> na questão</w:t>
      </w:r>
      <w:r w:rsidR="005E2156">
        <w:rPr>
          <w:rFonts w:ascii="Arial" w:eastAsia="Calibri" w:hAnsi="Arial"/>
          <w:sz w:val="24"/>
          <w:szCs w:val="24"/>
        </w:rPr>
        <w:t>,</w:t>
      </w:r>
      <w:r w:rsidRPr="0008727D">
        <w:rPr>
          <w:rFonts w:ascii="Arial" w:eastAsia="Calibri" w:hAnsi="Arial"/>
          <w:sz w:val="24"/>
          <w:szCs w:val="24"/>
        </w:rPr>
        <w:t xml:space="preserve"> pede-se que o</w:t>
      </w:r>
      <w:r w:rsidR="005E2156">
        <w:rPr>
          <w:rFonts w:ascii="Arial" w:eastAsia="Calibri" w:hAnsi="Arial"/>
          <w:sz w:val="24"/>
          <w:szCs w:val="24"/>
        </w:rPr>
        <w:t>s</w:t>
      </w:r>
      <w:r w:rsidRPr="0008727D">
        <w:rPr>
          <w:rFonts w:ascii="Arial" w:eastAsia="Calibri" w:hAnsi="Arial"/>
          <w:sz w:val="24"/>
          <w:szCs w:val="24"/>
        </w:rPr>
        <w:t xml:space="preserve"> alunos marquem a alternativa que apresent</w:t>
      </w:r>
      <w:r w:rsidR="001F75A4">
        <w:rPr>
          <w:rFonts w:ascii="Arial" w:eastAsia="Calibri" w:hAnsi="Arial"/>
          <w:sz w:val="24"/>
          <w:szCs w:val="24"/>
        </w:rPr>
        <w:t>a</w:t>
      </w:r>
      <w:r w:rsidRPr="0008727D">
        <w:rPr>
          <w:rFonts w:ascii="Arial" w:eastAsia="Calibri" w:hAnsi="Arial"/>
          <w:sz w:val="24"/>
          <w:szCs w:val="24"/>
        </w:rPr>
        <w:t xml:space="preserve"> </w:t>
      </w:r>
      <w:r w:rsidR="001F75A4">
        <w:rPr>
          <w:rFonts w:ascii="Arial" w:eastAsia="Calibri" w:hAnsi="Arial"/>
          <w:sz w:val="24"/>
          <w:szCs w:val="24"/>
        </w:rPr>
        <w:t>em que situações</w:t>
      </w:r>
      <w:r w:rsidRPr="0008727D">
        <w:rPr>
          <w:rFonts w:ascii="Arial" w:eastAsia="Calibri" w:hAnsi="Arial"/>
          <w:sz w:val="24"/>
          <w:szCs w:val="24"/>
        </w:rPr>
        <w:t xml:space="preserve"> se usa o ponto </w:t>
      </w:r>
      <w:r w:rsidRPr="0008727D">
        <w:rPr>
          <w:rFonts w:ascii="Arial" w:eastAsia="Calibri" w:hAnsi="Arial"/>
          <w:b/>
          <w:sz w:val="24"/>
          <w:szCs w:val="24"/>
        </w:rPr>
        <w:t>final</w:t>
      </w:r>
      <w:r w:rsidRPr="0008727D">
        <w:rPr>
          <w:rFonts w:ascii="Arial" w:eastAsia="Calibri" w:hAnsi="Arial"/>
          <w:sz w:val="24"/>
          <w:szCs w:val="24"/>
        </w:rPr>
        <w:t xml:space="preserve">. Se muitos alunos errarem a questão, convém retomar o tema sinais de pontuação em sala de aula, a fim de que se possa intervir pontualmente </w:t>
      </w:r>
      <w:r w:rsidR="001F75A4">
        <w:rPr>
          <w:rFonts w:ascii="Arial" w:eastAsia="Calibri" w:hAnsi="Arial"/>
          <w:sz w:val="24"/>
          <w:szCs w:val="24"/>
        </w:rPr>
        <w:t>se</w:t>
      </w:r>
      <w:r w:rsidRPr="0008727D">
        <w:rPr>
          <w:rFonts w:ascii="Arial" w:eastAsia="Calibri" w:hAnsi="Arial"/>
          <w:sz w:val="24"/>
          <w:szCs w:val="24"/>
        </w:rPr>
        <w:t xml:space="preserve"> necessário. Sugerimos, após a avaliação, retomar a questão fazendo a leitura das alternativas incorretas, para que os alunos percebam que cada frase representa o conceito de um sinal diferente de pontuação.</w:t>
      </w:r>
    </w:p>
    <w:p w14:paraId="5BE329AF" w14:textId="1F84684D" w:rsidR="007C302E" w:rsidRDefault="007C302E">
      <w:pPr>
        <w:rPr>
          <w:rFonts w:ascii="Arial" w:eastAsia="Calibri" w:hAnsi="Arial" w:cs="Arial"/>
          <w:b/>
          <w:color w:val="000000"/>
          <w:shd w:val="clear" w:color="auto" w:fill="FFFFFF"/>
          <w:lang w:val="pt-BR" w:eastAsia="es-ES"/>
        </w:rPr>
      </w:pPr>
      <w:r>
        <w:rPr>
          <w:rFonts w:ascii="Arial" w:eastAsia="Calibri" w:hAnsi="Arial"/>
          <w:b/>
          <w:shd w:val="clear" w:color="auto" w:fill="FFFFFF"/>
        </w:rPr>
        <w:br w:type="page"/>
      </w:r>
    </w:p>
    <w:p w14:paraId="34C311BD" w14:textId="3A6A07EB" w:rsidR="007C302E" w:rsidRPr="0008727D" w:rsidRDefault="007C302E" w:rsidP="007C302E">
      <w:pPr>
        <w:pStyle w:val="00textosemparagrafo"/>
        <w:rPr>
          <w:rFonts w:ascii="Arial" w:eastAsia="Calibri" w:hAnsi="Arial"/>
          <w:color w:val="0070C0"/>
          <w:sz w:val="24"/>
          <w:szCs w:val="24"/>
        </w:rPr>
      </w:pPr>
      <w:r w:rsidRPr="0008727D">
        <w:rPr>
          <w:rFonts w:ascii="Arial" w:eastAsia="Calibri" w:hAnsi="Arial"/>
          <w:b/>
          <w:sz w:val="24"/>
          <w:szCs w:val="24"/>
          <w:shd w:val="clear" w:color="auto" w:fill="FFFFFF"/>
        </w:rPr>
        <w:lastRenderedPageBreak/>
        <w:t>Q12:</w:t>
      </w:r>
      <w:r w:rsidRPr="0008727D">
        <w:rPr>
          <w:rFonts w:ascii="Arial" w:eastAsia="Calibri" w:hAnsi="Arial"/>
          <w:sz w:val="24"/>
          <w:szCs w:val="24"/>
          <w:shd w:val="clear" w:color="auto" w:fill="FFFFFF"/>
        </w:rPr>
        <w:t xml:space="preserve"> Lucas e a professora</w:t>
      </w:r>
      <w:r w:rsidR="008124F8">
        <w:rPr>
          <w:rFonts w:ascii="Arial" w:eastAsia="Calibri" w:hAnsi="Arial"/>
          <w:sz w:val="24"/>
          <w:szCs w:val="24"/>
          <w:shd w:val="clear" w:color="auto" w:fill="FFFFFF"/>
        </w:rPr>
        <w:t>.</w:t>
      </w:r>
    </w:p>
    <w:p w14:paraId="3A8C6078" w14:textId="2C8B2DF7" w:rsidR="007C302E" w:rsidRPr="0008727D" w:rsidRDefault="007C302E" w:rsidP="007C302E">
      <w:pPr>
        <w:pStyle w:val="00textosemparagrafo"/>
        <w:rPr>
          <w:rFonts w:ascii="Arial" w:eastAsia="Calibri" w:hAnsi="Arial"/>
          <w:color w:val="0070C0"/>
          <w:sz w:val="24"/>
          <w:szCs w:val="24"/>
        </w:rPr>
      </w:pPr>
      <w:r w:rsidRPr="0008727D">
        <w:rPr>
          <w:rFonts w:ascii="Arial" w:eastAsia="Calibri" w:hAnsi="Arial"/>
          <w:b/>
          <w:sz w:val="24"/>
          <w:szCs w:val="24"/>
          <w:shd w:val="clear" w:color="auto" w:fill="FFFFFF"/>
        </w:rPr>
        <w:t xml:space="preserve">Comentário: </w:t>
      </w:r>
      <w:r w:rsidRPr="0008727D">
        <w:rPr>
          <w:rFonts w:ascii="Arial" w:eastAsia="Calibri" w:hAnsi="Arial"/>
          <w:sz w:val="24"/>
          <w:szCs w:val="24"/>
          <w:shd w:val="clear" w:color="auto" w:fill="FFFFFF"/>
        </w:rPr>
        <w:t xml:space="preserve">Essa atividade proporciona oportunidade para avaliar se os alunos são capazes de identificar personagens de um pequeno trecho narrativo. Essa habilidade já foi trabalhada em sala de aula desde o </w:t>
      </w:r>
      <w:r w:rsidR="001F75A4">
        <w:rPr>
          <w:rFonts w:ascii="Arial" w:eastAsia="Calibri" w:hAnsi="Arial"/>
          <w:sz w:val="24"/>
          <w:szCs w:val="24"/>
          <w:shd w:val="clear" w:color="auto" w:fill="FFFFFF"/>
        </w:rPr>
        <w:t>1</w:t>
      </w:r>
      <w:r w:rsidR="001F75A4" w:rsidRPr="001F75A4">
        <w:rPr>
          <w:rFonts w:ascii="Arial" w:eastAsia="Calibri" w:hAnsi="Arial"/>
          <w:sz w:val="24"/>
          <w:szCs w:val="24"/>
          <w:u w:val="single"/>
          <w:shd w:val="clear" w:color="auto" w:fill="FFFFFF"/>
          <w:vertAlign w:val="superscript"/>
        </w:rPr>
        <w:t>o</w:t>
      </w:r>
      <w:r w:rsidRPr="0008727D">
        <w:rPr>
          <w:rFonts w:ascii="Arial" w:eastAsia="Calibri" w:hAnsi="Arial"/>
          <w:sz w:val="24"/>
          <w:szCs w:val="24"/>
          <w:shd w:val="clear" w:color="auto" w:fill="FFFFFF"/>
        </w:rPr>
        <w:t xml:space="preserve"> bimestre, porém está sendo cobrada formalmente pela primeira vez</w:t>
      </w:r>
      <w:r w:rsidR="001F75A4">
        <w:rPr>
          <w:rFonts w:ascii="Arial" w:eastAsia="Calibri" w:hAnsi="Arial"/>
          <w:sz w:val="24"/>
          <w:szCs w:val="24"/>
          <w:shd w:val="clear" w:color="auto" w:fill="FFFFFF"/>
        </w:rPr>
        <w:t xml:space="preserve">. </w:t>
      </w:r>
      <w:r w:rsidRPr="0008727D">
        <w:rPr>
          <w:rFonts w:ascii="Arial" w:eastAsia="Calibri" w:hAnsi="Arial"/>
          <w:sz w:val="24"/>
          <w:szCs w:val="24"/>
          <w:shd w:val="clear" w:color="auto" w:fill="FFFFFF"/>
        </w:rPr>
        <w:t xml:space="preserve">O tipo de texto com o qual os alunos mais se deparam, tanto na fala como na escrita, é o narrativo, pois são esses os textos que recheiam o dia a dia, nas conversas informais, </w:t>
      </w:r>
      <w:r w:rsidR="000B1C16">
        <w:rPr>
          <w:rFonts w:ascii="Arial" w:eastAsia="Calibri" w:hAnsi="Arial"/>
          <w:sz w:val="24"/>
          <w:szCs w:val="24"/>
          <w:shd w:val="clear" w:color="auto" w:fill="FFFFFF"/>
        </w:rPr>
        <w:t xml:space="preserve">nas </w:t>
      </w:r>
      <w:r w:rsidRPr="0008727D">
        <w:rPr>
          <w:rFonts w:ascii="Arial" w:eastAsia="Calibri" w:hAnsi="Arial"/>
          <w:sz w:val="24"/>
          <w:szCs w:val="24"/>
          <w:shd w:val="clear" w:color="auto" w:fill="FFFFFF"/>
        </w:rPr>
        <w:t>histórias contadas em casa, na escola pelos colegas e professores etc. Na própria escola</w:t>
      </w:r>
      <w:r w:rsidR="000B1C16">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trabalha-se com narrativas desde cedo, nos primeiros anos. Acreditamos que os alunos do </w:t>
      </w:r>
      <w:r w:rsidR="001F75A4">
        <w:rPr>
          <w:rFonts w:ascii="Arial" w:eastAsia="Calibri" w:hAnsi="Arial"/>
          <w:sz w:val="24"/>
          <w:szCs w:val="24"/>
          <w:shd w:val="clear" w:color="auto" w:fill="FFFFFF"/>
        </w:rPr>
        <w:t>3</w:t>
      </w:r>
      <w:r w:rsidR="001F75A4" w:rsidRPr="001F75A4">
        <w:rPr>
          <w:rFonts w:ascii="Arial" w:eastAsia="Calibri" w:hAnsi="Arial"/>
          <w:sz w:val="24"/>
          <w:szCs w:val="24"/>
          <w:u w:val="single"/>
          <w:shd w:val="clear" w:color="auto" w:fill="FFFFFF"/>
          <w:vertAlign w:val="superscript"/>
        </w:rPr>
        <w:t>o</w:t>
      </w:r>
      <w:r w:rsidRPr="0008727D">
        <w:rPr>
          <w:rFonts w:ascii="Arial" w:eastAsia="Calibri" w:hAnsi="Arial"/>
          <w:sz w:val="24"/>
          <w:szCs w:val="24"/>
          <w:shd w:val="clear" w:color="auto" w:fill="FFFFFF"/>
        </w:rPr>
        <w:t xml:space="preserve"> ano já internalizaram a habilidade de identificar personagens e não terão problemas em responder o gabarito. </w:t>
      </w:r>
    </w:p>
    <w:p w14:paraId="365DA925" w14:textId="77777777" w:rsidR="007C302E" w:rsidRDefault="007C302E" w:rsidP="007C302E">
      <w:pPr>
        <w:pStyle w:val="00textosemparagrafo"/>
        <w:rPr>
          <w:rFonts w:ascii="Arial" w:eastAsia="Calibri" w:hAnsi="Arial"/>
          <w:b/>
          <w:sz w:val="24"/>
          <w:szCs w:val="24"/>
          <w:shd w:val="clear" w:color="auto" w:fill="FFFFFF"/>
        </w:rPr>
      </w:pPr>
    </w:p>
    <w:p w14:paraId="422ECA35" w14:textId="77777777" w:rsidR="007C302E" w:rsidRPr="0008727D" w:rsidRDefault="007C302E" w:rsidP="007C302E">
      <w:pPr>
        <w:pStyle w:val="00textosemparagrafo"/>
        <w:rPr>
          <w:rFonts w:ascii="Arial" w:eastAsia="Calibri" w:hAnsi="Arial"/>
          <w:color w:val="414142"/>
          <w:sz w:val="20"/>
          <w:szCs w:val="20"/>
        </w:rPr>
      </w:pPr>
      <w:r w:rsidRPr="0008727D">
        <w:rPr>
          <w:rFonts w:ascii="Arial" w:eastAsia="Calibri" w:hAnsi="Arial"/>
          <w:b/>
          <w:sz w:val="24"/>
          <w:szCs w:val="24"/>
          <w:shd w:val="clear" w:color="auto" w:fill="FFFFFF"/>
        </w:rPr>
        <w:t>Q13:</w:t>
      </w:r>
      <w:r w:rsidRPr="0008727D">
        <w:rPr>
          <w:rFonts w:ascii="Arial" w:eastAsia="Calibri" w:hAnsi="Arial"/>
          <w:sz w:val="24"/>
          <w:szCs w:val="24"/>
          <w:shd w:val="clear" w:color="auto" w:fill="FFFFFF"/>
        </w:rPr>
        <w:t xml:space="preserve"> Onde já se viu coco cair de pinheiro?</w:t>
      </w:r>
    </w:p>
    <w:p w14:paraId="18101DF6" w14:textId="6E9E382C" w:rsidR="007C302E" w:rsidRPr="0008727D" w:rsidRDefault="007C302E" w:rsidP="007C302E">
      <w:pPr>
        <w:pStyle w:val="00textosemparagrafo"/>
        <w:rPr>
          <w:rFonts w:ascii="Arial" w:eastAsia="Calibri" w:hAnsi="Arial"/>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1F75A4">
        <w:rPr>
          <w:rFonts w:ascii="Arial" w:eastAsia="Calibri" w:hAnsi="Arial"/>
          <w:sz w:val="24"/>
          <w:szCs w:val="24"/>
          <w:shd w:val="clear" w:color="auto" w:fill="FFFFFF"/>
        </w:rPr>
        <w:t>N</w:t>
      </w:r>
      <w:r w:rsidRPr="0008727D">
        <w:rPr>
          <w:rFonts w:ascii="Arial" w:eastAsia="Calibri" w:hAnsi="Arial"/>
          <w:sz w:val="24"/>
          <w:szCs w:val="24"/>
          <w:shd w:val="clear" w:color="auto" w:fill="FFFFFF"/>
        </w:rPr>
        <w:t xml:space="preserve">essa questão, o estudante é orientado a localizar a informação solicitada seguindo as pistas fornecidas </w:t>
      </w:r>
      <w:r w:rsidR="001F75A4">
        <w:rPr>
          <w:rFonts w:ascii="Arial" w:eastAsia="Calibri" w:hAnsi="Arial"/>
          <w:sz w:val="24"/>
          <w:szCs w:val="24"/>
          <w:shd w:val="clear" w:color="auto" w:fill="FFFFFF"/>
        </w:rPr>
        <w:t>no</w:t>
      </w:r>
      <w:r w:rsidRPr="0008727D">
        <w:rPr>
          <w:rFonts w:ascii="Arial" w:eastAsia="Calibri" w:hAnsi="Arial"/>
          <w:sz w:val="24"/>
          <w:szCs w:val="24"/>
          <w:shd w:val="clear" w:color="auto" w:fill="FFFFFF"/>
        </w:rPr>
        <w:t xml:space="preserve"> próprio texto. Para chegar à resposta correta, os alunos devem ser capazes de retornar ao texto e apontar, entre outras informações, aquela que foi solicitada. No caso da atividade em epígrafe, o texto</w:t>
      </w:r>
      <w:r w:rsidR="008124F8">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base é uma anedota que apresenta uma adivinha. </w:t>
      </w:r>
      <w:r w:rsidRPr="0008727D">
        <w:rPr>
          <w:rFonts w:ascii="Arial" w:eastAsia="Calibri" w:hAnsi="Arial"/>
          <w:sz w:val="24"/>
          <w:szCs w:val="24"/>
        </w:rPr>
        <w:t xml:space="preserve">O gênero textual adivinha ou adivinhação, como é mais conhecido, é formado por um texto verbal curto, </w:t>
      </w:r>
      <w:r w:rsidR="001F75A4">
        <w:rPr>
          <w:rFonts w:ascii="Arial" w:eastAsia="Calibri" w:hAnsi="Arial"/>
          <w:sz w:val="24"/>
          <w:szCs w:val="24"/>
        </w:rPr>
        <w:t>formado</w:t>
      </w:r>
      <w:r w:rsidRPr="0008727D">
        <w:rPr>
          <w:rFonts w:ascii="Arial" w:eastAsia="Calibri" w:hAnsi="Arial"/>
          <w:sz w:val="24"/>
          <w:szCs w:val="24"/>
        </w:rPr>
        <w:t xml:space="preserve"> pelo par pergunta-resposta, e é comumente utilizado na cultura popular como uma atividade de diversão muitas vezes passada de pais para filhos. Esse gênero utiliza as relações semântico-pragmáticas representadas em seus enunciados enigmáticos para desafiar e estimular os alunos a solucionar os problemas propostos, utilizando seus conhecimentos sociais, culturais e linguísticos. Nessa perspectiva de jogo de desafio e estímulo, esse gênero é tomado como lúdico, para </w:t>
      </w:r>
      <w:r w:rsidR="000B1C16">
        <w:rPr>
          <w:rFonts w:ascii="Arial" w:eastAsia="Calibri" w:hAnsi="Arial"/>
          <w:sz w:val="24"/>
          <w:szCs w:val="24"/>
        </w:rPr>
        <w:t xml:space="preserve">a </w:t>
      </w:r>
      <w:r w:rsidRPr="0008727D">
        <w:rPr>
          <w:rFonts w:ascii="Arial" w:eastAsia="Calibri" w:hAnsi="Arial"/>
          <w:sz w:val="24"/>
          <w:szCs w:val="24"/>
        </w:rPr>
        <w:t xml:space="preserve">realização de brincadeiras de adivinhações, fazendo parte dos estudos e das produções textuais orais e escritas dos sujeitos escolarizados ou não, uma vez que cada sujeito em algum momento de sua infância, ou adolescência, já se deparou com os jogos das adivinhas. </w:t>
      </w:r>
      <w:r w:rsidRPr="0008727D">
        <w:rPr>
          <w:rFonts w:ascii="Arial" w:eastAsia="Calibri" w:hAnsi="Arial"/>
          <w:sz w:val="24"/>
          <w:szCs w:val="24"/>
          <w:shd w:val="clear" w:color="auto" w:fill="FFFFFF"/>
        </w:rPr>
        <w:t>Também por meio desse descritor, num segundo momento, pode-se avaliar a habilidade de os alunos identificarem, no texto, efeitos de ironia ou humor, auxiliados pela pontuação, notação ou ainda expressões diferenciadas que se apresentam como suporte para esse reconhecimento. Essa segunda habilidade é avaliada por meio de textos verbais e não</w:t>
      </w:r>
      <w:r w:rsidR="009867DF">
        <w:rPr>
          <w:rFonts w:ascii="Arial" w:eastAsia="Calibri" w:hAnsi="Arial"/>
          <w:sz w:val="24"/>
          <w:szCs w:val="24"/>
          <w:shd w:val="clear" w:color="auto" w:fill="FFFFFF"/>
        </w:rPr>
        <w:t xml:space="preserve"> </w:t>
      </w:r>
      <w:r w:rsidRPr="0008727D">
        <w:rPr>
          <w:rFonts w:ascii="Arial" w:eastAsia="Calibri" w:hAnsi="Arial"/>
          <w:sz w:val="24"/>
          <w:szCs w:val="24"/>
          <w:shd w:val="clear" w:color="auto" w:fill="FFFFFF"/>
        </w:rPr>
        <w:t>verbais, sendo muito valorizada nesse descritor anedotas, adivinhas e tirinhas, que levam os alunos a perceber o sentido irônico ou humorístico do texto.</w:t>
      </w:r>
    </w:p>
    <w:p w14:paraId="3D5A1D84" w14:textId="2347C37F" w:rsidR="007C302E" w:rsidRDefault="007C302E">
      <w:pPr>
        <w:rPr>
          <w:rFonts w:ascii="Arial" w:eastAsia="Calibri" w:hAnsi="Arial" w:cs="Arial"/>
          <w:b/>
          <w:color w:val="000000"/>
          <w:shd w:val="clear" w:color="auto" w:fill="FFFFFF"/>
          <w:lang w:val="pt-BR" w:eastAsia="es-ES"/>
        </w:rPr>
      </w:pPr>
      <w:r>
        <w:rPr>
          <w:rFonts w:ascii="Arial" w:eastAsia="Calibri" w:hAnsi="Arial"/>
          <w:b/>
          <w:shd w:val="clear" w:color="auto" w:fill="FFFFFF"/>
        </w:rPr>
        <w:br w:type="page"/>
      </w:r>
    </w:p>
    <w:p w14:paraId="452B1ECE" w14:textId="46DDE1A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lastRenderedPageBreak/>
        <w:t>Q1</w:t>
      </w:r>
      <w:r>
        <w:rPr>
          <w:rFonts w:ascii="Arial" w:eastAsia="Calibri" w:hAnsi="Arial"/>
          <w:b/>
          <w:sz w:val="24"/>
          <w:szCs w:val="24"/>
          <w:shd w:val="clear" w:color="auto" w:fill="FFFFFF"/>
        </w:rPr>
        <w:t>4</w:t>
      </w:r>
      <w:r w:rsidRPr="0008727D">
        <w:rPr>
          <w:rFonts w:ascii="Arial" w:eastAsia="Calibri" w:hAnsi="Arial"/>
          <w:b/>
          <w:sz w:val="24"/>
          <w:szCs w:val="24"/>
          <w:shd w:val="clear" w:color="auto" w:fill="FFFFFF"/>
        </w:rPr>
        <w:t>:</w:t>
      </w:r>
      <w:r w:rsidRPr="0008727D">
        <w:rPr>
          <w:rFonts w:ascii="Arial" w:eastAsia="Calibri" w:hAnsi="Arial"/>
          <w:sz w:val="24"/>
          <w:szCs w:val="24"/>
          <w:shd w:val="clear" w:color="auto" w:fill="FFFFFF"/>
        </w:rPr>
        <w:t xml:space="preserve"> A finalidade é introduzir a fala das personagens logo após a pontuação.</w:t>
      </w:r>
    </w:p>
    <w:p w14:paraId="2249941D" w14:textId="49268C46"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1F75A4">
        <w:rPr>
          <w:rFonts w:ascii="Arial" w:eastAsia="Calibri" w:hAnsi="Arial"/>
          <w:sz w:val="24"/>
          <w:szCs w:val="24"/>
          <w:shd w:val="clear" w:color="auto" w:fill="FFFFFF"/>
        </w:rPr>
        <w:t>A</w:t>
      </w:r>
      <w:r w:rsidRPr="0008727D">
        <w:rPr>
          <w:rFonts w:ascii="Arial" w:eastAsia="Calibri" w:hAnsi="Arial"/>
          <w:sz w:val="24"/>
          <w:szCs w:val="24"/>
          <w:shd w:val="clear" w:color="auto" w:fill="FFFFFF"/>
        </w:rPr>
        <w:t xml:space="preserve"> habilidade que pode ser avaliada por meio desse descritor relaciona-se ao reconhecimento</w:t>
      </w:r>
      <w:r w:rsidR="000B1C16">
        <w:rPr>
          <w:rFonts w:ascii="Arial" w:eastAsia="Calibri" w:hAnsi="Arial"/>
          <w:sz w:val="24"/>
          <w:szCs w:val="24"/>
          <w:shd w:val="clear" w:color="auto" w:fill="FFFFFF"/>
        </w:rPr>
        <w:t xml:space="preserve"> </w:t>
      </w:r>
      <w:r w:rsidRPr="0008727D">
        <w:rPr>
          <w:rFonts w:ascii="Arial" w:eastAsia="Calibri" w:hAnsi="Arial"/>
          <w:sz w:val="24"/>
          <w:szCs w:val="24"/>
          <w:shd w:val="clear" w:color="auto" w:fill="FFFFFF"/>
        </w:rPr>
        <w:t>dos efeitos provocados pelo emprego de recursos de pontuação. Em relação aos sinais de pontuação, espera-se que os alunos identifiquem o efeito decorrente do uso</w:t>
      </w:r>
      <w:r w:rsidR="000B1C16">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e não a função gramatical da pontuação no texto. No Livro didático, foi afirmado que os dois</w:t>
      </w:r>
      <w:r w:rsidR="000B1C16">
        <w:rPr>
          <w:rFonts w:ascii="Arial" w:eastAsia="Calibri" w:hAnsi="Arial"/>
          <w:sz w:val="24"/>
          <w:szCs w:val="24"/>
          <w:shd w:val="clear" w:color="auto" w:fill="FFFFFF"/>
        </w:rPr>
        <w:t>-</w:t>
      </w:r>
      <w:r w:rsidRPr="0008727D">
        <w:rPr>
          <w:rFonts w:ascii="Arial" w:eastAsia="Calibri" w:hAnsi="Arial"/>
          <w:sz w:val="24"/>
          <w:szCs w:val="24"/>
          <w:shd w:val="clear" w:color="auto" w:fill="FFFFFF"/>
        </w:rPr>
        <w:t>pontos servem para introduzir a fala de alguém, ou alguma explicação. Os alunos que internalizaram tal habilidade com certeza acertarão a questão. No entanto, após a correção das avaliações, ao notar que houve alguns alunos que apresentaram problemas acerca dessa habilidade, você poderá implementar um trabalho, não somente com esse tipo de pontuação, mas com os outros que foram estudados em sala de aula. Um tipo de texto âncora para trabalhar tal habilidade é o texto narrativo, sobretudo o que traz diálogos entre as personagens.</w:t>
      </w:r>
    </w:p>
    <w:p w14:paraId="7BC3D6C0" w14:textId="77777777" w:rsidR="007C302E" w:rsidRDefault="007C302E" w:rsidP="007C302E">
      <w:pPr>
        <w:pStyle w:val="00textosemparagrafo"/>
        <w:rPr>
          <w:rFonts w:ascii="Arial" w:eastAsia="Calibri" w:hAnsi="Arial"/>
          <w:b/>
          <w:sz w:val="24"/>
          <w:szCs w:val="24"/>
          <w:shd w:val="clear" w:color="auto" w:fill="FFFFFF"/>
        </w:rPr>
      </w:pPr>
    </w:p>
    <w:p w14:paraId="23128920" w14:textId="77777777" w:rsidR="007C302E" w:rsidRPr="0008727D"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Q15:</w:t>
      </w:r>
      <w:r w:rsidRPr="0008727D">
        <w:rPr>
          <w:rFonts w:ascii="Arial" w:eastAsia="Calibri" w:hAnsi="Arial"/>
          <w:sz w:val="24"/>
          <w:szCs w:val="24"/>
          <w:shd w:val="clear" w:color="auto" w:fill="FFFFFF"/>
        </w:rPr>
        <w:t xml:space="preserve"> Letra B.</w:t>
      </w:r>
    </w:p>
    <w:p w14:paraId="216CE098" w14:textId="422A0F18" w:rsidR="007C0E78" w:rsidRPr="007C302E" w:rsidRDefault="007C302E" w:rsidP="007C302E">
      <w:pPr>
        <w:pStyle w:val="00textosemparagrafo"/>
        <w:rPr>
          <w:rFonts w:ascii="Arial" w:eastAsia="Calibri" w:hAnsi="Arial"/>
          <w:b/>
          <w:sz w:val="24"/>
          <w:szCs w:val="24"/>
          <w:shd w:val="clear" w:color="auto" w:fill="FFFFFF"/>
        </w:rPr>
      </w:pPr>
      <w:r w:rsidRPr="0008727D">
        <w:rPr>
          <w:rFonts w:ascii="Arial" w:eastAsia="Calibri" w:hAnsi="Arial"/>
          <w:b/>
          <w:sz w:val="24"/>
          <w:szCs w:val="24"/>
          <w:shd w:val="clear" w:color="auto" w:fill="FFFFFF"/>
        </w:rPr>
        <w:t>Comentário:</w:t>
      </w:r>
      <w:r w:rsidRPr="0008727D">
        <w:rPr>
          <w:rFonts w:ascii="Arial" w:eastAsia="Calibri" w:hAnsi="Arial"/>
          <w:sz w:val="24"/>
          <w:szCs w:val="24"/>
          <w:shd w:val="clear" w:color="auto" w:fill="FFFFFF"/>
        </w:rPr>
        <w:t xml:space="preserve"> </w:t>
      </w:r>
      <w:r w:rsidR="001F75A4">
        <w:rPr>
          <w:rFonts w:ascii="Arial" w:eastAsia="Calibri" w:hAnsi="Arial"/>
          <w:sz w:val="24"/>
          <w:szCs w:val="24"/>
          <w:shd w:val="clear" w:color="auto" w:fill="FFFFFF"/>
        </w:rPr>
        <w:t>E</w:t>
      </w:r>
      <w:r w:rsidRPr="0008727D">
        <w:rPr>
          <w:rFonts w:ascii="Arial" w:eastAsia="Calibri" w:hAnsi="Arial"/>
          <w:sz w:val="24"/>
          <w:szCs w:val="24"/>
          <w:shd w:val="clear" w:color="auto" w:fill="FFFFFF"/>
        </w:rPr>
        <w:t xml:space="preserve">ssa atividade promove o </w:t>
      </w:r>
      <w:r w:rsidRPr="0008727D">
        <w:rPr>
          <w:rFonts w:ascii="Arial" w:eastAsia="Calibri" w:hAnsi="Arial"/>
          <w:sz w:val="24"/>
          <w:szCs w:val="24"/>
        </w:rPr>
        <w:t xml:space="preserve">reconhecimento do sufixo produtivo na formação de palavras derivadas de substantivos, de adjetivos e de verbos; no caso, a formação do aumentativo. </w:t>
      </w:r>
      <w:r w:rsidRPr="0008727D">
        <w:rPr>
          <w:rFonts w:ascii="Arial" w:eastAsia="Calibri" w:hAnsi="Arial"/>
          <w:sz w:val="24"/>
          <w:szCs w:val="24"/>
          <w:shd w:val="clear" w:color="auto" w:fill="FFFFFF"/>
        </w:rPr>
        <w:t>A habilidade que pode ser avaliada por meio desse descritor refere-se à identificação do sentido que um recurso ortográfico, como</w:t>
      </w:r>
      <w:r w:rsidR="001F75A4">
        <w:rPr>
          <w:rFonts w:ascii="Arial" w:eastAsia="Calibri" w:hAnsi="Arial"/>
          <w:sz w:val="24"/>
          <w:szCs w:val="24"/>
          <w:shd w:val="clear" w:color="auto" w:fill="FFFFFF"/>
        </w:rPr>
        <w:t xml:space="preserve"> o</w:t>
      </w:r>
      <w:r w:rsidRPr="0008727D">
        <w:rPr>
          <w:rFonts w:ascii="Arial" w:eastAsia="Calibri" w:hAnsi="Arial"/>
          <w:sz w:val="24"/>
          <w:szCs w:val="24"/>
          <w:shd w:val="clear" w:color="auto" w:fill="FFFFFF"/>
        </w:rPr>
        <w:t xml:space="preserve"> diminutivo ou </w:t>
      </w:r>
      <w:r w:rsidR="001F75A4">
        <w:rPr>
          <w:rFonts w:ascii="Arial" w:eastAsia="Calibri" w:hAnsi="Arial"/>
          <w:sz w:val="24"/>
          <w:szCs w:val="24"/>
          <w:shd w:val="clear" w:color="auto" w:fill="FFFFFF"/>
        </w:rPr>
        <w:t xml:space="preserve">o </w:t>
      </w:r>
      <w:r w:rsidRPr="0008727D">
        <w:rPr>
          <w:rFonts w:ascii="Arial" w:eastAsia="Calibri" w:hAnsi="Arial"/>
          <w:sz w:val="24"/>
          <w:szCs w:val="24"/>
          <w:shd w:val="clear" w:color="auto" w:fill="FFFFFF"/>
        </w:rPr>
        <w:t>aumentativo de uma palavra, entre outros, e/ou os recursos morfossintáticos (forma que as palavras se apresentam)</w:t>
      </w:r>
      <w:r w:rsidR="008124F8">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provoca no leitor, conforme o que o autor deseja expressar no texto. Os alunos devem identificar as mudanças de sentido decorrentes das variações nos padrões gramaticais da língua (ortografia, concordância, estrutura de frase, entre outros) no texto. Nessa questão</w:t>
      </w:r>
      <w:r w:rsidR="008124F8">
        <w:rPr>
          <w:rFonts w:ascii="Arial" w:eastAsia="Calibri" w:hAnsi="Arial"/>
          <w:sz w:val="24"/>
          <w:szCs w:val="24"/>
          <w:shd w:val="clear" w:color="auto" w:fill="FFFFFF"/>
        </w:rPr>
        <w:t>,</w:t>
      </w:r>
      <w:r w:rsidRPr="0008727D">
        <w:rPr>
          <w:rFonts w:ascii="Arial" w:eastAsia="Calibri" w:hAnsi="Arial"/>
          <w:sz w:val="24"/>
          <w:szCs w:val="24"/>
          <w:shd w:val="clear" w:color="auto" w:fill="FFFFFF"/>
        </w:rPr>
        <w:t xml:space="preserve"> a ideia é saber se, por meio do contexto, os alunos atentam </w:t>
      </w:r>
      <w:r w:rsidR="001F75A4">
        <w:rPr>
          <w:rFonts w:ascii="Arial" w:eastAsia="Calibri" w:hAnsi="Arial"/>
          <w:sz w:val="24"/>
          <w:szCs w:val="24"/>
          <w:shd w:val="clear" w:color="auto" w:fill="FFFFFF"/>
        </w:rPr>
        <w:t>para o fato de que</w:t>
      </w:r>
      <w:r w:rsidRPr="0008727D">
        <w:rPr>
          <w:rFonts w:ascii="Arial" w:eastAsia="Calibri" w:hAnsi="Arial"/>
          <w:sz w:val="24"/>
          <w:szCs w:val="24"/>
          <w:shd w:val="clear" w:color="auto" w:fill="FFFFFF"/>
        </w:rPr>
        <w:t xml:space="preserve"> a professora se acha </w:t>
      </w:r>
      <w:r w:rsidRPr="0008727D">
        <w:rPr>
          <w:rFonts w:ascii="Arial" w:eastAsia="Calibri" w:hAnsi="Arial"/>
          <w:b/>
          <w:sz w:val="24"/>
          <w:szCs w:val="24"/>
          <w:shd w:val="clear" w:color="auto" w:fill="FFFFFF"/>
        </w:rPr>
        <w:t>muito</w:t>
      </w:r>
      <w:r w:rsidRPr="0008727D">
        <w:rPr>
          <w:rFonts w:ascii="Arial" w:eastAsia="Calibri" w:hAnsi="Arial"/>
          <w:sz w:val="24"/>
          <w:szCs w:val="24"/>
          <w:shd w:val="clear" w:color="auto" w:fill="FFFFFF"/>
        </w:rPr>
        <w:t xml:space="preserve"> esperta, e não somente esperta nem muito menos </w:t>
      </w:r>
      <w:r w:rsidRPr="0008727D">
        <w:rPr>
          <w:rFonts w:ascii="Arial" w:eastAsia="Calibri" w:hAnsi="Arial"/>
          <w:b/>
          <w:sz w:val="24"/>
          <w:szCs w:val="24"/>
          <w:shd w:val="clear" w:color="auto" w:fill="FFFFFF"/>
        </w:rPr>
        <w:t>pouco</w:t>
      </w:r>
      <w:r w:rsidRPr="0008727D">
        <w:rPr>
          <w:rFonts w:ascii="Arial" w:eastAsia="Calibri" w:hAnsi="Arial"/>
          <w:sz w:val="24"/>
          <w:szCs w:val="24"/>
          <w:shd w:val="clear" w:color="auto" w:fill="FFFFFF"/>
        </w:rPr>
        <w:t xml:space="preserve"> esperta. Os alunos que marcarem a alternativa </w:t>
      </w:r>
      <w:r w:rsidRPr="0008727D">
        <w:rPr>
          <w:rFonts w:ascii="Arial" w:eastAsia="Calibri" w:hAnsi="Arial"/>
          <w:b/>
          <w:sz w:val="24"/>
          <w:szCs w:val="24"/>
          <w:shd w:val="clear" w:color="auto" w:fill="FFFFFF"/>
        </w:rPr>
        <w:t>c</w:t>
      </w:r>
      <w:r w:rsidRPr="0008727D">
        <w:rPr>
          <w:rFonts w:ascii="Arial" w:eastAsia="Calibri" w:hAnsi="Arial"/>
          <w:sz w:val="24"/>
          <w:szCs w:val="24"/>
          <w:shd w:val="clear" w:color="auto" w:fill="FFFFFF"/>
        </w:rPr>
        <w:t xml:space="preserve"> não terão compreendido e adquirido a habilidade de diferenciar uma forma aumentativa de uma diminutiva. Por fim, o </w:t>
      </w:r>
      <w:proofErr w:type="spellStart"/>
      <w:r w:rsidRPr="0008727D">
        <w:rPr>
          <w:rFonts w:ascii="Arial" w:eastAsia="Calibri" w:hAnsi="Arial"/>
          <w:sz w:val="24"/>
          <w:szCs w:val="24"/>
          <w:shd w:val="clear" w:color="auto" w:fill="FFFFFF"/>
        </w:rPr>
        <w:t>distrator</w:t>
      </w:r>
      <w:proofErr w:type="spellEnd"/>
      <w:r w:rsidRPr="0008727D">
        <w:rPr>
          <w:rFonts w:ascii="Arial" w:eastAsia="Calibri" w:hAnsi="Arial"/>
          <w:sz w:val="24"/>
          <w:szCs w:val="24"/>
          <w:shd w:val="clear" w:color="auto" w:fill="FFFFFF"/>
        </w:rPr>
        <w:t xml:space="preserve"> </w:t>
      </w:r>
      <w:r w:rsidRPr="0008727D">
        <w:rPr>
          <w:rFonts w:ascii="Arial" w:eastAsia="Calibri" w:hAnsi="Arial"/>
          <w:b/>
          <w:sz w:val="24"/>
          <w:szCs w:val="24"/>
          <w:shd w:val="clear" w:color="auto" w:fill="FFFFFF"/>
        </w:rPr>
        <w:t>d</w:t>
      </w:r>
      <w:r w:rsidRPr="0008727D">
        <w:rPr>
          <w:rFonts w:ascii="Arial" w:eastAsia="Calibri" w:hAnsi="Arial"/>
          <w:sz w:val="24"/>
          <w:szCs w:val="24"/>
          <w:shd w:val="clear" w:color="auto" w:fill="FFFFFF"/>
        </w:rPr>
        <w:t xml:space="preserve"> é inverossímil, foge ao contexto do que se está trabalhando na questão. </w:t>
      </w:r>
    </w:p>
    <w:sectPr w:rsidR="007C0E78" w:rsidRPr="007C302E" w:rsidSect="002F3BD6">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A1C40" w14:textId="77777777" w:rsidR="00630481" w:rsidRDefault="00630481" w:rsidP="004413B1">
      <w:r>
        <w:separator/>
      </w:r>
    </w:p>
  </w:endnote>
  <w:endnote w:type="continuationSeparator" w:id="0">
    <w:p w14:paraId="70E89055" w14:textId="77777777" w:rsidR="00630481" w:rsidRDefault="0063048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28041F7-6651-4A93-A73F-9B2FD64D4137}"/>
  </w:font>
  <w:font w:name="Times New Roman">
    <w:panose1 w:val="02020603050405020304"/>
    <w:charset w:val="00"/>
    <w:family w:val="roman"/>
    <w:pitch w:val="variable"/>
    <w:sig w:usb0="E0002EFF" w:usb1="C000785B" w:usb2="00000009" w:usb3="00000000" w:csb0="000001FF" w:csb1="00000000"/>
    <w:embedRegular r:id="rId2" w:fontKey="{E82CD6EC-1BF4-4032-ABE9-9132A4B5FD52}"/>
    <w:embedBold r:id="rId3" w:fontKey="{215012CA-7EA5-484F-86FB-374D04765D11}"/>
    <w:embedItalic r:id="rId4" w:fontKey="{5CC9C260-BB33-4470-8066-CFF6D661EA3B}"/>
  </w:font>
  <w:font w:name="Courier New">
    <w:panose1 w:val="02070309020205020404"/>
    <w:charset w:val="00"/>
    <w:family w:val="modern"/>
    <w:pitch w:val="fixed"/>
    <w:sig w:usb0="E0002EFF" w:usb1="C0007843" w:usb2="00000009" w:usb3="00000000" w:csb0="000001FF" w:csb1="00000000"/>
    <w:embedRegular r:id="rId5" w:fontKey="{7F18386C-440B-4072-BAF4-85301EE93A8B}"/>
  </w:font>
  <w:font w:name="Wingdings">
    <w:panose1 w:val="05000000000000000000"/>
    <w:charset w:val="02"/>
    <w:family w:val="auto"/>
    <w:pitch w:val="variable"/>
    <w:sig w:usb0="00000000" w:usb1="10000000" w:usb2="00000000" w:usb3="00000000" w:csb0="80000000" w:csb1="00000000"/>
    <w:embedRegular r:id="rId6" w:fontKey="{0B79E4D2-DAFA-47A5-A1D8-EE73CC61F09B}"/>
  </w:font>
  <w:font w:name="Calibri">
    <w:panose1 w:val="020F0502020204030204"/>
    <w:charset w:val="00"/>
    <w:family w:val="swiss"/>
    <w:pitch w:val="variable"/>
    <w:sig w:usb0="E0002AFF" w:usb1="C000247B" w:usb2="00000009" w:usb3="00000000" w:csb0="000001FF" w:csb1="00000000"/>
    <w:embedRegular r:id="rId7" w:fontKey="{7748C468-0B78-487C-A300-6A565F3F2FDD}"/>
    <w:embedBold r:id="rId8" w:fontKey="{56FBB1B4-1578-4568-B09A-74A0E1BFF019}"/>
    <w:embedItalic r:id="rId9" w:fontKey="{9A5B6264-4FA3-4C02-A00D-C6D905FE1212}"/>
  </w:font>
  <w:font w:name="Calibri Light">
    <w:panose1 w:val="020F0302020204030204"/>
    <w:charset w:val="00"/>
    <w:family w:val="swiss"/>
    <w:pitch w:val="variable"/>
    <w:sig w:usb0="E0002AFF" w:usb1="C000247B" w:usb2="00000009" w:usb3="00000000" w:csb0="000001FF" w:csb1="00000000"/>
    <w:embedRegular r:id="rId10" w:fontKey="{A4E89664-7D50-472E-8FFA-6E73881539AE}"/>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CEFF011B-A681-498B-9727-EB4562101397}"/>
    <w:embedBold r:id="rId12" w:fontKey="{B77E26D3-5F2B-4514-8CCB-2AE19573CBB1}"/>
    <w:embedItalic r:id="rId13" w:fontKey="{8BD12FF3-CE8C-4B92-A972-D81C2B52C06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80A957EC-DB28-44A3-88CC-35CDE9419FC8}"/>
    <w:embedBold r:id="rId15" w:fontKey="{5B1949AC-F9A6-4C91-A7DD-0474F3C7284B}"/>
    <w:embedItalic r:id="rId16" w:fontKey="{10D68356-8895-41A1-AB85-B88749B10B24}"/>
  </w:font>
  <w:font w:name="Cambria">
    <w:panose1 w:val="02040503050406030204"/>
    <w:charset w:val="00"/>
    <w:family w:val="roman"/>
    <w:pitch w:val="variable"/>
    <w:sig w:usb0="E00006FF" w:usb1="400004FF" w:usb2="00000000" w:usb3="00000000" w:csb0="0000019F" w:csb1="00000000"/>
    <w:embedRegular r:id="rId17" w:fontKey="{99FB4102-673C-4541-967E-0926AA514455}"/>
    <w:embedBold r:id="rId18" w:fontKey="{3DBE251C-0262-4DCF-99D5-408411C858AB}"/>
    <w:embedBoldItalic r:id="rId19" w:fontKey="{8B3A683A-5A3E-468B-8143-EAE2D13CCF90}"/>
  </w:font>
  <w:font w:name="Cambria-Bold">
    <w:altName w:val="Times New Roman"/>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2ACC3914-BDE9-4543-A3BE-2DFCB08EA2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65E4" w14:textId="77777777" w:rsidR="0095488E" w:rsidRDefault="0095488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11AD5921" w:rsidR="0095488E" w:rsidRPr="007E3DAC" w:rsidRDefault="0095488E"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7714D3">
      <w:rPr>
        <w:rStyle w:val="Nmerodepgina"/>
        <w:noProof/>
      </w:rPr>
      <w:t>6</w:t>
    </w:r>
    <w:r w:rsidRPr="007E3DAC">
      <w:rPr>
        <w:rStyle w:val="Nmerodepgina"/>
      </w:rPr>
      <w:fldChar w:fldCharType="end"/>
    </w:r>
  </w:p>
  <w:p w14:paraId="74328D3E" w14:textId="208F8999" w:rsidR="0095488E" w:rsidRPr="00EC5823" w:rsidRDefault="0095488E" w:rsidP="002F3BD6">
    <w:pPr>
      <w:ind w:right="1694"/>
      <w:rPr>
        <w:rFonts w:ascii="Tahoma" w:eastAsia="Times New Roman" w:hAnsi="Tahoma" w:cs="Tahoma"/>
        <w:iCs/>
        <w:color w:val="3B3838" w:themeColor="background2" w:themeShade="40"/>
        <w:sz w:val="14"/>
        <w:szCs w:val="14"/>
        <w:shd w:val="clear" w:color="auto" w:fill="FFFFFF"/>
        <w:lang w:val="pt-BR"/>
      </w:rPr>
    </w:pPr>
    <w:r w:rsidRPr="00EC582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9681" w14:textId="77777777" w:rsidR="0095488E" w:rsidRDefault="0095488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06308" w14:textId="77777777" w:rsidR="00630481" w:rsidRDefault="00630481" w:rsidP="004413B1">
      <w:r>
        <w:separator/>
      </w:r>
    </w:p>
  </w:footnote>
  <w:footnote w:type="continuationSeparator" w:id="0">
    <w:p w14:paraId="61BA0FDF" w14:textId="77777777" w:rsidR="00630481" w:rsidRDefault="0063048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87C6" w14:textId="77777777" w:rsidR="0095488E" w:rsidRDefault="0095488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AC47B71" w:rsidR="0095488E" w:rsidRDefault="0095488E">
    <w:r>
      <w:rPr>
        <w:noProof/>
        <w:lang w:val="pt-BR" w:eastAsia="pt-BR"/>
      </w:rPr>
      <w:drawing>
        <wp:inline distT="0" distB="0" distL="0" distR="0" wp14:anchorId="7EC062E8" wp14:editId="359F5BB6">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B764" w14:textId="77777777" w:rsidR="0095488E" w:rsidRDefault="0095488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1C16"/>
    <w:rsid w:val="000B2FCB"/>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73379"/>
    <w:rsid w:val="00187518"/>
    <w:rsid w:val="001A2F5D"/>
    <w:rsid w:val="001A57BC"/>
    <w:rsid w:val="001B3DD5"/>
    <w:rsid w:val="001D0989"/>
    <w:rsid w:val="001F2DFF"/>
    <w:rsid w:val="001F4291"/>
    <w:rsid w:val="001F65A3"/>
    <w:rsid w:val="001F75A4"/>
    <w:rsid w:val="002001DB"/>
    <w:rsid w:val="00202B2E"/>
    <w:rsid w:val="002054F6"/>
    <w:rsid w:val="00217FA4"/>
    <w:rsid w:val="00223B4E"/>
    <w:rsid w:val="00233B02"/>
    <w:rsid w:val="00236BBF"/>
    <w:rsid w:val="00246282"/>
    <w:rsid w:val="00247C40"/>
    <w:rsid w:val="0025011B"/>
    <w:rsid w:val="00250FE4"/>
    <w:rsid w:val="00252FA9"/>
    <w:rsid w:val="00264F08"/>
    <w:rsid w:val="00267C26"/>
    <w:rsid w:val="0028283F"/>
    <w:rsid w:val="002925EA"/>
    <w:rsid w:val="00295383"/>
    <w:rsid w:val="002B2CAD"/>
    <w:rsid w:val="002B4084"/>
    <w:rsid w:val="002C2194"/>
    <w:rsid w:val="002C2B5D"/>
    <w:rsid w:val="002C4FC9"/>
    <w:rsid w:val="002D2A1A"/>
    <w:rsid w:val="002D2E35"/>
    <w:rsid w:val="002D6E23"/>
    <w:rsid w:val="002F3BD6"/>
    <w:rsid w:val="00320797"/>
    <w:rsid w:val="00323F4A"/>
    <w:rsid w:val="00332041"/>
    <w:rsid w:val="00335963"/>
    <w:rsid w:val="00337754"/>
    <w:rsid w:val="00355644"/>
    <w:rsid w:val="003673D9"/>
    <w:rsid w:val="0037099B"/>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26F58"/>
    <w:rsid w:val="0043750A"/>
    <w:rsid w:val="004413B1"/>
    <w:rsid w:val="00452768"/>
    <w:rsid w:val="0045601B"/>
    <w:rsid w:val="004714A0"/>
    <w:rsid w:val="00480B73"/>
    <w:rsid w:val="00496A29"/>
    <w:rsid w:val="004B0502"/>
    <w:rsid w:val="004E0E72"/>
    <w:rsid w:val="004E6476"/>
    <w:rsid w:val="00512576"/>
    <w:rsid w:val="00527103"/>
    <w:rsid w:val="005462D7"/>
    <w:rsid w:val="00552849"/>
    <w:rsid w:val="00557C06"/>
    <w:rsid w:val="00561C4B"/>
    <w:rsid w:val="00586A61"/>
    <w:rsid w:val="005C082C"/>
    <w:rsid w:val="005C2B14"/>
    <w:rsid w:val="005D0C80"/>
    <w:rsid w:val="005E0DC2"/>
    <w:rsid w:val="005E1A09"/>
    <w:rsid w:val="005E2156"/>
    <w:rsid w:val="005E6CCD"/>
    <w:rsid w:val="0061094E"/>
    <w:rsid w:val="00630481"/>
    <w:rsid w:val="006336D6"/>
    <w:rsid w:val="006354E0"/>
    <w:rsid w:val="00643604"/>
    <w:rsid w:val="0066171D"/>
    <w:rsid w:val="00693FB9"/>
    <w:rsid w:val="006A27EE"/>
    <w:rsid w:val="006A3FCE"/>
    <w:rsid w:val="006B48A5"/>
    <w:rsid w:val="006B6B67"/>
    <w:rsid w:val="006C7288"/>
    <w:rsid w:val="006D4C49"/>
    <w:rsid w:val="006D5D13"/>
    <w:rsid w:val="006E3D61"/>
    <w:rsid w:val="007055A0"/>
    <w:rsid w:val="00726D6A"/>
    <w:rsid w:val="00737650"/>
    <w:rsid w:val="00746C38"/>
    <w:rsid w:val="00756C28"/>
    <w:rsid w:val="007579DE"/>
    <w:rsid w:val="00766D23"/>
    <w:rsid w:val="007714D3"/>
    <w:rsid w:val="007720D9"/>
    <w:rsid w:val="00776C95"/>
    <w:rsid w:val="00784B10"/>
    <w:rsid w:val="0078790D"/>
    <w:rsid w:val="007952DF"/>
    <w:rsid w:val="007A0284"/>
    <w:rsid w:val="007B647D"/>
    <w:rsid w:val="007C0E78"/>
    <w:rsid w:val="007C302E"/>
    <w:rsid w:val="007D5121"/>
    <w:rsid w:val="007D5195"/>
    <w:rsid w:val="007E1F4D"/>
    <w:rsid w:val="007F36FA"/>
    <w:rsid w:val="00806BFE"/>
    <w:rsid w:val="008124F8"/>
    <w:rsid w:val="008163F9"/>
    <w:rsid w:val="00825AFB"/>
    <w:rsid w:val="00825EEA"/>
    <w:rsid w:val="00834D79"/>
    <w:rsid w:val="0084729E"/>
    <w:rsid w:val="00853EF1"/>
    <w:rsid w:val="00862EDA"/>
    <w:rsid w:val="00862F5B"/>
    <w:rsid w:val="008747E4"/>
    <w:rsid w:val="00876872"/>
    <w:rsid w:val="00892AD8"/>
    <w:rsid w:val="008978BD"/>
    <w:rsid w:val="008A34D4"/>
    <w:rsid w:val="008A531C"/>
    <w:rsid w:val="008B7EFC"/>
    <w:rsid w:val="008C1937"/>
    <w:rsid w:val="008D22E8"/>
    <w:rsid w:val="008D2AE5"/>
    <w:rsid w:val="008E0CD1"/>
    <w:rsid w:val="008E53DF"/>
    <w:rsid w:val="009075DD"/>
    <w:rsid w:val="009440AA"/>
    <w:rsid w:val="009478C3"/>
    <w:rsid w:val="0095488E"/>
    <w:rsid w:val="009648A5"/>
    <w:rsid w:val="009746A8"/>
    <w:rsid w:val="00975687"/>
    <w:rsid w:val="009867DF"/>
    <w:rsid w:val="00987912"/>
    <w:rsid w:val="009A356D"/>
    <w:rsid w:val="009B2B34"/>
    <w:rsid w:val="009C2613"/>
    <w:rsid w:val="009D0184"/>
    <w:rsid w:val="009D4782"/>
    <w:rsid w:val="009E6384"/>
    <w:rsid w:val="009E6418"/>
    <w:rsid w:val="009F69A3"/>
    <w:rsid w:val="009F6F61"/>
    <w:rsid w:val="00A068D2"/>
    <w:rsid w:val="00A1121F"/>
    <w:rsid w:val="00A1359B"/>
    <w:rsid w:val="00A24157"/>
    <w:rsid w:val="00A25E33"/>
    <w:rsid w:val="00A3259E"/>
    <w:rsid w:val="00A36AE3"/>
    <w:rsid w:val="00A43365"/>
    <w:rsid w:val="00A75ABF"/>
    <w:rsid w:val="00A90366"/>
    <w:rsid w:val="00AB661A"/>
    <w:rsid w:val="00AD0199"/>
    <w:rsid w:val="00AD1EDA"/>
    <w:rsid w:val="00AD68F6"/>
    <w:rsid w:val="00AF3A7B"/>
    <w:rsid w:val="00AF7F27"/>
    <w:rsid w:val="00B01C95"/>
    <w:rsid w:val="00B06943"/>
    <w:rsid w:val="00B219FD"/>
    <w:rsid w:val="00B30777"/>
    <w:rsid w:val="00B31A8A"/>
    <w:rsid w:val="00B42989"/>
    <w:rsid w:val="00B42D7B"/>
    <w:rsid w:val="00B43741"/>
    <w:rsid w:val="00B545D3"/>
    <w:rsid w:val="00B75237"/>
    <w:rsid w:val="00B81803"/>
    <w:rsid w:val="00B86A9F"/>
    <w:rsid w:val="00BA3D52"/>
    <w:rsid w:val="00BB1D31"/>
    <w:rsid w:val="00BB6CF7"/>
    <w:rsid w:val="00BD31D3"/>
    <w:rsid w:val="00BD3F80"/>
    <w:rsid w:val="00BE5555"/>
    <w:rsid w:val="00C01461"/>
    <w:rsid w:val="00C1383B"/>
    <w:rsid w:val="00C56D4B"/>
    <w:rsid w:val="00C62350"/>
    <w:rsid w:val="00C72DE3"/>
    <w:rsid w:val="00C83D12"/>
    <w:rsid w:val="00CA69CE"/>
    <w:rsid w:val="00CB0752"/>
    <w:rsid w:val="00CC15B7"/>
    <w:rsid w:val="00CD2975"/>
    <w:rsid w:val="00CD4EFB"/>
    <w:rsid w:val="00CF06A9"/>
    <w:rsid w:val="00D175DA"/>
    <w:rsid w:val="00D17E7B"/>
    <w:rsid w:val="00D2035E"/>
    <w:rsid w:val="00D221F9"/>
    <w:rsid w:val="00D2355E"/>
    <w:rsid w:val="00D348BC"/>
    <w:rsid w:val="00D36857"/>
    <w:rsid w:val="00D377DC"/>
    <w:rsid w:val="00D44C6B"/>
    <w:rsid w:val="00D53A46"/>
    <w:rsid w:val="00D7172C"/>
    <w:rsid w:val="00D85323"/>
    <w:rsid w:val="00D92A57"/>
    <w:rsid w:val="00DA6BAF"/>
    <w:rsid w:val="00DB2F44"/>
    <w:rsid w:val="00DB557D"/>
    <w:rsid w:val="00DB6ECC"/>
    <w:rsid w:val="00DD4973"/>
    <w:rsid w:val="00E00372"/>
    <w:rsid w:val="00E03873"/>
    <w:rsid w:val="00E053DC"/>
    <w:rsid w:val="00E06FBB"/>
    <w:rsid w:val="00E12BB1"/>
    <w:rsid w:val="00E1527F"/>
    <w:rsid w:val="00E2440D"/>
    <w:rsid w:val="00E31175"/>
    <w:rsid w:val="00E40760"/>
    <w:rsid w:val="00E54597"/>
    <w:rsid w:val="00E92E6F"/>
    <w:rsid w:val="00EC2152"/>
    <w:rsid w:val="00EC5823"/>
    <w:rsid w:val="00ED1FEA"/>
    <w:rsid w:val="00EF3AE6"/>
    <w:rsid w:val="00EF6959"/>
    <w:rsid w:val="00F02737"/>
    <w:rsid w:val="00F31798"/>
    <w:rsid w:val="00F33114"/>
    <w:rsid w:val="00F47EE0"/>
    <w:rsid w:val="00F516C5"/>
    <w:rsid w:val="00F5283B"/>
    <w:rsid w:val="00F66B32"/>
    <w:rsid w:val="00F8054F"/>
    <w:rsid w:val="00F811C4"/>
    <w:rsid w:val="00F96798"/>
    <w:rsid w:val="00FA2D83"/>
    <w:rsid w:val="00FA41DC"/>
    <w:rsid w:val="00FA4766"/>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383"/>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B43741"/>
    <w:rPr>
      <w:sz w:val="16"/>
      <w:szCs w:val="16"/>
    </w:rPr>
  </w:style>
  <w:style w:type="paragraph" w:styleId="Textodecomentrio">
    <w:name w:val="annotation text"/>
    <w:basedOn w:val="Normal"/>
    <w:link w:val="TextodecomentrioChar"/>
    <w:uiPriority w:val="99"/>
    <w:semiHidden/>
    <w:unhideWhenUsed/>
    <w:rsid w:val="00B43741"/>
    <w:rPr>
      <w:sz w:val="20"/>
      <w:szCs w:val="20"/>
    </w:rPr>
  </w:style>
  <w:style w:type="character" w:customStyle="1" w:styleId="TextodecomentrioChar">
    <w:name w:val="Texto de comentário Char"/>
    <w:basedOn w:val="Fontepargpadro"/>
    <w:link w:val="Textodecomentrio"/>
    <w:uiPriority w:val="99"/>
    <w:semiHidden/>
    <w:rsid w:val="00B43741"/>
    <w:rPr>
      <w:sz w:val="20"/>
      <w:szCs w:val="20"/>
    </w:rPr>
  </w:style>
  <w:style w:type="paragraph" w:styleId="Assuntodocomentrio">
    <w:name w:val="annotation subject"/>
    <w:basedOn w:val="Textodecomentrio"/>
    <w:next w:val="Textodecomentrio"/>
    <w:link w:val="AssuntodocomentrioChar"/>
    <w:uiPriority w:val="99"/>
    <w:semiHidden/>
    <w:unhideWhenUsed/>
    <w:rsid w:val="00B43741"/>
    <w:rPr>
      <w:b/>
      <w:bCs/>
    </w:rPr>
  </w:style>
  <w:style w:type="character" w:customStyle="1" w:styleId="AssuntodocomentrioChar">
    <w:name w:val="Assunto do comentário Char"/>
    <w:basedOn w:val="TextodecomentrioChar"/>
    <w:link w:val="Assuntodocomentrio"/>
    <w:uiPriority w:val="99"/>
    <w:semiHidden/>
    <w:rsid w:val="00B437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8E4DE1-307A-4EDD-A653-41E4A81F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2400</Words>
  <Characters>12960</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16</cp:revision>
  <cp:lastPrinted>2017-12-07T17:27:00Z</cp:lastPrinted>
  <dcterms:created xsi:type="dcterms:W3CDTF">2018-01-01T23:03:00Z</dcterms:created>
  <dcterms:modified xsi:type="dcterms:W3CDTF">2018-01-12T13:14:00Z</dcterms:modified>
  <cp:category/>
</cp:coreProperties>
</file>