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BFA10" w14:textId="4D1E0955" w:rsidR="00256E14" w:rsidRPr="00C038C1" w:rsidRDefault="004415F9" w:rsidP="00256E14">
      <w:pPr>
        <w:pStyle w:val="00cabeos"/>
      </w:pPr>
      <w:r w:rsidRPr="00C038C1">
        <w:rPr>
          <w:caps w:val="0"/>
        </w:rPr>
        <w:t xml:space="preserve">Gabarito comentado </w:t>
      </w:r>
      <w:r w:rsidR="00256E14" w:rsidRPr="00C038C1">
        <w:t xml:space="preserve">– </w:t>
      </w:r>
      <w:r w:rsidR="00C038C1" w:rsidRPr="00C038C1">
        <w:rPr>
          <w:caps w:val="0"/>
        </w:rPr>
        <w:t>3</w:t>
      </w:r>
      <w:r w:rsidRPr="00C038C1">
        <w:rPr>
          <w:caps w:val="0"/>
        </w:rPr>
        <w:t xml:space="preserve">º </w:t>
      </w:r>
      <w:r w:rsidR="009C4DCC" w:rsidRPr="00C038C1">
        <w:rPr>
          <w:caps w:val="0"/>
        </w:rPr>
        <w:t>bimestre</w:t>
      </w:r>
    </w:p>
    <w:p w14:paraId="2B552FC6" w14:textId="77777777" w:rsidR="00256E14" w:rsidRPr="00C038C1" w:rsidRDefault="00256E14" w:rsidP="00C038C1">
      <w:pPr>
        <w:pStyle w:val="00textosemparagrafo"/>
      </w:pPr>
    </w:p>
    <w:p w14:paraId="44BAB7A3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1. a) 28</w:t>
      </w:r>
    </w:p>
    <w:p w14:paraId="4A23D4A3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b) Exemplo de resposta: 7 + 7 + 7 + 7</w:t>
      </w:r>
    </w:p>
    <w:p w14:paraId="5BA144AF" w14:textId="77777777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>Considere 50% do valor da questão para cada resposta.</w:t>
      </w:r>
    </w:p>
    <w:p w14:paraId="54D4D4C0" w14:textId="77777777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 xml:space="preserve">Caso algum aluno tenha dificuldade para resolver a multiplicação por meio de adições de parcelas iguais, retome esse conceito escrevendo no quadro de giz, por exemplo: “7 vezes 4” ou “4 vezes 7” utilizando adições de parcelas iguais. Retome as atividades do </w:t>
      </w:r>
      <w:r w:rsidRPr="00C038C1">
        <w:rPr>
          <w:rFonts w:eastAsia="Arial"/>
          <w:i/>
        </w:rPr>
        <w:t>Livro do estudante</w:t>
      </w:r>
      <w:r w:rsidRPr="00C038C1">
        <w:rPr>
          <w:rFonts w:eastAsia="Arial"/>
        </w:rPr>
        <w:t>.</w:t>
      </w:r>
    </w:p>
    <w:p w14:paraId="03F2A82A" w14:textId="77777777" w:rsidR="00C038C1" w:rsidRPr="00C038C1" w:rsidRDefault="00C038C1" w:rsidP="00C038C1">
      <w:pPr>
        <w:pStyle w:val="00textosemparagrafo"/>
        <w:rPr>
          <w:rFonts w:eastAsia="Arial"/>
        </w:rPr>
      </w:pPr>
    </w:p>
    <w:p w14:paraId="0F2A01A4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2. alternativa c</w:t>
      </w:r>
    </w:p>
    <w:p w14:paraId="598DB4C3" w14:textId="77777777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>Caso algum aluno tenha dificuldade em identificar a hora, retome a leitura de horas em relógios analógicos e a marcação 14 horas para o período da tarde.</w:t>
      </w:r>
    </w:p>
    <w:p w14:paraId="2C5C81EB" w14:textId="77777777" w:rsidR="00C038C1" w:rsidRPr="00C038C1" w:rsidRDefault="00C038C1" w:rsidP="00C038C1">
      <w:pPr>
        <w:pStyle w:val="00textosemparagrafo"/>
        <w:rPr>
          <w:rFonts w:eastAsia="Arial"/>
        </w:rPr>
      </w:pPr>
    </w:p>
    <w:p w14:paraId="73F0EF7B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3. alternativa c</w:t>
      </w:r>
    </w:p>
    <w:p w14:paraId="7D203D16" w14:textId="751336E8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>Caso algum aluno assinal</w:t>
      </w:r>
      <w:r w:rsidR="009C5152">
        <w:rPr>
          <w:rFonts w:eastAsia="Arial"/>
        </w:rPr>
        <w:t>e</w:t>
      </w:r>
      <w:r w:rsidRPr="00C038C1">
        <w:rPr>
          <w:rFonts w:eastAsia="Arial"/>
        </w:rPr>
        <w:t xml:space="preserve"> a alternativa incorreta, verifique se ele identificou a posição do início da régua em relação à caixa e em que medida </w:t>
      </w:r>
      <w:proofErr w:type="spellStart"/>
      <w:r w:rsidRPr="00C038C1">
        <w:rPr>
          <w:rFonts w:eastAsia="Arial"/>
        </w:rPr>
        <w:t>esta</w:t>
      </w:r>
      <w:proofErr w:type="spellEnd"/>
      <w:r w:rsidRPr="00C038C1">
        <w:rPr>
          <w:rFonts w:eastAsia="Arial"/>
        </w:rPr>
        <w:t xml:space="preserve"> termina, correspondendo aos 7 cm. Se necessário, solicite que ele realize a medição com régua de outros objetos.</w:t>
      </w:r>
    </w:p>
    <w:p w14:paraId="58D47B7D" w14:textId="77777777" w:rsidR="00C038C1" w:rsidRPr="00C038C1" w:rsidRDefault="00C038C1" w:rsidP="00C038C1">
      <w:pPr>
        <w:pStyle w:val="00textosemparagrafo"/>
        <w:rPr>
          <w:rFonts w:eastAsia="Arial"/>
        </w:rPr>
      </w:pPr>
    </w:p>
    <w:p w14:paraId="6A92460C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4. a) 600 m</w:t>
      </w:r>
    </w:p>
    <w:p w14:paraId="089619D2" w14:textId="12B034E5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b) Mais de 1 000 metros, pois 600 + 600 é maior que 1 000</w:t>
      </w:r>
      <w:r w:rsidRPr="00A52758">
        <w:rPr>
          <w:rFonts w:eastAsia="Arial"/>
          <w:bCs/>
        </w:rPr>
        <w:t>.</w:t>
      </w:r>
    </w:p>
    <w:p w14:paraId="01695081" w14:textId="77777777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>Considere 50% da questão para cada item.</w:t>
      </w:r>
    </w:p>
    <w:p w14:paraId="404215B8" w14:textId="6321FD3A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 xml:space="preserve">Para o item </w:t>
      </w:r>
      <w:r w:rsidRPr="00C038C1">
        <w:rPr>
          <w:rFonts w:eastAsia="Arial"/>
          <w:b/>
        </w:rPr>
        <w:t>a</w:t>
      </w:r>
      <w:r w:rsidRPr="00C038C1">
        <w:t xml:space="preserve">, verifique se o aluno compreende que, no quadrado, todos os lados têm a mesma medida. Se for preciso, peça ao aluno que desenhe o quadrado e anote a medida dos lados. Sugerimos que determine um dos vértices do quadrado como o ponto de partida de João, assim, peça ao aluno que anote quanto ele percorre até dar uma ou duas voltas completas e parar no mesmo lugar. Para o item </w:t>
      </w:r>
      <w:r w:rsidRPr="00C038C1">
        <w:rPr>
          <w:rFonts w:eastAsia="Arial"/>
          <w:b/>
        </w:rPr>
        <w:t>b</w:t>
      </w:r>
      <w:r w:rsidRPr="00C038C1">
        <w:rPr>
          <w:rFonts w:eastAsia="Arial"/>
        </w:rPr>
        <w:t>, verifique</w:t>
      </w:r>
      <w:bookmarkStart w:id="0" w:name="_GoBack"/>
      <w:bookmarkEnd w:id="0"/>
      <w:r w:rsidRPr="00C038C1">
        <w:rPr>
          <w:rFonts w:eastAsia="Arial"/>
        </w:rPr>
        <w:t xml:space="preserve"> </w:t>
      </w:r>
      <w:r w:rsidR="009C5152">
        <w:rPr>
          <w:rFonts w:eastAsia="Arial"/>
        </w:rPr>
        <w:t>se ficou compreendido</w:t>
      </w:r>
      <w:r w:rsidRPr="00C038C1">
        <w:rPr>
          <w:rFonts w:eastAsia="Arial"/>
        </w:rPr>
        <w:t xml:space="preserve"> que é necessário estimar o valor e não obter o valor exato.</w:t>
      </w:r>
    </w:p>
    <w:p w14:paraId="4247F7CE" w14:textId="77777777" w:rsidR="00C038C1" w:rsidRPr="00C038C1" w:rsidRDefault="00C038C1" w:rsidP="00C038C1">
      <w:pPr>
        <w:pStyle w:val="00textosemparagrafo"/>
        <w:rPr>
          <w:rFonts w:eastAsia="Arial"/>
        </w:rPr>
      </w:pPr>
    </w:p>
    <w:p w14:paraId="5DFA7579" w14:textId="045E2CE3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 xml:space="preserve">5. 7 </w:t>
      </w:r>
      <w:r>
        <w:rPr>
          <w:rFonts w:eastAsia="Arial" w:cs="Tahoma"/>
          <w:b/>
          <w:bCs/>
        </w:rPr>
        <w:t>×</w:t>
      </w:r>
      <w:r w:rsidRPr="00C038C1">
        <w:rPr>
          <w:rFonts w:eastAsia="Arial"/>
          <w:b/>
          <w:bCs/>
        </w:rPr>
        <w:t xml:space="preserve"> 8 = 8 </w:t>
      </w:r>
      <w:r>
        <w:rPr>
          <w:rFonts w:eastAsia="Arial" w:cs="Tahoma"/>
          <w:b/>
          <w:bCs/>
        </w:rPr>
        <w:t>×</w:t>
      </w:r>
      <w:r w:rsidRPr="00C038C1">
        <w:rPr>
          <w:rFonts w:eastAsia="Arial"/>
          <w:b/>
          <w:bCs/>
        </w:rPr>
        <w:t xml:space="preserve"> 7 = 56; 7 </w:t>
      </w:r>
      <w:r>
        <w:rPr>
          <w:rFonts w:eastAsia="Arial" w:cs="Tahoma"/>
          <w:b/>
          <w:bCs/>
        </w:rPr>
        <w:t>×</w:t>
      </w:r>
      <w:r w:rsidRPr="00C038C1">
        <w:rPr>
          <w:rFonts w:eastAsia="Arial"/>
          <w:b/>
          <w:bCs/>
        </w:rPr>
        <w:t xml:space="preserve"> 3 = 3 </w:t>
      </w:r>
      <w:r>
        <w:rPr>
          <w:rFonts w:eastAsia="Arial" w:cs="Tahoma"/>
          <w:b/>
          <w:bCs/>
        </w:rPr>
        <w:t>×</w:t>
      </w:r>
      <w:r w:rsidRPr="00C038C1">
        <w:rPr>
          <w:rFonts w:eastAsia="Arial"/>
          <w:b/>
          <w:bCs/>
        </w:rPr>
        <w:t xml:space="preserve"> 7 = 21; 5 </w:t>
      </w:r>
      <w:r>
        <w:rPr>
          <w:rFonts w:eastAsia="Arial" w:cs="Tahoma"/>
          <w:b/>
          <w:bCs/>
        </w:rPr>
        <w:t>×</w:t>
      </w:r>
      <w:r w:rsidRPr="00C038C1">
        <w:rPr>
          <w:rFonts w:eastAsia="Arial"/>
          <w:b/>
          <w:bCs/>
        </w:rPr>
        <w:t xml:space="preserve"> 3 = 3 </w:t>
      </w:r>
      <w:r>
        <w:rPr>
          <w:rFonts w:eastAsia="Arial" w:cs="Tahoma"/>
          <w:b/>
          <w:bCs/>
        </w:rPr>
        <w:t>×</w:t>
      </w:r>
      <w:r w:rsidRPr="00C038C1">
        <w:rPr>
          <w:rFonts w:eastAsia="Arial"/>
          <w:b/>
          <w:bCs/>
        </w:rPr>
        <w:t xml:space="preserve"> 5 = 15; 6 </w:t>
      </w:r>
      <w:r>
        <w:rPr>
          <w:rFonts w:eastAsia="Arial" w:cs="Tahoma"/>
          <w:b/>
          <w:bCs/>
        </w:rPr>
        <w:t>×</w:t>
      </w:r>
      <w:r w:rsidRPr="00C038C1">
        <w:rPr>
          <w:rFonts w:eastAsia="Arial"/>
          <w:b/>
          <w:bCs/>
        </w:rPr>
        <w:t xml:space="preserve"> 8 = 8 </w:t>
      </w:r>
      <w:r>
        <w:rPr>
          <w:rFonts w:eastAsia="Arial" w:cs="Tahoma"/>
          <w:b/>
          <w:bCs/>
        </w:rPr>
        <w:t>×</w:t>
      </w:r>
      <w:r w:rsidRPr="00C038C1">
        <w:rPr>
          <w:rFonts w:eastAsia="Arial"/>
          <w:b/>
          <w:bCs/>
        </w:rPr>
        <w:t xml:space="preserve"> 6 = 48; </w:t>
      </w:r>
      <w:r>
        <w:rPr>
          <w:rFonts w:eastAsia="Arial"/>
          <w:b/>
          <w:bCs/>
        </w:rPr>
        <w:br/>
      </w:r>
      <w:r w:rsidRPr="00C038C1">
        <w:rPr>
          <w:rFonts w:eastAsia="Arial"/>
          <w:b/>
          <w:bCs/>
        </w:rPr>
        <w:t xml:space="preserve">7 </w:t>
      </w:r>
      <w:r>
        <w:rPr>
          <w:rFonts w:eastAsia="Arial" w:cs="Tahoma"/>
          <w:b/>
          <w:bCs/>
        </w:rPr>
        <w:t>×</w:t>
      </w:r>
      <w:r w:rsidRPr="00C038C1">
        <w:rPr>
          <w:rFonts w:eastAsia="Arial"/>
          <w:b/>
          <w:bCs/>
        </w:rPr>
        <w:t xml:space="preserve"> 4 = 4 </w:t>
      </w:r>
      <w:r>
        <w:rPr>
          <w:rFonts w:eastAsia="Arial" w:cs="Tahoma"/>
          <w:b/>
          <w:bCs/>
        </w:rPr>
        <w:t>×</w:t>
      </w:r>
      <w:r w:rsidRPr="00C038C1">
        <w:rPr>
          <w:rFonts w:eastAsia="Arial"/>
          <w:b/>
          <w:bCs/>
        </w:rPr>
        <w:t xml:space="preserve"> 7 = 28; 8 </w:t>
      </w:r>
      <w:r>
        <w:rPr>
          <w:rFonts w:eastAsia="Arial" w:cs="Tahoma"/>
          <w:b/>
          <w:bCs/>
        </w:rPr>
        <w:t>×</w:t>
      </w:r>
      <w:r w:rsidRPr="00C038C1">
        <w:rPr>
          <w:rFonts w:eastAsia="Arial"/>
          <w:b/>
          <w:bCs/>
        </w:rPr>
        <w:t xml:space="preserve"> 4 = 4 </w:t>
      </w:r>
      <w:r>
        <w:rPr>
          <w:rFonts w:eastAsia="Arial" w:cs="Tahoma"/>
          <w:b/>
          <w:bCs/>
        </w:rPr>
        <w:t>×</w:t>
      </w:r>
      <w:r w:rsidRPr="00C038C1">
        <w:rPr>
          <w:rFonts w:eastAsia="Arial"/>
          <w:b/>
          <w:bCs/>
        </w:rPr>
        <w:t xml:space="preserve"> 8 = 32</w:t>
      </w:r>
    </w:p>
    <w:p w14:paraId="6C79826A" w14:textId="718F5F29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 xml:space="preserve">Caso algum aluno apresente dificuldade em relacionar os valores, verifique se ele efetuou corretamente as multiplicações. Além disso, verifique se ele compreendeu que 7 </w:t>
      </w:r>
      <w:r w:rsidR="00BF3B26">
        <w:sym w:font="Symbol" w:char="F0B4"/>
      </w:r>
      <w:r w:rsidRPr="00C038C1">
        <w:rPr>
          <w:rFonts w:eastAsia="Arial"/>
        </w:rPr>
        <w:t xml:space="preserve"> 8 = 8 </w:t>
      </w:r>
      <w:r w:rsidR="00BF3B26">
        <w:sym w:font="Symbol" w:char="F0B4"/>
      </w:r>
      <w:r w:rsidRPr="00C038C1">
        <w:rPr>
          <w:rFonts w:eastAsia="Arial"/>
        </w:rPr>
        <w:t xml:space="preserve"> 7 = 56, ou seja, ele só precisa realizar as operações de uma coluna e identificar o resultado correspondente na outra. </w:t>
      </w:r>
    </w:p>
    <w:p w14:paraId="0C8D0616" w14:textId="77777777" w:rsidR="00C038C1" w:rsidRPr="00C038C1" w:rsidRDefault="00C038C1" w:rsidP="00C038C1">
      <w:pPr>
        <w:pStyle w:val="00textosemparagrafo"/>
        <w:rPr>
          <w:rFonts w:eastAsia="Arial"/>
        </w:rPr>
      </w:pPr>
    </w:p>
    <w:p w14:paraId="192F2AEC" w14:textId="4E9E82EB" w:rsidR="00C038C1" w:rsidRDefault="00C038C1" w:rsidP="00C038C1">
      <w:pPr>
        <w:pStyle w:val="00textosemparagrafo"/>
      </w:pPr>
      <w:r w:rsidRPr="00C038C1">
        <w:rPr>
          <w:rFonts w:eastAsia="Arial"/>
          <w:b/>
          <w:bCs/>
        </w:rPr>
        <w:t xml:space="preserve">6. </w:t>
      </w:r>
      <w:r w:rsidR="00BF3B26" w:rsidRPr="00BF3B26">
        <w:rPr>
          <w:rFonts w:eastAsia="Arial"/>
          <w:b/>
          <w:bCs/>
        </w:rPr>
        <w:t>a)</w:t>
      </w:r>
      <w:r w:rsidR="00BF3B26" w:rsidRPr="005F2493">
        <w:rPr>
          <w:rFonts w:eastAsia="Arial"/>
          <w:b/>
          <w:bCs/>
        </w:rPr>
        <w:t xml:space="preserve"> </w:t>
      </w:r>
      <w:r w:rsidR="00C44084">
        <w:rPr>
          <w:rFonts w:eastAsia="Arial"/>
          <w:b/>
          <w:bCs/>
        </w:rPr>
        <w:t>7</w:t>
      </w:r>
      <w:r w:rsidR="00BF3B26" w:rsidRPr="005F2493">
        <w:rPr>
          <w:rFonts w:eastAsia="Arial"/>
          <w:b/>
          <w:bCs/>
        </w:rPr>
        <w:t xml:space="preserve"> </w:t>
      </w:r>
      <w:r w:rsidR="00BF3B26" w:rsidRPr="00C44084">
        <w:rPr>
          <w:b/>
        </w:rPr>
        <w:sym w:font="Symbol" w:char="F0B4"/>
      </w:r>
      <w:r w:rsidR="00BF3B26" w:rsidRPr="00C44084">
        <w:rPr>
          <w:b/>
        </w:rPr>
        <w:t xml:space="preserve"> 9 = 9 </w:t>
      </w:r>
      <w:r w:rsidR="00BF3B26" w:rsidRPr="00C44084">
        <w:rPr>
          <w:b/>
        </w:rPr>
        <w:sym w:font="Symbol" w:char="F0B4"/>
      </w:r>
      <w:r w:rsidR="00BF3B26" w:rsidRPr="00C44084">
        <w:rPr>
          <w:b/>
        </w:rPr>
        <w:t xml:space="preserve"> </w:t>
      </w:r>
      <w:r w:rsidR="00C44084">
        <w:rPr>
          <w:b/>
        </w:rPr>
        <w:t>7</w:t>
      </w:r>
      <w:r w:rsidR="00BF3B26" w:rsidRPr="00C44084">
        <w:rPr>
          <w:b/>
        </w:rPr>
        <w:t xml:space="preserve"> = </w:t>
      </w:r>
      <w:r w:rsidR="00C44084">
        <w:rPr>
          <w:b/>
        </w:rPr>
        <w:t>63</w:t>
      </w:r>
    </w:p>
    <w:p w14:paraId="4BB1C972" w14:textId="3335B8D9" w:rsidR="00BF3B26" w:rsidRPr="00BF3B26" w:rsidRDefault="00BF3B26" w:rsidP="00C038C1">
      <w:pPr>
        <w:pStyle w:val="00textosemparagrafo"/>
        <w:rPr>
          <w:rFonts w:eastAsia="Arial"/>
          <w:b/>
          <w:bCs/>
        </w:rPr>
      </w:pPr>
      <w:r w:rsidRPr="00C44084">
        <w:rPr>
          <w:b/>
        </w:rPr>
        <w:t xml:space="preserve">b) </w:t>
      </w:r>
      <w:r w:rsidR="00C44084">
        <w:rPr>
          <w:b/>
        </w:rPr>
        <w:t>63</w:t>
      </w:r>
      <w:r w:rsidRPr="00C44084">
        <w:rPr>
          <w:b/>
        </w:rPr>
        <w:t xml:space="preserve"> cadeiras</w:t>
      </w:r>
    </w:p>
    <w:p w14:paraId="418E6AAA" w14:textId="77AB3389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 xml:space="preserve">Considere 50% do valor para cada item. A identificação do número de fileiras e de cadeiras pode ser dada por 9 </w:t>
      </w:r>
      <w:r w:rsidR="009C5152" w:rsidRPr="00C44084">
        <w:rPr>
          <w:b/>
        </w:rPr>
        <w:sym w:font="Symbol" w:char="F0B4"/>
      </w:r>
      <w:r w:rsidRPr="00C038C1">
        <w:rPr>
          <w:rFonts w:eastAsia="Arial"/>
        </w:rPr>
        <w:t xml:space="preserve"> 7 ou 7 </w:t>
      </w:r>
      <w:r w:rsidR="009C5152" w:rsidRPr="00C44084">
        <w:rPr>
          <w:b/>
        </w:rPr>
        <w:sym w:font="Symbol" w:char="F0B4"/>
      </w:r>
      <w:r w:rsidRPr="00C038C1">
        <w:rPr>
          <w:rFonts w:eastAsia="Arial"/>
        </w:rPr>
        <w:t xml:space="preserve"> 9, ambas estão corretas. O aluno deve representar a multiplicação resultando em </w:t>
      </w:r>
      <w:r w:rsidR="00C44084">
        <w:rPr>
          <w:rFonts w:eastAsia="Arial"/>
        </w:rPr>
        <w:t>63</w:t>
      </w:r>
      <w:r w:rsidRPr="00C038C1">
        <w:rPr>
          <w:rFonts w:eastAsia="Arial"/>
        </w:rPr>
        <w:t>. Caso haja dúvidas, simule a situação utilizando material concreto.</w:t>
      </w:r>
    </w:p>
    <w:p w14:paraId="0F9EC7D0" w14:textId="0048C49E" w:rsidR="00C038C1" w:rsidRDefault="00C038C1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 w:rsidRPr="00BF3B26">
        <w:rPr>
          <w:rFonts w:eastAsia="Arial"/>
          <w:lang w:val="pt-BR"/>
        </w:rPr>
        <w:br w:type="page"/>
      </w:r>
    </w:p>
    <w:p w14:paraId="5964380C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lastRenderedPageBreak/>
        <w:t>7. 55 reais</w:t>
      </w:r>
    </w:p>
    <w:p w14:paraId="74C71B1E" w14:textId="0D129399" w:rsidR="00C038C1" w:rsidRPr="009C5152" w:rsidRDefault="00C038C1" w:rsidP="009C5152">
      <w:pPr>
        <w:pStyle w:val="00textosemparagrafo"/>
      </w:pPr>
      <w:r w:rsidRPr="009C5152">
        <w:t xml:space="preserve">Caso algum aluno apresente dificuldade para encontrar o valor pedido, peça que ele anote o valor correspondente </w:t>
      </w:r>
      <w:r w:rsidR="009C5152" w:rsidRPr="009C5152">
        <w:t>a cada nota e faça a adição desses valores</w:t>
      </w:r>
      <w:r w:rsidRPr="009C5152">
        <w:t>: 10 + 10 + 10 e 5 + 5 + 5 + 5 + 5.</w:t>
      </w:r>
    </w:p>
    <w:p w14:paraId="15684A48" w14:textId="77777777" w:rsidR="00C038C1" w:rsidRPr="00C038C1" w:rsidRDefault="00C038C1" w:rsidP="00C038C1">
      <w:pPr>
        <w:pStyle w:val="00textosemparagrafo"/>
        <w:rPr>
          <w:rFonts w:eastAsia="Arial"/>
        </w:rPr>
      </w:pPr>
    </w:p>
    <w:p w14:paraId="5CF673B6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8. alternativa a</w:t>
      </w:r>
    </w:p>
    <w:p w14:paraId="75C1F8DC" w14:textId="77777777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>Caso algum aluno tenha dificuldades em identificar o padrão do dia de compra, peça-lhe que verifique quais dias da semana correspondem às datas 4 e 11. Dessa forma, identificando que as compras são feitas na quarta-feira, o aluno poderá indicar a resposta correta.</w:t>
      </w:r>
    </w:p>
    <w:p w14:paraId="2D7517C5" w14:textId="77777777" w:rsidR="00C038C1" w:rsidRPr="00C038C1" w:rsidRDefault="00C038C1" w:rsidP="00C038C1">
      <w:pPr>
        <w:pStyle w:val="00textosemparagrafo"/>
        <w:rPr>
          <w:rFonts w:eastAsia="Arial"/>
        </w:rPr>
      </w:pPr>
    </w:p>
    <w:p w14:paraId="001DA02F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9. a) régua</w:t>
      </w:r>
    </w:p>
    <w:p w14:paraId="0B96E6B8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b) fita métrica</w:t>
      </w:r>
    </w:p>
    <w:p w14:paraId="371DEACD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c) trena</w:t>
      </w:r>
    </w:p>
    <w:p w14:paraId="11C5870B" w14:textId="77777777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>Considere 33,3% da questão para cada item correto.</w:t>
      </w:r>
    </w:p>
    <w:p w14:paraId="61DA6D9D" w14:textId="02FF6969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>Os alunos podem ter dificuldade para associar a fita métrica e a trena aos itens correspondentes, por não terem contato com essas realidades</w:t>
      </w:r>
      <w:r w:rsidR="00420466">
        <w:rPr>
          <w:rFonts w:eastAsia="Arial"/>
        </w:rPr>
        <w:t>;</w:t>
      </w:r>
      <w:r w:rsidR="00420466" w:rsidRPr="00C038C1">
        <w:rPr>
          <w:rFonts w:eastAsia="Arial"/>
        </w:rPr>
        <w:t xml:space="preserve"> </w:t>
      </w:r>
      <w:r w:rsidRPr="00C038C1">
        <w:rPr>
          <w:rFonts w:eastAsia="Arial"/>
        </w:rPr>
        <w:t>se isso ocorrer, converse com eles sobre o trabalho dos profissionais de costura e de construção, explicando o uso dos instrumentos para cada trabalho.</w:t>
      </w:r>
    </w:p>
    <w:p w14:paraId="13ABF7DB" w14:textId="77777777" w:rsidR="00C038C1" w:rsidRPr="00C038C1" w:rsidRDefault="00C038C1" w:rsidP="00C038C1">
      <w:pPr>
        <w:pStyle w:val="00textosemparagrafo"/>
        <w:rPr>
          <w:rFonts w:eastAsia="Arial"/>
        </w:rPr>
      </w:pPr>
    </w:p>
    <w:p w14:paraId="47503B8A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10. alternativa b</w:t>
      </w:r>
    </w:p>
    <w:p w14:paraId="6C08F2B3" w14:textId="5FECB0A2" w:rsidR="00C038C1" w:rsidRPr="00C038C1" w:rsidRDefault="00C038C1" w:rsidP="009C5152">
      <w:pPr>
        <w:pStyle w:val="00textosemparagrafo"/>
        <w:rPr>
          <w:rFonts w:eastAsia="Arial"/>
        </w:rPr>
      </w:pPr>
      <w:r w:rsidRPr="00C038C1">
        <w:rPr>
          <w:rFonts w:eastAsia="Arial"/>
        </w:rPr>
        <w:t xml:space="preserve">Caso algum aluno apresente dificuldade na comparação da altura em centímetro dos bebês, peça-lhe que compare </w:t>
      </w:r>
      <w:r w:rsidR="009C5152">
        <w:rPr>
          <w:rFonts w:ascii="Segoe UI" w:hAnsi="Segoe UI" w:cs="Segoe UI"/>
          <w:sz w:val="20"/>
          <w:szCs w:val="20"/>
        </w:rPr>
        <w:t>os números que expressam as medidas,</w:t>
      </w:r>
      <w:r w:rsidRPr="00C038C1">
        <w:rPr>
          <w:rFonts w:eastAsia="Arial"/>
        </w:rPr>
        <w:t xml:space="preserve"> assim, ele poderá verificar que Gabriela, com 52 cm, e Luana, com 51 cm, nasceram maiores que Luísa. </w:t>
      </w:r>
    </w:p>
    <w:p w14:paraId="2E53A780" w14:textId="77777777" w:rsidR="00C038C1" w:rsidRPr="00C038C1" w:rsidRDefault="00C038C1" w:rsidP="00C038C1">
      <w:pPr>
        <w:pStyle w:val="00textosemparagrafo"/>
        <w:rPr>
          <w:rFonts w:eastAsia="Arial"/>
        </w:rPr>
      </w:pPr>
    </w:p>
    <w:p w14:paraId="5A4DB7AF" w14:textId="3B3BEEF4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11. a) quinze horas e vinte minutos</w:t>
      </w:r>
    </w:p>
    <w:p w14:paraId="728C9AC6" w14:textId="362AACB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 xml:space="preserve">b) </w:t>
      </w:r>
      <w:r w:rsidR="00BF3B26">
        <w:rPr>
          <w:rFonts w:eastAsia="Arial"/>
          <w:b/>
          <w:bCs/>
        </w:rPr>
        <w:t>uma</w:t>
      </w:r>
      <w:r w:rsidR="00BF3B26" w:rsidRPr="00C038C1">
        <w:rPr>
          <w:rFonts w:eastAsia="Arial"/>
          <w:b/>
          <w:bCs/>
        </w:rPr>
        <w:t xml:space="preserve"> </w:t>
      </w:r>
      <w:r w:rsidRPr="00C038C1">
        <w:rPr>
          <w:rFonts w:eastAsia="Arial"/>
          <w:b/>
          <w:bCs/>
        </w:rPr>
        <w:t>hora e vinte e cinco minutos</w:t>
      </w:r>
    </w:p>
    <w:p w14:paraId="171A94D8" w14:textId="77777777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>Considere 50% do valor da questão para cada item.</w:t>
      </w:r>
    </w:p>
    <w:p w14:paraId="71CCE022" w14:textId="77777777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>Escrever os horários mostrados no relógio é uma estratégia para identificar o caminho para resolver o problema. A diferença de tempo pode ser calculada de diferentes maneiras. Caso os alunos tenham utilizado a subtração, verifique se subtraíram corretamente as horas e os minutos de acordo com sua ordem de correspondência.</w:t>
      </w:r>
    </w:p>
    <w:p w14:paraId="5BBF64FF" w14:textId="77777777" w:rsidR="00C038C1" w:rsidRPr="00C038C1" w:rsidRDefault="00C038C1" w:rsidP="00C038C1">
      <w:pPr>
        <w:pStyle w:val="00textosemparagrafo"/>
        <w:rPr>
          <w:rFonts w:eastAsia="Arial"/>
        </w:rPr>
      </w:pPr>
    </w:p>
    <w:p w14:paraId="58927329" w14:textId="2478FDDA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bookmarkStart w:id="1" w:name="_m30lcxjbkfkt" w:colFirst="0" w:colLast="0"/>
      <w:bookmarkEnd w:id="1"/>
      <w:r w:rsidRPr="00C038C1">
        <w:rPr>
          <w:rFonts w:eastAsia="Arial"/>
          <w:b/>
          <w:bCs/>
        </w:rPr>
        <w:t xml:space="preserve">12. 2 </w:t>
      </w:r>
      <w:r>
        <w:rPr>
          <w:rFonts w:eastAsia="Arial" w:cs="Tahoma"/>
          <w:b/>
          <w:bCs/>
        </w:rPr>
        <w:t>×</w:t>
      </w:r>
      <w:r w:rsidRPr="00C038C1">
        <w:rPr>
          <w:rFonts w:eastAsia="Arial"/>
          <w:b/>
          <w:bCs/>
        </w:rPr>
        <w:t xml:space="preserve"> 5 = 10 </w:t>
      </w:r>
    </w:p>
    <w:p w14:paraId="0558D4A6" w14:textId="41804959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>Caso algum aluno apresente dificuldade em indicar a multiplicação, peça-lhe que identifique o número de livros em cada caixa e depois observe quantas caixas a professora utilizou. A seguir, peça-lhe que indique a multiplicação do número de livros em cada caixa pelo número de caixas.</w:t>
      </w:r>
    </w:p>
    <w:p w14:paraId="3BE2953C" w14:textId="505CB71B" w:rsidR="00C038C1" w:rsidRDefault="00C038C1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 w:rsidRPr="005F2493">
        <w:rPr>
          <w:rFonts w:eastAsia="Arial"/>
          <w:lang w:val="pt-BR"/>
        </w:rPr>
        <w:br w:type="page"/>
      </w:r>
    </w:p>
    <w:p w14:paraId="7E83E9B9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lastRenderedPageBreak/>
        <w:t>13. a) 8 + 8 + 8 + 8 = 32</w:t>
      </w:r>
    </w:p>
    <w:p w14:paraId="25AA50A0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b) 1 + 1 + 1 + 1 + 1 = 5</w:t>
      </w:r>
    </w:p>
    <w:p w14:paraId="11E3CBB1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c) 2 + 2 + 2 + 2 + 2 + 2 + 2 = 14</w:t>
      </w:r>
    </w:p>
    <w:p w14:paraId="6B09F64D" w14:textId="77777777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>Considere 33,3% da questão para cada item.</w:t>
      </w:r>
    </w:p>
    <w:p w14:paraId="05B925CF" w14:textId="77777777" w:rsidR="00C038C1" w:rsidRPr="00C038C1" w:rsidRDefault="00C038C1" w:rsidP="00C038C1">
      <w:pPr>
        <w:pStyle w:val="00textosemparagrafo"/>
        <w:rPr>
          <w:rFonts w:eastAsia="Arial"/>
        </w:rPr>
      </w:pPr>
    </w:p>
    <w:p w14:paraId="2AEC18BE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14. 7 bolinhas de gude</w:t>
      </w:r>
    </w:p>
    <w:p w14:paraId="3E7E00BF" w14:textId="4E645314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 xml:space="preserve">Caso algum aluno apresente dificuldade em identificar as operações envolvidas, questione: </w:t>
      </w:r>
      <w:proofErr w:type="gramStart"/>
      <w:r w:rsidRPr="00C038C1">
        <w:rPr>
          <w:rFonts w:eastAsia="Arial"/>
        </w:rPr>
        <w:t>“Quantas bolinhas de gude Jonas tinha</w:t>
      </w:r>
      <w:proofErr w:type="gramEnd"/>
      <w:r w:rsidRPr="00C038C1">
        <w:rPr>
          <w:rFonts w:eastAsia="Arial"/>
        </w:rPr>
        <w:t>?”; “O que aconteceu em seguida?”; “E o que ele fez com as bolinhas?”; “</w:t>
      </w:r>
      <w:r w:rsidR="00C314EE">
        <w:rPr>
          <w:rFonts w:eastAsia="Arial"/>
        </w:rPr>
        <w:t>Q</w:t>
      </w:r>
      <w:r w:rsidRPr="00C038C1">
        <w:rPr>
          <w:rFonts w:eastAsia="Arial"/>
        </w:rPr>
        <w:t xml:space="preserve">uantas pessoas </w:t>
      </w:r>
      <w:r w:rsidR="00C314EE">
        <w:rPr>
          <w:rFonts w:eastAsia="Arial"/>
        </w:rPr>
        <w:t>receberam</w:t>
      </w:r>
      <w:r w:rsidRPr="00C038C1">
        <w:rPr>
          <w:rFonts w:eastAsia="Arial"/>
        </w:rPr>
        <w:t xml:space="preserve"> bolinhas de gude?”; “Como podemos descobrir com quantas bolinhas cada um ficou?”. A seguir, resolva o problema no quadro de giz solicitando a ajuda dos alunos. Veja se aqueles que apresentaram dificuldade compreenderam. Dialogar sobre a situação do problema auxilia o aluno a interpretar a situação.</w:t>
      </w:r>
    </w:p>
    <w:p w14:paraId="02EF836C" w14:textId="77777777" w:rsidR="00C038C1" w:rsidRPr="00C038C1" w:rsidRDefault="00C038C1" w:rsidP="00C038C1">
      <w:pPr>
        <w:pStyle w:val="00textosemparagrafo"/>
        <w:rPr>
          <w:rFonts w:eastAsia="Arial"/>
        </w:rPr>
      </w:pPr>
    </w:p>
    <w:p w14:paraId="39916628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15. a) 5 grupos</w:t>
      </w:r>
    </w:p>
    <w:p w14:paraId="1A08CE8C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b) 4 grupos</w:t>
      </w:r>
    </w:p>
    <w:p w14:paraId="5EE89C50" w14:textId="77777777" w:rsidR="00C038C1" w:rsidRPr="00C038C1" w:rsidRDefault="00C038C1" w:rsidP="00C038C1">
      <w:pPr>
        <w:pStyle w:val="00textosemparagrafo"/>
        <w:rPr>
          <w:rFonts w:eastAsia="Arial"/>
          <w:b/>
          <w:bCs/>
        </w:rPr>
      </w:pPr>
      <w:r w:rsidRPr="00C038C1">
        <w:rPr>
          <w:rFonts w:eastAsia="Arial"/>
          <w:b/>
          <w:bCs/>
        </w:rPr>
        <w:t>c) 2 grupos</w:t>
      </w:r>
    </w:p>
    <w:p w14:paraId="1CC17F88" w14:textId="77777777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>Considere 33,3% do valor da questão para cada item.</w:t>
      </w:r>
    </w:p>
    <w:p w14:paraId="441542AF" w14:textId="7188CF3C" w:rsidR="00C038C1" w:rsidRPr="00C038C1" w:rsidRDefault="00C038C1" w:rsidP="00C038C1">
      <w:pPr>
        <w:pStyle w:val="00textosemparagrafo"/>
        <w:rPr>
          <w:rFonts w:eastAsia="Arial"/>
        </w:rPr>
      </w:pPr>
      <w:r w:rsidRPr="00C038C1">
        <w:rPr>
          <w:rFonts w:eastAsia="Arial"/>
        </w:rPr>
        <w:t xml:space="preserve">Caso algum aluno apresente dificuldades, verifique como ele pensou em agrupar as fichas. Tanto com uma divisão, quanto com desenhos ilustrando os agrupamentos, é possível identificar quantos grupos podem ser formados com as quantidades indicadas de fichas. Discuta com a turma as maneiras que eles usaram para resolver os problemas, assim, os alunos com dificuldade podem eleger a que acharem melhor. </w:t>
      </w:r>
    </w:p>
    <w:p w14:paraId="3D1FEF79" w14:textId="77777777" w:rsidR="00256E14" w:rsidRPr="00C038C1" w:rsidRDefault="00256E14" w:rsidP="00C038C1">
      <w:pPr>
        <w:pStyle w:val="00textosemparagrafo"/>
      </w:pPr>
    </w:p>
    <w:sectPr w:rsidR="00256E14" w:rsidRPr="00C038C1" w:rsidSect="00AC364D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21B58F" w14:textId="77777777" w:rsidR="00E555D4" w:rsidRDefault="00E555D4" w:rsidP="00B256BD">
      <w:r>
        <w:separator/>
      </w:r>
    </w:p>
  </w:endnote>
  <w:endnote w:type="continuationSeparator" w:id="0">
    <w:p w14:paraId="58B450E7" w14:textId="77777777" w:rsidR="00E555D4" w:rsidRDefault="00E555D4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E29F2CB-52B2-44FC-8C0E-872156DBF2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E658A1C-492B-4D78-BA5A-C6A3C7C46899}"/>
    <w:embedBold r:id="rId3" w:fontKey="{1A63DDBF-4155-4ECD-8D0F-E94E7E381B40}"/>
    <w:embedBoldItalic r:id="rId4" w:fontKey="{A8604B08-0CFC-495C-A451-1B20540084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D5B4CA2-3347-41B1-BE60-AD953AE1FD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675F20D-382B-43A9-BFE1-E86436AF727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DF1B775-E923-477C-A082-D76BE3AC70DD}"/>
    <w:embedBold r:id="rId8" w:fontKey="{2426F5B1-CC69-4615-A358-7CE8537895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B07F38D-5415-4F5E-ACC6-35EC478BC29A}"/>
    <w:embedBold r:id="rId10" w:fontKey="{C3E262EE-FB90-4BA1-921C-C8FFB453988D}"/>
    <w:embedItalic r:id="rId11" w:fontKey="{E89929EF-A589-4FBC-9068-2ED65962B89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F207F012-AF1D-40A9-AC92-42CA27F61B5E}"/>
    <w:embedBold r:id="rId13" w:fontKey="{1339D798-7580-463E-851A-C298F12960AD}"/>
    <w:embedItalic r:id="rId14" w:fontKey="{EDB8C665-9FD8-47B5-9861-28CEE96AA64B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4822BCB4-A1EA-428D-BC07-3AED453F4507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77EB5333-598E-47CC-B07E-44FF3750316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AC9CA3E4-8008-4ED3-8DFA-E7C0FD0044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AD0FF" w14:textId="54B49FA9" w:rsidR="000359E2" w:rsidRDefault="000359E2" w:rsidP="000359E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575B1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444C4D79" w14:textId="15B9329D" w:rsidR="002B07B7" w:rsidRPr="000359E2" w:rsidRDefault="000359E2" w:rsidP="000359E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0359E2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81A0F" w14:textId="77777777" w:rsidR="00E555D4" w:rsidRDefault="00E555D4" w:rsidP="00B256BD">
      <w:r>
        <w:separator/>
      </w:r>
    </w:p>
  </w:footnote>
  <w:footnote w:type="continuationSeparator" w:id="0">
    <w:p w14:paraId="1E5BF391" w14:textId="77777777" w:rsidR="00E555D4" w:rsidRDefault="00E555D4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E5107" w14:textId="60E9F6E6" w:rsidR="002B07B7" w:rsidRDefault="00C038C1" w:rsidP="00BA5D7C">
    <w:pPr>
      <w:ind w:right="360"/>
    </w:pPr>
    <w:r>
      <w:rPr>
        <w:noProof/>
        <w:lang w:val="pt-BR" w:eastAsia="pt-BR"/>
      </w:rPr>
      <w:drawing>
        <wp:inline distT="0" distB="0" distL="0" distR="0" wp14:anchorId="0AB1B8FD" wp14:editId="5F1276CF">
          <wp:extent cx="5940000" cy="289846"/>
          <wp:effectExtent l="0" t="0" r="381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ARJA_ARM3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3E9C31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58CA0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0F4F1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7F215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C425C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8271A0D"/>
    <w:multiLevelType w:val="hybridMultilevel"/>
    <w:tmpl w:val="1FAEDA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32C7A"/>
    <w:multiLevelType w:val="hybridMultilevel"/>
    <w:tmpl w:val="5DE45900"/>
    <w:lvl w:ilvl="0" w:tplc="D7428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D2A5E"/>
    <w:multiLevelType w:val="hybridMultilevel"/>
    <w:tmpl w:val="5CDE4D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5569"/>
    <w:rsid w:val="000174A0"/>
    <w:rsid w:val="00027491"/>
    <w:rsid w:val="000342B2"/>
    <w:rsid w:val="000359E2"/>
    <w:rsid w:val="0003602E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61399"/>
    <w:rsid w:val="00064B61"/>
    <w:rsid w:val="00065572"/>
    <w:rsid w:val="00074182"/>
    <w:rsid w:val="000904F7"/>
    <w:rsid w:val="00095B8A"/>
    <w:rsid w:val="000A02BB"/>
    <w:rsid w:val="000A1017"/>
    <w:rsid w:val="000A12B1"/>
    <w:rsid w:val="000A1D6A"/>
    <w:rsid w:val="000A23BE"/>
    <w:rsid w:val="000A3D6D"/>
    <w:rsid w:val="000A4728"/>
    <w:rsid w:val="000B09FA"/>
    <w:rsid w:val="000B1128"/>
    <w:rsid w:val="000B27D3"/>
    <w:rsid w:val="000C6F1B"/>
    <w:rsid w:val="000D10D6"/>
    <w:rsid w:val="000D6A03"/>
    <w:rsid w:val="000D7A5E"/>
    <w:rsid w:val="000E5715"/>
    <w:rsid w:val="000F1BAB"/>
    <w:rsid w:val="00105BDA"/>
    <w:rsid w:val="00110076"/>
    <w:rsid w:val="00111758"/>
    <w:rsid w:val="001227D3"/>
    <w:rsid w:val="0012283B"/>
    <w:rsid w:val="00126F45"/>
    <w:rsid w:val="00127B90"/>
    <w:rsid w:val="0013552F"/>
    <w:rsid w:val="001402A8"/>
    <w:rsid w:val="001423A9"/>
    <w:rsid w:val="001573ED"/>
    <w:rsid w:val="00160D2B"/>
    <w:rsid w:val="00165BB3"/>
    <w:rsid w:val="00172B7D"/>
    <w:rsid w:val="0017688C"/>
    <w:rsid w:val="00181CAF"/>
    <w:rsid w:val="001851DF"/>
    <w:rsid w:val="00192937"/>
    <w:rsid w:val="00197E3D"/>
    <w:rsid w:val="001A5D7A"/>
    <w:rsid w:val="001B0CBD"/>
    <w:rsid w:val="001B21B6"/>
    <w:rsid w:val="001B2485"/>
    <w:rsid w:val="001C0AC9"/>
    <w:rsid w:val="001C2FAD"/>
    <w:rsid w:val="001D47E0"/>
    <w:rsid w:val="001D4B33"/>
    <w:rsid w:val="001D746A"/>
    <w:rsid w:val="001E62B2"/>
    <w:rsid w:val="001F0F2E"/>
    <w:rsid w:val="001F6DC3"/>
    <w:rsid w:val="00210621"/>
    <w:rsid w:val="00214DBA"/>
    <w:rsid w:val="00217F85"/>
    <w:rsid w:val="0022330B"/>
    <w:rsid w:val="0023404E"/>
    <w:rsid w:val="00242CC2"/>
    <w:rsid w:val="00246282"/>
    <w:rsid w:val="00256565"/>
    <w:rsid w:val="00256E14"/>
    <w:rsid w:val="0025747D"/>
    <w:rsid w:val="002578F5"/>
    <w:rsid w:val="00261A1E"/>
    <w:rsid w:val="00262DFF"/>
    <w:rsid w:val="0027048A"/>
    <w:rsid w:val="00270624"/>
    <w:rsid w:val="0027165A"/>
    <w:rsid w:val="00272ED4"/>
    <w:rsid w:val="002765E6"/>
    <w:rsid w:val="002816CA"/>
    <w:rsid w:val="00281DA1"/>
    <w:rsid w:val="0028432A"/>
    <w:rsid w:val="00285505"/>
    <w:rsid w:val="002A31FF"/>
    <w:rsid w:val="002B07B7"/>
    <w:rsid w:val="002B7999"/>
    <w:rsid w:val="002C7E44"/>
    <w:rsid w:val="002D5AFE"/>
    <w:rsid w:val="002E2DE5"/>
    <w:rsid w:val="002F057F"/>
    <w:rsid w:val="00304634"/>
    <w:rsid w:val="00304692"/>
    <w:rsid w:val="0030480C"/>
    <w:rsid w:val="00313090"/>
    <w:rsid w:val="003378F5"/>
    <w:rsid w:val="00343B1E"/>
    <w:rsid w:val="00353D10"/>
    <w:rsid w:val="003645A2"/>
    <w:rsid w:val="00371CF6"/>
    <w:rsid w:val="00372158"/>
    <w:rsid w:val="00374972"/>
    <w:rsid w:val="00375B0E"/>
    <w:rsid w:val="00382DCC"/>
    <w:rsid w:val="003876C9"/>
    <w:rsid w:val="00393DF4"/>
    <w:rsid w:val="00395473"/>
    <w:rsid w:val="0039729A"/>
    <w:rsid w:val="00397C03"/>
    <w:rsid w:val="003A6D80"/>
    <w:rsid w:val="003A7080"/>
    <w:rsid w:val="003C027C"/>
    <w:rsid w:val="003C03DD"/>
    <w:rsid w:val="003D18CA"/>
    <w:rsid w:val="003D54B0"/>
    <w:rsid w:val="003D6550"/>
    <w:rsid w:val="003E1396"/>
    <w:rsid w:val="003F2233"/>
    <w:rsid w:val="0040241F"/>
    <w:rsid w:val="0040410F"/>
    <w:rsid w:val="00404735"/>
    <w:rsid w:val="004065D0"/>
    <w:rsid w:val="00406969"/>
    <w:rsid w:val="0040734B"/>
    <w:rsid w:val="00410623"/>
    <w:rsid w:val="00410CF3"/>
    <w:rsid w:val="00410D6C"/>
    <w:rsid w:val="00411F4C"/>
    <w:rsid w:val="00420466"/>
    <w:rsid w:val="0042079E"/>
    <w:rsid w:val="00426B46"/>
    <w:rsid w:val="00430BE3"/>
    <w:rsid w:val="00435C0C"/>
    <w:rsid w:val="00436188"/>
    <w:rsid w:val="004405CF"/>
    <w:rsid w:val="004415F9"/>
    <w:rsid w:val="004457D8"/>
    <w:rsid w:val="0044624D"/>
    <w:rsid w:val="0045079F"/>
    <w:rsid w:val="004537A2"/>
    <w:rsid w:val="00455D65"/>
    <w:rsid w:val="004641FA"/>
    <w:rsid w:val="00464B12"/>
    <w:rsid w:val="00470D00"/>
    <w:rsid w:val="00475F64"/>
    <w:rsid w:val="00477976"/>
    <w:rsid w:val="00482090"/>
    <w:rsid w:val="00486496"/>
    <w:rsid w:val="00486B6D"/>
    <w:rsid w:val="00492AD3"/>
    <w:rsid w:val="00495EE3"/>
    <w:rsid w:val="004968C4"/>
    <w:rsid w:val="00497A4E"/>
    <w:rsid w:val="004A2DF5"/>
    <w:rsid w:val="004A3D6B"/>
    <w:rsid w:val="004A3F8C"/>
    <w:rsid w:val="004A7775"/>
    <w:rsid w:val="004B0502"/>
    <w:rsid w:val="004B51B0"/>
    <w:rsid w:val="004B6721"/>
    <w:rsid w:val="004C5E5F"/>
    <w:rsid w:val="004E75D5"/>
    <w:rsid w:val="004E7996"/>
    <w:rsid w:val="004F2DF5"/>
    <w:rsid w:val="004F653A"/>
    <w:rsid w:val="005042ED"/>
    <w:rsid w:val="00516E8C"/>
    <w:rsid w:val="0052129D"/>
    <w:rsid w:val="00524A67"/>
    <w:rsid w:val="0052516E"/>
    <w:rsid w:val="00526021"/>
    <w:rsid w:val="00531ADF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1A4C"/>
    <w:rsid w:val="00595DDF"/>
    <w:rsid w:val="00596C1D"/>
    <w:rsid w:val="00597843"/>
    <w:rsid w:val="005A0FDB"/>
    <w:rsid w:val="005A288A"/>
    <w:rsid w:val="005A35F2"/>
    <w:rsid w:val="005A6FCE"/>
    <w:rsid w:val="005B65F2"/>
    <w:rsid w:val="005C010B"/>
    <w:rsid w:val="005C2855"/>
    <w:rsid w:val="005C4318"/>
    <w:rsid w:val="005C67F2"/>
    <w:rsid w:val="005D593F"/>
    <w:rsid w:val="005D5E95"/>
    <w:rsid w:val="005E5044"/>
    <w:rsid w:val="005F2493"/>
    <w:rsid w:val="005F46B6"/>
    <w:rsid w:val="005F51E4"/>
    <w:rsid w:val="00604D12"/>
    <w:rsid w:val="0062160D"/>
    <w:rsid w:val="006236E0"/>
    <w:rsid w:val="006242AD"/>
    <w:rsid w:val="00630463"/>
    <w:rsid w:val="00631CB8"/>
    <w:rsid w:val="00637378"/>
    <w:rsid w:val="0064695D"/>
    <w:rsid w:val="00652BFA"/>
    <w:rsid w:val="00653E45"/>
    <w:rsid w:val="00657BF2"/>
    <w:rsid w:val="006622AE"/>
    <w:rsid w:val="006630E7"/>
    <w:rsid w:val="00665B6A"/>
    <w:rsid w:val="00665D45"/>
    <w:rsid w:val="00665DE2"/>
    <w:rsid w:val="00672EC9"/>
    <w:rsid w:val="0068450E"/>
    <w:rsid w:val="00693C70"/>
    <w:rsid w:val="0069589F"/>
    <w:rsid w:val="006A58BC"/>
    <w:rsid w:val="006B5FE4"/>
    <w:rsid w:val="006C466B"/>
    <w:rsid w:val="006C53F2"/>
    <w:rsid w:val="006C6CB2"/>
    <w:rsid w:val="006D1BD7"/>
    <w:rsid w:val="006D4FF3"/>
    <w:rsid w:val="006E35D3"/>
    <w:rsid w:val="006E6CD2"/>
    <w:rsid w:val="006E7A3B"/>
    <w:rsid w:val="006F6724"/>
    <w:rsid w:val="006F6FC9"/>
    <w:rsid w:val="00700C5D"/>
    <w:rsid w:val="007030E3"/>
    <w:rsid w:val="0070336B"/>
    <w:rsid w:val="00703B0F"/>
    <w:rsid w:val="0071027A"/>
    <w:rsid w:val="00714292"/>
    <w:rsid w:val="00717AC3"/>
    <w:rsid w:val="00720F34"/>
    <w:rsid w:val="007259C6"/>
    <w:rsid w:val="00725F0E"/>
    <w:rsid w:val="007277FF"/>
    <w:rsid w:val="00730F2C"/>
    <w:rsid w:val="00734F82"/>
    <w:rsid w:val="00742BC4"/>
    <w:rsid w:val="00746C25"/>
    <w:rsid w:val="00754D2D"/>
    <w:rsid w:val="00755774"/>
    <w:rsid w:val="007575B1"/>
    <w:rsid w:val="0076040B"/>
    <w:rsid w:val="00760C32"/>
    <w:rsid w:val="00760E4E"/>
    <w:rsid w:val="007621BA"/>
    <w:rsid w:val="007725F7"/>
    <w:rsid w:val="00781CEB"/>
    <w:rsid w:val="00782C5E"/>
    <w:rsid w:val="00792481"/>
    <w:rsid w:val="007A0F53"/>
    <w:rsid w:val="007A3DF1"/>
    <w:rsid w:val="007A4114"/>
    <w:rsid w:val="007B0D89"/>
    <w:rsid w:val="007B30B9"/>
    <w:rsid w:val="007B3E5A"/>
    <w:rsid w:val="007B5D3A"/>
    <w:rsid w:val="007C2C8A"/>
    <w:rsid w:val="007C4ACD"/>
    <w:rsid w:val="007C6BE3"/>
    <w:rsid w:val="007C71DC"/>
    <w:rsid w:val="007D4B48"/>
    <w:rsid w:val="007E29D9"/>
    <w:rsid w:val="007E3D20"/>
    <w:rsid w:val="007E4227"/>
    <w:rsid w:val="007F0774"/>
    <w:rsid w:val="007F5A3C"/>
    <w:rsid w:val="00802330"/>
    <w:rsid w:val="00802755"/>
    <w:rsid w:val="00804AC6"/>
    <w:rsid w:val="00813409"/>
    <w:rsid w:val="008249B0"/>
    <w:rsid w:val="00825EE7"/>
    <w:rsid w:val="008320AD"/>
    <w:rsid w:val="00836E01"/>
    <w:rsid w:val="008401EF"/>
    <w:rsid w:val="008405AE"/>
    <w:rsid w:val="00841BD6"/>
    <w:rsid w:val="00842FFF"/>
    <w:rsid w:val="0085017D"/>
    <w:rsid w:val="00850ABE"/>
    <w:rsid w:val="00852A9F"/>
    <w:rsid w:val="00854CA6"/>
    <w:rsid w:val="00863B48"/>
    <w:rsid w:val="008656F4"/>
    <w:rsid w:val="008667F5"/>
    <w:rsid w:val="0087254B"/>
    <w:rsid w:val="00880568"/>
    <w:rsid w:val="00884056"/>
    <w:rsid w:val="00885F24"/>
    <w:rsid w:val="008B1D6C"/>
    <w:rsid w:val="008B2687"/>
    <w:rsid w:val="008C0CFC"/>
    <w:rsid w:val="008C1D82"/>
    <w:rsid w:val="008C31C7"/>
    <w:rsid w:val="008C682B"/>
    <w:rsid w:val="008D25D9"/>
    <w:rsid w:val="008D30DA"/>
    <w:rsid w:val="008D6B2B"/>
    <w:rsid w:val="008E2115"/>
    <w:rsid w:val="008F0ED2"/>
    <w:rsid w:val="008F428E"/>
    <w:rsid w:val="008F4D50"/>
    <w:rsid w:val="008F5816"/>
    <w:rsid w:val="0090597E"/>
    <w:rsid w:val="00906AA4"/>
    <w:rsid w:val="00911306"/>
    <w:rsid w:val="0091249E"/>
    <w:rsid w:val="00915E1E"/>
    <w:rsid w:val="00921264"/>
    <w:rsid w:val="009251CB"/>
    <w:rsid w:val="00927E71"/>
    <w:rsid w:val="0093527A"/>
    <w:rsid w:val="0094381D"/>
    <w:rsid w:val="00944D34"/>
    <w:rsid w:val="00953B26"/>
    <w:rsid w:val="00954260"/>
    <w:rsid w:val="009617A3"/>
    <w:rsid w:val="00972D2F"/>
    <w:rsid w:val="0097340C"/>
    <w:rsid w:val="00974F27"/>
    <w:rsid w:val="00981C49"/>
    <w:rsid w:val="00986430"/>
    <w:rsid w:val="009A01B8"/>
    <w:rsid w:val="009A1CC4"/>
    <w:rsid w:val="009C4DCC"/>
    <w:rsid w:val="009C5152"/>
    <w:rsid w:val="009C760B"/>
    <w:rsid w:val="009E0AC7"/>
    <w:rsid w:val="00A04CC7"/>
    <w:rsid w:val="00A116C5"/>
    <w:rsid w:val="00A1197D"/>
    <w:rsid w:val="00A11E03"/>
    <w:rsid w:val="00A222AD"/>
    <w:rsid w:val="00A267D7"/>
    <w:rsid w:val="00A3110F"/>
    <w:rsid w:val="00A40025"/>
    <w:rsid w:val="00A404E0"/>
    <w:rsid w:val="00A475D8"/>
    <w:rsid w:val="00A5036A"/>
    <w:rsid w:val="00A5255E"/>
    <w:rsid w:val="00A52758"/>
    <w:rsid w:val="00A53369"/>
    <w:rsid w:val="00A53EB1"/>
    <w:rsid w:val="00A61A56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C2CD2"/>
    <w:rsid w:val="00AC364D"/>
    <w:rsid w:val="00AC6EFA"/>
    <w:rsid w:val="00AE1BBB"/>
    <w:rsid w:val="00AE2A63"/>
    <w:rsid w:val="00AE2D04"/>
    <w:rsid w:val="00AF36E2"/>
    <w:rsid w:val="00B10396"/>
    <w:rsid w:val="00B16A82"/>
    <w:rsid w:val="00B16F2C"/>
    <w:rsid w:val="00B211A1"/>
    <w:rsid w:val="00B255A5"/>
    <w:rsid w:val="00B256BD"/>
    <w:rsid w:val="00B35A58"/>
    <w:rsid w:val="00B35FB1"/>
    <w:rsid w:val="00B36A05"/>
    <w:rsid w:val="00B45CCD"/>
    <w:rsid w:val="00B63BA0"/>
    <w:rsid w:val="00B65ECA"/>
    <w:rsid w:val="00B845B9"/>
    <w:rsid w:val="00B959C1"/>
    <w:rsid w:val="00BA21FB"/>
    <w:rsid w:val="00BA3458"/>
    <w:rsid w:val="00BA3DEB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7450"/>
    <w:rsid w:val="00BE2601"/>
    <w:rsid w:val="00BE42CF"/>
    <w:rsid w:val="00BF170E"/>
    <w:rsid w:val="00BF3B26"/>
    <w:rsid w:val="00C038C1"/>
    <w:rsid w:val="00C03CC2"/>
    <w:rsid w:val="00C10510"/>
    <w:rsid w:val="00C12830"/>
    <w:rsid w:val="00C15C4E"/>
    <w:rsid w:val="00C20044"/>
    <w:rsid w:val="00C20B0C"/>
    <w:rsid w:val="00C23D94"/>
    <w:rsid w:val="00C314EE"/>
    <w:rsid w:val="00C35994"/>
    <w:rsid w:val="00C42357"/>
    <w:rsid w:val="00C4265A"/>
    <w:rsid w:val="00C44084"/>
    <w:rsid w:val="00C47A64"/>
    <w:rsid w:val="00C50DFF"/>
    <w:rsid w:val="00C5155E"/>
    <w:rsid w:val="00C53394"/>
    <w:rsid w:val="00C57D82"/>
    <w:rsid w:val="00C62962"/>
    <w:rsid w:val="00C652B0"/>
    <w:rsid w:val="00C67F57"/>
    <w:rsid w:val="00C73F66"/>
    <w:rsid w:val="00C846E4"/>
    <w:rsid w:val="00C87BCA"/>
    <w:rsid w:val="00CA08DA"/>
    <w:rsid w:val="00CB61EB"/>
    <w:rsid w:val="00CD7435"/>
    <w:rsid w:val="00CE09FB"/>
    <w:rsid w:val="00CE3AB7"/>
    <w:rsid w:val="00CE6747"/>
    <w:rsid w:val="00CE76F1"/>
    <w:rsid w:val="00CE7A74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37693"/>
    <w:rsid w:val="00D46AE7"/>
    <w:rsid w:val="00D473BE"/>
    <w:rsid w:val="00D506E1"/>
    <w:rsid w:val="00D5139B"/>
    <w:rsid w:val="00D56183"/>
    <w:rsid w:val="00D61095"/>
    <w:rsid w:val="00D67C44"/>
    <w:rsid w:val="00D7172C"/>
    <w:rsid w:val="00D73A74"/>
    <w:rsid w:val="00D77077"/>
    <w:rsid w:val="00D77556"/>
    <w:rsid w:val="00D77DD0"/>
    <w:rsid w:val="00D818EF"/>
    <w:rsid w:val="00D81C2D"/>
    <w:rsid w:val="00D84590"/>
    <w:rsid w:val="00D851C5"/>
    <w:rsid w:val="00D857A9"/>
    <w:rsid w:val="00D9493C"/>
    <w:rsid w:val="00D96BB8"/>
    <w:rsid w:val="00D97C51"/>
    <w:rsid w:val="00DA3601"/>
    <w:rsid w:val="00DA5B87"/>
    <w:rsid w:val="00DB0809"/>
    <w:rsid w:val="00DB5A3A"/>
    <w:rsid w:val="00DB62DC"/>
    <w:rsid w:val="00DC158A"/>
    <w:rsid w:val="00DD3856"/>
    <w:rsid w:val="00DD3D73"/>
    <w:rsid w:val="00DD7A09"/>
    <w:rsid w:val="00DE1EAA"/>
    <w:rsid w:val="00DF0209"/>
    <w:rsid w:val="00DF54D9"/>
    <w:rsid w:val="00DF7401"/>
    <w:rsid w:val="00DF78AD"/>
    <w:rsid w:val="00E02F05"/>
    <w:rsid w:val="00E05C16"/>
    <w:rsid w:val="00E113F8"/>
    <w:rsid w:val="00E152AD"/>
    <w:rsid w:val="00E22F6A"/>
    <w:rsid w:val="00E24D6A"/>
    <w:rsid w:val="00E3752B"/>
    <w:rsid w:val="00E555D4"/>
    <w:rsid w:val="00E63D4E"/>
    <w:rsid w:val="00E77DE9"/>
    <w:rsid w:val="00E82866"/>
    <w:rsid w:val="00E855E6"/>
    <w:rsid w:val="00E90C5B"/>
    <w:rsid w:val="00EA0241"/>
    <w:rsid w:val="00EA1575"/>
    <w:rsid w:val="00EA68DD"/>
    <w:rsid w:val="00EB098B"/>
    <w:rsid w:val="00EB3E47"/>
    <w:rsid w:val="00EB7F06"/>
    <w:rsid w:val="00EC2539"/>
    <w:rsid w:val="00EC4622"/>
    <w:rsid w:val="00EC5A63"/>
    <w:rsid w:val="00EC6B75"/>
    <w:rsid w:val="00EC7C18"/>
    <w:rsid w:val="00EE7936"/>
    <w:rsid w:val="00EF0F7E"/>
    <w:rsid w:val="00EF2AFD"/>
    <w:rsid w:val="00F0313F"/>
    <w:rsid w:val="00F06368"/>
    <w:rsid w:val="00F06ECC"/>
    <w:rsid w:val="00F153B3"/>
    <w:rsid w:val="00F2190A"/>
    <w:rsid w:val="00F24673"/>
    <w:rsid w:val="00F57A7A"/>
    <w:rsid w:val="00F60C78"/>
    <w:rsid w:val="00F66E4D"/>
    <w:rsid w:val="00F67BD1"/>
    <w:rsid w:val="00F76257"/>
    <w:rsid w:val="00F8054F"/>
    <w:rsid w:val="00F810DB"/>
    <w:rsid w:val="00F913B2"/>
    <w:rsid w:val="00F937B5"/>
    <w:rsid w:val="00F94BFA"/>
    <w:rsid w:val="00FA033A"/>
    <w:rsid w:val="00FA6F86"/>
    <w:rsid w:val="00FA7F52"/>
    <w:rsid w:val="00FB03EA"/>
    <w:rsid w:val="00FB0625"/>
    <w:rsid w:val="00FC741C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CDDAEA"/>
  <w15:docId w15:val="{A9689A07-F8E3-4857-86C1-73B10FE8C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  <w:tabs>
        <w:tab w:val="num" w:pos="360"/>
      </w:tabs>
      <w:ind w:left="0" w:firstLine="0"/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1851DF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1B21B6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61E8E6-9AFB-450C-AE36-A51DFF48F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821</Words>
  <Characters>4439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5250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16</cp:revision>
  <cp:lastPrinted>2017-10-09T19:08:00Z</cp:lastPrinted>
  <dcterms:created xsi:type="dcterms:W3CDTF">2017-12-27T19:23:00Z</dcterms:created>
  <dcterms:modified xsi:type="dcterms:W3CDTF">2018-01-05T19:07:00Z</dcterms:modified>
</cp:coreProperties>
</file>