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5AE8B3" w14:textId="77777777" w:rsidR="00857D03" w:rsidRPr="00F60670" w:rsidRDefault="00857D03" w:rsidP="00F60670">
      <w:pPr>
        <w:pStyle w:val="00cabeos0"/>
      </w:pPr>
      <w:r w:rsidRPr="00F60670">
        <w:t>ACOMPANHAMENTO DE APRENDIZAGEM</w:t>
      </w:r>
    </w:p>
    <w:p w14:paraId="1E693AA6" w14:textId="77777777" w:rsidR="00857D03" w:rsidRDefault="00857D03" w:rsidP="00857D03">
      <w:pPr>
        <w:pStyle w:val="00textosemparagrafo"/>
        <w:rPr>
          <w:rFonts w:ascii="Tahoma-Bold" w:eastAsiaTheme="minorHAnsi" w:hAnsi="Tahoma-Bold" w:cs="Tahoma-Bold"/>
          <w:b/>
          <w:bCs/>
          <w:sz w:val="20"/>
          <w:szCs w:val="20"/>
          <w:lang w:eastAsia="en-US"/>
        </w:rPr>
      </w:pPr>
    </w:p>
    <w:p w14:paraId="69B1740F" w14:textId="56EEB381" w:rsidR="00145475" w:rsidRPr="00145475" w:rsidRDefault="00857D03" w:rsidP="0051320B">
      <w:pPr>
        <w:pStyle w:val="00P1"/>
      </w:pPr>
      <w:bookmarkStart w:id="0" w:name="_GoBack"/>
      <w:r>
        <w:t>GABARITO COMENTADO</w:t>
      </w:r>
    </w:p>
    <w:bookmarkEnd w:id="0"/>
    <w:p w14:paraId="5DE12012" w14:textId="77777777" w:rsidR="00857D03" w:rsidRDefault="00857D03" w:rsidP="00FC18EB">
      <w:pPr>
        <w:pStyle w:val="00textosemparagrafo"/>
        <w:rPr>
          <w:b/>
          <w:bCs/>
        </w:rPr>
      </w:pPr>
    </w:p>
    <w:p w14:paraId="6444307C" w14:textId="34EFB6BE" w:rsidR="00FC18EB" w:rsidRPr="005664C0" w:rsidRDefault="00FC18EB" w:rsidP="00FC18EB">
      <w:pPr>
        <w:pStyle w:val="00textosemparagrafo"/>
        <w:rPr>
          <w:b/>
          <w:bCs/>
        </w:rPr>
      </w:pPr>
      <w:r w:rsidRPr="005664C0">
        <w:rPr>
          <w:b/>
          <w:bCs/>
        </w:rPr>
        <w:t xml:space="preserve">1. </w:t>
      </w:r>
      <w:r>
        <w:rPr>
          <w:b/>
          <w:bCs/>
        </w:rPr>
        <w:t>Uma menina.</w:t>
      </w:r>
    </w:p>
    <w:p w14:paraId="2704E555" w14:textId="514DDD5C" w:rsidR="00FC18EB" w:rsidRPr="005664C0" w:rsidRDefault="00FC18EB" w:rsidP="00FC18EB">
      <w:pPr>
        <w:pStyle w:val="00textosemparagrafo"/>
      </w:pPr>
      <w:r w:rsidRPr="005664C0">
        <w:t xml:space="preserve">Caso </w:t>
      </w:r>
      <w:r>
        <w:t>os alunos não cheguem à conclusão de que a personagem do texto é uma menina,</w:t>
      </w:r>
      <w:r w:rsidRPr="00FC18EB">
        <w:t xml:space="preserve"> chame a atenção deles para as particularidades </w:t>
      </w:r>
      <w:proofErr w:type="gramStart"/>
      <w:r w:rsidRPr="00FC18EB">
        <w:t>do</w:t>
      </w:r>
      <w:proofErr w:type="gramEnd"/>
      <w:r w:rsidRPr="00FC18EB">
        <w:t xml:space="preserve"> verbo </w:t>
      </w:r>
      <w:r w:rsidRPr="00166EC9">
        <w:rPr>
          <w:rFonts w:ascii="Helvetica" w:eastAsia="Helvetica" w:hAnsi="Helvetica" w:cs="Helvetica"/>
          <w:b/>
        </w:rPr>
        <w:t>gostar</w:t>
      </w:r>
      <w:r w:rsidRPr="00FC18EB">
        <w:t>. Pergunte a eles do que gostam, estimulando-os a falar livremente no início, mas depois direciona</w:t>
      </w:r>
      <w:r w:rsidR="001078CD">
        <w:t>n</w:t>
      </w:r>
      <w:r w:rsidRPr="00FC18EB">
        <w:t>do os complementos: Vocês gostam de biscoito? E de bonecas? Gostam de baratas? Isso os levará a perceber que há um agente por trás do gostar.</w:t>
      </w:r>
    </w:p>
    <w:p w14:paraId="01DEB105" w14:textId="77777777" w:rsidR="00FC18EB" w:rsidRPr="005664C0" w:rsidRDefault="00FC18EB" w:rsidP="00FC18EB">
      <w:pPr>
        <w:pStyle w:val="00textosemparagrafo"/>
        <w:rPr>
          <w:b/>
          <w:bCs/>
        </w:rPr>
      </w:pPr>
    </w:p>
    <w:p w14:paraId="5739B6B3" w14:textId="77777777" w:rsidR="00FC18EB" w:rsidRDefault="00FC18EB" w:rsidP="00FC18EB">
      <w:pPr>
        <w:pStyle w:val="00textosemparagrafo"/>
        <w:rPr>
          <w:rFonts w:ascii="Gotham-Book" w:eastAsiaTheme="minorHAnsi" w:hAnsi="Gotham-Book" w:cs="Gotham-Book"/>
          <w:color w:val="414142"/>
          <w:sz w:val="20"/>
          <w:szCs w:val="20"/>
          <w:lang w:eastAsia="en-US"/>
        </w:rPr>
      </w:pPr>
      <w:r w:rsidRPr="005664C0">
        <w:rPr>
          <w:b/>
          <w:bCs/>
        </w:rPr>
        <w:t xml:space="preserve">2. </w:t>
      </w:r>
      <w:r>
        <w:rPr>
          <w:b/>
          <w:bCs/>
        </w:rPr>
        <w:t>Biscoito, boneca, dia de chuva, barata, qualquer coisa boa, qualquer coisa ruim</w:t>
      </w:r>
      <w:r w:rsidRPr="00C540D5">
        <w:rPr>
          <w:rFonts w:eastAsiaTheme="minorHAnsi" w:cs="Tahoma"/>
          <w:b/>
          <w:color w:val="414142"/>
          <w:lang w:eastAsia="en-US"/>
        </w:rPr>
        <w:t>.</w:t>
      </w:r>
    </w:p>
    <w:p w14:paraId="5C22DF79" w14:textId="77777777" w:rsidR="00FC18EB" w:rsidRPr="005664C0" w:rsidRDefault="00FC18EB" w:rsidP="00FC18EB">
      <w:pPr>
        <w:pStyle w:val="00textosemparagrafo"/>
      </w:pPr>
      <w:r w:rsidRPr="005664C0">
        <w:t>Se o aluno n</w:t>
      </w:r>
      <w:r w:rsidRPr="00FC18EB">
        <w:t>ão localizar essa informação, explícita no texto, peça-lhe que o lei</w:t>
      </w:r>
      <w:r w:rsidRPr="005664C0">
        <w:t>a novamente</w:t>
      </w:r>
      <w:r>
        <w:t xml:space="preserve">. </w:t>
      </w:r>
      <w:r w:rsidRPr="00FC18EB">
        <w:t>Outra sugestão é apresentar o texto em tiras para que o aluno possa lê-lo aos poucos. A cada parte lida, ele pode comentar o que entendeu com um colega ou com o professor.</w:t>
      </w:r>
    </w:p>
    <w:p w14:paraId="40E40BC2" w14:textId="77777777" w:rsidR="00FC18EB" w:rsidRPr="005664C0" w:rsidRDefault="00FC18EB" w:rsidP="00FC18EB">
      <w:pPr>
        <w:pStyle w:val="00textosemparagrafo"/>
        <w:rPr>
          <w:b/>
          <w:bCs/>
        </w:rPr>
      </w:pPr>
    </w:p>
    <w:p w14:paraId="07A3F369" w14:textId="77777777" w:rsidR="00FC18EB" w:rsidRPr="005664C0" w:rsidRDefault="00FC18EB" w:rsidP="00FC18EB">
      <w:pPr>
        <w:pStyle w:val="00textosemparagrafo"/>
        <w:rPr>
          <w:b/>
          <w:bCs/>
        </w:rPr>
      </w:pPr>
      <w:r w:rsidRPr="005664C0">
        <w:rPr>
          <w:b/>
          <w:bCs/>
        </w:rPr>
        <w:t xml:space="preserve">3. </w:t>
      </w:r>
      <w:r>
        <w:rPr>
          <w:b/>
          <w:bCs/>
        </w:rPr>
        <w:t>Tudo serve.</w:t>
      </w:r>
    </w:p>
    <w:p w14:paraId="37BDC622" w14:textId="7B07C5FA" w:rsidR="00FC18EB" w:rsidRPr="005664C0" w:rsidRDefault="00FC18EB" w:rsidP="00FC18EB">
      <w:pPr>
        <w:pStyle w:val="00textosemparagrafo"/>
      </w:pPr>
      <w:r w:rsidRPr="005664C0">
        <w:t xml:space="preserve">Todas as alternativas </w:t>
      </w:r>
      <w:r>
        <w:t xml:space="preserve">trazem possibilidades, mas a questão atenta para a indiferença da personagem quanto ao que gosta. Caso o aluno tenha dificuldade, oriente-o a voltar ao texto para observar que </w:t>
      </w:r>
      <w:r w:rsidRPr="00362933">
        <w:rPr>
          <w:b/>
        </w:rPr>
        <w:t>biscoito</w:t>
      </w:r>
      <w:r>
        <w:t xml:space="preserve">, </w:t>
      </w:r>
      <w:r w:rsidRPr="00362933">
        <w:rPr>
          <w:b/>
        </w:rPr>
        <w:t>dia de chuva</w:t>
      </w:r>
      <w:r>
        <w:t xml:space="preserve"> e </w:t>
      </w:r>
      <w:r w:rsidRPr="00362933">
        <w:rPr>
          <w:b/>
        </w:rPr>
        <w:t>barata</w:t>
      </w:r>
      <w:r>
        <w:t xml:space="preserve"> não podem ser “nenhuma coisa” nem “nada”. Em “alguma coisa” esses itens poderiam caber, mas a continuação do texto (...</w:t>
      </w:r>
      <w:r w:rsidR="001078CD">
        <w:t xml:space="preserve"> </w:t>
      </w:r>
      <w:r w:rsidRPr="00362933">
        <w:rPr>
          <w:i/>
        </w:rPr>
        <w:t>gostava de qualquer coisa</w:t>
      </w:r>
      <w:r>
        <w:t>) amplia sem limites os objetos de gostar da menina, levando à alternativa “tudo serve”.</w:t>
      </w:r>
    </w:p>
    <w:p w14:paraId="0666C8AB" w14:textId="77777777" w:rsidR="00FC18EB" w:rsidRPr="005664C0" w:rsidRDefault="00FC18EB" w:rsidP="00FC18EB">
      <w:pPr>
        <w:pStyle w:val="00textosemparagrafo"/>
      </w:pPr>
    </w:p>
    <w:p w14:paraId="302CF215" w14:textId="77777777" w:rsidR="00FC18EB" w:rsidRPr="005664C0" w:rsidRDefault="00FC18EB" w:rsidP="00FC18EB">
      <w:pPr>
        <w:pStyle w:val="00textosemparagrafo"/>
        <w:rPr>
          <w:b/>
          <w:bCs/>
        </w:rPr>
      </w:pPr>
      <w:r w:rsidRPr="005664C0">
        <w:rPr>
          <w:b/>
          <w:bCs/>
        </w:rPr>
        <w:t xml:space="preserve">4. </w:t>
      </w:r>
      <w:r>
        <w:rPr>
          <w:b/>
          <w:bCs/>
        </w:rPr>
        <w:t>Cavalo</w:t>
      </w:r>
      <w:r w:rsidRPr="005664C0">
        <w:rPr>
          <w:b/>
          <w:bCs/>
        </w:rPr>
        <w:t>.</w:t>
      </w:r>
    </w:p>
    <w:p w14:paraId="474FDEAE" w14:textId="54F15764" w:rsidR="00FC18EB" w:rsidRDefault="00FC18EB" w:rsidP="00FC18EB">
      <w:pPr>
        <w:pStyle w:val="00textosemparagrafo"/>
      </w:pPr>
      <w:r w:rsidRPr="005664C0">
        <w:t xml:space="preserve">Caso o aluno escreva outra palavra, retome com ele a leitura do texto </w:t>
      </w:r>
      <w:r>
        <w:t xml:space="preserve">e peça-lhe que oralmente tente explicar o sentido de cada palavra que o compõe. </w:t>
      </w:r>
      <w:r w:rsidRPr="005664C0">
        <w:t xml:space="preserve"> </w:t>
      </w:r>
    </w:p>
    <w:p w14:paraId="5E1E84E3" w14:textId="77777777" w:rsidR="00FC18EB" w:rsidRPr="005664C0" w:rsidRDefault="00FC18EB" w:rsidP="00FC18EB">
      <w:pPr>
        <w:pStyle w:val="00textosemparagrafo"/>
      </w:pPr>
    </w:p>
    <w:p w14:paraId="53DCE3D6" w14:textId="77777777" w:rsidR="00FC18EB" w:rsidRPr="00FC18EB" w:rsidRDefault="00FC18EB" w:rsidP="00FC18EB">
      <w:pPr>
        <w:pStyle w:val="00textosemparagrafo"/>
        <w:rPr>
          <w:b/>
        </w:rPr>
      </w:pPr>
      <w:r w:rsidRPr="00FC18EB">
        <w:rPr>
          <w:b/>
        </w:rPr>
        <w:t>5. Exercícios difíceis.</w:t>
      </w:r>
    </w:p>
    <w:p w14:paraId="5C1D6DBE" w14:textId="0C4206AC" w:rsidR="00FC18EB" w:rsidRPr="001B41FB" w:rsidRDefault="00FC18EB" w:rsidP="00FC18EB">
      <w:pPr>
        <w:pStyle w:val="00textosemparagrafo"/>
        <w:spacing w:before="240"/>
        <w:rPr>
          <w:rFonts w:cs="Tahoma"/>
        </w:rPr>
      </w:pPr>
      <w:r>
        <w:rPr>
          <w:rFonts w:cs="Tahoma"/>
        </w:rPr>
        <w:t xml:space="preserve">É provável que algum aluno associe a palavra </w:t>
      </w:r>
      <w:r w:rsidRPr="001B41FB">
        <w:rPr>
          <w:rFonts w:cs="Tahoma"/>
          <w:b/>
        </w:rPr>
        <w:t>acrobacias</w:t>
      </w:r>
      <w:r>
        <w:rPr>
          <w:rFonts w:cs="Tahoma"/>
        </w:rPr>
        <w:t xml:space="preserve"> à palavra </w:t>
      </w:r>
      <w:r w:rsidRPr="001B41FB">
        <w:rPr>
          <w:rFonts w:cs="Tahoma"/>
          <w:b/>
        </w:rPr>
        <w:t>bacia</w:t>
      </w:r>
      <w:r>
        <w:rPr>
          <w:rFonts w:cs="Tahoma"/>
        </w:rPr>
        <w:t xml:space="preserve">, que lhe é mais familiar. Se isso acontecer, peça-lhe que volte ao texto e substitua a palavra </w:t>
      </w:r>
      <w:r w:rsidRPr="001B41FB">
        <w:rPr>
          <w:rFonts w:cs="Tahoma"/>
          <w:b/>
        </w:rPr>
        <w:t>acrobacias</w:t>
      </w:r>
      <w:r>
        <w:rPr>
          <w:rFonts w:cs="Tahoma"/>
        </w:rPr>
        <w:t xml:space="preserve"> </w:t>
      </w:r>
      <w:r w:rsidR="001078CD">
        <w:rPr>
          <w:rFonts w:cs="Tahoma"/>
        </w:rPr>
        <w:t xml:space="preserve">em </w:t>
      </w:r>
      <w:r>
        <w:rPr>
          <w:rFonts w:cs="Tahoma"/>
        </w:rPr>
        <w:t xml:space="preserve">cada uma das alternativas. Provavelmente ele observará que, com esse procedimento, não construirá sentido algum. Já a alternativa </w:t>
      </w:r>
      <w:proofErr w:type="gramStart"/>
      <w:r w:rsidRPr="001B41FB">
        <w:rPr>
          <w:rFonts w:cs="Tahoma"/>
          <w:b/>
        </w:rPr>
        <w:t>exercícios difíceis</w:t>
      </w:r>
      <w:r>
        <w:rPr>
          <w:rFonts w:cs="Tahoma"/>
        </w:rPr>
        <w:t xml:space="preserve"> pode</w:t>
      </w:r>
      <w:proofErr w:type="gramEnd"/>
      <w:r>
        <w:rPr>
          <w:rFonts w:cs="Tahoma"/>
        </w:rPr>
        <w:t xml:space="preserve"> completar o significado da manchete.</w:t>
      </w:r>
    </w:p>
    <w:p w14:paraId="70080C87" w14:textId="77777777" w:rsidR="00FC18EB" w:rsidRPr="001B41FB" w:rsidRDefault="00FC18EB" w:rsidP="00FC18EB">
      <w:pPr>
        <w:pStyle w:val="00textosemparagrafo"/>
        <w:spacing w:before="240"/>
        <w:rPr>
          <w:rFonts w:cs="Tahoma"/>
        </w:rPr>
      </w:pPr>
    </w:p>
    <w:p w14:paraId="7FD59691" w14:textId="77777777" w:rsidR="00FC18EB" w:rsidRPr="005664C0" w:rsidRDefault="00FC18EB" w:rsidP="00FC18EB">
      <w:pPr>
        <w:pStyle w:val="00textosemparagrafo"/>
        <w:rPr>
          <w:b/>
          <w:bCs/>
        </w:rPr>
      </w:pPr>
      <w:r w:rsidRPr="005664C0">
        <w:rPr>
          <w:b/>
          <w:bCs/>
        </w:rPr>
        <w:t xml:space="preserve">6. </w:t>
      </w:r>
      <w:r>
        <w:rPr>
          <w:b/>
          <w:bCs/>
        </w:rPr>
        <w:t>Agá.</w:t>
      </w:r>
    </w:p>
    <w:p w14:paraId="3FFE3EDF" w14:textId="77777777" w:rsidR="00FC18EB" w:rsidRPr="00D15A9C" w:rsidRDefault="00FC18EB" w:rsidP="00FC18EB">
      <w:pPr>
        <w:pStyle w:val="00textosemparagrafo"/>
      </w:pPr>
      <w:r>
        <w:t xml:space="preserve">Caso algum aluno não saiba nomear a letra </w:t>
      </w:r>
      <w:r w:rsidRPr="00C01B6B">
        <w:rPr>
          <w:b/>
        </w:rPr>
        <w:t>H</w:t>
      </w:r>
      <w:r>
        <w:t>, retome com ele o alfabeto e o nome de todas as letras que o constituem, a fim de auxiliá-lo a selecionar o nome da letra solicitada.</w:t>
      </w:r>
    </w:p>
    <w:p w14:paraId="17BED724" w14:textId="66E3A202" w:rsidR="00FC18EB" w:rsidRDefault="00FC18EB">
      <w:pPr>
        <w:rPr>
          <w:rFonts w:ascii="Tahoma" w:hAnsi="Tahoma" w:cs="Arial"/>
          <w:b/>
          <w:bCs/>
          <w:color w:val="000000"/>
          <w:sz w:val="22"/>
          <w:szCs w:val="22"/>
          <w:lang w:val="pt-BR"/>
        </w:rPr>
      </w:pPr>
      <w:r w:rsidRPr="00800AAA">
        <w:rPr>
          <w:b/>
          <w:bCs/>
          <w:lang w:val="pt-BR"/>
        </w:rPr>
        <w:br w:type="page"/>
      </w:r>
    </w:p>
    <w:p w14:paraId="0F5049A9" w14:textId="77777777" w:rsidR="00FC18EB" w:rsidRDefault="00FC18EB" w:rsidP="00FC18EB">
      <w:pPr>
        <w:pStyle w:val="00textosemparagrafo"/>
        <w:rPr>
          <w:b/>
          <w:bCs/>
        </w:rPr>
      </w:pPr>
      <w:r w:rsidRPr="005664C0">
        <w:rPr>
          <w:b/>
          <w:bCs/>
        </w:rPr>
        <w:lastRenderedPageBreak/>
        <w:t>7.</w:t>
      </w:r>
      <w:r>
        <w:rPr>
          <w:b/>
          <w:bCs/>
        </w:rPr>
        <w:t xml:space="preserve"> </w:t>
      </w:r>
      <w:r w:rsidRPr="005664C0">
        <w:rPr>
          <w:b/>
          <w:bCs/>
        </w:rPr>
        <w:t xml:space="preserve"> </w:t>
      </w:r>
      <w:r>
        <w:rPr>
          <w:b/>
          <w:bCs/>
        </w:rPr>
        <w:t>Quatro sílabas.</w:t>
      </w:r>
    </w:p>
    <w:p w14:paraId="16269A1C" w14:textId="32FCD69D" w:rsidR="00FC18EB" w:rsidRDefault="00FC18EB" w:rsidP="00FC18EB">
      <w:pPr>
        <w:pStyle w:val="00textosemparagrafo"/>
      </w:pPr>
      <w:r>
        <w:t>Se</w:t>
      </w:r>
      <w:r w:rsidRPr="005664C0">
        <w:t xml:space="preserve"> </w:t>
      </w:r>
      <w:r>
        <w:t>algum</w:t>
      </w:r>
      <w:r w:rsidRPr="005664C0">
        <w:t xml:space="preserve"> aluno </w:t>
      </w:r>
      <w:r>
        <w:t>não identificar a quantidade de sílabas, peça-lhe que leia a palavra pausadamente em voz alta, de modo que observe quantas partes sonoras a compõem.</w:t>
      </w:r>
    </w:p>
    <w:p w14:paraId="11A4B57C" w14:textId="77777777" w:rsidR="00FC18EB" w:rsidRPr="005664C0" w:rsidRDefault="00FC18EB" w:rsidP="00FC18EB">
      <w:pPr>
        <w:pStyle w:val="00textosemparagrafo"/>
      </w:pPr>
    </w:p>
    <w:p w14:paraId="76D310DD" w14:textId="77777777" w:rsidR="00FC18EB" w:rsidRPr="005664C0" w:rsidRDefault="00FC18EB" w:rsidP="00FC18EB">
      <w:pPr>
        <w:pStyle w:val="00textosemparagrafo"/>
        <w:rPr>
          <w:b/>
          <w:bCs/>
        </w:rPr>
      </w:pPr>
      <w:r w:rsidRPr="005664C0">
        <w:rPr>
          <w:b/>
          <w:bCs/>
        </w:rPr>
        <w:t xml:space="preserve">8. </w:t>
      </w:r>
      <w:r>
        <w:rPr>
          <w:b/>
          <w:bCs/>
        </w:rPr>
        <w:t>Elefante</w:t>
      </w:r>
      <w:r w:rsidRPr="005664C0">
        <w:rPr>
          <w:b/>
          <w:bCs/>
        </w:rPr>
        <w:t>.</w:t>
      </w:r>
    </w:p>
    <w:p w14:paraId="1A3ADEAE" w14:textId="77777777" w:rsidR="00FC18EB" w:rsidRPr="005664C0" w:rsidRDefault="00FC18EB" w:rsidP="00FC18EB">
      <w:pPr>
        <w:pStyle w:val="00textosemparagrafo"/>
      </w:pPr>
      <w:r>
        <w:t xml:space="preserve">Caso algum aluno cite outra palavra que não </w:t>
      </w:r>
      <w:r w:rsidRPr="00985C8E">
        <w:rPr>
          <w:b/>
        </w:rPr>
        <w:t>elefante</w:t>
      </w:r>
      <w:r>
        <w:t>, reveja com ele o conceito de sílaba e faça a segmentação das demais palavras do texto coletivamente, registrando no quadro de giz.</w:t>
      </w:r>
    </w:p>
    <w:p w14:paraId="5F7D7E5E" w14:textId="77777777" w:rsidR="00FC18EB" w:rsidRDefault="00FC18EB" w:rsidP="00FC18EB">
      <w:pPr>
        <w:rPr>
          <w:lang w:val="pt-BR"/>
        </w:rPr>
      </w:pPr>
    </w:p>
    <w:p w14:paraId="6C65CF16" w14:textId="77777777" w:rsidR="00FC18EB" w:rsidRPr="00985C8E" w:rsidRDefault="00FC18EB" w:rsidP="00FC18EB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800AAA">
        <w:rPr>
          <w:rFonts w:ascii="Tahoma" w:hAnsi="Tahoma" w:cs="Tahoma"/>
          <w:b/>
          <w:bCs/>
          <w:sz w:val="22"/>
          <w:szCs w:val="22"/>
          <w:lang w:val="pt-BR"/>
        </w:rPr>
        <w:t xml:space="preserve">9. A galinha do vizinho. </w:t>
      </w:r>
    </w:p>
    <w:p w14:paraId="18C67143" w14:textId="77777777" w:rsidR="00FC18EB" w:rsidRPr="005664C0" w:rsidRDefault="00FC18EB" w:rsidP="00FC18EB">
      <w:pPr>
        <w:pStyle w:val="00textosemparagrafo"/>
      </w:pPr>
      <w:r>
        <w:rPr>
          <w:rFonts w:cs="Tahoma"/>
        </w:rPr>
        <w:t>Essa cantiga é bastante usual no universo de brincadeiras infantis. Mesmo assim, se algum aluno a desconhecer ou não conseguir identificar o título, reveja com ele esse conceito: título é o nome que o texto recebe, geralmente revelando o assunto a ser tratado.</w:t>
      </w:r>
    </w:p>
    <w:p w14:paraId="0FF3CAF8" w14:textId="77777777" w:rsidR="00FC18EB" w:rsidRPr="005664C0" w:rsidRDefault="00FC18EB" w:rsidP="00FC18EB">
      <w:pPr>
        <w:pStyle w:val="00textosemparagrafo"/>
      </w:pPr>
    </w:p>
    <w:p w14:paraId="16BE4558" w14:textId="77777777" w:rsidR="00FC18EB" w:rsidRPr="005664C0" w:rsidRDefault="00FC18EB" w:rsidP="00FC18EB">
      <w:pPr>
        <w:pStyle w:val="00textosemparagrafo"/>
        <w:rPr>
          <w:b/>
          <w:bCs/>
        </w:rPr>
      </w:pPr>
      <w:r w:rsidRPr="005664C0">
        <w:rPr>
          <w:b/>
          <w:bCs/>
        </w:rPr>
        <w:t xml:space="preserve">10. </w:t>
      </w:r>
      <w:r>
        <w:rPr>
          <w:b/>
          <w:bCs/>
        </w:rPr>
        <w:t>Uma galinha</w:t>
      </w:r>
      <w:r w:rsidRPr="005664C0">
        <w:rPr>
          <w:b/>
          <w:bCs/>
        </w:rPr>
        <w:t>.</w:t>
      </w:r>
    </w:p>
    <w:p w14:paraId="1C76EBC1" w14:textId="77777777" w:rsidR="00FC18EB" w:rsidRPr="005664C0" w:rsidRDefault="00FC18EB" w:rsidP="00FC18EB">
      <w:pPr>
        <w:pStyle w:val="00textosemparagrafo"/>
      </w:pPr>
      <w:r w:rsidRPr="005664C0">
        <w:t xml:space="preserve">Caso o aluno dê uma resposta diferente da esperada, retome com ele a história </w:t>
      </w:r>
      <w:r>
        <w:t xml:space="preserve">contada na cantiga. Outra possibilidade é explorar o aspecto semântico, perguntando: Ovos botam ovos? E </w:t>
      </w:r>
      <w:proofErr w:type="gramStart"/>
      <w:r>
        <w:t>vizinhos?</w:t>
      </w:r>
      <w:r w:rsidRPr="005664C0">
        <w:t>.</w:t>
      </w:r>
      <w:proofErr w:type="gramEnd"/>
      <w:r w:rsidRPr="005664C0">
        <w:t xml:space="preserve"> </w:t>
      </w:r>
    </w:p>
    <w:p w14:paraId="193F1A17" w14:textId="77777777" w:rsidR="00FC18EB" w:rsidRPr="005664C0" w:rsidRDefault="00FC18EB" w:rsidP="00FC18EB">
      <w:pPr>
        <w:pStyle w:val="00textosemparagrafo"/>
      </w:pPr>
    </w:p>
    <w:p w14:paraId="24D8A911" w14:textId="77777777" w:rsidR="00FC18EB" w:rsidRPr="005664C0" w:rsidRDefault="00FC18EB" w:rsidP="00FC18EB">
      <w:pPr>
        <w:pStyle w:val="00textosemparagrafo"/>
        <w:rPr>
          <w:b/>
          <w:bCs/>
        </w:rPr>
      </w:pPr>
      <w:r w:rsidRPr="005664C0">
        <w:rPr>
          <w:b/>
          <w:bCs/>
        </w:rPr>
        <w:t xml:space="preserve">11. </w:t>
      </w:r>
      <w:r>
        <w:rPr>
          <w:b/>
          <w:bCs/>
        </w:rPr>
        <w:t>Onze vezes</w:t>
      </w:r>
      <w:r w:rsidRPr="005664C0">
        <w:rPr>
          <w:b/>
          <w:bCs/>
        </w:rPr>
        <w:t>.</w:t>
      </w:r>
    </w:p>
    <w:p w14:paraId="26DABA4F" w14:textId="77777777" w:rsidR="00FC18EB" w:rsidRPr="005664C0" w:rsidRDefault="00FC18EB" w:rsidP="00FC18EB">
      <w:pPr>
        <w:pStyle w:val="00textosemparagrafo"/>
      </w:pPr>
      <w:r>
        <w:t xml:space="preserve">Se o aluno não conseguir reconhecer a recorrência dessa palavra, releia com ele o texto na íntegra e contem, juntos, cada aparição de </w:t>
      </w:r>
      <w:r w:rsidRPr="00E30A02">
        <w:rPr>
          <w:b/>
        </w:rPr>
        <w:t>bota</w:t>
      </w:r>
      <w:r>
        <w:t>.</w:t>
      </w:r>
    </w:p>
    <w:p w14:paraId="302A26F7" w14:textId="77777777" w:rsidR="00FC18EB" w:rsidRPr="005664C0" w:rsidRDefault="00FC18EB" w:rsidP="00FC18EB">
      <w:pPr>
        <w:pStyle w:val="00textosemparagrafo"/>
      </w:pPr>
    </w:p>
    <w:p w14:paraId="5C25A965" w14:textId="77777777" w:rsidR="00FC18EB" w:rsidRPr="005664C0" w:rsidRDefault="00FC18EB" w:rsidP="00FC18EB">
      <w:pPr>
        <w:pStyle w:val="00textosemparagrafo"/>
        <w:rPr>
          <w:b/>
          <w:bCs/>
        </w:rPr>
      </w:pPr>
      <w:r w:rsidRPr="005664C0">
        <w:rPr>
          <w:b/>
          <w:bCs/>
        </w:rPr>
        <w:t xml:space="preserve">12. </w:t>
      </w:r>
      <w:r>
        <w:rPr>
          <w:b/>
          <w:bCs/>
        </w:rPr>
        <w:t>Brincadeiras de roda.</w:t>
      </w:r>
    </w:p>
    <w:p w14:paraId="2BE07577" w14:textId="26ECCB1B" w:rsidR="00FC18EB" w:rsidRPr="005664C0" w:rsidRDefault="00FC18EB" w:rsidP="00FC18EB">
      <w:pPr>
        <w:pStyle w:val="00textosemparagrafo"/>
      </w:pPr>
      <w:r>
        <w:t xml:space="preserve">A questão explora o conhecimento prévio do aluno. Caso algum aluno não conheça a função social dessas cantigas, promova </w:t>
      </w:r>
      <w:r w:rsidR="001078CD">
        <w:t>algumas</w:t>
      </w:r>
      <w:r>
        <w:t xml:space="preserve"> brincadeiras de roda na sala com a turma toda, usando essa (e outras) cantigas.</w:t>
      </w:r>
    </w:p>
    <w:p w14:paraId="5D070DAD" w14:textId="77777777" w:rsidR="00FC18EB" w:rsidRPr="005664C0" w:rsidRDefault="00FC18EB" w:rsidP="00FC18EB">
      <w:pPr>
        <w:pStyle w:val="00textosemparagrafo"/>
      </w:pPr>
    </w:p>
    <w:p w14:paraId="72A48F92" w14:textId="77777777" w:rsidR="00FC18EB" w:rsidRPr="005664C0" w:rsidRDefault="00FC18EB" w:rsidP="00FC18EB">
      <w:pPr>
        <w:pStyle w:val="00textosemparagrafo"/>
        <w:rPr>
          <w:b/>
          <w:bCs/>
        </w:rPr>
      </w:pPr>
      <w:r w:rsidRPr="005664C0">
        <w:rPr>
          <w:b/>
          <w:bCs/>
        </w:rPr>
        <w:t xml:space="preserve">13. </w:t>
      </w:r>
      <w:r>
        <w:rPr>
          <w:b/>
          <w:bCs/>
        </w:rPr>
        <w:t>Tamanho muito pequeno.</w:t>
      </w:r>
    </w:p>
    <w:p w14:paraId="2E24B932" w14:textId="77777777" w:rsidR="00FC18EB" w:rsidRDefault="00FC18EB" w:rsidP="00FC18EB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rPr>
          <w:rFonts w:ascii="Tahoma" w:hAnsi="Tahoma" w:cs="Arial"/>
          <w:color w:val="000000"/>
          <w:sz w:val="22"/>
          <w:szCs w:val="22"/>
          <w:lang w:val="pt-BR"/>
        </w:rPr>
        <w:t xml:space="preserve">A questão explora o diminutivo, ainda não estudado de forma sistematizada pelo aluno. É possível, contudo, </w:t>
      </w:r>
      <w:proofErr w:type="spellStart"/>
      <w:r>
        <w:rPr>
          <w:rFonts w:ascii="Tahoma" w:hAnsi="Tahoma" w:cs="Arial"/>
          <w:color w:val="000000"/>
          <w:sz w:val="22"/>
          <w:szCs w:val="22"/>
          <w:lang w:val="pt-BR"/>
        </w:rPr>
        <w:t>decupar</w:t>
      </w:r>
      <w:proofErr w:type="spellEnd"/>
      <w:r>
        <w:rPr>
          <w:rFonts w:ascii="Tahoma" w:hAnsi="Tahoma" w:cs="Arial"/>
          <w:color w:val="000000"/>
          <w:sz w:val="22"/>
          <w:szCs w:val="22"/>
          <w:lang w:val="pt-BR"/>
        </w:rPr>
        <w:t xml:space="preserve"> o sentido da palavra pelo contexto e por comparação com aparições em grau normal e aumentativo, presentes também no trecho.</w:t>
      </w:r>
    </w:p>
    <w:p w14:paraId="51E16F08" w14:textId="77777777" w:rsidR="00FC18EB" w:rsidRPr="005664C0" w:rsidRDefault="00FC18EB" w:rsidP="00FC18EB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rPr>
          <w:rFonts w:ascii="Tahoma" w:hAnsi="Tahoma" w:cs="Arial"/>
          <w:color w:val="000000"/>
          <w:sz w:val="22"/>
          <w:szCs w:val="22"/>
          <w:lang w:val="pt-BR"/>
        </w:rPr>
        <w:t xml:space="preserve"> </w:t>
      </w:r>
    </w:p>
    <w:p w14:paraId="506D64C4" w14:textId="77777777" w:rsidR="00FC18EB" w:rsidRPr="005664C0" w:rsidRDefault="00FC18EB" w:rsidP="00FC18EB">
      <w:pPr>
        <w:pStyle w:val="00textosemparagrafo"/>
        <w:rPr>
          <w:b/>
          <w:bCs/>
        </w:rPr>
      </w:pPr>
      <w:r w:rsidRPr="005664C0">
        <w:rPr>
          <w:b/>
          <w:bCs/>
        </w:rPr>
        <w:t xml:space="preserve">14. </w:t>
      </w:r>
      <w:r>
        <w:rPr>
          <w:b/>
          <w:bCs/>
        </w:rPr>
        <w:t>Era uma menina assim mais ou menos do seu tamanho.</w:t>
      </w:r>
    </w:p>
    <w:p w14:paraId="0FBF8B66" w14:textId="2827DE42" w:rsidR="00FC18EB" w:rsidRPr="005664C0" w:rsidRDefault="00FC18EB" w:rsidP="00FC18EB">
      <w:pPr>
        <w:pStyle w:val="00textosemparagrafo"/>
      </w:pPr>
      <w:r w:rsidRPr="005664C0">
        <w:t xml:space="preserve">Caso o aluno </w:t>
      </w:r>
      <w:r>
        <w:t>escreva que</w:t>
      </w:r>
      <w:r w:rsidRPr="00FC18EB">
        <w:t xml:space="preserve"> a menina do texto tem o tamanho dele, aceite a resposta como correta, já que houve, nesse caso, um diálogo entre o autor do texto e seu leitor, o aluno. Se algum aluno não conseguir responder, retome a leitura do texto com ele em busca </w:t>
      </w:r>
      <w:r w:rsidR="00E30792" w:rsidRPr="00FC18EB">
        <w:t>d</w:t>
      </w:r>
      <w:r w:rsidR="00E30792">
        <w:t>a</w:t>
      </w:r>
      <w:r w:rsidR="00E30792" w:rsidRPr="00FC18EB">
        <w:t xml:space="preserve"> </w:t>
      </w:r>
      <w:r w:rsidRPr="00FC18EB">
        <w:t>resposta</w:t>
      </w:r>
      <w:r w:rsidR="000A1597">
        <w:t>. L</w:t>
      </w:r>
      <w:r w:rsidRPr="00FC18EB">
        <w:t>eia separadamente cada frase e explore o sentido delas.</w:t>
      </w:r>
    </w:p>
    <w:p w14:paraId="42537383" w14:textId="77777777" w:rsidR="00FC18EB" w:rsidRPr="005664C0" w:rsidRDefault="00FC18EB" w:rsidP="00FC18EB">
      <w:pPr>
        <w:pStyle w:val="00textosemparagrafo"/>
      </w:pPr>
    </w:p>
    <w:p w14:paraId="16834FEB" w14:textId="77777777" w:rsidR="00FC18EB" w:rsidRPr="005664C0" w:rsidRDefault="00FC18EB" w:rsidP="00FC18EB">
      <w:pPr>
        <w:pStyle w:val="00textosemparagrafo"/>
        <w:rPr>
          <w:b/>
          <w:bCs/>
        </w:rPr>
      </w:pPr>
      <w:r w:rsidRPr="005664C0">
        <w:rPr>
          <w:b/>
          <w:bCs/>
        </w:rPr>
        <w:t xml:space="preserve">15. </w:t>
      </w:r>
      <w:r>
        <w:rPr>
          <w:b/>
          <w:bCs/>
        </w:rPr>
        <w:t>Ana Maria Machado</w:t>
      </w:r>
      <w:r w:rsidRPr="005664C0">
        <w:rPr>
          <w:b/>
          <w:bCs/>
        </w:rPr>
        <w:t>.</w:t>
      </w:r>
    </w:p>
    <w:p w14:paraId="46B9E2F2" w14:textId="1ABE8B5F" w:rsidR="00ED4D46" w:rsidRPr="00145475" w:rsidRDefault="00FC18EB" w:rsidP="00FC18EB">
      <w:pPr>
        <w:pStyle w:val="00textosemparagrafo"/>
        <w:rPr>
          <w:rFonts w:ascii="Arial" w:hAnsi="Arial"/>
        </w:rPr>
      </w:pPr>
      <w:r w:rsidRPr="005664C0">
        <w:t xml:space="preserve">Espera-se que o aluno identifique </w:t>
      </w:r>
      <w:r>
        <w:t>na fonte do texto o nome do seu autor. Caso isso não ocorra, reveja com ele o conceito de fonte e mostre-lhe o que quer dizer cada parte dela: nome do autor, título da obra, cidade e editora que a publicou e ano em que foi lançada.</w:t>
      </w:r>
      <w:r w:rsidRPr="005664C0">
        <w:rPr>
          <w:rFonts w:ascii="Arial" w:hAnsi="Arial"/>
        </w:rPr>
        <w:t xml:space="preserve"> </w:t>
      </w:r>
    </w:p>
    <w:sectPr w:rsidR="00ED4D46" w:rsidRPr="00145475" w:rsidSect="005F74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B16920" w14:textId="77777777" w:rsidR="00A96250" w:rsidRDefault="00A96250" w:rsidP="00B256BD">
      <w:r>
        <w:separator/>
      </w:r>
    </w:p>
    <w:p w14:paraId="7C1ABC86" w14:textId="77777777" w:rsidR="00A96250" w:rsidRDefault="00A96250"/>
  </w:endnote>
  <w:endnote w:type="continuationSeparator" w:id="0">
    <w:p w14:paraId="50F76FA5" w14:textId="77777777" w:rsidR="00A96250" w:rsidRDefault="00A96250" w:rsidP="00B256BD">
      <w:r>
        <w:continuationSeparator/>
      </w:r>
    </w:p>
    <w:p w14:paraId="3F82E236" w14:textId="77777777" w:rsidR="00A96250" w:rsidRDefault="00A962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3787711-4347-45A5-BAD0-2AE7CAAE4E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D138DE2-316F-4343-929D-3233FBA14D57}"/>
    <w:embedBold r:id="rId3" w:fontKey="{F5EFB6D0-98B8-4DBB-B225-C734E5B799E2}"/>
    <w:embedItalic r:id="rId4" w:fontKey="{B99C98B5-B05E-4BEF-B762-8661C6108F3C}"/>
    <w:embedBoldItalic r:id="rId5" w:fontKey="{5D96368D-F95F-49FC-B636-5FC8984DED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BD527E2-AE60-41E7-9635-09173BE2948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E5CA7F2-F3D2-4F08-BF7B-866D90F4D80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DBD622CF-AEFE-45EE-BCB3-14EBEF81A1BA}"/>
    <w:embedBold r:id="rId9" w:fontKey="{74A44909-DA6E-4FA8-81E2-E58CF5545AE4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3962DD8E-BF1E-43BF-A58A-FE9AAA48330B}"/>
    <w:embedBold r:id="rId11" w:fontKey="{750B9DD2-24A6-42A5-987C-919C530A6D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E47D67A8-02AF-4968-A7E5-E508722328E7}"/>
    <w:embedBold r:id="rId13" w:fontKey="{8711FEB6-439E-4D1D-8018-37705EDEB78A}"/>
    <w:embedItalic r:id="rId14" w:fontKey="{9B91F11B-7936-4076-8576-3735C0700E1A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5" w:fontKey="{7D7B0E01-1D5C-4D1E-B3DE-E01432E49E81}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16" w:fontKey="{1FD1529D-6EF1-4AF8-AD3A-675563BADD1B}"/>
    <w:embedBold r:id="rId17" w:fontKey="{C6BFCAC9-BC38-425D-99C2-02525C38FF4F}"/>
  </w:font>
  <w:font w:name="Tahoma-Bold">
    <w:altName w:val="Tahoma"/>
    <w:charset w:val="00"/>
    <w:family w:val="auto"/>
    <w:pitch w:val="variable"/>
    <w:sig w:usb0="E1002EFF" w:usb1="C000605B" w:usb2="00000029" w:usb3="00000000" w:csb0="000101FF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D0EB5596-371F-49C2-BAA8-35C7F4EF47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0962D" w14:textId="77777777" w:rsidR="00FC18EB" w:rsidRDefault="00FC18E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9A2C7" w14:textId="15E895FA" w:rsidR="003B2C3E" w:rsidRDefault="003B2C3E" w:rsidP="003B2C3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1320B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9471406" w14:textId="6E0EB962" w:rsidR="00380995" w:rsidRPr="00800AAA" w:rsidRDefault="003B2C3E" w:rsidP="003B2C3E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800AAA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C8127" w14:textId="77777777" w:rsidR="00FC18EB" w:rsidRDefault="00FC18E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CF7A8D" w14:textId="77777777" w:rsidR="00A96250" w:rsidRDefault="00A96250" w:rsidP="00B256BD">
      <w:r>
        <w:separator/>
      </w:r>
    </w:p>
    <w:p w14:paraId="419D633E" w14:textId="77777777" w:rsidR="00A96250" w:rsidRDefault="00A96250"/>
  </w:footnote>
  <w:footnote w:type="continuationSeparator" w:id="0">
    <w:p w14:paraId="4C954E12" w14:textId="77777777" w:rsidR="00A96250" w:rsidRDefault="00A96250" w:rsidP="00B256BD">
      <w:r>
        <w:continuationSeparator/>
      </w:r>
    </w:p>
    <w:p w14:paraId="16E0F8EF" w14:textId="77777777" w:rsidR="00A96250" w:rsidRDefault="00A962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EA647" w14:textId="77777777" w:rsidR="00FC18EB" w:rsidRDefault="00FC18E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2E95C8EC" w:rsidR="00110AD9" w:rsidRDefault="00FC18EB" w:rsidP="00BA5D7C">
    <w:pPr>
      <w:ind w:right="360"/>
    </w:pPr>
    <w:r>
      <w:rPr>
        <w:noProof/>
        <w:lang w:val="pt-BR" w:eastAsia="pt-BR"/>
      </w:rPr>
      <w:drawing>
        <wp:inline distT="0" distB="0" distL="0" distR="0" wp14:anchorId="4349C739" wp14:editId="006CA61C">
          <wp:extent cx="5940000" cy="296013"/>
          <wp:effectExtent l="0" t="0" r="381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P1_MD_3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885B5" w14:textId="77777777" w:rsidR="00FC18EB" w:rsidRDefault="00FC18E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C24727"/>
    <w:multiLevelType w:val="hybridMultilevel"/>
    <w:tmpl w:val="362CB562"/>
    <w:lvl w:ilvl="0" w:tplc="0FAA6CC8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4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5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9E40545"/>
    <w:multiLevelType w:val="hybridMultilevel"/>
    <w:tmpl w:val="34028D20"/>
    <w:lvl w:ilvl="0" w:tplc="5D68E8D8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9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7"/>
  </w:num>
  <w:num w:numId="3">
    <w:abstractNumId w:val="30"/>
  </w:num>
  <w:num w:numId="4">
    <w:abstractNumId w:val="21"/>
  </w:num>
  <w:num w:numId="5">
    <w:abstractNumId w:val="34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3"/>
  </w:num>
  <w:num w:numId="13">
    <w:abstractNumId w:val="28"/>
  </w:num>
  <w:num w:numId="14">
    <w:abstractNumId w:val="16"/>
  </w:num>
  <w:num w:numId="15">
    <w:abstractNumId w:val="24"/>
  </w:num>
  <w:num w:numId="16">
    <w:abstractNumId w:val="33"/>
  </w:num>
  <w:num w:numId="17">
    <w:abstractNumId w:val="32"/>
  </w:num>
  <w:num w:numId="18">
    <w:abstractNumId w:val="18"/>
  </w:num>
  <w:num w:numId="19">
    <w:abstractNumId w:val="25"/>
  </w:num>
  <w:num w:numId="20">
    <w:abstractNumId w:val="15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2"/>
  </w:num>
  <w:num w:numId="35">
    <w:abstractNumId w:val="20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5A46"/>
    <w:rsid w:val="00006403"/>
    <w:rsid w:val="000065F8"/>
    <w:rsid w:val="00012E2C"/>
    <w:rsid w:val="00027491"/>
    <w:rsid w:val="000333A9"/>
    <w:rsid w:val="0003683A"/>
    <w:rsid w:val="0003701F"/>
    <w:rsid w:val="000453D9"/>
    <w:rsid w:val="00051EC1"/>
    <w:rsid w:val="000525BC"/>
    <w:rsid w:val="00055BCC"/>
    <w:rsid w:val="00064E05"/>
    <w:rsid w:val="00065810"/>
    <w:rsid w:val="0007756E"/>
    <w:rsid w:val="00091985"/>
    <w:rsid w:val="00095B8A"/>
    <w:rsid w:val="000A1017"/>
    <w:rsid w:val="000A1597"/>
    <w:rsid w:val="000A23BE"/>
    <w:rsid w:val="000B09FA"/>
    <w:rsid w:val="000B6309"/>
    <w:rsid w:val="000C49F6"/>
    <w:rsid w:val="000C5491"/>
    <w:rsid w:val="000D10D6"/>
    <w:rsid w:val="000E5715"/>
    <w:rsid w:val="000F1BAB"/>
    <w:rsid w:val="000F44CE"/>
    <w:rsid w:val="000F4E1F"/>
    <w:rsid w:val="000F7E65"/>
    <w:rsid w:val="001078CD"/>
    <w:rsid w:val="00110AD9"/>
    <w:rsid w:val="001125C2"/>
    <w:rsid w:val="001131F7"/>
    <w:rsid w:val="00120276"/>
    <w:rsid w:val="001227D3"/>
    <w:rsid w:val="001247EA"/>
    <w:rsid w:val="00145475"/>
    <w:rsid w:val="00160D2B"/>
    <w:rsid w:val="00164805"/>
    <w:rsid w:val="00165BB3"/>
    <w:rsid w:val="00181CAF"/>
    <w:rsid w:val="00187B8B"/>
    <w:rsid w:val="00192937"/>
    <w:rsid w:val="001A5D7A"/>
    <w:rsid w:val="001B09CA"/>
    <w:rsid w:val="001B2485"/>
    <w:rsid w:val="001B40F3"/>
    <w:rsid w:val="001C2FAD"/>
    <w:rsid w:val="001C5E8F"/>
    <w:rsid w:val="001D746A"/>
    <w:rsid w:val="001E62B2"/>
    <w:rsid w:val="001F6DC3"/>
    <w:rsid w:val="001F79EC"/>
    <w:rsid w:val="002041E5"/>
    <w:rsid w:val="00210621"/>
    <w:rsid w:val="0021156E"/>
    <w:rsid w:val="00214DBA"/>
    <w:rsid w:val="00217F85"/>
    <w:rsid w:val="0022330B"/>
    <w:rsid w:val="0022645E"/>
    <w:rsid w:val="00246282"/>
    <w:rsid w:val="0025431D"/>
    <w:rsid w:val="00256565"/>
    <w:rsid w:val="0025747D"/>
    <w:rsid w:val="00261A1E"/>
    <w:rsid w:val="00272ED4"/>
    <w:rsid w:val="002807D8"/>
    <w:rsid w:val="002874CC"/>
    <w:rsid w:val="002970D2"/>
    <w:rsid w:val="002B0BB4"/>
    <w:rsid w:val="002B1B8D"/>
    <w:rsid w:val="002B3CCE"/>
    <w:rsid w:val="002B7999"/>
    <w:rsid w:val="002C7E44"/>
    <w:rsid w:val="002D42F5"/>
    <w:rsid w:val="002D5AFE"/>
    <w:rsid w:val="002E18D1"/>
    <w:rsid w:val="002E5565"/>
    <w:rsid w:val="002E6324"/>
    <w:rsid w:val="002F248A"/>
    <w:rsid w:val="002F2879"/>
    <w:rsid w:val="0030480C"/>
    <w:rsid w:val="00313090"/>
    <w:rsid w:val="003246FF"/>
    <w:rsid w:val="00340E11"/>
    <w:rsid w:val="00343CB1"/>
    <w:rsid w:val="00353D10"/>
    <w:rsid w:val="00353E4B"/>
    <w:rsid w:val="00360833"/>
    <w:rsid w:val="00372C17"/>
    <w:rsid w:val="00374972"/>
    <w:rsid w:val="00380995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B2C3E"/>
    <w:rsid w:val="003C2334"/>
    <w:rsid w:val="003D39CD"/>
    <w:rsid w:val="003D6550"/>
    <w:rsid w:val="003E1323"/>
    <w:rsid w:val="003E1396"/>
    <w:rsid w:val="003F2233"/>
    <w:rsid w:val="003F65D5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5079F"/>
    <w:rsid w:val="0045355A"/>
    <w:rsid w:val="00463AAA"/>
    <w:rsid w:val="004641FA"/>
    <w:rsid w:val="00464B12"/>
    <w:rsid w:val="004656C7"/>
    <w:rsid w:val="0047544A"/>
    <w:rsid w:val="00486496"/>
    <w:rsid w:val="00487D7D"/>
    <w:rsid w:val="00491AD3"/>
    <w:rsid w:val="00492AD3"/>
    <w:rsid w:val="004A2DF5"/>
    <w:rsid w:val="004A3F8C"/>
    <w:rsid w:val="004A5E99"/>
    <w:rsid w:val="004B0502"/>
    <w:rsid w:val="004B2786"/>
    <w:rsid w:val="004B379F"/>
    <w:rsid w:val="004D0362"/>
    <w:rsid w:val="004E40E3"/>
    <w:rsid w:val="004E7996"/>
    <w:rsid w:val="004F007D"/>
    <w:rsid w:val="005042ED"/>
    <w:rsid w:val="00505B14"/>
    <w:rsid w:val="00510FBE"/>
    <w:rsid w:val="0051320B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6212"/>
    <w:rsid w:val="00553F1A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C4ED7"/>
    <w:rsid w:val="005D5E95"/>
    <w:rsid w:val="005E0B8D"/>
    <w:rsid w:val="005F33F5"/>
    <w:rsid w:val="005F74F3"/>
    <w:rsid w:val="006045C9"/>
    <w:rsid w:val="00604D12"/>
    <w:rsid w:val="00606B04"/>
    <w:rsid w:val="00623A19"/>
    <w:rsid w:val="00625542"/>
    <w:rsid w:val="00631CB8"/>
    <w:rsid w:val="00632620"/>
    <w:rsid w:val="00653E45"/>
    <w:rsid w:val="006540CB"/>
    <w:rsid w:val="00657D9D"/>
    <w:rsid w:val="006622AE"/>
    <w:rsid w:val="00663A04"/>
    <w:rsid w:val="00665D45"/>
    <w:rsid w:val="00672EC9"/>
    <w:rsid w:val="00691332"/>
    <w:rsid w:val="00693C70"/>
    <w:rsid w:val="00696864"/>
    <w:rsid w:val="006A0E2C"/>
    <w:rsid w:val="006B297B"/>
    <w:rsid w:val="006C466B"/>
    <w:rsid w:val="006C55FC"/>
    <w:rsid w:val="006C6CB2"/>
    <w:rsid w:val="006E6CD2"/>
    <w:rsid w:val="006E7A3B"/>
    <w:rsid w:val="006E7C8D"/>
    <w:rsid w:val="006F3F44"/>
    <w:rsid w:val="006F6FC9"/>
    <w:rsid w:val="00700C5D"/>
    <w:rsid w:val="007038D0"/>
    <w:rsid w:val="00703B0F"/>
    <w:rsid w:val="007040D3"/>
    <w:rsid w:val="00715ADA"/>
    <w:rsid w:val="00720F34"/>
    <w:rsid w:val="007234B0"/>
    <w:rsid w:val="007262A5"/>
    <w:rsid w:val="00734F82"/>
    <w:rsid w:val="00746C25"/>
    <w:rsid w:val="00755774"/>
    <w:rsid w:val="00760E4E"/>
    <w:rsid w:val="00761F4E"/>
    <w:rsid w:val="007621BA"/>
    <w:rsid w:val="00765FBD"/>
    <w:rsid w:val="007725F7"/>
    <w:rsid w:val="00792481"/>
    <w:rsid w:val="007A6E7A"/>
    <w:rsid w:val="007A7E1E"/>
    <w:rsid w:val="007B30B9"/>
    <w:rsid w:val="007B543C"/>
    <w:rsid w:val="007B5D3A"/>
    <w:rsid w:val="007C2C8A"/>
    <w:rsid w:val="007C4ACD"/>
    <w:rsid w:val="007C6BE3"/>
    <w:rsid w:val="007E3D20"/>
    <w:rsid w:val="007F0774"/>
    <w:rsid w:val="007F1412"/>
    <w:rsid w:val="00800AA5"/>
    <w:rsid w:val="00800AAA"/>
    <w:rsid w:val="00802755"/>
    <w:rsid w:val="0081634A"/>
    <w:rsid w:val="00820EFE"/>
    <w:rsid w:val="0082374A"/>
    <w:rsid w:val="00833E51"/>
    <w:rsid w:val="00836E01"/>
    <w:rsid w:val="00841BD6"/>
    <w:rsid w:val="00847457"/>
    <w:rsid w:val="00847F3B"/>
    <w:rsid w:val="00854CA6"/>
    <w:rsid w:val="00857D03"/>
    <w:rsid w:val="00860C97"/>
    <w:rsid w:val="008644A1"/>
    <w:rsid w:val="00870A65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2C62"/>
    <w:rsid w:val="0090573C"/>
    <w:rsid w:val="0090597E"/>
    <w:rsid w:val="00906AA4"/>
    <w:rsid w:val="0091249E"/>
    <w:rsid w:val="00921264"/>
    <w:rsid w:val="009251CB"/>
    <w:rsid w:val="00927E71"/>
    <w:rsid w:val="009334A6"/>
    <w:rsid w:val="00951C50"/>
    <w:rsid w:val="00951E47"/>
    <w:rsid w:val="00954260"/>
    <w:rsid w:val="00954B7D"/>
    <w:rsid w:val="0095636E"/>
    <w:rsid w:val="009615A2"/>
    <w:rsid w:val="00963848"/>
    <w:rsid w:val="009706E4"/>
    <w:rsid w:val="00974F27"/>
    <w:rsid w:val="00982C0A"/>
    <w:rsid w:val="00985219"/>
    <w:rsid w:val="00987BF5"/>
    <w:rsid w:val="009964BF"/>
    <w:rsid w:val="009C5954"/>
    <w:rsid w:val="009D52F7"/>
    <w:rsid w:val="009E58C8"/>
    <w:rsid w:val="00A116C5"/>
    <w:rsid w:val="00A222AD"/>
    <w:rsid w:val="00A26332"/>
    <w:rsid w:val="00A26B84"/>
    <w:rsid w:val="00A33785"/>
    <w:rsid w:val="00A34B4D"/>
    <w:rsid w:val="00A404E0"/>
    <w:rsid w:val="00A5255E"/>
    <w:rsid w:val="00A53CCC"/>
    <w:rsid w:val="00A6328B"/>
    <w:rsid w:val="00A6691D"/>
    <w:rsid w:val="00A70BC5"/>
    <w:rsid w:val="00A764C2"/>
    <w:rsid w:val="00A83569"/>
    <w:rsid w:val="00A8431D"/>
    <w:rsid w:val="00A871C0"/>
    <w:rsid w:val="00A87D16"/>
    <w:rsid w:val="00A9067C"/>
    <w:rsid w:val="00A90975"/>
    <w:rsid w:val="00A90A79"/>
    <w:rsid w:val="00A953EF"/>
    <w:rsid w:val="00A96250"/>
    <w:rsid w:val="00AA09A7"/>
    <w:rsid w:val="00AA3488"/>
    <w:rsid w:val="00AA39B7"/>
    <w:rsid w:val="00AA5998"/>
    <w:rsid w:val="00AB1343"/>
    <w:rsid w:val="00AB2094"/>
    <w:rsid w:val="00AB46A5"/>
    <w:rsid w:val="00AB6D16"/>
    <w:rsid w:val="00AB7DF9"/>
    <w:rsid w:val="00AD47E8"/>
    <w:rsid w:val="00AD6EDD"/>
    <w:rsid w:val="00AE1BBB"/>
    <w:rsid w:val="00AF03FB"/>
    <w:rsid w:val="00B04A0C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51F95"/>
    <w:rsid w:val="00B54520"/>
    <w:rsid w:val="00B64AD3"/>
    <w:rsid w:val="00B701E0"/>
    <w:rsid w:val="00B733D4"/>
    <w:rsid w:val="00B90232"/>
    <w:rsid w:val="00BA1134"/>
    <w:rsid w:val="00BA43FE"/>
    <w:rsid w:val="00BA4A6E"/>
    <w:rsid w:val="00BA5D7C"/>
    <w:rsid w:val="00BA7783"/>
    <w:rsid w:val="00BB32DC"/>
    <w:rsid w:val="00BB451C"/>
    <w:rsid w:val="00BB6A73"/>
    <w:rsid w:val="00BC0171"/>
    <w:rsid w:val="00BD5C7B"/>
    <w:rsid w:val="00BE42CF"/>
    <w:rsid w:val="00BF2AC4"/>
    <w:rsid w:val="00C05D6C"/>
    <w:rsid w:val="00C079C3"/>
    <w:rsid w:val="00C10510"/>
    <w:rsid w:val="00C12830"/>
    <w:rsid w:val="00C24475"/>
    <w:rsid w:val="00C4568F"/>
    <w:rsid w:val="00C47A64"/>
    <w:rsid w:val="00C5155E"/>
    <w:rsid w:val="00C53394"/>
    <w:rsid w:val="00C57D82"/>
    <w:rsid w:val="00C62592"/>
    <w:rsid w:val="00C652B0"/>
    <w:rsid w:val="00C87BCA"/>
    <w:rsid w:val="00C91A5D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A190F"/>
    <w:rsid w:val="00DA22E8"/>
    <w:rsid w:val="00DB0809"/>
    <w:rsid w:val="00DB1848"/>
    <w:rsid w:val="00DB5A3A"/>
    <w:rsid w:val="00DC158A"/>
    <w:rsid w:val="00DC30C0"/>
    <w:rsid w:val="00DD7A09"/>
    <w:rsid w:val="00DE0935"/>
    <w:rsid w:val="00DE6D49"/>
    <w:rsid w:val="00DF40BB"/>
    <w:rsid w:val="00DF5071"/>
    <w:rsid w:val="00E02BBD"/>
    <w:rsid w:val="00E11165"/>
    <w:rsid w:val="00E146FC"/>
    <w:rsid w:val="00E14AED"/>
    <w:rsid w:val="00E268A2"/>
    <w:rsid w:val="00E30792"/>
    <w:rsid w:val="00E3752B"/>
    <w:rsid w:val="00E504D7"/>
    <w:rsid w:val="00E52A36"/>
    <w:rsid w:val="00E53B60"/>
    <w:rsid w:val="00E63D4E"/>
    <w:rsid w:val="00E7102D"/>
    <w:rsid w:val="00E855E6"/>
    <w:rsid w:val="00EA1575"/>
    <w:rsid w:val="00EA1CAE"/>
    <w:rsid w:val="00EA3AE1"/>
    <w:rsid w:val="00EA68DD"/>
    <w:rsid w:val="00EB27EB"/>
    <w:rsid w:val="00EB7EB6"/>
    <w:rsid w:val="00EB7F06"/>
    <w:rsid w:val="00EC0BB3"/>
    <w:rsid w:val="00EC2539"/>
    <w:rsid w:val="00EC5A63"/>
    <w:rsid w:val="00EC6B75"/>
    <w:rsid w:val="00ED4D46"/>
    <w:rsid w:val="00EE087C"/>
    <w:rsid w:val="00EE22FF"/>
    <w:rsid w:val="00EF2AFD"/>
    <w:rsid w:val="00EF5305"/>
    <w:rsid w:val="00F00103"/>
    <w:rsid w:val="00F0313F"/>
    <w:rsid w:val="00F1202A"/>
    <w:rsid w:val="00F445D3"/>
    <w:rsid w:val="00F46659"/>
    <w:rsid w:val="00F46E63"/>
    <w:rsid w:val="00F60670"/>
    <w:rsid w:val="00F70C24"/>
    <w:rsid w:val="00F76257"/>
    <w:rsid w:val="00F771D5"/>
    <w:rsid w:val="00F8054F"/>
    <w:rsid w:val="00F833F1"/>
    <w:rsid w:val="00F83A29"/>
    <w:rsid w:val="00F87472"/>
    <w:rsid w:val="00F937B5"/>
    <w:rsid w:val="00F97191"/>
    <w:rsid w:val="00FA3FFD"/>
    <w:rsid w:val="00FA418B"/>
    <w:rsid w:val="00FA498F"/>
    <w:rsid w:val="00FB0625"/>
    <w:rsid w:val="00FB0C1F"/>
    <w:rsid w:val="00FB58E9"/>
    <w:rsid w:val="00FB6A68"/>
    <w:rsid w:val="00FC18EB"/>
    <w:rsid w:val="00FD081D"/>
    <w:rsid w:val="00FD418A"/>
    <w:rsid w:val="00FD4AE2"/>
    <w:rsid w:val="00FD63F5"/>
    <w:rsid w:val="00FD6EDE"/>
    <w:rsid w:val="00FE0F23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2767"/>
  <w15:docId w15:val="{FEE61ED1-59F3-43A2-951D-0A1D0972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DE6D49"/>
    <w:pPr>
      <w:outlineLvl w:val="0"/>
    </w:pPr>
    <w:rPr>
      <w:rFonts w:ascii="Tahoma" w:eastAsiaTheme="minorEastAsia" w:hAnsi="Tahoma" w:cs="Tahoma"/>
      <w:b/>
      <w:caps/>
      <w:color w:val="009276"/>
      <w:sz w:val="32"/>
      <w:szCs w:val="20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1320B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eastAsiaTheme="minorHAnsi" w:hAnsi="Tahoma" w:cs="Cambria-Bold"/>
      <w:b/>
      <w:bCs/>
      <w:caps/>
      <w:color w:val="000000"/>
      <w:szCs w:val="32"/>
      <w:lang w:val="pt-BR" w:eastAsia="en-US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customStyle="1" w:styleId="8GABARITOCOMENTRIO">
    <w:name w:val="8GABARITO_COMENTÁRIO"/>
    <w:basedOn w:val="Normal"/>
    <w:qFormat/>
    <w:rsid w:val="00ED4D46"/>
    <w:pPr>
      <w:spacing w:after="120" w:line="360" w:lineRule="auto"/>
      <w:jc w:val="both"/>
    </w:pPr>
    <w:rPr>
      <w:rFonts w:ascii="Tahoma" w:eastAsiaTheme="minorHAnsi" w:hAnsi="Tahoma"/>
      <w:sz w:val="22"/>
      <w:szCs w:val="22"/>
      <w:lang w:val="pt-BR" w:eastAsia="en-US"/>
    </w:rPr>
  </w:style>
  <w:style w:type="paragraph" w:customStyle="1" w:styleId="p1">
    <w:name w:val="p1"/>
    <w:basedOn w:val="Normal"/>
    <w:rsid w:val="00ED4D46"/>
    <w:rPr>
      <w:rFonts w:ascii="Helvetica" w:eastAsiaTheme="minorHAnsi" w:hAnsi="Helvetica" w:cs="Times New Roman"/>
      <w:sz w:val="18"/>
      <w:szCs w:val="18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63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6309"/>
    <w:rPr>
      <w:rFonts w:ascii="Tahoma" w:eastAsiaTheme="minorEastAsia" w:hAnsi="Tahoma" w:cs="Tahoma"/>
      <w:sz w:val="16"/>
      <w:szCs w:val="16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8644A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644A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644A1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44A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644A1"/>
    <w:rPr>
      <w:rFonts w:eastAsiaTheme="minorEastAsia"/>
      <w:b/>
      <w:bCs/>
      <w:sz w:val="20"/>
      <w:szCs w:val="20"/>
      <w:lang w:eastAsia="es-ES"/>
    </w:rPr>
  </w:style>
  <w:style w:type="paragraph" w:customStyle="1" w:styleId="00cabeos0">
    <w:name w:val="00_cabeços"/>
    <w:next w:val="00cabeos"/>
    <w:autoRedefine/>
    <w:qFormat/>
    <w:rsid w:val="00F46659"/>
    <w:pPr>
      <w:outlineLvl w:val="0"/>
    </w:pPr>
    <w:rPr>
      <w:rFonts w:ascii="Tahoma" w:eastAsiaTheme="minorEastAsia" w:hAnsi="Tahoma" w:cs="Tahoma"/>
      <w:b/>
      <w:caps/>
      <w:color w:val="009276"/>
      <w:sz w:val="32"/>
      <w:szCs w:val="20"/>
      <w:lang w:val="pt-BR" w:eastAsia="es-ES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DE6D49"/>
    <w:rPr>
      <w:rFonts w:ascii="Times New Roman" w:hAnsi="Times New Roman" w:cs="Times New Roman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DE6D49"/>
    <w:rPr>
      <w:rFonts w:ascii="Times New Roman" w:eastAsiaTheme="minorEastAsia" w:hAnsi="Times New Roman" w:cs="Times New Roman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0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2462645-3DCC-4FEC-9A8E-829E428C2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664</Words>
  <Characters>3590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4246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Usuário do Windows</cp:lastModifiedBy>
  <cp:revision>9</cp:revision>
  <cp:lastPrinted>2017-10-10T17:08:00Z</cp:lastPrinted>
  <dcterms:created xsi:type="dcterms:W3CDTF">2017-12-26T16:49:00Z</dcterms:created>
  <dcterms:modified xsi:type="dcterms:W3CDTF">2017-12-27T01:12:00Z</dcterms:modified>
  <cp:category/>
</cp:coreProperties>
</file>