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089E1" w14:textId="4C2C6061" w:rsidR="00BA60B8" w:rsidRPr="00C329C5" w:rsidRDefault="008249B0" w:rsidP="008249B0">
      <w:pPr>
        <w:pStyle w:val="00cabeos"/>
        <w:rPr>
          <w:rFonts w:eastAsia="Arial"/>
        </w:rPr>
      </w:pPr>
      <w:r w:rsidRPr="00C329C5">
        <w:rPr>
          <w:rFonts w:eastAsia="Arial"/>
        </w:rPr>
        <w:t xml:space="preserve">Sequências didáticas </w:t>
      </w:r>
      <w:r w:rsidR="00B15EAF">
        <w:rPr>
          <w:rFonts w:eastAsia="Arial"/>
        </w:rPr>
        <w:t>–</w:t>
      </w:r>
      <w:r w:rsidRPr="00C329C5">
        <w:rPr>
          <w:rFonts w:eastAsia="Arial"/>
        </w:rPr>
        <w:t xml:space="preserve"> </w:t>
      </w:r>
      <w:r w:rsidR="00DE6104" w:rsidRPr="00C329C5">
        <w:rPr>
          <w:rFonts w:eastAsia="Arial"/>
        </w:rPr>
        <w:t>3</w:t>
      </w:r>
      <w:r w:rsidRPr="00C329C5">
        <w:rPr>
          <w:rFonts w:eastAsia="Arial"/>
        </w:rPr>
        <w:t>º bimestre</w:t>
      </w:r>
    </w:p>
    <w:p w14:paraId="5724CE2C" w14:textId="77777777" w:rsidR="008249B0" w:rsidRPr="00C329C5" w:rsidRDefault="008249B0" w:rsidP="008249B0">
      <w:pPr>
        <w:pStyle w:val="00Textogeral"/>
        <w:rPr>
          <w:rFonts w:eastAsia="Arial"/>
        </w:rPr>
      </w:pPr>
    </w:p>
    <w:p w14:paraId="54E63146" w14:textId="1BCDCEA8" w:rsidR="008249B0" w:rsidRPr="00C329C5" w:rsidRDefault="008249B0" w:rsidP="008249B0">
      <w:pPr>
        <w:pStyle w:val="00P1"/>
      </w:pPr>
      <w:r w:rsidRPr="00C329C5">
        <w:rPr>
          <w:rFonts w:eastAsia="Arial"/>
        </w:rPr>
        <w:t>S</w:t>
      </w:r>
      <w:r w:rsidR="00DE6104" w:rsidRPr="00C329C5">
        <w:rPr>
          <w:rFonts w:eastAsia="Arial"/>
        </w:rPr>
        <w:t>3</w:t>
      </w:r>
      <w:r w:rsidR="00DE6104" w:rsidRPr="00C329C5">
        <w:rPr>
          <w:rFonts w:eastAsia="Arial"/>
          <w:vertAlign w:val="subscript"/>
        </w:rPr>
        <w:t>1</w:t>
      </w:r>
    </w:p>
    <w:p w14:paraId="470AD094" w14:textId="7E408739" w:rsidR="00BA60B8" w:rsidRPr="00C329C5" w:rsidRDefault="00BA60B8" w:rsidP="008249B0">
      <w:pPr>
        <w:pStyle w:val="00PESO2"/>
      </w:pPr>
      <w:r w:rsidRPr="00C329C5">
        <w:t xml:space="preserve">Livro do estudante </w:t>
      </w:r>
    </w:p>
    <w:p w14:paraId="7ED52077" w14:textId="1F61CAB8" w:rsidR="00DE6104" w:rsidRPr="00C329C5" w:rsidRDefault="00DE6104" w:rsidP="00C329C5">
      <w:pPr>
        <w:pStyle w:val="00textosemparagrafo"/>
        <w:rPr>
          <w:rFonts w:eastAsia="Arial"/>
        </w:rPr>
      </w:pPr>
      <w:r w:rsidRPr="00C329C5">
        <w:rPr>
          <w:rFonts w:eastAsia="Arial"/>
        </w:rPr>
        <w:t>Unidade 5 – Noções de capacidade e de temperatura</w:t>
      </w:r>
    </w:p>
    <w:p w14:paraId="514B78BB" w14:textId="77777777" w:rsidR="00DE6104" w:rsidRPr="00C329C5" w:rsidRDefault="00DE6104" w:rsidP="00C329C5">
      <w:pPr>
        <w:pStyle w:val="00textosemparagrafo"/>
        <w:rPr>
          <w:rFonts w:eastAsia="Arial"/>
        </w:rPr>
      </w:pPr>
    </w:p>
    <w:p w14:paraId="57636F61" w14:textId="73A229E4" w:rsidR="00DE6104" w:rsidRPr="00C329C5" w:rsidRDefault="00DE6104" w:rsidP="00C329C5">
      <w:pPr>
        <w:pStyle w:val="00PESO2"/>
      </w:pPr>
      <w:r w:rsidRPr="00C329C5">
        <w:t>Unidade</w:t>
      </w:r>
      <w:r w:rsidR="007B28C7">
        <w:t>s</w:t>
      </w:r>
      <w:r w:rsidRPr="00C329C5">
        <w:t xml:space="preserve"> temática</w:t>
      </w:r>
      <w:r w:rsidR="007B28C7">
        <w:t>s</w:t>
      </w:r>
    </w:p>
    <w:p w14:paraId="1CB4C717" w14:textId="4A4ECE4C" w:rsidR="00DE6104" w:rsidRPr="00C329C5" w:rsidRDefault="00DE6104" w:rsidP="00C329C5">
      <w:pPr>
        <w:pStyle w:val="00textosemparagrafo"/>
        <w:rPr>
          <w:rFonts w:eastAsia="Arial"/>
        </w:rPr>
      </w:pPr>
      <w:r w:rsidRPr="00C329C5">
        <w:rPr>
          <w:rFonts w:eastAsia="Arial"/>
        </w:rPr>
        <w:t xml:space="preserve">Grandezas e </w:t>
      </w:r>
      <w:r w:rsidR="006B66C3" w:rsidRPr="00C329C5">
        <w:rPr>
          <w:rFonts w:eastAsia="Arial"/>
        </w:rPr>
        <w:t>M</w:t>
      </w:r>
      <w:r w:rsidRPr="00C329C5">
        <w:rPr>
          <w:rFonts w:eastAsia="Arial"/>
        </w:rPr>
        <w:t>edidas</w:t>
      </w:r>
    </w:p>
    <w:p w14:paraId="5E467194" w14:textId="2A3C9036" w:rsidR="00DE6104" w:rsidRPr="00C329C5" w:rsidRDefault="00DE6104" w:rsidP="00C329C5">
      <w:pPr>
        <w:pStyle w:val="00textosemparagrafo"/>
        <w:rPr>
          <w:rFonts w:eastAsia="Arial"/>
        </w:rPr>
      </w:pPr>
      <w:r w:rsidRPr="00C329C5">
        <w:rPr>
          <w:rFonts w:eastAsia="Arial"/>
        </w:rPr>
        <w:t xml:space="preserve">Probabilidade e </w:t>
      </w:r>
      <w:r w:rsidR="006B66C3" w:rsidRPr="00C329C5">
        <w:rPr>
          <w:rFonts w:eastAsia="Arial"/>
        </w:rPr>
        <w:t>E</w:t>
      </w:r>
      <w:r w:rsidRPr="00C329C5">
        <w:rPr>
          <w:rFonts w:eastAsia="Arial"/>
        </w:rPr>
        <w:t>statística</w:t>
      </w:r>
    </w:p>
    <w:p w14:paraId="4F802BC2" w14:textId="77777777" w:rsidR="00DE6104" w:rsidRPr="00C329C5" w:rsidRDefault="00DE6104" w:rsidP="00C329C5">
      <w:pPr>
        <w:pStyle w:val="00textosemparagrafo"/>
        <w:rPr>
          <w:rFonts w:eastAsia="Arial"/>
        </w:rPr>
      </w:pPr>
    </w:p>
    <w:p w14:paraId="031B8806" w14:textId="77777777" w:rsidR="00DE6104" w:rsidRPr="00C329C5" w:rsidRDefault="00DE6104" w:rsidP="00C329C5">
      <w:pPr>
        <w:pStyle w:val="00PESO2"/>
      </w:pPr>
      <w:r w:rsidRPr="00C329C5">
        <w:t>Objetivos</w:t>
      </w:r>
    </w:p>
    <w:p w14:paraId="523DF9CA" w14:textId="2131265C" w:rsidR="00DE6104" w:rsidRPr="00C329C5" w:rsidRDefault="00DE6104" w:rsidP="00C329C5">
      <w:pPr>
        <w:pStyle w:val="00Textogeralbullet"/>
      </w:pPr>
      <w:r w:rsidRPr="00C329C5">
        <w:rPr>
          <w:rFonts w:eastAsia="Arial"/>
        </w:rPr>
        <w:t>Responder a perguntas que ajudem o professor a levantar os conhecimentos anteriores dos alunos sobre o</w:t>
      </w:r>
      <w:r w:rsidR="00CA48BD">
        <w:rPr>
          <w:rFonts w:eastAsia="Arial"/>
        </w:rPr>
        <w:t>s</w:t>
      </w:r>
      <w:r w:rsidRPr="00C329C5">
        <w:rPr>
          <w:rFonts w:eastAsia="Arial"/>
        </w:rPr>
        <w:t xml:space="preserve"> tema</w:t>
      </w:r>
      <w:r w:rsidR="00CA48BD">
        <w:rPr>
          <w:rFonts w:eastAsia="Arial"/>
        </w:rPr>
        <w:t>s</w:t>
      </w:r>
      <w:r w:rsidRPr="00C329C5">
        <w:rPr>
          <w:rFonts w:eastAsia="Arial"/>
        </w:rPr>
        <w:t xml:space="preserve"> da unidade.</w:t>
      </w:r>
    </w:p>
    <w:p w14:paraId="2EA48949" w14:textId="77777777" w:rsidR="00DE6104" w:rsidRPr="00C329C5" w:rsidRDefault="00DE6104" w:rsidP="00C329C5">
      <w:pPr>
        <w:pStyle w:val="00Textogeralbullet"/>
      </w:pPr>
      <w:r w:rsidRPr="00C329C5">
        <w:rPr>
          <w:rFonts w:eastAsia="Arial"/>
        </w:rPr>
        <w:t>Desenvolver a ideia de “caber mais” ou “caber menos” líquido em diversos recipientes.</w:t>
      </w:r>
    </w:p>
    <w:p w14:paraId="79338A43" w14:textId="58ECA3DF" w:rsidR="00DE6104" w:rsidRPr="00C329C5" w:rsidRDefault="00DE6104" w:rsidP="00C329C5">
      <w:pPr>
        <w:pStyle w:val="00Textogeralbullet"/>
      </w:pPr>
      <w:r w:rsidRPr="00C329C5">
        <w:rPr>
          <w:rFonts w:eastAsia="Arial"/>
        </w:rPr>
        <w:t>Reconhecer algo “mais quente” ou “</w:t>
      </w:r>
      <w:r w:rsidR="007B28C7">
        <w:rPr>
          <w:rFonts w:eastAsia="Arial"/>
        </w:rPr>
        <w:t>menos quente</w:t>
      </w:r>
      <w:r w:rsidRPr="00C329C5">
        <w:rPr>
          <w:rFonts w:eastAsia="Arial"/>
        </w:rPr>
        <w:t>” em situações variadas.</w:t>
      </w:r>
    </w:p>
    <w:p w14:paraId="494C16E3" w14:textId="77777777" w:rsidR="00DE6104" w:rsidRPr="00C329C5" w:rsidRDefault="00DE6104" w:rsidP="00C329C5">
      <w:pPr>
        <w:pStyle w:val="00Textogeralbullet"/>
      </w:pPr>
      <w:r w:rsidRPr="00C329C5">
        <w:rPr>
          <w:rFonts w:eastAsia="Arial"/>
        </w:rPr>
        <w:t>Organizar dados em tabelas.</w:t>
      </w:r>
    </w:p>
    <w:p w14:paraId="5D7A4121" w14:textId="27FB9B71" w:rsidR="00967D01" w:rsidRDefault="00DE6104" w:rsidP="00C329C5">
      <w:pPr>
        <w:pStyle w:val="00textosemparagrafo"/>
        <w:ind w:left="284"/>
        <w:rPr>
          <w:rFonts w:eastAsia="Tahoma"/>
        </w:rPr>
      </w:pPr>
      <w:r w:rsidRPr="00C329C5">
        <w:rPr>
          <w:rFonts w:eastAsia="Arial"/>
          <w:b/>
        </w:rPr>
        <w:t>Observação</w:t>
      </w:r>
      <w:r w:rsidRPr="00C329C5">
        <w:rPr>
          <w:rFonts w:eastAsia="Arial"/>
        </w:rPr>
        <w:t xml:space="preserve">: Estes objetivos favorecem o desenvolvimento </w:t>
      </w:r>
      <w:r w:rsidRPr="00C329C5">
        <w:rPr>
          <w:rFonts w:eastAsia="Tahoma"/>
        </w:rPr>
        <w:t xml:space="preserve">das seguintes habilidades apresentadas na </w:t>
      </w:r>
      <w:r w:rsidRPr="00B15EAF">
        <w:rPr>
          <w:rFonts w:eastAsia="Tahoma"/>
        </w:rPr>
        <w:t>BNCC (3</w:t>
      </w:r>
      <w:r w:rsidR="00C45870" w:rsidRPr="00967D01">
        <w:rPr>
          <w:rFonts w:eastAsia="Tahoma"/>
          <w:u w:val="single"/>
          <w:vertAlign w:val="superscript"/>
        </w:rPr>
        <w:t>a</w:t>
      </w:r>
      <w:r w:rsidRPr="00B15EAF">
        <w:rPr>
          <w:rFonts w:eastAsia="Tahoma"/>
        </w:rPr>
        <w:t xml:space="preserve"> versão):</w:t>
      </w:r>
    </w:p>
    <w:p w14:paraId="250C9430" w14:textId="7A8702FB" w:rsidR="00967D01" w:rsidRDefault="00967D01" w:rsidP="00C329C5">
      <w:pPr>
        <w:pStyle w:val="00textosemparagrafo"/>
        <w:ind w:left="284"/>
        <w:rPr>
          <w:rFonts w:eastAsia="Arial"/>
        </w:rPr>
      </w:pPr>
      <w:r w:rsidRPr="006B66C3">
        <w:rPr>
          <w:rFonts w:eastAsia="Arial"/>
        </w:rPr>
        <w:t>(</w:t>
      </w:r>
      <w:r w:rsidR="00DE6104" w:rsidRPr="00B15EAF">
        <w:rPr>
          <w:rFonts w:eastAsia="Tahoma"/>
        </w:rPr>
        <w:t>EF01MA15</w:t>
      </w:r>
      <w:proofErr w:type="gramStart"/>
      <w:r>
        <w:rPr>
          <w:rFonts w:eastAsia="Tahoma"/>
        </w:rPr>
        <w:t>)</w:t>
      </w:r>
      <w:r w:rsidR="00DE6104" w:rsidRPr="00C329C5">
        <w:rPr>
          <w:rFonts w:eastAsia="Tahoma"/>
        </w:rPr>
        <w:t xml:space="preserve"> </w:t>
      </w:r>
      <w:r>
        <w:rPr>
          <w:rFonts w:eastAsia="Arial"/>
        </w:rPr>
        <w:t>Comparar</w:t>
      </w:r>
      <w:proofErr w:type="gramEnd"/>
      <w:r w:rsidR="00DE6104" w:rsidRPr="00967D01">
        <w:rPr>
          <w:rFonts w:eastAsia="Arial"/>
        </w:rPr>
        <w:t xml:space="preserve"> comprimentos, capacidades ou massas, utilizando termos como mais alto, mais baixo, mais comprido, mais curto, mais grosso, mais fino, mais largo, mais pesado, mais leve, cabe mais, cabe menos, entre outros, para ordenar objetos de uso cotidiano.</w:t>
      </w:r>
    </w:p>
    <w:p w14:paraId="76C5803E" w14:textId="288A5B95" w:rsidR="00967D01" w:rsidRDefault="00967D01" w:rsidP="00C329C5">
      <w:pPr>
        <w:pStyle w:val="00textosemparagrafo"/>
        <w:ind w:left="284"/>
        <w:rPr>
          <w:rFonts w:eastAsia="Arial"/>
        </w:rPr>
      </w:pPr>
      <w:r w:rsidRPr="006B66C3">
        <w:rPr>
          <w:rFonts w:eastAsia="Arial"/>
        </w:rPr>
        <w:t>(</w:t>
      </w:r>
      <w:r w:rsidR="00DE6104" w:rsidRPr="00967D01">
        <w:rPr>
          <w:rFonts w:eastAsia="Arial"/>
        </w:rPr>
        <w:t>EF01MA21</w:t>
      </w:r>
      <w:proofErr w:type="gramStart"/>
      <w:r>
        <w:rPr>
          <w:rFonts w:eastAsia="Arial"/>
        </w:rPr>
        <w:t>)</w:t>
      </w:r>
      <w:r w:rsidR="00DE6104" w:rsidRPr="00967D01">
        <w:rPr>
          <w:rFonts w:eastAsia="Arial"/>
        </w:rPr>
        <w:t xml:space="preserve"> Ler</w:t>
      </w:r>
      <w:proofErr w:type="gramEnd"/>
      <w:r w:rsidR="00DE6104" w:rsidRPr="00967D01">
        <w:rPr>
          <w:rFonts w:eastAsia="Arial"/>
        </w:rPr>
        <w:t xml:space="preserve"> dados expressos em tabelas e em gráficos de colunas simples.</w:t>
      </w:r>
    </w:p>
    <w:p w14:paraId="0716E7B2" w14:textId="5EE83B78" w:rsidR="00DE6104" w:rsidRPr="00C329C5" w:rsidRDefault="00967D01" w:rsidP="00C329C5">
      <w:pPr>
        <w:pStyle w:val="00textosemparagrafo"/>
        <w:ind w:left="284"/>
        <w:rPr>
          <w:rFonts w:eastAsia="Arial"/>
        </w:rPr>
      </w:pPr>
      <w:r w:rsidRPr="006B66C3">
        <w:rPr>
          <w:rFonts w:eastAsia="Arial"/>
        </w:rPr>
        <w:t>(</w:t>
      </w:r>
      <w:r w:rsidR="00DE6104" w:rsidRPr="00967D01">
        <w:rPr>
          <w:rFonts w:eastAsia="Arial"/>
        </w:rPr>
        <w:t>EF01MA22</w:t>
      </w:r>
      <w:proofErr w:type="gramStart"/>
      <w:r>
        <w:rPr>
          <w:rFonts w:eastAsia="Arial"/>
        </w:rPr>
        <w:t>)</w:t>
      </w:r>
      <w:r w:rsidR="00DE6104" w:rsidRPr="00967D01">
        <w:rPr>
          <w:rFonts w:eastAsia="Arial"/>
        </w:rPr>
        <w:t xml:space="preserve"> Realizar</w:t>
      </w:r>
      <w:proofErr w:type="gramEnd"/>
      <w:r w:rsidR="00DE6104" w:rsidRPr="00967D01">
        <w:rPr>
          <w:rFonts w:eastAsia="Arial"/>
        </w:rPr>
        <w:t xml:space="preserve"> pesquisa, envolvendo até duas variáveis categóricas de seu interesse e universo de até 30 elementos, e organizar dados por meio de representações pessoais.</w:t>
      </w:r>
    </w:p>
    <w:p w14:paraId="14C35A5A" w14:textId="77777777" w:rsidR="00DE6104" w:rsidRPr="00C329C5" w:rsidRDefault="00DE6104" w:rsidP="00C329C5">
      <w:pPr>
        <w:pStyle w:val="00textosemparagrafo"/>
        <w:rPr>
          <w:rFonts w:eastAsia="Arial"/>
        </w:rPr>
      </w:pPr>
    </w:p>
    <w:p w14:paraId="256DFB80" w14:textId="77777777" w:rsidR="00DE6104" w:rsidRPr="00C329C5" w:rsidRDefault="00DE6104" w:rsidP="00C329C5">
      <w:pPr>
        <w:pStyle w:val="00PESO2"/>
      </w:pPr>
      <w:r w:rsidRPr="00C329C5">
        <w:t>Número de aulas estimado</w:t>
      </w:r>
    </w:p>
    <w:p w14:paraId="075617F3" w14:textId="466BC325" w:rsidR="00DE6104" w:rsidRPr="00C329C5" w:rsidRDefault="00DE6104" w:rsidP="00C329C5">
      <w:pPr>
        <w:pStyle w:val="00textosemparagrafo"/>
        <w:rPr>
          <w:rFonts w:eastAsia="Arial"/>
        </w:rPr>
      </w:pPr>
      <w:r w:rsidRPr="00C329C5">
        <w:rPr>
          <w:rFonts w:eastAsia="Arial"/>
        </w:rPr>
        <w:t>7 aulas (de 40 a 50 minutos cada uma)</w:t>
      </w:r>
    </w:p>
    <w:p w14:paraId="0CE16C78" w14:textId="4DECDEDE" w:rsidR="005F6854" w:rsidRDefault="005F6854">
      <w:pPr>
        <w:rPr>
          <w:rFonts w:ascii="Tahoma" w:eastAsia="Arial" w:hAnsi="Tahoma" w:cs="Arial"/>
          <w:b/>
          <w:color w:val="000000"/>
          <w:sz w:val="22"/>
          <w:szCs w:val="22"/>
          <w:lang w:eastAsia="es-ES"/>
        </w:rPr>
      </w:pPr>
      <w:r>
        <w:rPr>
          <w:rFonts w:eastAsia="Arial"/>
          <w:b/>
        </w:rPr>
        <w:br w:type="page"/>
      </w:r>
    </w:p>
    <w:p w14:paraId="3F0AEAFF" w14:textId="77777777" w:rsidR="00DE6104" w:rsidRPr="00C329C5" w:rsidRDefault="00DE6104" w:rsidP="00C329C5">
      <w:pPr>
        <w:pStyle w:val="00PESO2"/>
      </w:pPr>
      <w:r w:rsidRPr="00C329C5">
        <w:lastRenderedPageBreak/>
        <w:t>Aula 1</w:t>
      </w:r>
    </w:p>
    <w:p w14:paraId="20E60358" w14:textId="794CFA13" w:rsidR="00DE6104" w:rsidRPr="00C329C5" w:rsidRDefault="00DE6104" w:rsidP="00C329C5">
      <w:pPr>
        <w:pStyle w:val="00peso3"/>
      </w:pPr>
      <w:r w:rsidRPr="00C329C5">
        <w:t xml:space="preserve">Conteúdo </w:t>
      </w:r>
      <w:r w:rsidR="00967D01">
        <w:t>específico</w:t>
      </w:r>
    </w:p>
    <w:p w14:paraId="331AFE1E" w14:textId="19ADC23E" w:rsidR="00DE6104" w:rsidRPr="00C329C5" w:rsidRDefault="00DE6104" w:rsidP="00C329C5">
      <w:pPr>
        <w:pStyle w:val="00textosemparagrafo"/>
        <w:rPr>
          <w:rFonts w:eastAsia="Arial"/>
        </w:rPr>
      </w:pPr>
      <w:r w:rsidRPr="00C329C5">
        <w:rPr>
          <w:rFonts w:eastAsia="Arial"/>
        </w:rPr>
        <w:t xml:space="preserve">Troca de ideias sobre conceitos que serão desenvolvidos na </w:t>
      </w:r>
      <w:r w:rsidR="006B66C3">
        <w:rPr>
          <w:rFonts w:eastAsia="Arial"/>
        </w:rPr>
        <w:t>unidade</w:t>
      </w:r>
    </w:p>
    <w:p w14:paraId="690DFBFE" w14:textId="77777777" w:rsidR="00C329C5" w:rsidRPr="00C329C5" w:rsidRDefault="00C329C5" w:rsidP="00C329C5">
      <w:pPr>
        <w:pStyle w:val="00textosemparagrafo"/>
        <w:rPr>
          <w:rFonts w:eastAsia="Arial"/>
        </w:rPr>
      </w:pPr>
    </w:p>
    <w:p w14:paraId="2D9392C0" w14:textId="77777777" w:rsidR="00DE6104" w:rsidRPr="00C329C5" w:rsidRDefault="00DE6104" w:rsidP="00C329C5">
      <w:pPr>
        <w:pStyle w:val="00peso3"/>
      </w:pPr>
      <w:r w:rsidRPr="00C329C5">
        <w:t>Recursos didáticos</w:t>
      </w:r>
    </w:p>
    <w:p w14:paraId="11719F07" w14:textId="77777777" w:rsidR="00DE6104" w:rsidRPr="00C329C5" w:rsidRDefault="00DE6104" w:rsidP="00C329C5">
      <w:pPr>
        <w:pStyle w:val="00Textogeralbullet"/>
      </w:pPr>
      <w:r w:rsidRPr="00967D01">
        <w:rPr>
          <w:rFonts w:eastAsia="Arial"/>
        </w:rPr>
        <w:t>Página 75</w:t>
      </w:r>
      <w:r w:rsidRPr="00C329C5">
        <w:rPr>
          <w:rFonts w:eastAsia="Arial"/>
        </w:rPr>
        <w:t xml:space="preserve"> do </w:t>
      </w:r>
      <w:r w:rsidRPr="000D720C">
        <w:rPr>
          <w:rFonts w:eastAsia="Arial"/>
          <w:i/>
        </w:rPr>
        <w:t>Livro do estudante</w:t>
      </w:r>
      <w:r w:rsidRPr="00C329C5">
        <w:rPr>
          <w:rFonts w:eastAsia="Arial"/>
        </w:rPr>
        <w:t>.</w:t>
      </w:r>
    </w:p>
    <w:p w14:paraId="4EEE89C3" w14:textId="299B1534" w:rsidR="00DE6104" w:rsidRPr="006E35B2" w:rsidRDefault="00DE6104" w:rsidP="00C329C5">
      <w:pPr>
        <w:pStyle w:val="00Textogeralbullet"/>
      </w:pPr>
      <w:r w:rsidRPr="00C329C5">
        <w:rPr>
          <w:rFonts w:eastAsia="Arial"/>
        </w:rPr>
        <w:t>Garrafas de diferentes capacidades.</w:t>
      </w:r>
    </w:p>
    <w:p w14:paraId="135A2AD1" w14:textId="1258B286" w:rsidR="007B28C7" w:rsidRPr="006E35B2" w:rsidRDefault="00DE6104" w:rsidP="007B28C7">
      <w:pPr>
        <w:pStyle w:val="00Textogeralbullet"/>
      </w:pPr>
      <w:r w:rsidRPr="006E35B2">
        <w:rPr>
          <w:rFonts w:eastAsia="Arial"/>
        </w:rPr>
        <w:t>Copos de 200 m</w:t>
      </w:r>
      <w:r w:rsidR="007B28C7" w:rsidRPr="006E35B2">
        <w:t>ℓ</w:t>
      </w:r>
      <w:r w:rsidR="006E35B2">
        <w:t>.</w:t>
      </w:r>
    </w:p>
    <w:p w14:paraId="3027DCDA" w14:textId="584DE8B5" w:rsidR="00DE6104" w:rsidRPr="00C329C5" w:rsidRDefault="00DE6104" w:rsidP="006E35B2">
      <w:pPr>
        <w:pStyle w:val="00Textogeralbullet"/>
        <w:numPr>
          <w:ilvl w:val="0"/>
          <w:numId w:val="0"/>
        </w:numPr>
        <w:ind w:left="284"/>
        <w:rPr>
          <w:rFonts w:eastAsia="Calibri"/>
        </w:rPr>
      </w:pPr>
    </w:p>
    <w:p w14:paraId="045056F7" w14:textId="4A14ED41" w:rsidR="00C329C5" w:rsidRPr="00C329C5" w:rsidRDefault="00C329C5">
      <w:pPr>
        <w:rPr>
          <w:rFonts w:ascii="Tahoma" w:eastAsiaTheme="minorEastAsia" w:hAnsi="Tahoma" w:cs="Arial"/>
          <w:color w:val="000000"/>
          <w:sz w:val="22"/>
          <w:szCs w:val="22"/>
          <w:lang w:eastAsia="es-ES"/>
        </w:rPr>
      </w:pPr>
    </w:p>
    <w:p w14:paraId="1924E4F3" w14:textId="77777777" w:rsidR="00DE6104" w:rsidRPr="00C329C5" w:rsidRDefault="00DE6104" w:rsidP="00C329C5">
      <w:pPr>
        <w:pStyle w:val="00peso3"/>
      </w:pPr>
      <w:r w:rsidRPr="00C329C5">
        <w:t>Encaminhamento</w:t>
      </w:r>
    </w:p>
    <w:p w14:paraId="376FFFFE" w14:textId="77F79BA6" w:rsidR="00DE6104" w:rsidRPr="00C329C5" w:rsidRDefault="00DE6104" w:rsidP="00C329C5">
      <w:pPr>
        <w:pStyle w:val="00Textogeralbullet"/>
      </w:pPr>
      <w:r w:rsidRPr="00C329C5">
        <w:rPr>
          <w:rFonts w:eastAsia="Arial"/>
        </w:rPr>
        <w:t xml:space="preserve">Leia com os alunos as imagens da abertura da unidade para levantar seus conhecimentos </w:t>
      </w:r>
      <w:r w:rsidR="009530BE">
        <w:rPr>
          <w:rFonts w:eastAsia="Arial"/>
        </w:rPr>
        <w:t>anteriores</w:t>
      </w:r>
      <w:r w:rsidRPr="00C329C5">
        <w:rPr>
          <w:rFonts w:eastAsia="Arial"/>
        </w:rPr>
        <w:t xml:space="preserve"> sobre os conceitos que serão trabalhados na unidade. Questione: “O que podemos observar nessa </w:t>
      </w:r>
      <w:proofErr w:type="gramStart"/>
      <w:r w:rsidRPr="00C329C5">
        <w:rPr>
          <w:rFonts w:eastAsia="Arial"/>
        </w:rPr>
        <w:t>imagem?”</w:t>
      </w:r>
      <w:proofErr w:type="gramEnd"/>
      <w:r w:rsidRPr="00C329C5">
        <w:rPr>
          <w:rFonts w:eastAsia="Arial"/>
        </w:rPr>
        <w:t>; “O que as crianças estão fazendo?”; “Onde eles estão?” (</w:t>
      </w:r>
      <w:proofErr w:type="gramStart"/>
      <w:r w:rsidRPr="00C329C5">
        <w:rPr>
          <w:rFonts w:eastAsia="Arial"/>
        </w:rPr>
        <w:t>leia</w:t>
      </w:r>
      <w:proofErr w:type="gramEnd"/>
      <w:r w:rsidRPr="00C329C5">
        <w:rPr>
          <w:rFonts w:eastAsia="Arial"/>
        </w:rPr>
        <w:t xml:space="preserve"> mais orientações na </w:t>
      </w:r>
      <w:r w:rsidRPr="00266E00">
        <w:rPr>
          <w:rFonts w:eastAsia="Arial"/>
        </w:rPr>
        <w:t xml:space="preserve">página 75 </w:t>
      </w:r>
      <w:r w:rsidRPr="008E62FE">
        <w:rPr>
          <w:rFonts w:eastAsia="Arial"/>
        </w:rPr>
        <w:t xml:space="preserve">do </w:t>
      </w:r>
      <w:r w:rsidRPr="008E62FE">
        <w:rPr>
          <w:rFonts w:eastAsia="Arial"/>
          <w:i/>
        </w:rPr>
        <w:t>Manual do professor</w:t>
      </w:r>
      <w:r w:rsidRPr="008E62FE">
        <w:rPr>
          <w:rFonts w:eastAsia="Arial"/>
        </w:rPr>
        <w:t xml:space="preserve"> impresso</w:t>
      </w:r>
      <w:r w:rsidRPr="00C329C5">
        <w:rPr>
          <w:rFonts w:eastAsia="Arial"/>
        </w:rPr>
        <w:t>). Caso não tenha acesso à Coleção, introduza o assunto começando pelo 3</w:t>
      </w:r>
      <w:r w:rsidR="00B15EAF" w:rsidRPr="00266E00">
        <w:rPr>
          <w:rFonts w:eastAsia="Arial"/>
          <w:u w:val="single"/>
          <w:vertAlign w:val="superscript"/>
        </w:rPr>
        <w:t>o</w:t>
      </w:r>
      <w:r w:rsidRPr="00C329C5">
        <w:rPr>
          <w:rFonts w:eastAsia="Arial"/>
        </w:rPr>
        <w:t xml:space="preserve"> item des</w:t>
      </w:r>
      <w:r w:rsidR="009530BE">
        <w:rPr>
          <w:rFonts w:eastAsia="Arial"/>
        </w:rPr>
        <w:t>t</w:t>
      </w:r>
      <w:r w:rsidRPr="00C329C5">
        <w:rPr>
          <w:rFonts w:eastAsia="Arial"/>
        </w:rPr>
        <w:t>e encaminhamento.</w:t>
      </w:r>
    </w:p>
    <w:p w14:paraId="5EBC7236" w14:textId="7AF77F2A" w:rsidR="00DE6104" w:rsidRPr="00C329C5" w:rsidRDefault="00DE6104" w:rsidP="00C329C5">
      <w:pPr>
        <w:pStyle w:val="00Textogeralbullet"/>
      </w:pPr>
      <w:r w:rsidRPr="00C329C5">
        <w:rPr>
          <w:rFonts w:eastAsia="Arial"/>
        </w:rPr>
        <w:t xml:space="preserve">Proponha as questões do boxe “Trocando ideias” da </w:t>
      </w:r>
      <w:r w:rsidRPr="00266E00">
        <w:rPr>
          <w:rFonts w:eastAsia="Arial"/>
        </w:rPr>
        <w:t>página 75</w:t>
      </w:r>
      <w:r w:rsidRPr="00C329C5">
        <w:rPr>
          <w:rFonts w:eastAsia="Arial"/>
        </w:rPr>
        <w:t xml:space="preserve">. Deixe que os alunos se expressem livremente para responder cada questão (leia mais orientações na </w:t>
      </w:r>
      <w:r w:rsidRPr="00266E00">
        <w:rPr>
          <w:rFonts w:eastAsia="Arial"/>
        </w:rPr>
        <w:t>página 75</w:t>
      </w:r>
      <w:r w:rsidRPr="00C329C5">
        <w:rPr>
          <w:rFonts w:eastAsia="Arial"/>
        </w:rPr>
        <w:t xml:space="preserve"> do </w:t>
      </w:r>
      <w:r w:rsidRPr="00C329C5">
        <w:rPr>
          <w:rFonts w:eastAsia="Arial"/>
          <w:i/>
        </w:rPr>
        <w:t>Manual do professor</w:t>
      </w:r>
      <w:r w:rsidRPr="00C329C5">
        <w:rPr>
          <w:rFonts w:eastAsia="Arial"/>
        </w:rPr>
        <w:t xml:space="preserve"> impresso).</w:t>
      </w:r>
    </w:p>
    <w:p w14:paraId="7E7671A2" w14:textId="09577BEE" w:rsidR="00DE6104" w:rsidRPr="00C329C5" w:rsidRDefault="00DE6104" w:rsidP="00C329C5">
      <w:pPr>
        <w:pStyle w:val="00Textogeralbullet"/>
      </w:pPr>
      <w:r w:rsidRPr="00C329C5">
        <w:rPr>
          <w:rFonts w:eastAsia="Arial"/>
        </w:rPr>
        <w:t>Apresente garrafas de diferentes capacidades, por exemplo: garrafas PET de 2 litros, de 1 litro, de 500 m</w:t>
      </w:r>
      <w:r w:rsidR="009C0C0D" w:rsidRPr="006E35B2">
        <w:t>ℓ</w:t>
      </w:r>
      <w:r w:rsidRPr="00C329C5">
        <w:rPr>
          <w:rFonts w:eastAsia="Arial"/>
        </w:rPr>
        <w:t>, de 250 m</w:t>
      </w:r>
      <w:r w:rsidR="009C0C0D" w:rsidRPr="006E35B2">
        <w:t>ℓ</w:t>
      </w:r>
      <w:r w:rsidRPr="00C329C5">
        <w:rPr>
          <w:rFonts w:eastAsia="Arial"/>
        </w:rPr>
        <w:t>)</w:t>
      </w:r>
      <w:r w:rsidR="00290AE6">
        <w:rPr>
          <w:rFonts w:eastAsia="Arial"/>
        </w:rPr>
        <w:t>,</w:t>
      </w:r>
      <w:r w:rsidRPr="00C329C5">
        <w:rPr>
          <w:rFonts w:eastAsia="Arial"/>
        </w:rPr>
        <w:t xml:space="preserve"> e questione: “Precisamos de quantos copos para encher cada </w:t>
      </w:r>
      <w:proofErr w:type="gramStart"/>
      <w:r w:rsidRPr="00C329C5">
        <w:rPr>
          <w:rFonts w:eastAsia="Arial"/>
        </w:rPr>
        <w:t>garrafa?”</w:t>
      </w:r>
      <w:proofErr w:type="gramEnd"/>
      <w:r w:rsidRPr="00C329C5">
        <w:rPr>
          <w:rFonts w:eastAsia="Arial"/>
        </w:rPr>
        <w:t>. Deixe que os alunos levantem hipóteses e depois faça a experiência, começando com a garrafa de maior capacidade e finalizando com a de menor capacidade.</w:t>
      </w:r>
    </w:p>
    <w:p w14:paraId="20F242E6" w14:textId="77777777" w:rsidR="00DE6104" w:rsidRPr="00C329C5" w:rsidRDefault="00DE6104" w:rsidP="00C329C5">
      <w:pPr>
        <w:pStyle w:val="00Textogeralbullet"/>
      </w:pPr>
      <w:r w:rsidRPr="00C329C5">
        <w:rPr>
          <w:rFonts w:eastAsia="Arial"/>
        </w:rPr>
        <w:t xml:space="preserve">Construa coletivamente uma tabela e registre os tipos de garrafa e a quantidade de copos necessária para enchê-las. Depois, questione: “Se seis amigos fossem à sua casa e você quisesse oferecer suco para eles, quais garrafas você usaria para que cada um tomasse um copo de suco? E quais você não poderia </w:t>
      </w:r>
      <w:proofErr w:type="gramStart"/>
      <w:r w:rsidRPr="00C329C5">
        <w:rPr>
          <w:rFonts w:eastAsia="Arial"/>
        </w:rPr>
        <w:t>usar?”</w:t>
      </w:r>
      <w:proofErr w:type="gramEnd"/>
      <w:r w:rsidRPr="00C329C5">
        <w:rPr>
          <w:rFonts w:eastAsia="Arial"/>
        </w:rPr>
        <w:t>; “Em qual das garrafas cabe mais líquido?”; “Em qual das garrafas cabe menos líquido?”.</w:t>
      </w:r>
    </w:p>
    <w:p w14:paraId="08FD2C87" w14:textId="22DD08B0" w:rsidR="00DE6104" w:rsidRPr="00C329C5" w:rsidRDefault="00DE6104" w:rsidP="00C329C5">
      <w:pPr>
        <w:pStyle w:val="00Textogeralbullet"/>
      </w:pPr>
      <w:r w:rsidRPr="00C329C5">
        <w:rPr>
          <w:rFonts w:eastAsia="Arial"/>
        </w:rPr>
        <w:t xml:space="preserve">Observe a participação oral dos alunos no momento da experiência e, como forma de avaliação, solicite que façam o registro da experiência em uma folha de papel sulfite, desenhando as garrafas e o número de copos que cada uma pode </w:t>
      </w:r>
      <w:r w:rsidR="00266E00">
        <w:rPr>
          <w:rFonts w:eastAsia="Arial"/>
        </w:rPr>
        <w:t>encher</w:t>
      </w:r>
      <w:r w:rsidRPr="00C329C5">
        <w:rPr>
          <w:rFonts w:eastAsia="Arial"/>
        </w:rPr>
        <w:t>.</w:t>
      </w:r>
    </w:p>
    <w:p w14:paraId="73A1E8A5" w14:textId="522D3B4D" w:rsidR="005F6854" w:rsidRDefault="005F6854">
      <w:pPr>
        <w:rPr>
          <w:rFonts w:ascii="Tahoma" w:eastAsia="Arial" w:hAnsi="Tahoma" w:cs="Arial"/>
          <w:color w:val="000000"/>
          <w:sz w:val="22"/>
          <w:szCs w:val="22"/>
          <w:lang w:eastAsia="es-ES"/>
        </w:rPr>
      </w:pPr>
      <w:r>
        <w:rPr>
          <w:rFonts w:eastAsia="Arial"/>
        </w:rPr>
        <w:br w:type="page"/>
      </w:r>
    </w:p>
    <w:p w14:paraId="2566E539" w14:textId="77777777" w:rsidR="00DE6104" w:rsidRPr="00C329C5" w:rsidRDefault="00DE6104" w:rsidP="00C329C5">
      <w:pPr>
        <w:pStyle w:val="00PESO2"/>
      </w:pPr>
      <w:r w:rsidRPr="00C329C5">
        <w:t>Aula 2</w:t>
      </w:r>
    </w:p>
    <w:p w14:paraId="7774891B" w14:textId="77777777" w:rsidR="00DE6104" w:rsidRPr="00C329C5" w:rsidRDefault="00DE6104" w:rsidP="00C329C5">
      <w:pPr>
        <w:pStyle w:val="00peso3"/>
      </w:pPr>
      <w:r w:rsidRPr="00C329C5">
        <w:t>Conteúdo específico</w:t>
      </w:r>
    </w:p>
    <w:p w14:paraId="4CBCC300" w14:textId="4142FE94" w:rsidR="00DE6104" w:rsidRPr="00C47259" w:rsidRDefault="00DE6104" w:rsidP="00C329C5">
      <w:pPr>
        <w:pStyle w:val="00textosemparagrafo"/>
        <w:rPr>
          <w:rFonts w:eastAsia="Arial"/>
          <w:bCs/>
        </w:rPr>
      </w:pPr>
      <w:r w:rsidRPr="00C47259">
        <w:rPr>
          <w:rFonts w:eastAsia="Arial"/>
          <w:bCs/>
        </w:rPr>
        <w:t>Cabe mais ou cabe menos</w:t>
      </w:r>
    </w:p>
    <w:p w14:paraId="0091A9F3" w14:textId="77777777" w:rsidR="00DE6104" w:rsidRPr="00C329C5" w:rsidRDefault="00DE6104" w:rsidP="00C329C5">
      <w:pPr>
        <w:pStyle w:val="00textosemparagrafo"/>
        <w:rPr>
          <w:rFonts w:eastAsia="Arial"/>
          <w:b/>
          <w:bCs/>
        </w:rPr>
      </w:pPr>
    </w:p>
    <w:p w14:paraId="6F3185AC" w14:textId="4D516F22" w:rsidR="00DE6104" w:rsidRPr="00C329C5" w:rsidRDefault="00DE6104" w:rsidP="00C329C5">
      <w:pPr>
        <w:pStyle w:val="00peso3"/>
      </w:pPr>
      <w:r w:rsidRPr="00C329C5">
        <w:t>Recurso didático</w:t>
      </w:r>
    </w:p>
    <w:p w14:paraId="59E212BE" w14:textId="77777777" w:rsidR="00DE6104" w:rsidRPr="00C329C5" w:rsidRDefault="00DE6104" w:rsidP="00C329C5">
      <w:pPr>
        <w:pStyle w:val="00Textogeralbullet"/>
        <w:rPr>
          <w:rFonts w:eastAsia="Calibri"/>
        </w:rPr>
      </w:pPr>
      <w:r w:rsidRPr="00C329C5">
        <w:rPr>
          <w:rFonts w:eastAsia="Arial"/>
        </w:rPr>
        <w:t xml:space="preserve">Página 76 do </w:t>
      </w:r>
      <w:r w:rsidRPr="000D720C">
        <w:rPr>
          <w:rFonts w:eastAsia="Arial"/>
          <w:i/>
        </w:rPr>
        <w:t>Livro do estudante</w:t>
      </w:r>
      <w:r w:rsidRPr="00C329C5">
        <w:rPr>
          <w:rFonts w:eastAsia="Arial"/>
        </w:rPr>
        <w:t>.</w:t>
      </w:r>
    </w:p>
    <w:p w14:paraId="50F5E0C2" w14:textId="77777777" w:rsidR="00DE6104" w:rsidRPr="00C329C5" w:rsidRDefault="00DE6104" w:rsidP="00C329C5">
      <w:pPr>
        <w:pStyle w:val="00textosemparagrafo"/>
      </w:pPr>
    </w:p>
    <w:p w14:paraId="03BC553C" w14:textId="77777777" w:rsidR="00DE6104" w:rsidRPr="00C329C5" w:rsidRDefault="00DE6104" w:rsidP="00C329C5">
      <w:pPr>
        <w:pStyle w:val="00peso3"/>
      </w:pPr>
      <w:r w:rsidRPr="00C329C5">
        <w:t>Encaminhamento</w:t>
      </w:r>
    </w:p>
    <w:p w14:paraId="6B1EA1B5" w14:textId="48000996" w:rsidR="00DE6104" w:rsidRPr="00C47259" w:rsidRDefault="002F3B67" w:rsidP="00C329C5">
      <w:pPr>
        <w:pStyle w:val="00Textogeralbullet"/>
      </w:pPr>
      <w:r>
        <w:rPr>
          <w:rFonts w:eastAsia="Arial"/>
        </w:rPr>
        <w:t xml:space="preserve">Inicie a aula com a proposta </w:t>
      </w:r>
      <w:r w:rsidR="00DE6104" w:rsidRPr="00C329C5">
        <w:rPr>
          <w:rFonts w:eastAsia="Arial"/>
        </w:rPr>
        <w:t xml:space="preserve">sugerida </w:t>
      </w:r>
      <w:r>
        <w:rPr>
          <w:rFonts w:eastAsia="Arial"/>
        </w:rPr>
        <w:t xml:space="preserve">na atividade 1 </w:t>
      </w:r>
      <w:r w:rsidR="00DE6104" w:rsidRPr="00C329C5">
        <w:rPr>
          <w:rFonts w:eastAsia="Arial"/>
        </w:rPr>
        <w:t xml:space="preserve">no </w:t>
      </w:r>
      <w:r w:rsidR="00DE6104" w:rsidRPr="00B15EAF">
        <w:rPr>
          <w:rFonts w:eastAsia="Arial"/>
          <w:i/>
        </w:rPr>
        <w:t>Manual do professo</w:t>
      </w:r>
      <w:r w:rsidR="00DE6104" w:rsidRPr="00C47259">
        <w:rPr>
          <w:rFonts w:eastAsia="Arial"/>
          <w:i/>
        </w:rPr>
        <w:t>r</w:t>
      </w:r>
      <w:r w:rsidR="00DE6104" w:rsidRPr="00B15EAF">
        <w:rPr>
          <w:rFonts w:eastAsia="Arial"/>
        </w:rPr>
        <w:t xml:space="preserve"> impresso, </w:t>
      </w:r>
      <w:r w:rsidR="00DE6104" w:rsidRPr="00C47259">
        <w:rPr>
          <w:rFonts w:eastAsia="Arial"/>
        </w:rPr>
        <w:t>página 76</w:t>
      </w:r>
      <w:r>
        <w:rPr>
          <w:rFonts w:eastAsia="Arial"/>
        </w:rPr>
        <w:t>.</w:t>
      </w:r>
    </w:p>
    <w:p w14:paraId="112E7E77" w14:textId="1010E8C3" w:rsidR="00DE6104" w:rsidRPr="002F3B67" w:rsidRDefault="00DE6104" w:rsidP="002F3B67">
      <w:pPr>
        <w:pStyle w:val="00Textogeralbullet"/>
        <w:rPr>
          <w:rFonts w:eastAsia="Arial"/>
        </w:rPr>
      </w:pPr>
      <w:r w:rsidRPr="00C329C5">
        <w:rPr>
          <w:rFonts w:eastAsia="Arial"/>
        </w:rPr>
        <w:t xml:space="preserve">Leia as atividades 1 e 2 da </w:t>
      </w:r>
      <w:r w:rsidRPr="00C47259">
        <w:rPr>
          <w:rFonts w:eastAsia="Arial"/>
        </w:rPr>
        <w:t>página 76</w:t>
      </w:r>
      <w:r w:rsidRPr="00C329C5">
        <w:rPr>
          <w:rFonts w:eastAsia="Arial"/>
        </w:rPr>
        <w:t xml:space="preserve">, resolvendo-as coletivamente. Utilizando os mesmos questionamentos sugeridos no </w:t>
      </w:r>
      <w:r w:rsidRPr="00C329C5">
        <w:rPr>
          <w:rFonts w:eastAsia="Arial"/>
          <w:i/>
        </w:rPr>
        <w:t>Manual do professor</w:t>
      </w:r>
      <w:r w:rsidRPr="00C329C5">
        <w:rPr>
          <w:rFonts w:eastAsia="Arial"/>
        </w:rPr>
        <w:t xml:space="preserve"> impresso, </w:t>
      </w:r>
      <w:r w:rsidRPr="00C47259">
        <w:rPr>
          <w:rFonts w:eastAsia="Arial"/>
        </w:rPr>
        <w:t>página 76</w:t>
      </w:r>
      <w:r w:rsidR="002F3B67">
        <w:rPr>
          <w:rStyle w:val="Refdecomentrio"/>
          <w:rFonts w:ascii="Times New Roman" w:eastAsiaTheme="minorHAnsi" w:hAnsi="Times New Roman" w:cs="Times New Roman"/>
          <w:color w:val="auto"/>
          <w:spacing w:val="0"/>
          <w:lang w:val="en-US" w:eastAsia="en-US"/>
        </w:rPr>
        <w:t>,</w:t>
      </w:r>
      <w:r w:rsidRPr="00C329C5">
        <w:rPr>
          <w:rFonts w:eastAsia="Arial"/>
        </w:rPr>
        <w:t xml:space="preserve"> </w:t>
      </w:r>
      <w:r w:rsidR="002F3B67">
        <w:rPr>
          <w:rFonts w:eastAsia="Arial"/>
        </w:rPr>
        <w:t>a</w:t>
      </w:r>
      <w:r w:rsidRPr="00C329C5">
        <w:rPr>
          <w:rFonts w:eastAsia="Arial"/>
        </w:rPr>
        <w:t xml:space="preserve">proveite para fazer comparações entre a atividade prática sugerida e a atividade impressa. Caso não tenha acesso à Coleção, retome a atividade com as garrafas PET e proponha aos alunos que comparem suas capacidades questionando: “Em qual das garrafas cabe mais suco? Em qual delas cabe menos? Por </w:t>
      </w:r>
      <w:proofErr w:type="gramStart"/>
      <w:r w:rsidRPr="00C329C5">
        <w:rPr>
          <w:rFonts w:eastAsia="Arial"/>
        </w:rPr>
        <w:t>quê?”</w:t>
      </w:r>
      <w:proofErr w:type="gramEnd"/>
      <w:r w:rsidRPr="00C329C5">
        <w:rPr>
          <w:rFonts w:eastAsia="Arial"/>
        </w:rPr>
        <w:t>.</w:t>
      </w:r>
      <w:r w:rsidR="002F3B67">
        <w:rPr>
          <w:rFonts w:eastAsia="Arial"/>
        </w:rPr>
        <w:t xml:space="preserve"> V</w:t>
      </w:r>
      <w:r w:rsidR="002F3B67" w:rsidRPr="002F3B67">
        <w:rPr>
          <w:rFonts w:eastAsia="Arial"/>
        </w:rPr>
        <w:t>ocê pode levar para a sala</w:t>
      </w:r>
      <w:r w:rsidR="002F3B67">
        <w:rPr>
          <w:rFonts w:eastAsia="Arial"/>
        </w:rPr>
        <w:t xml:space="preserve"> </w:t>
      </w:r>
      <w:r w:rsidR="002F3B67" w:rsidRPr="002F3B67">
        <w:rPr>
          <w:rFonts w:eastAsia="Arial"/>
        </w:rPr>
        <w:t>de aula 3 ou 4 potes de capacidades</w:t>
      </w:r>
      <w:r w:rsidR="002F3B67">
        <w:rPr>
          <w:rFonts w:eastAsia="Arial"/>
        </w:rPr>
        <w:t xml:space="preserve"> </w:t>
      </w:r>
      <w:r w:rsidR="002F3B67" w:rsidRPr="002F3B67">
        <w:rPr>
          <w:rFonts w:eastAsia="Arial"/>
        </w:rPr>
        <w:t>diferentes e solicitar aos</w:t>
      </w:r>
      <w:r w:rsidR="002F3B67">
        <w:rPr>
          <w:rFonts w:eastAsia="Arial"/>
        </w:rPr>
        <w:t xml:space="preserve"> </w:t>
      </w:r>
      <w:r w:rsidR="002F3B67" w:rsidRPr="002F3B67">
        <w:rPr>
          <w:rFonts w:eastAsia="Arial"/>
        </w:rPr>
        <w:t xml:space="preserve">alunos que </w:t>
      </w:r>
      <w:r w:rsidR="002F3B67">
        <w:rPr>
          <w:rFonts w:eastAsia="Arial"/>
        </w:rPr>
        <w:t>indiquem como organiz</w:t>
      </w:r>
      <w:r w:rsidR="007C519F">
        <w:rPr>
          <w:rFonts w:eastAsia="Arial"/>
        </w:rPr>
        <w:t>á-los</w:t>
      </w:r>
      <w:r w:rsidR="00781BEE">
        <w:rPr>
          <w:rFonts w:eastAsia="Arial"/>
        </w:rPr>
        <w:t xml:space="preserve"> </w:t>
      </w:r>
      <w:r w:rsidR="007C519F">
        <w:rPr>
          <w:rFonts w:eastAsia="Arial"/>
        </w:rPr>
        <w:t xml:space="preserve">do </w:t>
      </w:r>
      <w:r w:rsidR="002F3B67">
        <w:rPr>
          <w:rFonts w:eastAsia="Arial"/>
        </w:rPr>
        <w:t>que</w:t>
      </w:r>
      <w:r w:rsidR="002F3B67" w:rsidRPr="002F3B67">
        <w:rPr>
          <w:rFonts w:eastAsia="Arial"/>
        </w:rPr>
        <w:t xml:space="preserve"> cabe</w:t>
      </w:r>
      <w:r w:rsidR="002F3B67">
        <w:rPr>
          <w:rFonts w:eastAsia="Arial"/>
        </w:rPr>
        <w:t xml:space="preserve"> </w:t>
      </w:r>
      <w:r w:rsidR="002F3B67" w:rsidRPr="002F3B67">
        <w:rPr>
          <w:rFonts w:eastAsia="Arial"/>
        </w:rPr>
        <w:t xml:space="preserve">mais para </w:t>
      </w:r>
      <w:r w:rsidR="002F3B67">
        <w:rPr>
          <w:rFonts w:eastAsia="Arial"/>
        </w:rPr>
        <w:t>o</w:t>
      </w:r>
      <w:r w:rsidR="002F3B67" w:rsidRPr="002F3B67">
        <w:rPr>
          <w:rFonts w:eastAsia="Arial"/>
        </w:rPr>
        <w:t xml:space="preserve"> que cabe</w:t>
      </w:r>
      <w:r w:rsidR="002F3B67">
        <w:rPr>
          <w:rFonts w:eastAsia="Arial"/>
        </w:rPr>
        <w:t xml:space="preserve"> </w:t>
      </w:r>
      <w:r w:rsidR="002F3B67" w:rsidRPr="002F3B67">
        <w:rPr>
          <w:rFonts w:eastAsia="Arial"/>
        </w:rPr>
        <w:t>menos água.</w:t>
      </w:r>
    </w:p>
    <w:p w14:paraId="3FB64950" w14:textId="4E8471CD" w:rsidR="00DE6104" w:rsidRPr="00C329C5" w:rsidRDefault="00DE6104" w:rsidP="00C329C5">
      <w:pPr>
        <w:pStyle w:val="00Textogeralbullet"/>
      </w:pPr>
      <w:r w:rsidRPr="00C329C5">
        <w:rPr>
          <w:rFonts w:eastAsia="Arial"/>
        </w:rPr>
        <w:t>Como forma de avaliação, observe a participação e o envolvimento dos alunos</w:t>
      </w:r>
      <w:r w:rsidR="00881993">
        <w:rPr>
          <w:rFonts w:eastAsia="Arial"/>
        </w:rPr>
        <w:t xml:space="preserve"> e</w:t>
      </w:r>
      <w:r w:rsidRPr="00C329C5">
        <w:rPr>
          <w:rFonts w:eastAsia="Arial"/>
        </w:rPr>
        <w:t xml:space="preserve"> verifique as atividades</w:t>
      </w:r>
      <w:r w:rsidR="007C519F">
        <w:rPr>
          <w:rFonts w:eastAsia="Arial"/>
        </w:rPr>
        <w:t xml:space="preserve"> realizadas</w:t>
      </w:r>
      <w:r w:rsidRPr="00C329C5">
        <w:rPr>
          <w:rFonts w:eastAsia="Arial"/>
        </w:rPr>
        <w:t>.</w:t>
      </w:r>
    </w:p>
    <w:p w14:paraId="4F2750BD" w14:textId="1C06A7B7" w:rsidR="00C329C5" w:rsidRPr="00C329C5" w:rsidRDefault="00C329C5">
      <w:pPr>
        <w:rPr>
          <w:rFonts w:ascii="Tahoma" w:eastAsiaTheme="minorEastAsia" w:hAnsi="Tahoma" w:cs="Arial"/>
          <w:color w:val="000000"/>
          <w:sz w:val="22"/>
          <w:szCs w:val="22"/>
          <w:lang w:eastAsia="es-ES"/>
        </w:rPr>
      </w:pPr>
      <w:r w:rsidRPr="00C329C5">
        <w:br w:type="page"/>
      </w:r>
    </w:p>
    <w:p w14:paraId="325131DC" w14:textId="77777777" w:rsidR="00DE6104" w:rsidRPr="00C329C5" w:rsidRDefault="00DE6104" w:rsidP="00C329C5">
      <w:pPr>
        <w:pStyle w:val="00PESO2"/>
      </w:pPr>
      <w:r w:rsidRPr="00C329C5">
        <w:t>Aula 3</w:t>
      </w:r>
    </w:p>
    <w:p w14:paraId="6FF29E89" w14:textId="77777777" w:rsidR="00DE6104" w:rsidRPr="00C329C5" w:rsidRDefault="00DE6104" w:rsidP="00C329C5">
      <w:pPr>
        <w:pStyle w:val="00peso3"/>
      </w:pPr>
      <w:r w:rsidRPr="00C329C5">
        <w:t>Conteúdo específico</w:t>
      </w:r>
    </w:p>
    <w:p w14:paraId="49B8D0E6" w14:textId="1FD08DC8" w:rsidR="00DE6104" w:rsidRPr="00C329C5" w:rsidRDefault="000237AE" w:rsidP="00C329C5">
      <w:pPr>
        <w:pStyle w:val="00textosemparagrafo"/>
        <w:rPr>
          <w:rFonts w:eastAsia="Arial"/>
        </w:rPr>
      </w:pPr>
      <w:r>
        <w:rPr>
          <w:rFonts w:eastAsia="Arial"/>
        </w:rPr>
        <w:t>Cabe mais ou cabe menos</w:t>
      </w:r>
    </w:p>
    <w:p w14:paraId="5232ED62" w14:textId="77777777" w:rsidR="00DE6104" w:rsidRPr="00C329C5" w:rsidRDefault="00DE6104" w:rsidP="00C329C5">
      <w:pPr>
        <w:pStyle w:val="00textosemparagrafo"/>
        <w:rPr>
          <w:rFonts w:eastAsia="Arial"/>
        </w:rPr>
      </w:pPr>
    </w:p>
    <w:p w14:paraId="06C99CAD" w14:textId="77777777" w:rsidR="00DE6104" w:rsidRPr="00C329C5" w:rsidRDefault="00DE6104" w:rsidP="00C329C5">
      <w:pPr>
        <w:pStyle w:val="00peso3"/>
      </w:pPr>
      <w:r w:rsidRPr="00C329C5">
        <w:t>Recursos didáticos</w:t>
      </w:r>
    </w:p>
    <w:p w14:paraId="7F8C44AD" w14:textId="0D43082D" w:rsidR="00DE6104" w:rsidRPr="00C329C5" w:rsidRDefault="00DE6104" w:rsidP="00C329C5">
      <w:pPr>
        <w:pStyle w:val="00Textogeralbullet"/>
      </w:pPr>
      <w:r w:rsidRPr="00C329C5">
        <w:rPr>
          <w:rFonts w:eastAsia="Arial"/>
        </w:rPr>
        <w:t xml:space="preserve">Livro </w:t>
      </w:r>
      <w:r w:rsidRPr="00C329C5">
        <w:rPr>
          <w:rFonts w:eastAsia="Arial"/>
          <w:i/>
        </w:rPr>
        <w:t>Irmãos gêmeos</w:t>
      </w:r>
      <w:r w:rsidR="00290AE6">
        <w:rPr>
          <w:rFonts w:eastAsia="Arial"/>
        </w:rPr>
        <w:t>,</w:t>
      </w:r>
      <w:r w:rsidRPr="00C329C5">
        <w:rPr>
          <w:rFonts w:eastAsia="Arial"/>
        </w:rPr>
        <w:t xml:space="preserve"> de Young </w:t>
      </w:r>
      <w:proofErr w:type="spellStart"/>
      <w:r w:rsidRPr="00C329C5">
        <w:rPr>
          <w:rFonts w:eastAsia="Arial"/>
        </w:rPr>
        <w:t>So</w:t>
      </w:r>
      <w:proofErr w:type="spellEnd"/>
      <w:r w:rsidRPr="00C329C5">
        <w:rPr>
          <w:rFonts w:eastAsia="Arial"/>
        </w:rPr>
        <w:t xml:space="preserve"> </w:t>
      </w:r>
      <w:proofErr w:type="spellStart"/>
      <w:r w:rsidRPr="00C329C5">
        <w:rPr>
          <w:rFonts w:eastAsia="Arial"/>
        </w:rPr>
        <w:t>Yoo</w:t>
      </w:r>
      <w:proofErr w:type="spellEnd"/>
      <w:r w:rsidRPr="00C329C5">
        <w:rPr>
          <w:rFonts w:eastAsia="Arial"/>
        </w:rPr>
        <w:t xml:space="preserve">. São Paulo: </w:t>
      </w:r>
      <w:proofErr w:type="spellStart"/>
      <w:r w:rsidRPr="00C329C5">
        <w:rPr>
          <w:rFonts w:eastAsia="Arial"/>
        </w:rPr>
        <w:t>Callis</w:t>
      </w:r>
      <w:proofErr w:type="spellEnd"/>
      <w:r w:rsidRPr="00C329C5">
        <w:rPr>
          <w:rFonts w:eastAsia="Arial"/>
        </w:rPr>
        <w:t xml:space="preserve">, 2009. O livro faz parte dos </w:t>
      </w:r>
      <w:r w:rsidRPr="00C329C5">
        <w:rPr>
          <w:rFonts w:eastAsia="Arial"/>
          <w:i/>
        </w:rPr>
        <w:t>Acervos complementares FNDE/PNLD</w:t>
      </w:r>
      <w:r w:rsidRPr="00C329C5">
        <w:rPr>
          <w:rFonts w:eastAsia="Arial"/>
        </w:rPr>
        <w:t>, verifique se está disponível na sua escola.</w:t>
      </w:r>
    </w:p>
    <w:p w14:paraId="4333AB04" w14:textId="77777777" w:rsidR="00DE6104" w:rsidRPr="00C329C5" w:rsidRDefault="00DE6104" w:rsidP="00C329C5">
      <w:pPr>
        <w:pStyle w:val="00Textogeralbullet"/>
      </w:pPr>
      <w:r w:rsidRPr="00C329C5">
        <w:rPr>
          <w:rFonts w:eastAsia="Arial"/>
        </w:rPr>
        <w:t>Sala de aula ou outro local apropriado para ouvirem a história.</w:t>
      </w:r>
    </w:p>
    <w:p w14:paraId="30349032" w14:textId="77777777" w:rsidR="00DE6104" w:rsidRPr="00C329C5" w:rsidRDefault="00DE6104" w:rsidP="00C329C5">
      <w:pPr>
        <w:pStyle w:val="00textosemparagrafo"/>
        <w:rPr>
          <w:rFonts w:eastAsia="Arial"/>
        </w:rPr>
      </w:pPr>
    </w:p>
    <w:p w14:paraId="6B8C9C89" w14:textId="77777777" w:rsidR="00DE6104" w:rsidRPr="00C329C5" w:rsidRDefault="00DE6104" w:rsidP="00C329C5">
      <w:pPr>
        <w:pStyle w:val="00peso3"/>
      </w:pPr>
      <w:r w:rsidRPr="00C329C5">
        <w:t>Encaminhamento</w:t>
      </w:r>
    </w:p>
    <w:p w14:paraId="0C5E33D3" w14:textId="19864D0F" w:rsidR="00DE6104" w:rsidRPr="00C329C5" w:rsidRDefault="00DE6104" w:rsidP="00C329C5">
      <w:pPr>
        <w:pStyle w:val="00Textogeralbullet"/>
      </w:pPr>
      <w:r w:rsidRPr="00C329C5">
        <w:rPr>
          <w:rFonts w:eastAsia="Arial"/>
        </w:rPr>
        <w:t>Antes de iniciar a leitura, mostre a capa do livro, leia o título e questione-os sobre a história.</w:t>
      </w:r>
    </w:p>
    <w:p w14:paraId="14F6E977" w14:textId="77777777" w:rsidR="00DE6104" w:rsidRPr="00C329C5" w:rsidRDefault="00DE6104" w:rsidP="00C329C5">
      <w:pPr>
        <w:pStyle w:val="00Textogeralbullet"/>
      </w:pPr>
      <w:r w:rsidRPr="00C329C5">
        <w:rPr>
          <w:rFonts w:eastAsia="Arial"/>
        </w:rPr>
        <w:t>Faça a leitura, discutindo com os alunos cada atividade que os irmãos fazem, a razão das discussões e como os pais auxiliam na resolução. Questione se uma situação parecida já aconteceu na casa deles e como resolveram.</w:t>
      </w:r>
    </w:p>
    <w:p w14:paraId="5F673C77" w14:textId="77777777" w:rsidR="00DE6104" w:rsidRPr="00C329C5" w:rsidRDefault="00DE6104" w:rsidP="00C329C5">
      <w:pPr>
        <w:pStyle w:val="00Textogeralbullet"/>
      </w:pPr>
      <w:r w:rsidRPr="00C329C5">
        <w:rPr>
          <w:rFonts w:eastAsia="Arial"/>
        </w:rPr>
        <w:t>Com essa atividade, além da oportunidade de integração entre eles e com a disciplina de Língua Portuguesa, os alunos colocarão em prática as discussões que iniciaram nas duas aulas anteriores.</w:t>
      </w:r>
    </w:p>
    <w:p w14:paraId="168790F4" w14:textId="77777777" w:rsidR="00DE6104" w:rsidRPr="00C329C5" w:rsidRDefault="00DE6104" w:rsidP="00C329C5">
      <w:pPr>
        <w:pStyle w:val="00Textogeralbullet"/>
      </w:pPr>
      <w:r w:rsidRPr="00C329C5">
        <w:rPr>
          <w:rFonts w:eastAsia="Arial"/>
        </w:rPr>
        <w:t>Observe como os alunos participam da aula, se fazem inferências e, depois, se verificam o que levantaram nas hipóteses. Procure estabelecer um equilíbrio nas participações, incentivando os alunos mais quietos a opinarem. Esse momento de troca de ideias permite verificar se estão compreendendo o assunto.</w:t>
      </w:r>
    </w:p>
    <w:p w14:paraId="69D08D72" w14:textId="056465C1" w:rsidR="005F6854" w:rsidRDefault="005F6854">
      <w:pPr>
        <w:rPr>
          <w:rFonts w:ascii="Arial" w:eastAsia="Arial" w:hAnsi="Arial" w:cs="Arial"/>
        </w:rPr>
      </w:pPr>
      <w:r>
        <w:rPr>
          <w:rFonts w:ascii="Arial" w:eastAsia="Arial" w:hAnsi="Arial" w:cs="Arial"/>
        </w:rPr>
        <w:br w:type="page"/>
      </w:r>
    </w:p>
    <w:p w14:paraId="00CF4016" w14:textId="77777777" w:rsidR="00DE6104" w:rsidRPr="00C329C5" w:rsidRDefault="00DE6104" w:rsidP="00C329C5">
      <w:pPr>
        <w:pStyle w:val="00PESO2"/>
      </w:pPr>
      <w:r w:rsidRPr="00C329C5">
        <w:t xml:space="preserve">Aula 4 </w:t>
      </w:r>
    </w:p>
    <w:p w14:paraId="29DA2E29" w14:textId="77777777" w:rsidR="00DE6104" w:rsidRPr="00C329C5" w:rsidRDefault="00DE6104" w:rsidP="00C329C5">
      <w:pPr>
        <w:pStyle w:val="00peso3"/>
      </w:pPr>
      <w:r w:rsidRPr="00C329C5">
        <w:t>Conteúdo específico</w:t>
      </w:r>
    </w:p>
    <w:p w14:paraId="3229AE24" w14:textId="457E6202" w:rsidR="00DE6104" w:rsidRPr="00C329C5" w:rsidRDefault="000237AE" w:rsidP="00C329C5">
      <w:pPr>
        <w:pStyle w:val="00textosemparagrafo"/>
        <w:rPr>
          <w:rFonts w:eastAsia="Arial"/>
        </w:rPr>
      </w:pPr>
      <w:r>
        <w:rPr>
          <w:rFonts w:eastAsia="Arial"/>
        </w:rPr>
        <w:t>Cabe mais ou cabe menos</w:t>
      </w:r>
    </w:p>
    <w:p w14:paraId="040A78DB" w14:textId="77777777" w:rsidR="00DE6104" w:rsidRPr="00C329C5" w:rsidRDefault="00DE6104" w:rsidP="00C329C5">
      <w:pPr>
        <w:pStyle w:val="00textosemparagrafo"/>
        <w:rPr>
          <w:rFonts w:eastAsia="Arial"/>
        </w:rPr>
      </w:pPr>
    </w:p>
    <w:p w14:paraId="20CB1641" w14:textId="77777777" w:rsidR="00DE6104" w:rsidRPr="00C329C5" w:rsidRDefault="00DE6104" w:rsidP="00C329C5">
      <w:pPr>
        <w:pStyle w:val="00peso3"/>
      </w:pPr>
      <w:r w:rsidRPr="00C329C5">
        <w:t>Recursos didáticos</w:t>
      </w:r>
    </w:p>
    <w:p w14:paraId="2A218FA6" w14:textId="77777777" w:rsidR="00DE6104" w:rsidRPr="00C329C5" w:rsidRDefault="00DE6104" w:rsidP="00C329C5">
      <w:pPr>
        <w:pStyle w:val="00Textogeralbullet"/>
      </w:pPr>
      <w:r w:rsidRPr="00C329C5">
        <w:rPr>
          <w:rFonts w:eastAsia="Arial"/>
        </w:rPr>
        <w:t xml:space="preserve">Página 77 do </w:t>
      </w:r>
      <w:r w:rsidRPr="000D720C">
        <w:rPr>
          <w:rFonts w:eastAsia="Arial"/>
          <w:i/>
        </w:rPr>
        <w:t>Livro do estudante</w:t>
      </w:r>
      <w:r w:rsidRPr="00C329C5">
        <w:rPr>
          <w:rFonts w:eastAsia="Arial"/>
        </w:rPr>
        <w:t>.</w:t>
      </w:r>
    </w:p>
    <w:p w14:paraId="64908ED5" w14:textId="77777777" w:rsidR="00DE6104" w:rsidRPr="00C329C5" w:rsidRDefault="00DE6104" w:rsidP="00C329C5">
      <w:pPr>
        <w:pStyle w:val="00Textogeralbullet"/>
      </w:pPr>
      <w:r w:rsidRPr="00C329C5">
        <w:rPr>
          <w:rFonts w:eastAsia="Arial"/>
        </w:rPr>
        <w:t xml:space="preserve">Papel </w:t>
      </w:r>
      <w:r w:rsidRPr="000237AE">
        <w:rPr>
          <w:rFonts w:eastAsia="Arial"/>
        </w:rPr>
        <w:t>kraft.</w:t>
      </w:r>
    </w:p>
    <w:p w14:paraId="18C47A6E" w14:textId="77777777" w:rsidR="00DE6104" w:rsidRPr="00C329C5" w:rsidRDefault="00DE6104" w:rsidP="00C329C5">
      <w:pPr>
        <w:pStyle w:val="00Textogeralbullet"/>
      </w:pPr>
      <w:r w:rsidRPr="00C329C5">
        <w:rPr>
          <w:rFonts w:eastAsia="Arial"/>
        </w:rPr>
        <w:t>Balde.</w:t>
      </w:r>
    </w:p>
    <w:p w14:paraId="44997F1D" w14:textId="77777777" w:rsidR="00DE6104" w:rsidRPr="00C329C5" w:rsidRDefault="00DE6104" w:rsidP="00C329C5">
      <w:pPr>
        <w:pStyle w:val="00Textogeralbullet"/>
      </w:pPr>
      <w:r w:rsidRPr="00C329C5">
        <w:rPr>
          <w:rFonts w:eastAsia="Arial"/>
        </w:rPr>
        <w:t>Colher.</w:t>
      </w:r>
    </w:p>
    <w:p w14:paraId="4FAE5B5E" w14:textId="341CD520" w:rsidR="00DE6104" w:rsidRPr="00C329C5" w:rsidRDefault="00DE6104" w:rsidP="00C329C5">
      <w:pPr>
        <w:pStyle w:val="00Textogeralbullet"/>
      </w:pPr>
      <w:r w:rsidRPr="00C329C5">
        <w:rPr>
          <w:rFonts w:eastAsia="Arial"/>
        </w:rPr>
        <w:t>Caixa de leite</w:t>
      </w:r>
      <w:r w:rsidR="007F3C78">
        <w:rPr>
          <w:rFonts w:eastAsia="Arial"/>
        </w:rPr>
        <w:t>.</w:t>
      </w:r>
    </w:p>
    <w:p w14:paraId="6EF40B33" w14:textId="7C3A0BBC" w:rsidR="00DE6104" w:rsidRPr="00C329C5" w:rsidRDefault="00F91024" w:rsidP="00C329C5">
      <w:pPr>
        <w:pStyle w:val="00Textogeralbullet"/>
      </w:pPr>
      <w:r>
        <w:rPr>
          <w:rFonts w:eastAsia="Arial"/>
        </w:rPr>
        <w:t>Seringa sem agulha.</w:t>
      </w:r>
    </w:p>
    <w:p w14:paraId="235E8C81" w14:textId="77777777" w:rsidR="00DE6104" w:rsidRPr="00C329C5" w:rsidRDefault="00DE6104" w:rsidP="00C329C5">
      <w:pPr>
        <w:pStyle w:val="00Textogeralbullet"/>
      </w:pPr>
      <w:r w:rsidRPr="00C329C5">
        <w:rPr>
          <w:rFonts w:eastAsia="Arial"/>
        </w:rPr>
        <w:t>Imagem de uma piscina.</w:t>
      </w:r>
    </w:p>
    <w:p w14:paraId="7D40F6C5" w14:textId="77777777" w:rsidR="00DE6104" w:rsidRPr="00C329C5" w:rsidRDefault="00DE6104" w:rsidP="00C329C5">
      <w:pPr>
        <w:pStyle w:val="00Textogeralbullet"/>
        <w:rPr>
          <w:rFonts w:eastAsia="Calibri"/>
        </w:rPr>
      </w:pPr>
      <w:r w:rsidRPr="00C329C5">
        <w:rPr>
          <w:rFonts w:eastAsia="Arial"/>
        </w:rPr>
        <w:t>Xícara de café.</w:t>
      </w:r>
    </w:p>
    <w:p w14:paraId="4047CF77" w14:textId="3A5F6C7F" w:rsidR="00C329C5" w:rsidRPr="00C329C5" w:rsidRDefault="00C329C5">
      <w:pPr>
        <w:rPr>
          <w:rFonts w:ascii="Tahoma" w:eastAsiaTheme="minorEastAsia" w:hAnsi="Tahoma" w:cs="Arial"/>
          <w:color w:val="000000"/>
          <w:sz w:val="22"/>
          <w:szCs w:val="22"/>
          <w:lang w:eastAsia="es-ES"/>
        </w:rPr>
      </w:pPr>
    </w:p>
    <w:p w14:paraId="1DEED14A" w14:textId="77777777" w:rsidR="00DE6104" w:rsidRPr="00C329C5" w:rsidRDefault="00DE6104" w:rsidP="00C329C5">
      <w:pPr>
        <w:pStyle w:val="00peso3"/>
      </w:pPr>
      <w:r w:rsidRPr="00C329C5">
        <w:t>Encaminhamento</w:t>
      </w:r>
    </w:p>
    <w:p w14:paraId="6DDFBB2D" w14:textId="5128EB57" w:rsidR="00DE6104" w:rsidRPr="00C329C5" w:rsidRDefault="00DE6104" w:rsidP="00C329C5">
      <w:pPr>
        <w:pStyle w:val="00Textogeralbullet"/>
      </w:pPr>
      <w:r w:rsidRPr="00C329C5">
        <w:rPr>
          <w:rFonts w:eastAsia="Arial"/>
        </w:rPr>
        <w:t xml:space="preserve">Leia com os alunos a </w:t>
      </w:r>
      <w:r w:rsidRPr="000E0681">
        <w:rPr>
          <w:rFonts w:eastAsia="Arial"/>
        </w:rPr>
        <w:t xml:space="preserve">atividade 3 da </w:t>
      </w:r>
      <w:r w:rsidRPr="00881993">
        <w:rPr>
          <w:rFonts w:eastAsia="Arial"/>
        </w:rPr>
        <w:t>página 77</w:t>
      </w:r>
      <w:r w:rsidRPr="000E0681">
        <w:rPr>
          <w:rFonts w:eastAsia="Arial"/>
        </w:rPr>
        <w:t xml:space="preserve"> do </w:t>
      </w:r>
      <w:r w:rsidRPr="000E0681">
        <w:rPr>
          <w:rFonts w:eastAsia="Arial"/>
          <w:i/>
        </w:rPr>
        <w:t>Livro do estudante</w:t>
      </w:r>
      <w:r w:rsidRPr="00C329C5">
        <w:rPr>
          <w:rFonts w:eastAsia="Arial"/>
        </w:rPr>
        <w:t xml:space="preserve"> (leia mais orientações na </w:t>
      </w:r>
      <w:r w:rsidRPr="00881993">
        <w:rPr>
          <w:rFonts w:eastAsia="Arial"/>
        </w:rPr>
        <w:t>página 77</w:t>
      </w:r>
      <w:r w:rsidRPr="00C329C5">
        <w:rPr>
          <w:rFonts w:eastAsia="Arial"/>
        </w:rPr>
        <w:t xml:space="preserve"> do </w:t>
      </w:r>
      <w:r w:rsidRPr="00C329C5">
        <w:rPr>
          <w:rFonts w:eastAsia="Arial"/>
          <w:i/>
        </w:rPr>
        <w:t>Manual do professor</w:t>
      </w:r>
      <w:r w:rsidRPr="00C329C5">
        <w:rPr>
          <w:rFonts w:eastAsia="Arial"/>
        </w:rPr>
        <w:t xml:space="preserve"> impresso). Se julgar oportuno, trabalhe com duplas produtivas agrupando os alunos de modo que, na dupla, haja troca de experiências para que a aprendizagem aconteça. Além disso, o trabalho em cooperação reforça os laços afetivos e de solidariedade entre os alunos. Nesse momento, os alunos não manipularão os objetos. Passe pelas duplas e observe a troca de ideias e o preenchimento do quadro de Iaci</w:t>
      </w:r>
      <w:r w:rsidR="007F3C78">
        <w:rPr>
          <w:rFonts w:eastAsia="Arial"/>
        </w:rPr>
        <w:t>.</w:t>
      </w:r>
      <w:r w:rsidR="007F3C78" w:rsidRPr="00C329C5">
        <w:rPr>
          <w:rFonts w:eastAsia="Arial"/>
        </w:rPr>
        <w:t xml:space="preserve"> </w:t>
      </w:r>
      <w:r w:rsidR="007F3C78">
        <w:rPr>
          <w:rFonts w:eastAsia="Arial"/>
        </w:rPr>
        <w:t>Se necessário</w:t>
      </w:r>
      <w:r w:rsidRPr="00C329C5">
        <w:rPr>
          <w:rFonts w:eastAsia="Arial"/>
        </w:rPr>
        <w:t xml:space="preserve">, faça questionamentos que provoquem a reflexão dos alunos acerca das respostas que estão escrevendo. Caso não tenha acesso à Coleção, selecione previamente e mostre aos alunos imagens de uma caixa de leite, de um balde, de uma colher, de uma seringa, de uma piscina e de uma xícara de café e proponha que indiquem em qual dos objetos </w:t>
      </w:r>
      <w:r w:rsidR="007F3C78">
        <w:rPr>
          <w:rFonts w:eastAsia="Arial"/>
        </w:rPr>
        <w:t xml:space="preserve">das imagens </w:t>
      </w:r>
      <w:r w:rsidRPr="00C329C5">
        <w:rPr>
          <w:rFonts w:eastAsia="Arial"/>
        </w:rPr>
        <w:t>caberia mais água e em qual caberia menos água; a seguir, indique dois objetos de cada vez e peça que digam em qual deles caberia mais água ou menos água.</w:t>
      </w:r>
    </w:p>
    <w:p w14:paraId="3B1CAF80" w14:textId="542C85D2" w:rsidR="00DE6104" w:rsidRPr="00C329C5" w:rsidRDefault="00DE6104" w:rsidP="00C329C5">
      <w:pPr>
        <w:pStyle w:val="00Textogeralbullet"/>
      </w:pPr>
      <w:r w:rsidRPr="00C329C5">
        <w:rPr>
          <w:rFonts w:eastAsia="Arial"/>
        </w:rPr>
        <w:t xml:space="preserve">Em uma folha de papel </w:t>
      </w:r>
      <w:r w:rsidRPr="000D12EA">
        <w:rPr>
          <w:rFonts w:eastAsia="Arial"/>
        </w:rPr>
        <w:t>kraft</w:t>
      </w:r>
      <w:r w:rsidRPr="00C329C5">
        <w:rPr>
          <w:rFonts w:eastAsia="Arial"/>
        </w:rPr>
        <w:t>, reproduza o quadro de Iaci</w:t>
      </w:r>
      <w:r w:rsidR="000D12EA">
        <w:rPr>
          <w:rFonts w:eastAsia="Arial"/>
        </w:rPr>
        <w:t>, página 77,</w:t>
      </w:r>
      <w:r w:rsidRPr="00C329C5">
        <w:rPr>
          <w:rFonts w:eastAsia="Arial"/>
        </w:rPr>
        <w:t xml:space="preserve"> e utilize-o para a socialização da atividade. Nesse momento, mostre o balde, a colher, a caixa de leite, a seringa</w:t>
      </w:r>
      <w:r w:rsidR="00F91024">
        <w:rPr>
          <w:rFonts w:eastAsia="Arial"/>
        </w:rPr>
        <w:t xml:space="preserve"> sem agulha</w:t>
      </w:r>
      <w:r w:rsidRPr="00C329C5">
        <w:rPr>
          <w:rFonts w:eastAsia="Arial"/>
        </w:rPr>
        <w:t xml:space="preserve">, a imagem da piscina e a xícara de café. Faça a experiência coletivamente, registrando no papel </w:t>
      </w:r>
      <w:r w:rsidRPr="00D7271D">
        <w:rPr>
          <w:rFonts w:eastAsia="Arial"/>
        </w:rPr>
        <w:t xml:space="preserve">kraft </w:t>
      </w:r>
      <w:r w:rsidRPr="00C329C5">
        <w:rPr>
          <w:rFonts w:eastAsia="Arial"/>
        </w:rPr>
        <w:t>o que descobriram.</w:t>
      </w:r>
    </w:p>
    <w:p w14:paraId="5685889B" w14:textId="77777777" w:rsidR="00DE6104" w:rsidRPr="00C329C5" w:rsidRDefault="00DE6104" w:rsidP="00C329C5">
      <w:pPr>
        <w:pStyle w:val="00Textogeralbullet"/>
      </w:pPr>
      <w:r w:rsidRPr="00C329C5">
        <w:rPr>
          <w:rFonts w:eastAsia="Arial"/>
        </w:rPr>
        <w:t>Como forma de avaliação, observe a participação e o envolvimento dos alunos e verifique as atividades registradas no livro.</w:t>
      </w:r>
    </w:p>
    <w:p w14:paraId="5BD68A9B" w14:textId="27BFC9D1" w:rsidR="005F6854" w:rsidRDefault="005F6854">
      <w:pPr>
        <w:rPr>
          <w:rFonts w:ascii="Tahoma" w:eastAsia="Arial" w:hAnsi="Tahoma" w:cs="Arial"/>
          <w:color w:val="000000"/>
          <w:sz w:val="22"/>
          <w:szCs w:val="22"/>
          <w:lang w:eastAsia="es-ES"/>
        </w:rPr>
      </w:pPr>
      <w:r>
        <w:rPr>
          <w:rFonts w:eastAsia="Arial"/>
        </w:rPr>
        <w:br w:type="page"/>
      </w:r>
    </w:p>
    <w:p w14:paraId="50905684" w14:textId="77777777" w:rsidR="00DE6104" w:rsidRPr="00C329C5" w:rsidRDefault="00DE6104" w:rsidP="00C329C5">
      <w:pPr>
        <w:pStyle w:val="00PESO2"/>
      </w:pPr>
      <w:r w:rsidRPr="00C329C5">
        <w:t>Aula 5</w:t>
      </w:r>
    </w:p>
    <w:p w14:paraId="4C53E99B" w14:textId="77777777" w:rsidR="00DE6104" w:rsidRPr="00C329C5" w:rsidRDefault="00DE6104" w:rsidP="00C329C5">
      <w:pPr>
        <w:pStyle w:val="00peso3"/>
      </w:pPr>
      <w:r w:rsidRPr="00C329C5">
        <w:t>Conteúdo específico</w:t>
      </w:r>
    </w:p>
    <w:p w14:paraId="4A35CF7A" w14:textId="4C5F77EF" w:rsidR="00DE6104" w:rsidRPr="00C329C5" w:rsidRDefault="00D7271D" w:rsidP="00C329C5">
      <w:pPr>
        <w:pStyle w:val="00textosemparagrafo"/>
        <w:rPr>
          <w:rFonts w:eastAsia="Arial"/>
        </w:rPr>
      </w:pPr>
      <w:r>
        <w:rPr>
          <w:rFonts w:eastAsia="Arial"/>
        </w:rPr>
        <w:t>Cabe mais ou cabe menos</w:t>
      </w:r>
    </w:p>
    <w:p w14:paraId="0D6551F1" w14:textId="77777777" w:rsidR="00DE6104" w:rsidRPr="00C329C5" w:rsidRDefault="00DE6104" w:rsidP="00C329C5">
      <w:pPr>
        <w:pStyle w:val="00textosemparagrafo"/>
        <w:rPr>
          <w:rFonts w:eastAsia="Arial"/>
        </w:rPr>
      </w:pPr>
    </w:p>
    <w:p w14:paraId="03053D22" w14:textId="77777777" w:rsidR="00DE6104" w:rsidRPr="00C329C5" w:rsidRDefault="00DE6104" w:rsidP="00C329C5">
      <w:pPr>
        <w:pStyle w:val="00peso3"/>
      </w:pPr>
      <w:r w:rsidRPr="00C329C5">
        <w:t>Recursos didáticos</w:t>
      </w:r>
    </w:p>
    <w:p w14:paraId="7B06E5C3" w14:textId="77777777" w:rsidR="00DE6104" w:rsidRPr="00C329C5" w:rsidRDefault="00DE6104" w:rsidP="00C329C5">
      <w:pPr>
        <w:pStyle w:val="00Textogeralbullet"/>
      </w:pPr>
      <w:r w:rsidRPr="00C329C5">
        <w:rPr>
          <w:rFonts w:eastAsia="Arial"/>
        </w:rPr>
        <w:t xml:space="preserve">Página 77 do </w:t>
      </w:r>
      <w:r w:rsidRPr="000D720C">
        <w:rPr>
          <w:rFonts w:eastAsia="Arial"/>
          <w:i/>
        </w:rPr>
        <w:t>Livro do estudante</w:t>
      </w:r>
      <w:r w:rsidRPr="00C329C5">
        <w:rPr>
          <w:rFonts w:eastAsia="Arial"/>
        </w:rPr>
        <w:t>.</w:t>
      </w:r>
    </w:p>
    <w:p w14:paraId="52A974AF" w14:textId="77777777" w:rsidR="00DE6104" w:rsidRPr="00C329C5" w:rsidRDefault="00DE6104" w:rsidP="00C329C5">
      <w:pPr>
        <w:pStyle w:val="00Textogeralbullet"/>
      </w:pPr>
      <w:r w:rsidRPr="00C329C5">
        <w:rPr>
          <w:rFonts w:eastAsia="Arial"/>
        </w:rPr>
        <w:t>Duas jarras com água.</w:t>
      </w:r>
    </w:p>
    <w:p w14:paraId="49EE3E4E" w14:textId="77777777" w:rsidR="00DE6104" w:rsidRPr="00C329C5" w:rsidRDefault="00DE6104" w:rsidP="00C329C5">
      <w:pPr>
        <w:pStyle w:val="00Textogeralbullet"/>
        <w:rPr>
          <w:rFonts w:eastAsia="Calibri"/>
        </w:rPr>
      </w:pPr>
      <w:r w:rsidRPr="00C329C5">
        <w:rPr>
          <w:rFonts w:eastAsia="Arial"/>
        </w:rPr>
        <w:t>Copos.</w:t>
      </w:r>
    </w:p>
    <w:p w14:paraId="53D92348" w14:textId="77777777" w:rsidR="00DE6104" w:rsidRPr="00C329C5" w:rsidRDefault="00DE6104" w:rsidP="00C329C5">
      <w:pPr>
        <w:pStyle w:val="00textosemparagrafo"/>
      </w:pPr>
    </w:p>
    <w:p w14:paraId="4C2B5F0A" w14:textId="77777777" w:rsidR="00DE6104" w:rsidRPr="00C329C5" w:rsidRDefault="00DE6104" w:rsidP="00C329C5">
      <w:pPr>
        <w:pStyle w:val="00peso3"/>
      </w:pPr>
      <w:r w:rsidRPr="00C329C5">
        <w:t>Encaminhamento</w:t>
      </w:r>
    </w:p>
    <w:p w14:paraId="36E9F353" w14:textId="75D1107B" w:rsidR="00DE6104" w:rsidRPr="00C329C5" w:rsidRDefault="00DE6104" w:rsidP="00C329C5">
      <w:pPr>
        <w:pStyle w:val="00Textogeralbullet"/>
      </w:pPr>
      <w:r w:rsidRPr="00C329C5">
        <w:rPr>
          <w:rFonts w:eastAsia="Arial"/>
        </w:rPr>
        <w:t xml:space="preserve">Leia a atividade </w:t>
      </w:r>
      <w:r w:rsidRPr="00B15EAF">
        <w:rPr>
          <w:rFonts w:eastAsia="Arial"/>
        </w:rPr>
        <w:t xml:space="preserve">4 </w:t>
      </w:r>
      <w:r w:rsidRPr="005E1313">
        <w:rPr>
          <w:rFonts w:eastAsia="Arial"/>
        </w:rPr>
        <w:t xml:space="preserve">da página 77 do </w:t>
      </w:r>
      <w:r w:rsidRPr="005E1313">
        <w:rPr>
          <w:rFonts w:eastAsia="Arial"/>
          <w:i/>
        </w:rPr>
        <w:t>Livro do estudante</w:t>
      </w:r>
      <w:r w:rsidRPr="00C329C5">
        <w:rPr>
          <w:rFonts w:eastAsia="Arial"/>
        </w:rPr>
        <w:t xml:space="preserve">, solicitando que a acompanhem (leia mais orientações na página 77 do </w:t>
      </w:r>
      <w:r w:rsidRPr="00C329C5">
        <w:rPr>
          <w:rFonts w:eastAsia="Arial"/>
          <w:i/>
        </w:rPr>
        <w:t>Manual do professor</w:t>
      </w:r>
      <w:r w:rsidRPr="00C329C5">
        <w:rPr>
          <w:rFonts w:eastAsia="Arial"/>
        </w:rPr>
        <w:t xml:space="preserve"> impresso). Se julgar oportuno, trabalhe com duplas produtivas. </w:t>
      </w:r>
      <w:r w:rsidR="005E1313">
        <w:rPr>
          <w:rFonts w:eastAsia="Arial"/>
        </w:rPr>
        <w:t>Caminhe entre as</w:t>
      </w:r>
      <w:r w:rsidRPr="00C329C5">
        <w:rPr>
          <w:rFonts w:eastAsia="Arial"/>
        </w:rPr>
        <w:t xml:space="preserve"> duplas e observe como estão respondendo à questão, se for preciso, faça intervenções que provoquem a reflexão dos alunos acerca da resposta que estão escrevendo.</w:t>
      </w:r>
    </w:p>
    <w:p w14:paraId="4828982F" w14:textId="0E6B41D5" w:rsidR="00DE6104" w:rsidRPr="00C329C5" w:rsidRDefault="00DE6104" w:rsidP="00C329C5">
      <w:pPr>
        <w:pStyle w:val="00Textogeralbullet"/>
      </w:pPr>
      <w:r w:rsidRPr="00C329C5">
        <w:rPr>
          <w:rFonts w:eastAsia="Arial"/>
        </w:rPr>
        <w:t>Socialize as respostas das duplas</w:t>
      </w:r>
      <w:r w:rsidR="005E1313">
        <w:rPr>
          <w:rFonts w:eastAsia="Arial"/>
        </w:rPr>
        <w:t xml:space="preserve"> e</w:t>
      </w:r>
      <w:r w:rsidRPr="00C329C5">
        <w:rPr>
          <w:rFonts w:eastAsia="Arial"/>
        </w:rPr>
        <w:t>,</w:t>
      </w:r>
      <w:r w:rsidR="005E1313">
        <w:rPr>
          <w:rFonts w:eastAsia="Arial"/>
        </w:rPr>
        <w:t xml:space="preserve"> depois</w:t>
      </w:r>
      <w:r w:rsidRPr="00C329C5">
        <w:rPr>
          <w:rFonts w:eastAsia="Arial"/>
        </w:rPr>
        <w:t>, mostre as jarras e os copos. Faça a experiência coletivamente, retomando o que os alunos responderam.</w:t>
      </w:r>
    </w:p>
    <w:p w14:paraId="58632587" w14:textId="77777777" w:rsidR="00DE6104" w:rsidRPr="00C329C5" w:rsidRDefault="00DE6104" w:rsidP="00C329C5">
      <w:pPr>
        <w:pStyle w:val="00Textogeralbullet"/>
      </w:pPr>
      <w:r w:rsidRPr="00C329C5">
        <w:rPr>
          <w:rFonts w:eastAsia="Arial"/>
        </w:rPr>
        <w:t xml:space="preserve">Como forma de avaliação, observe a participação e o envolvimento dos alunos, verifique a atividade registrada no livro e solicite que façam um desenho das duas jarras e da quantidade de copos que foram necessários para esvaziá-las. </w:t>
      </w:r>
    </w:p>
    <w:p w14:paraId="6EA39FCE" w14:textId="457365CF" w:rsidR="005F6854" w:rsidRDefault="005F6854">
      <w:pPr>
        <w:rPr>
          <w:rFonts w:ascii="Arial" w:eastAsia="Arial" w:hAnsi="Arial" w:cs="Arial"/>
        </w:rPr>
      </w:pPr>
      <w:r>
        <w:rPr>
          <w:rFonts w:ascii="Arial" w:eastAsia="Arial" w:hAnsi="Arial" w:cs="Arial"/>
        </w:rPr>
        <w:br w:type="page"/>
      </w:r>
    </w:p>
    <w:p w14:paraId="16369408" w14:textId="77777777" w:rsidR="00DE6104" w:rsidRPr="00C329C5" w:rsidRDefault="00DE6104" w:rsidP="00C329C5">
      <w:pPr>
        <w:pStyle w:val="00PESO2"/>
      </w:pPr>
      <w:r w:rsidRPr="00C329C5">
        <w:t>Aula 6</w:t>
      </w:r>
    </w:p>
    <w:p w14:paraId="46D9A37D" w14:textId="77777777" w:rsidR="00DE6104" w:rsidRPr="00C329C5" w:rsidRDefault="00DE6104" w:rsidP="00C329C5">
      <w:pPr>
        <w:pStyle w:val="00peso3"/>
      </w:pPr>
      <w:r w:rsidRPr="00C329C5">
        <w:t>Conteúdo específico</w:t>
      </w:r>
    </w:p>
    <w:p w14:paraId="2661CF2C" w14:textId="59E126ED" w:rsidR="00DE6104" w:rsidRPr="00C329C5" w:rsidRDefault="00DE6104" w:rsidP="00C329C5">
      <w:pPr>
        <w:pStyle w:val="00textosemparagrafo"/>
        <w:rPr>
          <w:rFonts w:eastAsia="Arial"/>
        </w:rPr>
      </w:pPr>
      <w:r w:rsidRPr="00C329C5">
        <w:rPr>
          <w:rFonts w:eastAsia="Arial"/>
        </w:rPr>
        <w:t xml:space="preserve">Mais quente ou </w:t>
      </w:r>
      <w:r w:rsidR="00F91024">
        <w:rPr>
          <w:rFonts w:eastAsia="Arial"/>
        </w:rPr>
        <w:t>menos quente</w:t>
      </w:r>
    </w:p>
    <w:p w14:paraId="11559FE2" w14:textId="640F7DBC" w:rsidR="00DE6104" w:rsidRPr="00C329C5" w:rsidRDefault="00D7271D" w:rsidP="00C329C5">
      <w:pPr>
        <w:pStyle w:val="00textosemparagrafo"/>
        <w:rPr>
          <w:rFonts w:eastAsia="Arial"/>
        </w:rPr>
      </w:pPr>
      <w:r>
        <w:rPr>
          <w:rFonts w:eastAsia="Arial"/>
        </w:rPr>
        <w:t>Cabe mais ou cabe menos</w:t>
      </w:r>
    </w:p>
    <w:p w14:paraId="1CE34CDD" w14:textId="77777777" w:rsidR="00DE6104" w:rsidRPr="00C329C5" w:rsidRDefault="00DE6104" w:rsidP="00C329C5">
      <w:pPr>
        <w:pStyle w:val="00textosemparagrafo"/>
        <w:rPr>
          <w:rFonts w:eastAsia="Arial"/>
        </w:rPr>
      </w:pPr>
    </w:p>
    <w:p w14:paraId="570870C2" w14:textId="77777777" w:rsidR="00DE6104" w:rsidRPr="00C329C5" w:rsidRDefault="00DE6104" w:rsidP="00C329C5">
      <w:pPr>
        <w:pStyle w:val="00peso3"/>
      </w:pPr>
      <w:r w:rsidRPr="00C329C5">
        <w:t>Recursos didáticos</w:t>
      </w:r>
    </w:p>
    <w:p w14:paraId="79DA9E56" w14:textId="77777777" w:rsidR="00DE6104" w:rsidRPr="00C329C5" w:rsidRDefault="00DE6104" w:rsidP="00C329C5">
      <w:pPr>
        <w:pStyle w:val="00Textogeralbullet"/>
      </w:pPr>
      <w:r w:rsidRPr="00C329C5">
        <w:rPr>
          <w:rFonts w:eastAsia="Arial"/>
        </w:rPr>
        <w:t>Receita de brigadeiro de colher.</w:t>
      </w:r>
    </w:p>
    <w:p w14:paraId="52F93D9B" w14:textId="77777777" w:rsidR="00DE6104" w:rsidRPr="00C329C5" w:rsidRDefault="00DE6104" w:rsidP="00C329C5">
      <w:pPr>
        <w:pStyle w:val="00Textogeralbullet"/>
        <w:rPr>
          <w:rFonts w:eastAsia="Arial"/>
        </w:rPr>
      </w:pPr>
      <w:r w:rsidRPr="00C329C5">
        <w:rPr>
          <w:rFonts w:eastAsia="Arial"/>
        </w:rPr>
        <w:t>Micro-ondas ou fogão.</w:t>
      </w:r>
    </w:p>
    <w:p w14:paraId="3EBD4098" w14:textId="77777777" w:rsidR="00DE6104" w:rsidRPr="00C329C5" w:rsidRDefault="00DE6104" w:rsidP="00C329C5">
      <w:pPr>
        <w:pStyle w:val="00Textogeralbullet"/>
      </w:pPr>
      <w:r w:rsidRPr="00C329C5">
        <w:rPr>
          <w:rFonts w:eastAsia="Arial"/>
        </w:rPr>
        <w:t xml:space="preserve">Papel </w:t>
      </w:r>
      <w:r w:rsidRPr="00986659">
        <w:rPr>
          <w:rFonts w:eastAsia="Arial"/>
        </w:rPr>
        <w:t>kraft</w:t>
      </w:r>
      <w:r w:rsidRPr="00C329C5">
        <w:rPr>
          <w:rFonts w:eastAsia="Arial"/>
        </w:rPr>
        <w:t>.</w:t>
      </w:r>
    </w:p>
    <w:p w14:paraId="7D63E686" w14:textId="77777777" w:rsidR="00DE6104" w:rsidRPr="00C329C5" w:rsidRDefault="00DE6104" w:rsidP="00C329C5">
      <w:pPr>
        <w:pStyle w:val="00Textogeralbullet"/>
        <w:rPr>
          <w:rFonts w:eastAsia="Calibri"/>
        </w:rPr>
      </w:pPr>
      <w:r w:rsidRPr="00C329C5">
        <w:rPr>
          <w:rFonts w:eastAsia="Arial"/>
        </w:rPr>
        <w:t>Canetão.</w:t>
      </w:r>
    </w:p>
    <w:p w14:paraId="7C8FA4AD" w14:textId="77777777" w:rsidR="00DE6104" w:rsidRPr="00C329C5" w:rsidRDefault="00DE6104" w:rsidP="00C329C5">
      <w:pPr>
        <w:pStyle w:val="00textosemparagrafo"/>
      </w:pPr>
    </w:p>
    <w:p w14:paraId="2DAD86BF" w14:textId="77777777" w:rsidR="00DE6104" w:rsidRPr="00C329C5" w:rsidRDefault="00DE6104" w:rsidP="00C329C5">
      <w:pPr>
        <w:pStyle w:val="00peso3"/>
      </w:pPr>
      <w:r w:rsidRPr="00C329C5">
        <w:t>Encaminhamento</w:t>
      </w:r>
    </w:p>
    <w:p w14:paraId="751717A3" w14:textId="77777777" w:rsidR="00DE6104" w:rsidRPr="00C329C5" w:rsidRDefault="00DE6104" w:rsidP="00C329C5">
      <w:pPr>
        <w:pStyle w:val="00Textogeralbullet"/>
      </w:pPr>
      <w:r w:rsidRPr="00C329C5">
        <w:rPr>
          <w:rFonts w:eastAsia="Arial"/>
        </w:rPr>
        <w:t xml:space="preserve">Previamente, escreva a receita de brigadeiro de colher, apresentada a seguir, em papel </w:t>
      </w:r>
      <w:r w:rsidRPr="00CA1E0B">
        <w:rPr>
          <w:rFonts w:eastAsia="Arial"/>
        </w:rPr>
        <w:t>kraft</w:t>
      </w:r>
      <w:r w:rsidRPr="00C329C5">
        <w:rPr>
          <w:rFonts w:eastAsia="Arial"/>
        </w:rPr>
        <w:t xml:space="preserve"> e leia com a turma.</w:t>
      </w:r>
    </w:p>
    <w:p w14:paraId="11F2C8A5" w14:textId="7D1B2444" w:rsidR="00DE6104" w:rsidRPr="00C329C5" w:rsidRDefault="00DE6104" w:rsidP="00C329C5">
      <w:pPr>
        <w:pStyle w:val="00Textogeralbullet"/>
      </w:pPr>
      <w:r w:rsidRPr="00C329C5">
        <w:rPr>
          <w:rFonts w:eastAsia="Arial"/>
        </w:rPr>
        <w:t>Se possível, faça a receita com a turma. Se não for possível, leve os ingredientes e os instrumentos de medida utilizados para que visualizem. Explore as embalagens dos produtos, observando com os alunos as unidades de medida registradas nos rótulos – quilograma e seus submúltiplos para os alimentos sólidos</w:t>
      </w:r>
      <w:r w:rsidR="001B3EAF">
        <w:rPr>
          <w:rFonts w:eastAsia="Arial"/>
        </w:rPr>
        <w:t>,</w:t>
      </w:r>
      <w:r w:rsidRPr="00C329C5">
        <w:rPr>
          <w:rFonts w:eastAsia="Arial"/>
        </w:rPr>
        <w:t xml:space="preserve"> e litro e seus submúltiplos para líquidos</w:t>
      </w:r>
      <w:r w:rsidR="00B93D25">
        <w:rPr>
          <w:rFonts w:eastAsia="Arial"/>
        </w:rPr>
        <w:t xml:space="preserve"> – e</w:t>
      </w:r>
      <w:r w:rsidRPr="00C329C5">
        <w:rPr>
          <w:rFonts w:eastAsia="Arial"/>
        </w:rPr>
        <w:t xml:space="preserve"> questionando-os: “Qual unidade de medida utilizamos para medir o leite? E para medir o leite </w:t>
      </w:r>
      <w:proofErr w:type="gramStart"/>
      <w:r w:rsidRPr="00C329C5">
        <w:rPr>
          <w:rFonts w:eastAsia="Arial"/>
        </w:rPr>
        <w:t>condensado?”</w:t>
      </w:r>
      <w:proofErr w:type="gramEnd"/>
      <w:r w:rsidRPr="00C329C5">
        <w:rPr>
          <w:rFonts w:eastAsia="Arial"/>
        </w:rPr>
        <w:t xml:space="preserve">; “Como vamos medir a quantidade de chocolate em pó? E de </w:t>
      </w:r>
      <w:proofErr w:type="gramStart"/>
      <w:r w:rsidRPr="00C329C5">
        <w:rPr>
          <w:rFonts w:eastAsia="Arial"/>
        </w:rPr>
        <w:t>margarina?”</w:t>
      </w:r>
      <w:proofErr w:type="gramEnd"/>
      <w:r w:rsidRPr="00C329C5">
        <w:rPr>
          <w:rFonts w:eastAsia="Arial"/>
        </w:rPr>
        <w:t>.</w:t>
      </w:r>
    </w:p>
    <w:p w14:paraId="3CE5F19A" w14:textId="77777777" w:rsidR="00C329C5" w:rsidRPr="00C329C5" w:rsidRDefault="00C329C5" w:rsidP="00C329C5">
      <w:pPr>
        <w:pStyle w:val="00Textogeral"/>
        <w:rPr>
          <w:color w:val="000000" w:themeColor="text1"/>
        </w:rPr>
      </w:pPr>
    </w:p>
    <w:tbl>
      <w:tblPr>
        <w:tblStyle w:val="atencao"/>
        <w:tblW w:w="0" w:type="auto"/>
        <w:tblLook w:val="04A0" w:firstRow="1" w:lastRow="0" w:firstColumn="1" w:lastColumn="0" w:noHBand="0" w:noVBand="1"/>
      </w:tblPr>
      <w:tblGrid>
        <w:gridCol w:w="9622"/>
      </w:tblGrid>
      <w:tr w:rsidR="00C329C5" w:rsidRPr="005E6A9D" w14:paraId="0BDB97A8" w14:textId="77777777" w:rsidTr="00C329C5">
        <w:trPr>
          <w:trHeight w:val="1597"/>
        </w:trPr>
        <w:tc>
          <w:tcPr>
            <w:tcW w:w="9772" w:type="dxa"/>
          </w:tcPr>
          <w:p w14:paraId="2852CEFD" w14:textId="5364809D" w:rsidR="00C329C5" w:rsidRPr="00C329C5" w:rsidRDefault="00C329C5" w:rsidP="00C329C5">
            <w:pPr>
              <w:jc w:val="both"/>
              <w:rPr>
                <w:rFonts w:ascii="Tahoma" w:hAnsi="Tahoma"/>
              </w:rPr>
            </w:pPr>
            <w:r w:rsidRPr="00C329C5">
              <w:rPr>
                <w:rFonts w:ascii="Tahoma" w:hAnsi="Tahoma"/>
                <w:b/>
              </w:rPr>
              <w:t>Atenção!</w:t>
            </w:r>
            <w:r w:rsidRPr="00C329C5">
              <w:rPr>
                <w:rFonts w:ascii="Tahoma" w:hAnsi="Tahoma"/>
              </w:rPr>
              <w:t xml:space="preserve"> Se você fizer a receita de brigadeiro de colher com os alunos, verifique antecipadamente se há crianças alérgicas ou intolerantes a leite e seus derivados, ou a outro ingrediente; para isso, consulte os familiares. Se houver alguma criança com essa limitação, não faça a receita, apenas mostre os ingredientes e as unidades de medida. Por medida de segurança, nunca deixe seus alunos sozinhos com os ingredientes da receita, </w:t>
            </w:r>
            <w:r w:rsidR="005E6A9D">
              <w:rPr>
                <w:rFonts w:ascii="Tahoma" w:hAnsi="Tahoma"/>
              </w:rPr>
              <w:t xml:space="preserve">nem </w:t>
            </w:r>
            <w:r w:rsidRPr="00C329C5">
              <w:rPr>
                <w:rFonts w:ascii="Tahoma" w:hAnsi="Tahoma"/>
              </w:rPr>
              <w:t>próximos do fogão ou do micro-ondas e de recipientes quentes. É preciso ter cuidado no momento de retirar o brigadeiro da panela ou do micro-ondas e esperar que esfrie para ser servido.</w:t>
            </w:r>
          </w:p>
        </w:tc>
      </w:tr>
    </w:tbl>
    <w:p w14:paraId="0255BB8C" w14:textId="77777777" w:rsidR="00C329C5" w:rsidRPr="00C329C5" w:rsidRDefault="00C329C5" w:rsidP="00C329C5">
      <w:pPr>
        <w:pStyle w:val="00Textogeral"/>
      </w:pPr>
    </w:p>
    <w:p w14:paraId="107C8B86" w14:textId="77777777" w:rsidR="00DE6104" w:rsidRPr="00C329C5" w:rsidRDefault="00DE6104" w:rsidP="00C329C5">
      <w:pPr>
        <w:pStyle w:val="00PESO2"/>
      </w:pPr>
      <w:r w:rsidRPr="00C329C5">
        <w:t>Brigadeiro de colher</w:t>
      </w:r>
    </w:p>
    <w:p w14:paraId="150150F9" w14:textId="2FBECAAA" w:rsidR="00DE6104" w:rsidRPr="00C329C5" w:rsidRDefault="00DE6104" w:rsidP="00C329C5">
      <w:pPr>
        <w:pStyle w:val="00peso3"/>
      </w:pPr>
      <w:r w:rsidRPr="00C329C5">
        <w:t>Ingredientes</w:t>
      </w:r>
    </w:p>
    <w:p w14:paraId="6E8C2A42" w14:textId="172BAF6E" w:rsidR="00DE6104" w:rsidRPr="00C329C5" w:rsidRDefault="00DE6104" w:rsidP="00C329C5">
      <w:pPr>
        <w:pStyle w:val="00Textogeral"/>
        <w:ind w:firstLine="0"/>
        <w:rPr>
          <w:rFonts w:ascii="Arial" w:eastAsia="Arial" w:hAnsi="Arial" w:cs="Arial"/>
        </w:rPr>
      </w:pPr>
      <w:r w:rsidRPr="00C329C5">
        <w:rPr>
          <w:rFonts w:ascii="Arial" w:eastAsia="Arial" w:hAnsi="Arial" w:cs="Arial"/>
        </w:rPr>
        <w:t>1 lata de leite condensado</w:t>
      </w:r>
    </w:p>
    <w:p w14:paraId="123E22F6" w14:textId="4A6392E0" w:rsidR="00DE6104" w:rsidRPr="00C329C5" w:rsidRDefault="00DE6104" w:rsidP="009C0C0D">
      <w:pPr>
        <w:rPr>
          <w:rFonts w:ascii="Arial" w:eastAsia="Arial" w:hAnsi="Arial" w:cs="Arial"/>
        </w:rPr>
      </w:pPr>
      <w:r w:rsidRPr="00C329C5">
        <w:rPr>
          <w:rFonts w:ascii="Arial" w:eastAsia="Arial" w:hAnsi="Arial" w:cs="Arial"/>
        </w:rPr>
        <w:t>200 m</w:t>
      </w:r>
      <w:r w:rsidR="009C0C0D" w:rsidRPr="006E35B2">
        <w:rPr>
          <w:rFonts w:ascii="Tahoma" w:hAnsi="Tahoma" w:cs="Tahoma"/>
        </w:rPr>
        <w:t>ℓ</w:t>
      </w:r>
      <w:r w:rsidR="00F91024">
        <w:rPr>
          <w:rFonts w:ascii="Arial" w:eastAsia="Arial" w:hAnsi="Arial" w:cs="Arial"/>
        </w:rPr>
        <w:t xml:space="preserve"> </w:t>
      </w:r>
      <w:r w:rsidRPr="00C329C5">
        <w:rPr>
          <w:rFonts w:ascii="Arial" w:eastAsia="Arial" w:hAnsi="Arial" w:cs="Arial"/>
        </w:rPr>
        <w:t>de leite</w:t>
      </w:r>
    </w:p>
    <w:p w14:paraId="74CFE9F1" w14:textId="47662C13" w:rsidR="00DE6104" w:rsidRPr="00C329C5" w:rsidRDefault="00DE6104" w:rsidP="00C329C5">
      <w:pPr>
        <w:pStyle w:val="00Textogeral"/>
        <w:ind w:firstLine="0"/>
        <w:rPr>
          <w:rFonts w:ascii="Arial" w:eastAsia="Arial" w:hAnsi="Arial" w:cs="Arial"/>
        </w:rPr>
      </w:pPr>
      <w:r w:rsidRPr="00C329C5">
        <w:rPr>
          <w:rFonts w:ascii="Arial" w:eastAsia="Arial" w:hAnsi="Arial" w:cs="Arial"/>
        </w:rPr>
        <w:t>4 colheres de sopa de chocolate em pó</w:t>
      </w:r>
    </w:p>
    <w:p w14:paraId="674EB3B1" w14:textId="06838580" w:rsidR="00DE6104" w:rsidRPr="00C329C5" w:rsidRDefault="00DE6104" w:rsidP="00C329C5">
      <w:pPr>
        <w:pStyle w:val="00Textogeral"/>
        <w:ind w:firstLine="0"/>
        <w:rPr>
          <w:rFonts w:ascii="Arial" w:eastAsia="Arial" w:hAnsi="Arial" w:cs="Arial"/>
        </w:rPr>
      </w:pPr>
      <w:r w:rsidRPr="00C329C5">
        <w:rPr>
          <w:rFonts w:ascii="Arial" w:eastAsia="Arial" w:hAnsi="Arial" w:cs="Arial"/>
        </w:rPr>
        <w:t>1 colher de sopa de margarina</w:t>
      </w:r>
    </w:p>
    <w:p w14:paraId="515071EE" w14:textId="2E8397A6" w:rsidR="00DE6104" w:rsidRPr="00C329C5" w:rsidRDefault="00DE6104" w:rsidP="00C329C5">
      <w:pPr>
        <w:pStyle w:val="00Textogeral"/>
        <w:ind w:firstLine="0"/>
        <w:rPr>
          <w:rFonts w:ascii="Arial" w:eastAsia="Arial" w:hAnsi="Arial" w:cs="Arial"/>
        </w:rPr>
      </w:pPr>
      <w:proofErr w:type="gramStart"/>
      <w:r w:rsidRPr="00C329C5">
        <w:rPr>
          <w:rFonts w:ascii="Arial" w:eastAsia="Arial" w:hAnsi="Arial" w:cs="Arial"/>
        </w:rPr>
        <w:t>chocolate</w:t>
      </w:r>
      <w:proofErr w:type="gramEnd"/>
      <w:r w:rsidRPr="00C329C5">
        <w:rPr>
          <w:rFonts w:ascii="Arial" w:eastAsia="Arial" w:hAnsi="Arial" w:cs="Arial"/>
        </w:rPr>
        <w:t xml:space="preserve"> granulado para decorar</w:t>
      </w:r>
    </w:p>
    <w:p w14:paraId="162F8F21" w14:textId="77777777" w:rsidR="00DE6104" w:rsidRPr="00C329C5" w:rsidRDefault="00DE6104" w:rsidP="00C329C5">
      <w:pPr>
        <w:pStyle w:val="00Textogeral"/>
        <w:ind w:firstLine="0"/>
        <w:rPr>
          <w:rFonts w:ascii="Arial" w:eastAsia="Arial" w:hAnsi="Arial" w:cs="Arial"/>
        </w:rPr>
      </w:pPr>
    </w:p>
    <w:p w14:paraId="3992AC65" w14:textId="77777777" w:rsidR="00DE6104" w:rsidRPr="00C329C5" w:rsidRDefault="00DE6104" w:rsidP="00C329C5">
      <w:pPr>
        <w:pStyle w:val="00PESO2"/>
      </w:pPr>
      <w:r w:rsidRPr="00C329C5">
        <w:t>Modo de fazer</w:t>
      </w:r>
    </w:p>
    <w:p w14:paraId="4AEC7C80" w14:textId="51A6F148" w:rsidR="00C329C5" w:rsidRDefault="00DE6104" w:rsidP="00C329C5">
      <w:pPr>
        <w:pStyle w:val="00Textogeral"/>
        <w:ind w:firstLine="0"/>
        <w:rPr>
          <w:rFonts w:ascii="Arial" w:eastAsia="Arial" w:hAnsi="Arial" w:cs="Arial"/>
        </w:rPr>
      </w:pPr>
      <w:r w:rsidRPr="00C329C5">
        <w:rPr>
          <w:rFonts w:ascii="Arial" w:eastAsia="Arial" w:hAnsi="Arial" w:cs="Arial"/>
        </w:rPr>
        <w:t>Num refratário alto, coloque o leite condensado, o chocolate e a margarina, misture e leve ao micro-ondas. Geralmente, 6 minutos em potência alta são suficientes para que o brigadeiro fique pronto. Se não houver micro-ondas disponível, peça ajuda a um funcionário</w:t>
      </w:r>
      <w:r w:rsidR="005E6A9D">
        <w:rPr>
          <w:rFonts w:ascii="Arial" w:eastAsia="Arial" w:hAnsi="Arial" w:cs="Arial"/>
        </w:rPr>
        <w:t xml:space="preserve"> da escola</w:t>
      </w:r>
      <w:r w:rsidRPr="00C329C5">
        <w:rPr>
          <w:rFonts w:ascii="Arial" w:eastAsia="Arial" w:hAnsi="Arial" w:cs="Arial"/>
        </w:rPr>
        <w:t xml:space="preserve"> e faça a receita no fogão utilizando uma panela. Depois de pronto, coloque o brigadeiro em copinhos, decore com o granulado e deixe esfriar.</w:t>
      </w:r>
    </w:p>
    <w:p w14:paraId="04C6674C" w14:textId="77777777" w:rsidR="00C329C5" w:rsidRDefault="00C329C5">
      <w:pPr>
        <w:rPr>
          <w:rFonts w:ascii="Arial" w:eastAsia="Arial" w:hAnsi="Arial" w:cs="Arial"/>
          <w:color w:val="000000"/>
          <w:sz w:val="22"/>
          <w:szCs w:val="22"/>
          <w:lang w:eastAsia="es-ES"/>
        </w:rPr>
      </w:pPr>
      <w:r w:rsidRPr="005E6A9D">
        <w:rPr>
          <w:rFonts w:ascii="Arial" w:eastAsia="Arial" w:hAnsi="Arial" w:cs="Arial"/>
        </w:rPr>
        <w:br w:type="page"/>
      </w:r>
    </w:p>
    <w:p w14:paraId="6D712439" w14:textId="527BB8C9" w:rsidR="00DE6104" w:rsidRPr="00C329C5" w:rsidRDefault="00DE6104" w:rsidP="00C329C5">
      <w:pPr>
        <w:pStyle w:val="00Textogeralbullet"/>
      </w:pPr>
      <w:r w:rsidRPr="00C329C5">
        <w:rPr>
          <w:rFonts w:eastAsia="Arial"/>
        </w:rPr>
        <w:t xml:space="preserve">Se for possível fazer a receita, questione-os como o brigadeiro ficou, mostre a transformação dos ingredientes e pergunte se, depois de tirar do micro-ondas ou do fogão, a receita estava quente </w:t>
      </w:r>
      <w:r w:rsidR="00AA7B3D">
        <w:rPr>
          <w:rFonts w:eastAsia="Arial"/>
        </w:rPr>
        <w:t>ou não.</w:t>
      </w:r>
      <w:r w:rsidRPr="00C329C5">
        <w:rPr>
          <w:rFonts w:eastAsia="Arial"/>
        </w:rPr>
        <w:t xml:space="preserve"> Também questione o que acontecerá com esse alimento se for levado para gelar. Se não for possível fa</w:t>
      </w:r>
      <w:r w:rsidR="009D0946">
        <w:rPr>
          <w:rFonts w:eastAsia="Arial"/>
        </w:rPr>
        <w:t>zer a receita</w:t>
      </w:r>
      <w:r w:rsidRPr="00C329C5">
        <w:rPr>
          <w:rFonts w:eastAsia="Arial"/>
        </w:rPr>
        <w:t>, adapte as questões solicitando que imaginem como o brigadeiro ficaria.</w:t>
      </w:r>
    </w:p>
    <w:p w14:paraId="288783DD" w14:textId="6F6CCC83" w:rsidR="00DE6104" w:rsidRPr="00C329C5" w:rsidRDefault="00DE6104" w:rsidP="00C329C5">
      <w:pPr>
        <w:pStyle w:val="00Textogeralbullet"/>
      </w:pPr>
      <w:r w:rsidRPr="00C329C5">
        <w:rPr>
          <w:rFonts w:eastAsia="Arial"/>
        </w:rPr>
        <w:t>Com essa atividade, além da oportunidade de integração entre eles e com a disciplina de Língua Portuguesa, você poderá retomar os conceitos de medidas. Além disso, seus alunos vão se preparar para a próxima aula desta sequência didática, uma vez que já tiveram oportunidade de vivenciar experiências nas quais tiveram que usar o vocabulário “mais quente”, “</w:t>
      </w:r>
      <w:r w:rsidR="00AA7B3D">
        <w:rPr>
          <w:rFonts w:eastAsia="Arial"/>
        </w:rPr>
        <w:t>menos quente</w:t>
      </w:r>
      <w:r w:rsidRPr="00C329C5">
        <w:rPr>
          <w:rFonts w:eastAsia="Arial"/>
        </w:rPr>
        <w:t>”.</w:t>
      </w:r>
    </w:p>
    <w:p w14:paraId="71DA7126" w14:textId="77777777" w:rsidR="00DE6104" w:rsidRPr="00C329C5" w:rsidRDefault="00DE6104" w:rsidP="00DE6104">
      <w:pPr>
        <w:spacing w:line="360" w:lineRule="auto"/>
        <w:rPr>
          <w:rFonts w:ascii="Arial" w:eastAsia="Arial" w:hAnsi="Arial" w:cs="Arial"/>
        </w:rPr>
      </w:pPr>
    </w:p>
    <w:p w14:paraId="6433C406" w14:textId="77777777" w:rsidR="00DE6104" w:rsidRPr="00C329C5" w:rsidRDefault="00DE6104" w:rsidP="00C329C5">
      <w:pPr>
        <w:pStyle w:val="00PESO2"/>
      </w:pPr>
      <w:r w:rsidRPr="00C329C5">
        <w:t>Aula 7</w:t>
      </w:r>
    </w:p>
    <w:p w14:paraId="30F418E2" w14:textId="77777777" w:rsidR="00DE6104" w:rsidRPr="00C329C5" w:rsidRDefault="00DE6104" w:rsidP="00C329C5">
      <w:pPr>
        <w:pStyle w:val="00peso3"/>
      </w:pPr>
      <w:r w:rsidRPr="00C329C5">
        <w:t>Conteúdo específico</w:t>
      </w:r>
    </w:p>
    <w:p w14:paraId="1F6B75DD" w14:textId="3BEEA118" w:rsidR="00DE6104" w:rsidRPr="00C329C5" w:rsidRDefault="000F6D43" w:rsidP="00C329C5">
      <w:pPr>
        <w:pStyle w:val="00textosemparagrafo"/>
        <w:rPr>
          <w:rFonts w:eastAsia="Arial"/>
        </w:rPr>
      </w:pPr>
      <w:r>
        <w:rPr>
          <w:rFonts w:eastAsia="Arial"/>
        </w:rPr>
        <w:t xml:space="preserve">Mais quente ou </w:t>
      </w:r>
      <w:r w:rsidR="00AA7B3D">
        <w:rPr>
          <w:rFonts w:eastAsia="Arial"/>
        </w:rPr>
        <w:t>menos quente</w:t>
      </w:r>
    </w:p>
    <w:p w14:paraId="78955801" w14:textId="77777777" w:rsidR="00DE6104" w:rsidRPr="00C329C5" w:rsidRDefault="00DE6104" w:rsidP="00C329C5">
      <w:pPr>
        <w:pStyle w:val="00textosemparagrafo"/>
        <w:rPr>
          <w:rFonts w:eastAsia="Arial"/>
        </w:rPr>
      </w:pPr>
    </w:p>
    <w:p w14:paraId="145E0B76" w14:textId="77777777" w:rsidR="00DE6104" w:rsidRPr="00C329C5" w:rsidRDefault="00DE6104" w:rsidP="00C329C5">
      <w:pPr>
        <w:pStyle w:val="00peso3"/>
      </w:pPr>
      <w:r w:rsidRPr="00C329C5">
        <w:t>Recursos didáticos</w:t>
      </w:r>
    </w:p>
    <w:p w14:paraId="76EA7353" w14:textId="77777777" w:rsidR="00DE6104" w:rsidRPr="00C329C5" w:rsidRDefault="00DE6104" w:rsidP="00C329C5">
      <w:pPr>
        <w:pStyle w:val="00Textogeralbullet"/>
        <w:rPr>
          <w:rFonts w:eastAsia="Calibri"/>
        </w:rPr>
      </w:pPr>
      <w:r w:rsidRPr="009D0946">
        <w:rPr>
          <w:rFonts w:eastAsia="Arial"/>
        </w:rPr>
        <w:t>Páginas 78 e 79</w:t>
      </w:r>
      <w:r w:rsidRPr="00C329C5">
        <w:rPr>
          <w:rFonts w:eastAsia="Arial"/>
        </w:rPr>
        <w:t xml:space="preserve"> do </w:t>
      </w:r>
      <w:r w:rsidRPr="00C329C5">
        <w:rPr>
          <w:rFonts w:eastAsia="Arial"/>
          <w:i/>
        </w:rPr>
        <w:t>Livro do estudante.</w:t>
      </w:r>
    </w:p>
    <w:p w14:paraId="1B571F9B" w14:textId="77777777" w:rsidR="00DE6104" w:rsidRPr="00C329C5" w:rsidRDefault="00DE6104" w:rsidP="00C329C5">
      <w:pPr>
        <w:pStyle w:val="00textosemparagrafo"/>
      </w:pPr>
    </w:p>
    <w:p w14:paraId="786438E0" w14:textId="77777777" w:rsidR="00DE6104" w:rsidRPr="00C329C5" w:rsidRDefault="00DE6104" w:rsidP="00C329C5">
      <w:pPr>
        <w:pStyle w:val="00peso3"/>
      </w:pPr>
      <w:r w:rsidRPr="00C329C5">
        <w:t>Encaminhamento</w:t>
      </w:r>
    </w:p>
    <w:p w14:paraId="37E6D2BA" w14:textId="6D450833" w:rsidR="00DE6104" w:rsidRPr="00C329C5" w:rsidRDefault="00DE6104" w:rsidP="00C329C5">
      <w:pPr>
        <w:pStyle w:val="00Textogeralbullet"/>
      </w:pPr>
      <w:r w:rsidRPr="00C329C5">
        <w:rPr>
          <w:rFonts w:eastAsia="Arial"/>
        </w:rPr>
        <w:t xml:space="preserve">Leia as </w:t>
      </w:r>
      <w:r w:rsidRPr="00B15EAF">
        <w:rPr>
          <w:rFonts w:eastAsia="Arial"/>
        </w:rPr>
        <w:t xml:space="preserve">atividades 1, 2 e 3 das </w:t>
      </w:r>
      <w:r w:rsidRPr="009D0946">
        <w:rPr>
          <w:rFonts w:eastAsia="Arial"/>
        </w:rPr>
        <w:t>páginas 78 e 79</w:t>
      </w:r>
      <w:r w:rsidRPr="00C329C5">
        <w:rPr>
          <w:rFonts w:eastAsia="Arial"/>
        </w:rPr>
        <w:t>, solicitando aos alunos que acompanhem</w:t>
      </w:r>
      <w:r w:rsidR="009D0946">
        <w:rPr>
          <w:rFonts w:eastAsia="Arial"/>
        </w:rPr>
        <w:t xml:space="preserve"> a leitura</w:t>
      </w:r>
      <w:r w:rsidRPr="00C329C5">
        <w:rPr>
          <w:rFonts w:eastAsia="Arial"/>
        </w:rPr>
        <w:t xml:space="preserve"> (leia mais </w:t>
      </w:r>
      <w:r w:rsidRPr="00B15EAF">
        <w:rPr>
          <w:rFonts w:eastAsia="Arial"/>
        </w:rPr>
        <w:t xml:space="preserve">orientações nas </w:t>
      </w:r>
      <w:r w:rsidRPr="009D0946">
        <w:rPr>
          <w:rFonts w:eastAsia="Arial"/>
        </w:rPr>
        <w:t xml:space="preserve">páginas 78 e 79 do </w:t>
      </w:r>
      <w:r w:rsidRPr="009D0946">
        <w:rPr>
          <w:rFonts w:eastAsia="Arial"/>
          <w:i/>
        </w:rPr>
        <w:t>Manual do professor</w:t>
      </w:r>
      <w:r w:rsidRPr="009D0946">
        <w:rPr>
          <w:rFonts w:eastAsia="Arial"/>
        </w:rPr>
        <w:t xml:space="preserve"> impresso</w:t>
      </w:r>
      <w:r w:rsidRPr="00C329C5">
        <w:rPr>
          <w:rFonts w:eastAsia="Arial"/>
        </w:rPr>
        <w:t xml:space="preserve">). Se julgar oportuno, trabalhe com duplas produtivas. </w:t>
      </w:r>
      <w:r w:rsidR="00923D40">
        <w:rPr>
          <w:rFonts w:eastAsia="Arial"/>
        </w:rPr>
        <w:t>Caminhe entre as</w:t>
      </w:r>
      <w:r w:rsidRPr="00C329C5">
        <w:rPr>
          <w:rFonts w:eastAsia="Arial"/>
        </w:rPr>
        <w:t xml:space="preserve"> duplas e observe como estão respondendo às questões</w:t>
      </w:r>
      <w:r w:rsidR="00923D40">
        <w:rPr>
          <w:rFonts w:eastAsia="Arial"/>
        </w:rPr>
        <w:t>.</w:t>
      </w:r>
      <w:r w:rsidRPr="00C329C5">
        <w:rPr>
          <w:rFonts w:eastAsia="Arial"/>
        </w:rPr>
        <w:t xml:space="preserve"> </w:t>
      </w:r>
      <w:r w:rsidR="00923D40">
        <w:rPr>
          <w:rFonts w:eastAsia="Arial"/>
        </w:rPr>
        <w:t>S</w:t>
      </w:r>
      <w:r w:rsidRPr="00C329C5">
        <w:rPr>
          <w:rFonts w:eastAsia="Arial"/>
        </w:rPr>
        <w:t>e for preciso, faça intervenções que provoquem a reflexão dos alunos acerca das respostas. Caso não tenha acesso à Coleção, questione os alunos sobre o tipo de roupa que usamos em um dia de muito calor e em um dia de muito frio.</w:t>
      </w:r>
    </w:p>
    <w:p w14:paraId="2D2EEC08" w14:textId="77777777" w:rsidR="00DE6104" w:rsidRPr="00C329C5" w:rsidRDefault="00DE6104" w:rsidP="00C329C5">
      <w:pPr>
        <w:pStyle w:val="00Textogeralbullet"/>
      </w:pPr>
      <w:r w:rsidRPr="00C329C5">
        <w:rPr>
          <w:rFonts w:eastAsia="Arial"/>
        </w:rPr>
        <w:t>Como forma de avaliação, verifique as atividades registradas no livro. Caso haja necessidade, retome algumas informações com os alunos que estão apresentando dificuldade em realizar a tarefa.</w:t>
      </w:r>
    </w:p>
    <w:p w14:paraId="7C21CD2A" w14:textId="77777777" w:rsidR="00DE6104" w:rsidRPr="00C329C5" w:rsidRDefault="00DE6104" w:rsidP="00C329C5">
      <w:pPr>
        <w:pStyle w:val="00textosemparagrafo"/>
        <w:rPr>
          <w:rFonts w:eastAsia="Arial"/>
        </w:rPr>
      </w:pPr>
    </w:p>
    <w:p w14:paraId="37C8B16E" w14:textId="77777777" w:rsidR="00DE6104" w:rsidRPr="00C329C5" w:rsidRDefault="00DE6104" w:rsidP="00C329C5">
      <w:pPr>
        <w:pStyle w:val="00PESO2"/>
      </w:pPr>
      <w:r w:rsidRPr="00C329C5">
        <w:t xml:space="preserve">Mais sugestões para acompanhar o desenvolvimento dos alunos </w:t>
      </w:r>
    </w:p>
    <w:p w14:paraId="53B1BB2A" w14:textId="53ACC772" w:rsidR="00DE6104" w:rsidRPr="00C329C5" w:rsidRDefault="00DE6104" w:rsidP="00C329C5">
      <w:pPr>
        <w:pStyle w:val="00textosemparagrafo"/>
        <w:rPr>
          <w:rFonts w:eastAsia="Arial"/>
        </w:rPr>
      </w:pPr>
      <w:r w:rsidRPr="00C329C5">
        <w:rPr>
          <w:rFonts w:eastAsia="Arial"/>
        </w:rPr>
        <w:t>Proponha a</w:t>
      </w:r>
      <w:r w:rsidR="00EF534D">
        <w:rPr>
          <w:rFonts w:eastAsia="Arial"/>
        </w:rPr>
        <w:t>s</w:t>
      </w:r>
      <w:r w:rsidRPr="00C329C5">
        <w:rPr>
          <w:rFonts w:eastAsia="Arial"/>
        </w:rPr>
        <w:t xml:space="preserve"> atividad</w:t>
      </w:r>
      <w:r w:rsidR="00F676F6">
        <w:rPr>
          <w:rFonts w:eastAsia="Arial"/>
        </w:rPr>
        <w:t>es</w:t>
      </w:r>
      <w:r w:rsidRPr="00C329C5">
        <w:rPr>
          <w:rFonts w:eastAsia="Arial"/>
        </w:rPr>
        <w:t xml:space="preserve"> a seguir e a ficha de autoavaliação para que os alunos </w:t>
      </w:r>
      <w:r w:rsidR="000D707B">
        <w:rPr>
          <w:rFonts w:eastAsia="Arial"/>
        </w:rPr>
        <w:t xml:space="preserve">a </w:t>
      </w:r>
      <w:bookmarkStart w:id="0" w:name="_GoBack"/>
      <w:bookmarkEnd w:id="0"/>
      <w:r w:rsidRPr="00C329C5">
        <w:rPr>
          <w:rFonts w:eastAsia="Arial"/>
        </w:rPr>
        <w:t xml:space="preserve">preencham. </w:t>
      </w:r>
    </w:p>
    <w:p w14:paraId="53A4560A" w14:textId="77777777" w:rsidR="00C329C5" w:rsidRPr="00C329C5" w:rsidRDefault="00C329C5" w:rsidP="00C329C5">
      <w:pPr>
        <w:pStyle w:val="00textosemparagrafo"/>
        <w:rPr>
          <w:rFonts w:eastAsia="Arial"/>
        </w:rPr>
      </w:pPr>
    </w:p>
    <w:p w14:paraId="6466184A" w14:textId="77777777" w:rsidR="00DE6104" w:rsidRPr="00C329C5" w:rsidRDefault="00DE6104" w:rsidP="00C329C5">
      <w:pPr>
        <w:pStyle w:val="00PESO2"/>
      </w:pPr>
      <w:r w:rsidRPr="00C329C5">
        <w:t>Atividades</w:t>
      </w:r>
    </w:p>
    <w:p w14:paraId="3BBECD83" w14:textId="09428AE9" w:rsidR="00DE6104" w:rsidRPr="00CE22BF" w:rsidRDefault="00DE6104" w:rsidP="00C329C5">
      <w:pPr>
        <w:pStyle w:val="00Textogeral"/>
        <w:ind w:firstLine="0"/>
        <w:rPr>
          <w:rFonts w:ascii="Arial" w:hAnsi="Arial" w:cs="Arial"/>
        </w:rPr>
      </w:pPr>
      <w:r w:rsidRPr="00CE22BF">
        <w:rPr>
          <w:rFonts w:ascii="Arial" w:hAnsi="Arial" w:cs="Arial"/>
          <w:b/>
        </w:rPr>
        <w:t>1.</w:t>
      </w:r>
      <w:r w:rsidRPr="00CE22BF">
        <w:rPr>
          <w:rFonts w:ascii="Arial" w:hAnsi="Arial" w:cs="Arial"/>
        </w:rPr>
        <w:t xml:space="preserve"> Distribua uma folha de papel sulfite e uma revista para cada aluno, solicite que encontrem imagens de lugares quentes e de lugares </w:t>
      </w:r>
      <w:r w:rsidR="00CF0A2C">
        <w:rPr>
          <w:rFonts w:ascii="Arial" w:hAnsi="Arial" w:cs="Arial"/>
        </w:rPr>
        <w:t>não quentes</w:t>
      </w:r>
      <w:r w:rsidRPr="00CE22BF">
        <w:rPr>
          <w:rFonts w:ascii="Arial" w:hAnsi="Arial" w:cs="Arial"/>
        </w:rPr>
        <w:t xml:space="preserve"> ou de bebidas ou comidas </w:t>
      </w:r>
      <w:r w:rsidR="00CF0A2C">
        <w:rPr>
          <w:rFonts w:ascii="Arial" w:hAnsi="Arial" w:cs="Arial"/>
        </w:rPr>
        <w:t xml:space="preserve">que são </w:t>
      </w:r>
      <w:r w:rsidR="009C0C0D">
        <w:rPr>
          <w:rFonts w:ascii="Arial" w:hAnsi="Arial" w:cs="Arial"/>
        </w:rPr>
        <w:t>consumidas</w:t>
      </w:r>
      <w:r w:rsidR="00CF0A2C">
        <w:rPr>
          <w:rFonts w:ascii="Arial" w:hAnsi="Arial" w:cs="Arial"/>
        </w:rPr>
        <w:t xml:space="preserve"> </w:t>
      </w:r>
      <w:r w:rsidRPr="00CE22BF">
        <w:rPr>
          <w:rFonts w:ascii="Arial" w:hAnsi="Arial" w:cs="Arial"/>
        </w:rPr>
        <w:t xml:space="preserve">quentes </w:t>
      </w:r>
      <w:r w:rsidR="00CF0A2C">
        <w:rPr>
          <w:rFonts w:ascii="Arial" w:hAnsi="Arial" w:cs="Arial"/>
        </w:rPr>
        <w:t>ou não</w:t>
      </w:r>
      <w:r w:rsidR="001A6CE1" w:rsidRPr="00CE22BF">
        <w:rPr>
          <w:rFonts w:ascii="Arial" w:hAnsi="Arial" w:cs="Arial"/>
        </w:rPr>
        <w:t>,</w:t>
      </w:r>
      <w:r w:rsidRPr="00CE22BF">
        <w:rPr>
          <w:rFonts w:ascii="Arial" w:hAnsi="Arial" w:cs="Arial"/>
        </w:rPr>
        <w:t xml:space="preserve"> e as recortem com a tesoura de ponta</w:t>
      </w:r>
      <w:r w:rsidR="009D5587" w:rsidRPr="00CE22BF">
        <w:rPr>
          <w:rFonts w:ascii="Arial" w:hAnsi="Arial" w:cs="Arial"/>
        </w:rPr>
        <w:t>s</w:t>
      </w:r>
      <w:r w:rsidRPr="00CE22BF">
        <w:rPr>
          <w:rFonts w:ascii="Arial" w:hAnsi="Arial" w:cs="Arial"/>
        </w:rPr>
        <w:t xml:space="preserve"> redonda</w:t>
      </w:r>
      <w:r w:rsidR="009D5587" w:rsidRPr="00CE22BF">
        <w:rPr>
          <w:rFonts w:ascii="Arial" w:hAnsi="Arial" w:cs="Arial"/>
        </w:rPr>
        <w:t>s</w:t>
      </w:r>
      <w:r w:rsidRPr="00CE22BF">
        <w:rPr>
          <w:rFonts w:ascii="Arial" w:hAnsi="Arial" w:cs="Arial"/>
        </w:rPr>
        <w:t>. Oriente-os a dividir a folha ao meio e escrever em um dos lados, no alto, “Quente”, e, no outro, “</w:t>
      </w:r>
      <w:r w:rsidR="00CF0A2C">
        <w:rPr>
          <w:rFonts w:ascii="Arial" w:hAnsi="Arial" w:cs="Arial"/>
        </w:rPr>
        <w:t>Não quente</w:t>
      </w:r>
      <w:r w:rsidRPr="00CE22BF">
        <w:rPr>
          <w:rFonts w:ascii="Arial" w:hAnsi="Arial" w:cs="Arial"/>
        </w:rPr>
        <w:t xml:space="preserve">”. A seguir, diga-lhes que colem as figuras no lado correspondente. </w:t>
      </w:r>
    </w:p>
    <w:p w14:paraId="012BB373" w14:textId="3AC405EA" w:rsidR="00DE6104" w:rsidRPr="00CE22BF" w:rsidRDefault="00DE6104" w:rsidP="00C329C5">
      <w:pPr>
        <w:pStyle w:val="00Textogeral"/>
        <w:ind w:firstLine="0"/>
        <w:rPr>
          <w:rFonts w:ascii="Arial" w:hAnsi="Arial" w:cs="Arial"/>
        </w:rPr>
      </w:pPr>
      <w:r w:rsidRPr="00CE22BF">
        <w:rPr>
          <w:rFonts w:ascii="Arial" w:hAnsi="Arial" w:cs="Arial"/>
          <w:b/>
        </w:rPr>
        <w:t>2.</w:t>
      </w:r>
      <w:r w:rsidRPr="00CE22BF">
        <w:rPr>
          <w:rFonts w:ascii="Arial" w:hAnsi="Arial" w:cs="Arial"/>
        </w:rPr>
        <w:t xml:space="preserve"> Solicite que, no caderno, escrevam três alimentos que consumimos quentes e três alimentos que </w:t>
      </w:r>
      <w:r w:rsidR="00CF0A2C">
        <w:rPr>
          <w:rFonts w:ascii="Arial" w:hAnsi="Arial" w:cs="Arial"/>
        </w:rPr>
        <w:t>não consumimos quente</w:t>
      </w:r>
      <w:r w:rsidR="009C0C0D">
        <w:rPr>
          <w:rFonts w:ascii="Arial" w:hAnsi="Arial" w:cs="Arial"/>
        </w:rPr>
        <w:t>s</w:t>
      </w:r>
      <w:r w:rsidRPr="00CE22BF">
        <w:rPr>
          <w:rFonts w:ascii="Arial" w:hAnsi="Arial" w:cs="Arial"/>
        </w:rPr>
        <w:t>. Se algum aluno questionar que qualquer alimento pode ser consumido frio, questione: “Na sua casa, o arroz e</w:t>
      </w:r>
      <w:r w:rsidR="00A71F4B" w:rsidRPr="00CE22BF">
        <w:rPr>
          <w:rFonts w:ascii="Arial" w:hAnsi="Arial" w:cs="Arial"/>
        </w:rPr>
        <w:t xml:space="preserve"> o</w:t>
      </w:r>
      <w:r w:rsidRPr="00CE22BF">
        <w:rPr>
          <w:rFonts w:ascii="Arial" w:hAnsi="Arial" w:cs="Arial"/>
        </w:rPr>
        <w:t xml:space="preserve"> feijão </w:t>
      </w:r>
      <w:r w:rsidR="00A71F4B" w:rsidRPr="00CE22BF">
        <w:rPr>
          <w:rFonts w:ascii="Arial" w:hAnsi="Arial" w:cs="Arial"/>
        </w:rPr>
        <w:t xml:space="preserve">são servidos </w:t>
      </w:r>
      <w:r w:rsidRPr="00CE22BF">
        <w:rPr>
          <w:rFonts w:ascii="Arial" w:hAnsi="Arial" w:cs="Arial"/>
        </w:rPr>
        <w:t>quente</w:t>
      </w:r>
      <w:r w:rsidR="00A71F4B" w:rsidRPr="00CE22BF">
        <w:rPr>
          <w:rFonts w:ascii="Arial" w:hAnsi="Arial" w:cs="Arial"/>
        </w:rPr>
        <w:t>s</w:t>
      </w:r>
      <w:r w:rsidRPr="00CE22BF">
        <w:rPr>
          <w:rFonts w:ascii="Arial" w:hAnsi="Arial" w:cs="Arial"/>
        </w:rPr>
        <w:t xml:space="preserve"> ou </w:t>
      </w:r>
      <w:r w:rsidR="00CF0A2C">
        <w:rPr>
          <w:rFonts w:ascii="Arial" w:hAnsi="Arial" w:cs="Arial"/>
        </w:rPr>
        <w:t>não</w:t>
      </w:r>
      <w:r w:rsidRPr="00CE22BF">
        <w:rPr>
          <w:rFonts w:ascii="Arial" w:hAnsi="Arial" w:cs="Arial"/>
        </w:rPr>
        <w:t xml:space="preserve">? E a </w:t>
      </w:r>
      <w:proofErr w:type="gramStart"/>
      <w:r w:rsidRPr="00CE22BF">
        <w:rPr>
          <w:rFonts w:ascii="Arial" w:hAnsi="Arial" w:cs="Arial"/>
        </w:rPr>
        <w:t>macarronada?”</w:t>
      </w:r>
      <w:proofErr w:type="gramEnd"/>
      <w:r w:rsidRPr="00CE22BF">
        <w:rPr>
          <w:rFonts w:ascii="Arial" w:hAnsi="Arial" w:cs="Arial"/>
        </w:rPr>
        <w:t>. A ideia é destacar como esses alimentos são consumidos habitualmente.</w:t>
      </w:r>
    </w:p>
    <w:p w14:paraId="1EFB8EEA" w14:textId="77777777" w:rsidR="00DE6104" w:rsidRPr="00C329C5" w:rsidRDefault="00DE6104" w:rsidP="00C329C5">
      <w:pPr>
        <w:pStyle w:val="00textosemparagrafo"/>
      </w:pPr>
      <w:r w:rsidRPr="00C329C5">
        <w:rPr>
          <w:b/>
        </w:rPr>
        <w:t>Comentário:</w:t>
      </w:r>
      <w:r w:rsidRPr="00C329C5">
        <w:t xml:space="preserve"> Observe os registros dos alunos para avaliar se seguiram as orientações corretamente. Se for necessário, faça intervenções individuais.</w:t>
      </w:r>
    </w:p>
    <w:p w14:paraId="33A662D6" w14:textId="2D8649D1" w:rsidR="005F6854" w:rsidRDefault="005F6854">
      <w:pPr>
        <w:rPr>
          <w:rFonts w:ascii="Tahoma" w:eastAsia="Arial" w:hAnsi="Tahoma" w:cs="Arial"/>
          <w:color w:val="000000"/>
          <w:sz w:val="22"/>
          <w:szCs w:val="22"/>
          <w:lang w:eastAsia="es-ES"/>
        </w:rPr>
      </w:pPr>
      <w:r>
        <w:rPr>
          <w:rFonts w:eastAsia="Arial"/>
        </w:rPr>
        <w:br w:type="page"/>
      </w:r>
    </w:p>
    <w:p w14:paraId="662CD5C3" w14:textId="77777777" w:rsidR="00DE6104" w:rsidRPr="00C329C5" w:rsidRDefault="00DE6104" w:rsidP="00502948">
      <w:pPr>
        <w:pStyle w:val="00PESO2"/>
      </w:pPr>
      <w:bookmarkStart w:id="1" w:name="_Hlk492398337"/>
      <w:r w:rsidRPr="00C329C5">
        <w:t>Fichas para autoavaliação</w:t>
      </w:r>
    </w:p>
    <w:bookmarkEnd w:id="1"/>
    <w:p w14:paraId="61118313" w14:textId="5B84408B" w:rsidR="00DE6104" w:rsidRDefault="00DE6104" w:rsidP="00502948">
      <w:pPr>
        <w:pStyle w:val="00textosemparagrafo"/>
      </w:pPr>
    </w:p>
    <w:tbl>
      <w:tblPr>
        <w:tblStyle w:val="tabelaverde"/>
        <w:tblW w:w="0" w:type="auto"/>
        <w:tblLook w:val="04A0" w:firstRow="1" w:lastRow="0" w:firstColumn="1" w:lastColumn="0" w:noHBand="0" w:noVBand="1"/>
      </w:tblPr>
      <w:tblGrid>
        <w:gridCol w:w="3873"/>
        <w:gridCol w:w="1588"/>
        <w:gridCol w:w="2516"/>
        <w:gridCol w:w="1645"/>
      </w:tblGrid>
      <w:tr w:rsidR="00502948" w:rsidRPr="00813409" w14:paraId="0A370740" w14:textId="77777777" w:rsidTr="00502948">
        <w:trPr>
          <w:cnfStyle w:val="100000000000" w:firstRow="1" w:lastRow="0" w:firstColumn="0" w:lastColumn="0" w:oddVBand="0" w:evenVBand="0" w:oddHBand="0" w:evenHBand="0" w:firstRowFirstColumn="0" w:firstRowLastColumn="0" w:lastRowFirstColumn="0" w:lastRowLastColumn="0"/>
          <w:trHeight w:val="1247"/>
        </w:trPr>
        <w:tc>
          <w:tcPr>
            <w:tcW w:w="3873" w:type="dxa"/>
          </w:tcPr>
          <w:p w14:paraId="248C0250" w14:textId="20ADAA0C" w:rsidR="00502948" w:rsidRPr="001A3ECB" w:rsidRDefault="00681F98" w:rsidP="001A3ECB">
            <w:pPr>
              <w:rPr>
                <w:rFonts w:ascii="Tahoma" w:hAnsi="Tahoma" w:cs="Tahoma"/>
              </w:rPr>
            </w:pPr>
            <w:r>
              <w:rPr>
                <w:rFonts w:ascii="Tahoma" w:hAnsi="Tahoma" w:cs="Tahoma"/>
              </w:rPr>
              <w:t xml:space="preserve">Marque </w:t>
            </w:r>
            <w:r w:rsidR="00502948" w:rsidRPr="001A3ECB">
              <w:rPr>
                <w:rFonts w:ascii="Tahoma" w:hAnsi="Tahoma" w:cs="Tahoma"/>
              </w:rPr>
              <w:t xml:space="preserve">X na carinha que retrata melhor o que você sente </w:t>
            </w:r>
            <w:r w:rsidR="001A3ECB" w:rsidRPr="001A3ECB">
              <w:rPr>
                <w:rFonts w:ascii="Tahoma" w:hAnsi="Tahoma" w:cs="Tahoma"/>
              </w:rPr>
              <w:t xml:space="preserve">AO </w:t>
            </w:r>
            <w:r w:rsidR="00502948" w:rsidRPr="001A3ECB">
              <w:rPr>
                <w:rFonts w:ascii="Tahoma" w:hAnsi="Tahoma" w:cs="Tahoma"/>
              </w:rPr>
              <w:t xml:space="preserve">responder cada questão. </w:t>
            </w:r>
          </w:p>
        </w:tc>
        <w:tc>
          <w:tcPr>
            <w:tcW w:w="1588" w:type="dxa"/>
          </w:tcPr>
          <w:p w14:paraId="2A417ED8" w14:textId="77777777" w:rsidR="00502948" w:rsidRPr="00813409" w:rsidRDefault="00502948" w:rsidP="00F77E64">
            <w:pPr>
              <w:jc w:val="center"/>
              <w:rPr>
                <w:rFonts w:ascii="Tahoma" w:hAnsi="Tahoma" w:cs="Tahoma"/>
              </w:rPr>
            </w:pPr>
            <w:r w:rsidRPr="00813409">
              <w:rPr>
                <w:rFonts w:ascii="Tahoma" w:hAnsi="Tahoma" w:cs="Tahoma"/>
                <w:noProof/>
                <w:lang w:eastAsia="pt-BR"/>
              </w:rPr>
              <w:drawing>
                <wp:inline distT="0" distB="0" distL="0" distR="0" wp14:anchorId="72267C21" wp14:editId="4974FC78">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Sim</w:t>
            </w:r>
          </w:p>
        </w:tc>
        <w:tc>
          <w:tcPr>
            <w:tcW w:w="2516" w:type="dxa"/>
          </w:tcPr>
          <w:p w14:paraId="2DABFEC2" w14:textId="77777777" w:rsidR="00502948" w:rsidRPr="00813409" w:rsidRDefault="00502948" w:rsidP="00F77E64">
            <w:pPr>
              <w:jc w:val="center"/>
              <w:rPr>
                <w:rFonts w:ascii="Tahoma" w:hAnsi="Tahoma" w:cs="Tahoma"/>
              </w:rPr>
            </w:pPr>
            <w:r w:rsidRPr="00813409">
              <w:rPr>
                <w:rFonts w:ascii="Tahoma" w:hAnsi="Tahoma" w:cs="Tahoma"/>
                <w:noProof/>
                <w:lang w:eastAsia="pt-BR"/>
              </w:rPr>
              <w:drawing>
                <wp:inline distT="0" distB="0" distL="0" distR="0" wp14:anchorId="28065273" wp14:editId="1595CADD">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Mais ou menos</w:t>
            </w:r>
          </w:p>
        </w:tc>
        <w:tc>
          <w:tcPr>
            <w:tcW w:w="1645" w:type="dxa"/>
          </w:tcPr>
          <w:p w14:paraId="3A592D99" w14:textId="77777777" w:rsidR="00502948" w:rsidRPr="00813409" w:rsidRDefault="00502948" w:rsidP="00F77E64">
            <w:pPr>
              <w:jc w:val="center"/>
              <w:rPr>
                <w:rFonts w:ascii="Tahoma" w:hAnsi="Tahoma" w:cs="Tahoma"/>
              </w:rPr>
            </w:pPr>
            <w:r w:rsidRPr="00813409">
              <w:rPr>
                <w:rFonts w:ascii="Tahoma" w:hAnsi="Tahoma" w:cs="Tahoma"/>
                <w:noProof/>
                <w:lang w:eastAsia="pt-BR"/>
              </w:rPr>
              <w:drawing>
                <wp:inline distT="0" distB="0" distL="0" distR="0" wp14:anchorId="2E9445E5" wp14:editId="094A3238">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Não</w:t>
            </w:r>
          </w:p>
        </w:tc>
      </w:tr>
      <w:tr w:rsidR="00502948" w:rsidRPr="001A3ECB" w14:paraId="2BAAE251" w14:textId="77777777" w:rsidTr="00502948">
        <w:trPr>
          <w:trHeight w:val="1247"/>
        </w:trPr>
        <w:tc>
          <w:tcPr>
            <w:tcW w:w="3873" w:type="dxa"/>
          </w:tcPr>
          <w:p w14:paraId="7C1DCC5B" w14:textId="69EF1934" w:rsidR="00502948" w:rsidRPr="001A3ECB" w:rsidRDefault="00502948" w:rsidP="00502948">
            <w:pPr>
              <w:rPr>
                <w:rFonts w:ascii="Tahoma" w:hAnsi="Tahoma" w:cs="Tahoma"/>
              </w:rPr>
            </w:pPr>
            <w:r w:rsidRPr="001A3ECB">
              <w:rPr>
                <w:rFonts w:ascii="Tahoma" w:hAnsi="Tahoma"/>
              </w:rPr>
              <w:t>1. SEI DIZER SE EM UMA GARRAFA CABE MAIS LÍQUIDO QUE EM OUTRA?</w:t>
            </w:r>
          </w:p>
        </w:tc>
        <w:tc>
          <w:tcPr>
            <w:tcW w:w="1588" w:type="dxa"/>
          </w:tcPr>
          <w:p w14:paraId="1E35C269" w14:textId="77777777" w:rsidR="00502948" w:rsidRPr="001A3ECB" w:rsidRDefault="00502948" w:rsidP="00502948">
            <w:pPr>
              <w:rPr>
                <w:rFonts w:ascii="Tahoma" w:hAnsi="Tahoma" w:cs="Tahoma"/>
              </w:rPr>
            </w:pPr>
          </w:p>
        </w:tc>
        <w:tc>
          <w:tcPr>
            <w:tcW w:w="2516" w:type="dxa"/>
          </w:tcPr>
          <w:p w14:paraId="0F6FF9A9" w14:textId="77777777" w:rsidR="00502948" w:rsidRPr="001A3ECB" w:rsidRDefault="00502948" w:rsidP="00502948">
            <w:pPr>
              <w:rPr>
                <w:rFonts w:ascii="Tahoma" w:hAnsi="Tahoma" w:cs="Tahoma"/>
              </w:rPr>
            </w:pPr>
          </w:p>
        </w:tc>
        <w:tc>
          <w:tcPr>
            <w:tcW w:w="1645" w:type="dxa"/>
          </w:tcPr>
          <w:p w14:paraId="55C96EC2" w14:textId="77777777" w:rsidR="00502948" w:rsidRPr="001A3ECB" w:rsidRDefault="00502948" w:rsidP="00502948">
            <w:pPr>
              <w:rPr>
                <w:rFonts w:ascii="Tahoma" w:hAnsi="Tahoma" w:cs="Tahoma"/>
              </w:rPr>
            </w:pPr>
          </w:p>
        </w:tc>
      </w:tr>
      <w:tr w:rsidR="00502948" w:rsidRPr="001A3ECB" w14:paraId="2CD0F5FF" w14:textId="77777777" w:rsidTr="00502948">
        <w:trPr>
          <w:trHeight w:val="1247"/>
        </w:trPr>
        <w:tc>
          <w:tcPr>
            <w:tcW w:w="3873" w:type="dxa"/>
          </w:tcPr>
          <w:p w14:paraId="55B90F19" w14:textId="0D23AE83" w:rsidR="00502948" w:rsidRPr="001A3ECB" w:rsidRDefault="00502948" w:rsidP="00502948">
            <w:pPr>
              <w:rPr>
                <w:rFonts w:ascii="Tahoma" w:hAnsi="Tahoma" w:cs="Tahoma"/>
              </w:rPr>
            </w:pPr>
            <w:r w:rsidRPr="001A3ECB">
              <w:rPr>
                <w:rFonts w:ascii="Tahoma" w:hAnsi="Tahoma"/>
              </w:rPr>
              <w:t xml:space="preserve">2. SEI DIFERENCIAR LUGARES QUENTES DE LUGARES </w:t>
            </w:r>
            <w:r w:rsidR="00CF0A2C">
              <w:rPr>
                <w:rFonts w:ascii="Tahoma" w:hAnsi="Tahoma"/>
              </w:rPr>
              <w:t>não quentes?</w:t>
            </w:r>
          </w:p>
        </w:tc>
        <w:tc>
          <w:tcPr>
            <w:tcW w:w="1588" w:type="dxa"/>
          </w:tcPr>
          <w:p w14:paraId="37850B79" w14:textId="77777777" w:rsidR="00502948" w:rsidRPr="001A3ECB" w:rsidRDefault="00502948" w:rsidP="00502948">
            <w:pPr>
              <w:rPr>
                <w:rFonts w:ascii="Tahoma" w:hAnsi="Tahoma" w:cs="Tahoma"/>
              </w:rPr>
            </w:pPr>
          </w:p>
        </w:tc>
        <w:tc>
          <w:tcPr>
            <w:tcW w:w="2516" w:type="dxa"/>
          </w:tcPr>
          <w:p w14:paraId="0615EF30" w14:textId="77777777" w:rsidR="00502948" w:rsidRPr="001A3ECB" w:rsidRDefault="00502948" w:rsidP="00502948">
            <w:pPr>
              <w:rPr>
                <w:rFonts w:ascii="Tahoma" w:hAnsi="Tahoma" w:cs="Tahoma"/>
              </w:rPr>
            </w:pPr>
          </w:p>
        </w:tc>
        <w:tc>
          <w:tcPr>
            <w:tcW w:w="1645" w:type="dxa"/>
          </w:tcPr>
          <w:p w14:paraId="1285A9D4" w14:textId="77777777" w:rsidR="00502948" w:rsidRPr="001A3ECB" w:rsidRDefault="00502948" w:rsidP="00502948">
            <w:pPr>
              <w:rPr>
                <w:rFonts w:ascii="Tahoma" w:hAnsi="Tahoma" w:cs="Tahoma"/>
              </w:rPr>
            </w:pPr>
          </w:p>
        </w:tc>
      </w:tr>
      <w:tr w:rsidR="00502948" w:rsidRPr="001A3ECB" w14:paraId="41A5010F" w14:textId="77777777" w:rsidTr="00502948">
        <w:trPr>
          <w:trHeight w:val="1247"/>
        </w:trPr>
        <w:tc>
          <w:tcPr>
            <w:tcW w:w="3873" w:type="dxa"/>
          </w:tcPr>
          <w:p w14:paraId="6779F227" w14:textId="2CEA9C86" w:rsidR="00502948" w:rsidRPr="001A3ECB" w:rsidRDefault="00502948" w:rsidP="001A3ECB">
            <w:pPr>
              <w:rPr>
                <w:rFonts w:ascii="Tahoma" w:hAnsi="Tahoma" w:cs="Tahoma"/>
              </w:rPr>
            </w:pPr>
            <w:r w:rsidRPr="001A3ECB">
              <w:rPr>
                <w:rFonts w:ascii="Tahoma" w:hAnsi="Tahoma"/>
              </w:rPr>
              <w:t xml:space="preserve">3. SEI OBSERVAR SE UM ALIMENTO </w:t>
            </w:r>
            <w:r w:rsidR="001A3ECB">
              <w:rPr>
                <w:rFonts w:ascii="Tahoma" w:hAnsi="Tahoma"/>
              </w:rPr>
              <w:t>está</w:t>
            </w:r>
            <w:r w:rsidRPr="001A3ECB">
              <w:rPr>
                <w:rFonts w:ascii="Tahoma" w:hAnsi="Tahoma"/>
              </w:rPr>
              <w:t xml:space="preserve"> MAIS QUENTE OU </w:t>
            </w:r>
            <w:r w:rsidR="00CF0A2C">
              <w:rPr>
                <w:rFonts w:ascii="Tahoma" w:hAnsi="Tahoma"/>
              </w:rPr>
              <w:t>menos quente</w:t>
            </w:r>
            <w:r w:rsidRPr="001A3ECB">
              <w:rPr>
                <w:rFonts w:ascii="Tahoma" w:hAnsi="Tahoma"/>
              </w:rPr>
              <w:t xml:space="preserve"> SEM EXPERIMENTÁ-LO? </w:t>
            </w:r>
          </w:p>
        </w:tc>
        <w:tc>
          <w:tcPr>
            <w:tcW w:w="1588" w:type="dxa"/>
          </w:tcPr>
          <w:p w14:paraId="4C4BBD0D" w14:textId="77777777" w:rsidR="00502948" w:rsidRPr="001A3ECB" w:rsidRDefault="00502948" w:rsidP="00502948">
            <w:pPr>
              <w:rPr>
                <w:rFonts w:ascii="Tahoma" w:hAnsi="Tahoma" w:cs="Tahoma"/>
              </w:rPr>
            </w:pPr>
          </w:p>
        </w:tc>
        <w:tc>
          <w:tcPr>
            <w:tcW w:w="2516" w:type="dxa"/>
          </w:tcPr>
          <w:p w14:paraId="10A0715E" w14:textId="77777777" w:rsidR="00502948" w:rsidRPr="001A3ECB" w:rsidRDefault="00502948" w:rsidP="00502948">
            <w:pPr>
              <w:rPr>
                <w:rFonts w:ascii="Tahoma" w:hAnsi="Tahoma" w:cs="Tahoma"/>
              </w:rPr>
            </w:pPr>
          </w:p>
        </w:tc>
        <w:tc>
          <w:tcPr>
            <w:tcW w:w="1645" w:type="dxa"/>
          </w:tcPr>
          <w:p w14:paraId="7629EE39" w14:textId="77777777" w:rsidR="00502948" w:rsidRPr="001A3ECB" w:rsidRDefault="00502948" w:rsidP="00502948">
            <w:pPr>
              <w:rPr>
                <w:rFonts w:ascii="Tahoma" w:hAnsi="Tahoma" w:cs="Tahoma"/>
              </w:rPr>
            </w:pPr>
          </w:p>
        </w:tc>
      </w:tr>
    </w:tbl>
    <w:p w14:paraId="0C90A187" w14:textId="2B133CF1" w:rsidR="00DE6104" w:rsidRDefault="00DE6104" w:rsidP="00502948">
      <w:pPr>
        <w:pStyle w:val="00PESO2"/>
        <w:rPr>
          <w:sz w:val="24"/>
          <w:szCs w:val="24"/>
        </w:rPr>
      </w:pPr>
    </w:p>
    <w:tbl>
      <w:tblPr>
        <w:tblStyle w:val="tabelaverde"/>
        <w:tblW w:w="0" w:type="auto"/>
        <w:tblLook w:val="04A0" w:firstRow="1" w:lastRow="0" w:firstColumn="1" w:lastColumn="0" w:noHBand="0" w:noVBand="1"/>
      </w:tblPr>
      <w:tblGrid>
        <w:gridCol w:w="3873"/>
        <w:gridCol w:w="1588"/>
        <w:gridCol w:w="2516"/>
        <w:gridCol w:w="1645"/>
      </w:tblGrid>
      <w:tr w:rsidR="00AC0CE0" w:rsidRPr="00813409" w14:paraId="2015A246" w14:textId="77777777" w:rsidTr="00F77E64">
        <w:trPr>
          <w:cnfStyle w:val="100000000000" w:firstRow="1" w:lastRow="0" w:firstColumn="0" w:lastColumn="0" w:oddVBand="0" w:evenVBand="0" w:oddHBand="0" w:evenHBand="0" w:firstRowFirstColumn="0" w:firstRowLastColumn="0" w:lastRowFirstColumn="0" w:lastRowLastColumn="0"/>
          <w:trHeight w:val="1247"/>
        </w:trPr>
        <w:tc>
          <w:tcPr>
            <w:tcW w:w="3873" w:type="dxa"/>
          </w:tcPr>
          <w:p w14:paraId="27DD2620" w14:textId="100183D2" w:rsidR="00AC0CE0" w:rsidRPr="006104DD" w:rsidRDefault="00AC0CE0" w:rsidP="006104DD">
            <w:pPr>
              <w:rPr>
                <w:rFonts w:ascii="Tahoma" w:hAnsi="Tahoma" w:cs="Tahoma"/>
              </w:rPr>
            </w:pPr>
            <w:r w:rsidRPr="001A3ECB">
              <w:rPr>
                <w:rFonts w:ascii="Tahoma" w:hAnsi="Tahoma" w:cs="Tahoma"/>
              </w:rPr>
              <w:t>Marque</w:t>
            </w:r>
            <w:r w:rsidR="00681F98">
              <w:rPr>
                <w:rFonts w:ascii="Tahoma" w:hAnsi="Tahoma" w:cs="Tahoma"/>
              </w:rPr>
              <w:t xml:space="preserve"> </w:t>
            </w:r>
            <w:r w:rsidRPr="006104DD">
              <w:rPr>
                <w:rFonts w:ascii="Tahoma" w:hAnsi="Tahoma" w:cs="Tahoma"/>
              </w:rPr>
              <w:t xml:space="preserve">X na carinha que retrata melhor o que você sente </w:t>
            </w:r>
            <w:r w:rsidR="006104DD">
              <w:rPr>
                <w:rFonts w:ascii="Tahoma" w:hAnsi="Tahoma" w:cs="Tahoma"/>
              </w:rPr>
              <w:t>AO</w:t>
            </w:r>
            <w:r w:rsidR="006104DD" w:rsidRPr="006104DD">
              <w:rPr>
                <w:rFonts w:ascii="Tahoma" w:hAnsi="Tahoma" w:cs="Tahoma"/>
              </w:rPr>
              <w:t xml:space="preserve"> </w:t>
            </w:r>
            <w:r w:rsidRPr="006104DD">
              <w:rPr>
                <w:rFonts w:ascii="Tahoma" w:hAnsi="Tahoma" w:cs="Tahoma"/>
              </w:rPr>
              <w:t xml:space="preserve">responder cada questão. </w:t>
            </w:r>
          </w:p>
        </w:tc>
        <w:tc>
          <w:tcPr>
            <w:tcW w:w="1588" w:type="dxa"/>
          </w:tcPr>
          <w:p w14:paraId="6A0C54E4" w14:textId="77777777" w:rsidR="00AC0CE0" w:rsidRPr="00813409" w:rsidRDefault="00AC0CE0" w:rsidP="00F77E64">
            <w:pPr>
              <w:jc w:val="center"/>
              <w:rPr>
                <w:rFonts w:ascii="Tahoma" w:hAnsi="Tahoma" w:cs="Tahoma"/>
              </w:rPr>
            </w:pPr>
            <w:r w:rsidRPr="00813409">
              <w:rPr>
                <w:rFonts w:ascii="Tahoma" w:hAnsi="Tahoma" w:cs="Tahoma"/>
                <w:noProof/>
                <w:lang w:eastAsia="pt-BR"/>
              </w:rPr>
              <w:drawing>
                <wp:inline distT="0" distB="0" distL="0" distR="0" wp14:anchorId="612CD421" wp14:editId="0FD2E629">
                  <wp:extent cx="473257" cy="502837"/>
                  <wp:effectExtent l="0" t="0" r="9525" b="5715"/>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Sim</w:t>
            </w:r>
          </w:p>
        </w:tc>
        <w:tc>
          <w:tcPr>
            <w:tcW w:w="2516" w:type="dxa"/>
          </w:tcPr>
          <w:p w14:paraId="7621A2AA" w14:textId="77777777" w:rsidR="00AC0CE0" w:rsidRPr="00813409" w:rsidRDefault="00AC0CE0" w:rsidP="00F77E64">
            <w:pPr>
              <w:jc w:val="center"/>
              <w:rPr>
                <w:rFonts w:ascii="Tahoma" w:hAnsi="Tahoma" w:cs="Tahoma"/>
              </w:rPr>
            </w:pPr>
            <w:r w:rsidRPr="00813409">
              <w:rPr>
                <w:rFonts w:ascii="Tahoma" w:hAnsi="Tahoma" w:cs="Tahoma"/>
                <w:noProof/>
                <w:lang w:eastAsia="pt-BR"/>
              </w:rPr>
              <w:drawing>
                <wp:inline distT="0" distB="0" distL="0" distR="0" wp14:anchorId="28D46326" wp14:editId="76EC81BE">
                  <wp:extent cx="468896" cy="511523"/>
                  <wp:effectExtent l="0" t="0" r="0" b="0"/>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Mais ou menos</w:t>
            </w:r>
          </w:p>
        </w:tc>
        <w:tc>
          <w:tcPr>
            <w:tcW w:w="1645" w:type="dxa"/>
          </w:tcPr>
          <w:p w14:paraId="036A4CEC" w14:textId="77777777" w:rsidR="00AC0CE0" w:rsidRPr="00813409" w:rsidRDefault="00AC0CE0" w:rsidP="00F77E64">
            <w:pPr>
              <w:jc w:val="center"/>
              <w:rPr>
                <w:rFonts w:ascii="Tahoma" w:hAnsi="Tahoma" w:cs="Tahoma"/>
              </w:rPr>
            </w:pPr>
            <w:r w:rsidRPr="00813409">
              <w:rPr>
                <w:rFonts w:ascii="Tahoma" w:hAnsi="Tahoma" w:cs="Tahoma"/>
                <w:noProof/>
                <w:lang w:eastAsia="pt-BR"/>
              </w:rPr>
              <w:drawing>
                <wp:inline distT="0" distB="0" distL="0" distR="0" wp14:anchorId="6A3A472A" wp14:editId="58C8FAE3">
                  <wp:extent cx="486657" cy="511523"/>
                  <wp:effectExtent l="0" t="0" r="0"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813409">
              <w:rPr>
                <w:rFonts w:ascii="Tahoma" w:hAnsi="Tahoma" w:cs="Tahoma"/>
              </w:rPr>
              <w:br/>
              <w:t>Não</w:t>
            </w:r>
          </w:p>
        </w:tc>
      </w:tr>
      <w:tr w:rsidR="00AC0CE0" w:rsidRPr="006104DD" w14:paraId="114C196C" w14:textId="77777777" w:rsidTr="00F77E64">
        <w:trPr>
          <w:trHeight w:val="1247"/>
        </w:trPr>
        <w:tc>
          <w:tcPr>
            <w:tcW w:w="3873" w:type="dxa"/>
          </w:tcPr>
          <w:p w14:paraId="78FF152B" w14:textId="77777777" w:rsidR="00AC0CE0" w:rsidRPr="006104DD" w:rsidRDefault="00AC0CE0" w:rsidP="00F77E64">
            <w:pPr>
              <w:rPr>
                <w:rFonts w:ascii="Tahoma" w:hAnsi="Tahoma" w:cs="Tahoma"/>
              </w:rPr>
            </w:pPr>
            <w:r w:rsidRPr="006104DD">
              <w:rPr>
                <w:rFonts w:ascii="Tahoma" w:hAnsi="Tahoma"/>
              </w:rPr>
              <w:t>1. SEI DIZER SE EM UMA GARRAFA CABE MAIS LÍQUIDO QUE EM OUTRA?</w:t>
            </w:r>
          </w:p>
        </w:tc>
        <w:tc>
          <w:tcPr>
            <w:tcW w:w="1588" w:type="dxa"/>
          </w:tcPr>
          <w:p w14:paraId="6CDC063C" w14:textId="77777777" w:rsidR="00AC0CE0" w:rsidRPr="006104DD" w:rsidRDefault="00AC0CE0" w:rsidP="00F77E64">
            <w:pPr>
              <w:rPr>
                <w:rFonts w:ascii="Tahoma" w:hAnsi="Tahoma" w:cs="Tahoma"/>
              </w:rPr>
            </w:pPr>
          </w:p>
        </w:tc>
        <w:tc>
          <w:tcPr>
            <w:tcW w:w="2516" w:type="dxa"/>
          </w:tcPr>
          <w:p w14:paraId="4FE81020" w14:textId="77777777" w:rsidR="00AC0CE0" w:rsidRPr="006104DD" w:rsidRDefault="00AC0CE0" w:rsidP="00F77E64">
            <w:pPr>
              <w:rPr>
                <w:rFonts w:ascii="Tahoma" w:hAnsi="Tahoma" w:cs="Tahoma"/>
              </w:rPr>
            </w:pPr>
          </w:p>
        </w:tc>
        <w:tc>
          <w:tcPr>
            <w:tcW w:w="1645" w:type="dxa"/>
          </w:tcPr>
          <w:p w14:paraId="14BF7DDC" w14:textId="77777777" w:rsidR="00AC0CE0" w:rsidRPr="006104DD" w:rsidRDefault="00AC0CE0" w:rsidP="00F77E64">
            <w:pPr>
              <w:rPr>
                <w:rFonts w:ascii="Tahoma" w:hAnsi="Tahoma" w:cs="Tahoma"/>
              </w:rPr>
            </w:pPr>
          </w:p>
        </w:tc>
      </w:tr>
      <w:tr w:rsidR="00AC0CE0" w:rsidRPr="006104DD" w14:paraId="75DD422A" w14:textId="77777777" w:rsidTr="00F77E64">
        <w:trPr>
          <w:trHeight w:val="1247"/>
        </w:trPr>
        <w:tc>
          <w:tcPr>
            <w:tcW w:w="3873" w:type="dxa"/>
          </w:tcPr>
          <w:p w14:paraId="2F77F610" w14:textId="3F839EB7" w:rsidR="00AC0CE0" w:rsidRPr="006104DD" w:rsidRDefault="00AC0CE0" w:rsidP="00F77E64">
            <w:pPr>
              <w:rPr>
                <w:rFonts w:ascii="Tahoma" w:hAnsi="Tahoma" w:cs="Tahoma"/>
              </w:rPr>
            </w:pPr>
            <w:r w:rsidRPr="006104DD">
              <w:rPr>
                <w:rFonts w:ascii="Tahoma" w:hAnsi="Tahoma"/>
              </w:rPr>
              <w:t xml:space="preserve">2. SEI DIFERENCIAR LUGARES QUENTES DE LUGARES </w:t>
            </w:r>
            <w:r w:rsidR="00CF0A2C">
              <w:rPr>
                <w:rFonts w:ascii="Tahoma" w:hAnsi="Tahoma"/>
              </w:rPr>
              <w:t>não quentes</w:t>
            </w:r>
            <w:r w:rsidRPr="006104DD">
              <w:rPr>
                <w:rFonts w:ascii="Tahoma" w:hAnsi="Tahoma"/>
              </w:rPr>
              <w:t>?</w:t>
            </w:r>
          </w:p>
        </w:tc>
        <w:tc>
          <w:tcPr>
            <w:tcW w:w="1588" w:type="dxa"/>
          </w:tcPr>
          <w:p w14:paraId="282795A3" w14:textId="77777777" w:rsidR="00AC0CE0" w:rsidRPr="006104DD" w:rsidRDefault="00AC0CE0" w:rsidP="00F77E64">
            <w:pPr>
              <w:rPr>
                <w:rFonts w:ascii="Tahoma" w:hAnsi="Tahoma" w:cs="Tahoma"/>
              </w:rPr>
            </w:pPr>
          </w:p>
        </w:tc>
        <w:tc>
          <w:tcPr>
            <w:tcW w:w="2516" w:type="dxa"/>
          </w:tcPr>
          <w:p w14:paraId="11A44F2E" w14:textId="77777777" w:rsidR="00AC0CE0" w:rsidRPr="006104DD" w:rsidRDefault="00AC0CE0" w:rsidP="00F77E64">
            <w:pPr>
              <w:rPr>
                <w:rFonts w:ascii="Tahoma" w:hAnsi="Tahoma" w:cs="Tahoma"/>
              </w:rPr>
            </w:pPr>
          </w:p>
        </w:tc>
        <w:tc>
          <w:tcPr>
            <w:tcW w:w="1645" w:type="dxa"/>
          </w:tcPr>
          <w:p w14:paraId="677E5DB1" w14:textId="77777777" w:rsidR="00AC0CE0" w:rsidRPr="006104DD" w:rsidRDefault="00AC0CE0" w:rsidP="00F77E64">
            <w:pPr>
              <w:rPr>
                <w:rFonts w:ascii="Tahoma" w:hAnsi="Tahoma" w:cs="Tahoma"/>
              </w:rPr>
            </w:pPr>
          </w:p>
        </w:tc>
      </w:tr>
      <w:tr w:rsidR="00AC0CE0" w:rsidRPr="006104DD" w14:paraId="753A85D3" w14:textId="77777777" w:rsidTr="00F77E64">
        <w:trPr>
          <w:trHeight w:val="1247"/>
        </w:trPr>
        <w:tc>
          <w:tcPr>
            <w:tcW w:w="3873" w:type="dxa"/>
          </w:tcPr>
          <w:p w14:paraId="4440308E" w14:textId="376CAABF" w:rsidR="00AC0CE0" w:rsidRPr="006104DD" w:rsidRDefault="006104DD" w:rsidP="00F77E64">
            <w:pPr>
              <w:rPr>
                <w:rFonts w:ascii="Tahoma" w:hAnsi="Tahoma" w:cs="Tahoma"/>
              </w:rPr>
            </w:pPr>
            <w:r w:rsidRPr="001A3ECB">
              <w:rPr>
                <w:rFonts w:ascii="Tahoma" w:hAnsi="Tahoma"/>
              </w:rPr>
              <w:t xml:space="preserve">3. SEI OBSERVAR SE UM ALIMENTO </w:t>
            </w:r>
            <w:r>
              <w:rPr>
                <w:rFonts w:ascii="Tahoma" w:hAnsi="Tahoma"/>
              </w:rPr>
              <w:t>está</w:t>
            </w:r>
            <w:r w:rsidRPr="001A3ECB">
              <w:rPr>
                <w:rFonts w:ascii="Tahoma" w:hAnsi="Tahoma"/>
              </w:rPr>
              <w:t xml:space="preserve"> MAIS QUENTE OU </w:t>
            </w:r>
            <w:r w:rsidR="00CF0A2C">
              <w:rPr>
                <w:rFonts w:ascii="Tahoma" w:hAnsi="Tahoma"/>
              </w:rPr>
              <w:t>menos quente</w:t>
            </w:r>
            <w:r w:rsidRPr="001A3ECB">
              <w:rPr>
                <w:rFonts w:ascii="Tahoma" w:hAnsi="Tahoma"/>
              </w:rPr>
              <w:t xml:space="preserve"> SEM EXPERIMENTÁ-LO?</w:t>
            </w:r>
          </w:p>
        </w:tc>
        <w:tc>
          <w:tcPr>
            <w:tcW w:w="1588" w:type="dxa"/>
          </w:tcPr>
          <w:p w14:paraId="6D93959E" w14:textId="77777777" w:rsidR="00AC0CE0" w:rsidRPr="006104DD" w:rsidRDefault="00AC0CE0" w:rsidP="00F77E64">
            <w:pPr>
              <w:rPr>
                <w:rFonts w:ascii="Tahoma" w:hAnsi="Tahoma" w:cs="Tahoma"/>
              </w:rPr>
            </w:pPr>
          </w:p>
        </w:tc>
        <w:tc>
          <w:tcPr>
            <w:tcW w:w="2516" w:type="dxa"/>
          </w:tcPr>
          <w:p w14:paraId="51DFCD07" w14:textId="77777777" w:rsidR="00AC0CE0" w:rsidRPr="006104DD" w:rsidRDefault="00AC0CE0" w:rsidP="00F77E64">
            <w:pPr>
              <w:rPr>
                <w:rFonts w:ascii="Tahoma" w:hAnsi="Tahoma" w:cs="Tahoma"/>
              </w:rPr>
            </w:pPr>
          </w:p>
        </w:tc>
        <w:tc>
          <w:tcPr>
            <w:tcW w:w="1645" w:type="dxa"/>
          </w:tcPr>
          <w:p w14:paraId="11C95E7C" w14:textId="77777777" w:rsidR="00AC0CE0" w:rsidRPr="006104DD" w:rsidRDefault="00AC0CE0" w:rsidP="00F77E64">
            <w:pPr>
              <w:rPr>
                <w:rFonts w:ascii="Tahoma" w:hAnsi="Tahoma" w:cs="Tahoma"/>
              </w:rPr>
            </w:pPr>
          </w:p>
        </w:tc>
      </w:tr>
    </w:tbl>
    <w:p w14:paraId="1C15BEE6" w14:textId="77777777" w:rsidR="00AC0CE0" w:rsidRPr="00C329C5" w:rsidRDefault="00AC0CE0" w:rsidP="00502948">
      <w:pPr>
        <w:pStyle w:val="00PESO2"/>
        <w:rPr>
          <w:sz w:val="24"/>
          <w:szCs w:val="24"/>
        </w:rPr>
      </w:pPr>
    </w:p>
    <w:sectPr w:rsidR="00AC0CE0" w:rsidRPr="00C329C5" w:rsidSect="00010FDB">
      <w:headerReference w:type="default" r:id="rId11"/>
      <w:footerReference w:type="default" r:id="rId12"/>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3E3A0" w14:textId="77777777" w:rsidR="004E3765" w:rsidRDefault="004E3765" w:rsidP="00B256BD">
      <w:r>
        <w:separator/>
      </w:r>
    </w:p>
  </w:endnote>
  <w:endnote w:type="continuationSeparator" w:id="0">
    <w:p w14:paraId="368939EF" w14:textId="77777777" w:rsidR="004E3765" w:rsidRDefault="004E3765"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89B907D-F498-498C-9A75-0C870E7A1B25}"/>
    <w:embedBold r:id="rId2" w:fontKey="{FBDE2986-D52C-456E-B751-CF201C36DA17}"/>
  </w:font>
  <w:font w:name="Tahoma">
    <w:panose1 w:val="020B0604030504040204"/>
    <w:charset w:val="00"/>
    <w:family w:val="swiss"/>
    <w:pitch w:val="variable"/>
    <w:sig w:usb0="E1002EFF" w:usb1="C000605B" w:usb2="00000029" w:usb3="00000000" w:csb0="000101FF" w:csb1="00000000"/>
    <w:embedRegular r:id="rId3" w:fontKey="{0EFC8B85-D10B-4346-B09B-4C70560DEE54}"/>
    <w:embedBold r:id="rId4" w:fontKey="{8853C967-A054-4B8B-BF0C-41D363588847}"/>
    <w:embedItalic r:id="rId5" w:fontKey="{4A385B14-507F-459A-A1C6-A2F1AF86F24D}"/>
  </w:font>
  <w:font w:name="Arial">
    <w:panose1 w:val="020B0604020202020204"/>
    <w:charset w:val="00"/>
    <w:family w:val="swiss"/>
    <w:pitch w:val="variable"/>
    <w:sig w:usb0="E0002EFF" w:usb1="C0007843" w:usb2="00000009" w:usb3="00000000" w:csb0="000001FF" w:csb1="00000000"/>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font>
  <w:font w:name="Cambria">
    <w:panose1 w:val="02040503050406030204"/>
    <w:charset w:val="00"/>
    <w:family w:val="roman"/>
    <w:pitch w:val="variable"/>
    <w:sig w:usb0="E00006FF" w:usb1="400004FF" w:usb2="00000000" w:usb3="00000000" w:csb0="0000019F" w:csb1="00000000"/>
    <w:embedRegular r:id="rId6" w:fontKey="{41BA58E1-ADD9-4FC2-A75D-C0746C2D7EB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AAFF4DDD-1A1E-4C51-A1A3-F93A7B1442CA}"/>
  </w:font>
  <w:font w:name="Calibri Light">
    <w:panose1 w:val="020F0302020204030204"/>
    <w:charset w:val="00"/>
    <w:family w:val="swiss"/>
    <w:pitch w:val="variable"/>
    <w:sig w:usb0="E0002AFF" w:usb1="C000247B" w:usb2="00000009" w:usb3="00000000" w:csb0="000001FF" w:csb1="00000000"/>
    <w:embedRegular r:id="rId8" w:fontKey="{3BF1188A-3A5B-4945-9C15-79EB7E0367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C05C" w14:textId="43F82437" w:rsidR="006272F5" w:rsidRDefault="006272F5" w:rsidP="006272F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D707B">
      <w:rPr>
        <w:rStyle w:val="Nmerodepgina"/>
        <w:noProof/>
      </w:rPr>
      <w:t>8</w:t>
    </w:r>
    <w:r>
      <w:rPr>
        <w:rStyle w:val="Nmerodepgina"/>
      </w:rPr>
      <w:fldChar w:fldCharType="end"/>
    </w:r>
  </w:p>
  <w:p w14:paraId="5B84B0AA" w14:textId="3080A25B" w:rsidR="00F77E64" w:rsidRPr="006272F5" w:rsidRDefault="006272F5" w:rsidP="006272F5">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4147D" w14:textId="77777777" w:rsidR="004E3765" w:rsidRDefault="004E3765" w:rsidP="00B256BD">
      <w:r>
        <w:separator/>
      </w:r>
    </w:p>
  </w:footnote>
  <w:footnote w:type="continuationSeparator" w:id="0">
    <w:p w14:paraId="444B1D05" w14:textId="77777777" w:rsidR="004E3765" w:rsidRDefault="004E3765"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8D59" w14:textId="7092BDE8" w:rsidR="00F77E64" w:rsidRDefault="00F77E64" w:rsidP="00BA5D7C">
    <w:pPr>
      <w:ind w:right="360"/>
    </w:pPr>
    <w:r>
      <w:rPr>
        <w:noProof/>
        <w:lang w:eastAsia="pt-BR"/>
      </w:rPr>
      <w:drawing>
        <wp:inline distT="0" distB="0" distL="0" distR="0" wp14:anchorId="488C66E4" wp14:editId="39E7C9C7">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1_MD_3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171"/>
    <w:rsid w:val="00000274"/>
    <w:rsid w:val="00006403"/>
    <w:rsid w:val="00010FDB"/>
    <w:rsid w:val="00012712"/>
    <w:rsid w:val="00012E2C"/>
    <w:rsid w:val="000237AE"/>
    <w:rsid w:val="00027491"/>
    <w:rsid w:val="000342B2"/>
    <w:rsid w:val="0003701F"/>
    <w:rsid w:val="00040D79"/>
    <w:rsid w:val="000453D9"/>
    <w:rsid w:val="000477EE"/>
    <w:rsid w:val="00051EC1"/>
    <w:rsid w:val="000525BC"/>
    <w:rsid w:val="00055AF9"/>
    <w:rsid w:val="00056A04"/>
    <w:rsid w:val="00074182"/>
    <w:rsid w:val="000832F9"/>
    <w:rsid w:val="00095B8A"/>
    <w:rsid w:val="000A02BB"/>
    <w:rsid w:val="000A1017"/>
    <w:rsid w:val="000A1D6A"/>
    <w:rsid w:val="000A23BE"/>
    <w:rsid w:val="000A4728"/>
    <w:rsid w:val="000B09FA"/>
    <w:rsid w:val="000B27D3"/>
    <w:rsid w:val="000B4778"/>
    <w:rsid w:val="000C6F1B"/>
    <w:rsid w:val="000D10D6"/>
    <w:rsid w:val="000D12EA"/>
    <w:rsid w:val="000D707B"/>
    <w:rsid w:val="000D720C"/>
    <w:rsid w:val="000D7A5E"/>
    <w:rsid w:val="000E0681"/>
    <w:rsid w:val="000E5715"/>
    <w:rsid w:val="000F1BAB"/>
    <w:rsid w:val="000F6D43"/>
    <w:rsid w:val="00110076"/>
    <w:rsid w:val="001227D3"/>
    <w:rsid w:val="0012283B"/>
    <w:rsid w:val="00126F45"/>
    <w:rsid w:val="00127B90"/>
    <w:rsid w:val="0013552F"/>
    <w:rsid w:val="00136796"/>
    <w:rsid w:val="001402A8"/>
    <w:rsid w:val="00160D2B"/>
    <w:rsid w:val="00165BB3"/>
    <w:rsid w:val="0017688C"/>
    <w:rsid w:val="00181CAF"/>
    <w:rsid w:val="00192937"/>
    <w:rsid w:val="001A3ECB"/>
    <w:rsid w:val="001A5D7A"/>
    <w:rsid w:val="001A6CE1"/>
    <w:rsid w:val="001B0CBD"/>
    <w:rsid w:val="001B2485"/>
    <w:rsid w:val="001B3EAF"/>
    <w:rsid w:val="001C0AC9"/>
    <w:rsid w:val="001C2FAD"/>
    <w:rsid w:val="001D746A"/>
    <w:rsid w:val="001E62B2"/>
    <w:rsid w:val="001F6DC3"/>
    <w:rsid w:val="00210621"/>
    <w:rsid w:val="00214DBA"/>
    <w:rsid w:val="00217F85"/>
    <w:rsid w:val="0022330B"/>
    <w:rsid w:val="0023334B"/>
    <w:rsid w:val="00241D5C"/>
    <w:rsid w:val="00242CC2"/>
    <w:rsid w:val="00246282"/>
    <w:rsid w:val="00256565"/>
    <w:rsid w:val="0025747D"/>
    <w:rsid w:val="002578F5"/>
    <w:rsid w:val="00261A1E"/>
    <w:rsid w:val="00262DFF"/>
    <w:rsid w:val="00266E00"/>
    <w:rsid w:val="0027048A"/>
    <w:rsid w:val="0027165A"/>
    <w:rsid w:val="00272ED4"/>
    <w:rsid w:val="00281DA1"/>
    <w:rsid w:val="00290AE6"/>
    <w:rsid w:val="002A31FF"/>
    <w:rsid w:val="002B12E7"/>
    <w:rsid w:val="002B7999"/>
    <w:rsid w:val="002C7E44"/>
    <w:rsid w:val="002D5AFE"/>
    <w:rsid w:val="002F3B67"/>
    <w:rsid w:val="00304634"/>
    <w:rsid w:val="0030480C"/>
    <w:rsid w:val="00313090"/>
    <w:rsid w:val="003378F5"/>
    <w:rsid w:val="00353D10"/>
    <w:rsid w:val="00371CF6"/>
    <w:rsid w:val="00374972"/>
    <w:rsid w:val="00375B0E"/>
    <w:rsid w:val="00382DCC"/>
    <w:rsid w:val="00385260"/>
    <w:rsid w:val="00393DF4"/>
    <w:rsid w:val="00395473"/>
    <w:rsid w:val="0039729A"/>
    <w:rsid w:val="003A7080"/>
    <w:rsid w:val="003D6550"/>
    <w:rsid w:val="003E1396"/>
    <w:rsid w:val="003F2233"/>
    <w:rsid w:val="0040410F"/>
    <w:rsid w:val="00406969"/>
    <w:rsid w:val="00410623"/>
    <w:rsid w:val="00410CF3"/>
    <w:rsid w:val="00410D6C"/>
    <w:rsid w:val="00411F4C"/>
    <w:rsid w:val="0042079E"/>
    <w:rsid w:val="00426B46"/>
    <w:rsid w:val="00430BE3"/>
    <w:rsid w:val="004405CF"/>
    <w:rsid w:val="004457D8"/>
    <w:rsid w:val="0044624D"/>
    <w:rsid w:val="0045079F"/>
    <w:rsid w:val="00455D65"/>
    <w:rsid w:val="004641FA"/>
    <w:rsid w:val="00464B12"/>
    <w:rsid w:val="00477707"/>
    <w:rsid w:val="00477976"/>
    <w:rsid w:val="00486496"/>
    <w:rsid w:val="00492AD3"/>
    <w:rsid w:val="00492CF9"/>
    <w:rsid w:val="004968C4"/>
    <w:rsid w:val="004A2DF5"/>
    <w:rsid w:val="004A3F8C"/>
    <w:rsid w:val="004B0502"/>
    <w:rsid w:val="004E3765"/>
    <w:rsid w:val="004E7996"/>
    <w:rsid w:val="00502948"/>
    <w:rsid w:val="005042ED"/>
    <w:rsid w:val="00516E8C"/>
    <w:rsid w:val="0052129D"/>
    <w:rsid w:val="00524A67"/>
    <w:rsid w:val="0052516E"/>
    <w:rsid w:val="00526021"/>
    <w:rsid w:val="005336EA"/>
    <w:rsid w:val="005351DA"/>
    <w:rsid w:val="00535DC6"/>
    <w:rsid w:val="0054015C"/>
    <w:rsid w:val="0054243D"/>
    <w:rsid w:val="00560B3C"/>
    <w:rsid w:val="00567FB2"/>
    <w:rsid w:val="00573590"/>
    <w:rsid w:val="0058178D"/>
    <w:rsid w:val="00590883"/>
    <w:rsid w:val="00590CEA"/>
    <w:rsid w:val="00591289"/>
    <w:rsid w:val="00594B7A"/>
    <w:rsid w:val="00595DDF"/>
    <w:rsid w:val="00597843"/>
    <w:rsid w:val="005A288A"/>
    <w:rsid w:val="005A35F2"/>
    <w:rsid w:val="005C21B0"/>
    <w:rsid w:val="005C2855"/>
    <w:rsid w:val="005C67F2"/>
    <w:rsid w:val="005D1290"/>
    <w:rsid w:val="005D593F"/>
    <w:rsid w:val="005D5E95"/>
    <w:rsid w:val="005D6CF9"/>
    <w:rsid w:val="005E1313"/>
    <w:rsid w:val="005E5044"/>
    <w:rsid w:val="005E6A9D"/>
    <w:rsid w:val="005F07C0"/>
    <w:rsid w:val="005F6854"/>
    <w:rsid w:val="00604D12"/>
    <w:rsid w:val="006104DD"/>
    <w:rsid w:val="0062160D"/>
    <w:rsid w:val="006242AD"/>
    <w:rsid w:val="00624E58"/>
    <w:rsid w:val="006272F5"/>
    <w:rsid w:val="00630463"/>
    <w:rsid w:val="00631CB8"/>
    <w:rsid w:val="00637378"/>
    <w:rsid w:val="00641EFE"/>
    <w:rsid w:val="00652BFA"/>
    <w:rsid w:val="00653E45"/>
    <w:rsid w:val="00657BF2"/>
    <w:rsid w:val="006622AE"/>
    <w:rsid w:val="00665D45"/>
    <w:rsid w:val="00665DE2"/>
    <w:rsid w:val="00672EC9"/>
    <w:rsid w:val="00681F98"/>
    <w:rsid w:val="00693C70"/>
    <w:rsid w:val="006A58BC"/>
    <w:rsid w:val="006B6670"/>
    <w:rsid w:val="006B66C3"/>
    <w:rsid w:val="006C36E6"/>
    <w:rsid w:val="006C466B"/>
    <w:rsid w:val="006C53F2"/>
    <w:rsid w:val="006C6CB2"/>
    <w:rsid w:val="006D4FF3"/>
    <w:rsid w:val="006E35B2"/>
    <w:rsid w:val="006E35D3"/>
    <w:rsid w:val="006E6CD2"/>
    <w:rsid w:val="006E7A3B"/>
    <w:rsid w:val="006F6724"/>
    <w:rsid w:val="006F6FC9"/>
    <w:rsid w:val="00700C5D"/>
    <w:rsid w:val="007030E3"/>
    <w:rsid w:val="00703B0F"/>
    <w:rsid w:val="00720F34"/>
    <w:rsid w:val="00725F0E"/>
    <w:rsid w:val="00734F82"/>
    <w:rsid w:val="00746C25"/>
    <w:rsid w:val="007506D5"/>
    <w:rsid w:val="00754D2D"/>
    <w:rsid w:val="00755774"/>
    <w:rsid w:val="00760C32"/>
    <w:rsid w:val="00760E4E"/>
    <w:rsid w:val="007621BA"/>
    <w:rsid w:val="007725F7"/>
    <w:rsid w:val="00773C06"/>
    <w:rsid w:val="00781BEE"/>
    <w:rsid w:val="00782C5E"/>
    <w:rsid w:val="00792481"/>
    <w:rsid w:val="007A0F53"/>
    <w:rsid w:val="007B0D89"/>
    <w:rsid w:val="007B28C7"/>
    <w:rsid w:val="007B30B9"/>
    <w:rsid w:val="007B3E5A"/>
    <w:rsid w:val="007B5D3A"/>
    <w:rsid w:val="007C2C8A"/>
    <w:rsid w:val="007C4ACD"/>
    <w:rsid w:val="007C519F"/>
    <w:rsid w:val="007C6BE3"/>
    <w:rsid w:val="007D0C99"/>
    <w:rsid w:val="007D1822"/>
    <w:rsid w:val="007D7E78"/>
    <w:rsid w:val="007E3D20"/>
    <w:rsid w:val="007E4227"/>
    <w:rsid w:val="007F0774"/>
    <w:rsid w:val="007F3C78"/>
    <w:rsid w:val="00802755"/>
    <w:rsid w:val="00813409"/>
    <w:rsid w:val="00816D2C"/>
    <w:rsid w:val="008249B0"/>
    <w:rsid w:val="00825EE7"/>
    <w:rsid w:val="008320AD"/>
    <w:rsid w:val="00836E01"/>
    <w:rsid w:val="008401EF"/>
    <w:rsid w:val="00841BD6"/>
    <w:rsid w:val="0085017D"/>
    <w:rsid w:val="00854CA6"/>
    <w:rsid w:val="00863B48"/>
    <w:rsid w:val="00880568"/>
    <w:rsid w:val="00881993"/>
    <w:rsid w:val="00885F24"/>
    <w:rsid w:val="008B1D6C"/>
    <w:rsid w:val="008B2687"/>
    <w:rsid w:val="008C0CFC"/>
    <w:rsid w:val="008C31C7"/>
    <w:rsid w:val="008D25D9"/>
    <w:rsid w:val="008D30DA"/>
    <w:rsid w:val="008D6B2B"/>
    <w:rsid w:val="008E62FE"/>
    <w:rsid w:val="008F072C"/>
    <w:rsid w:val="008F428E"/>
    <w:rsid w:val="008F4D50"/>
    <w:rsid w:val="008F5816"/>
    <w:rsid w:val="0090597E"/>
    <w:rsid w:val="00906AA4"/>
    <w:rsid w:val="00911306"/>
    <w:rsid w:val="0091249E"/>
    <w:rsid w:val="00921264"/>
    <w:rsid w:val="00923D40"/>
    <w:rsid w:val="009251CB"/>
    <w:rsid w:val="00927E71"/>
    <w:rsid w:val="0093527A"/>
    <w:rsid w:val="009530BE"/>
    <w:rsid w:val="00953B26"/>
    <w:rsid w:val="00954260"/>
    <w:rsid w:val="009617A3"/>
    <w:rsid w:val="00967D01"/>
    <w:rsid w:val="00972D2F"/>
    <w:rsid w:val="00974F27"/>
    <w:rsid w:val="00986659"/>
    <w:rsid w:val="00996442"/>
    <w:rsid w:val="009A01B8"/>
    <w:rsid w:val="009A1CC4"/>
    <w:rsid w:val="009C0C0D"/>
    <w:rsid w:val="009D0946"/>
    <w:rsid w:val="009D42BC"/>
    <w:rsid w:val="009D5587"/>
    <w:rsid w:val="009E0AC7"/>
    <w:rsid w:val="00A01411"/>
    <w:rsid w:val="00A04CC7"/>
    <w:rsid w:val="00A116C5"/>
    <w:rsid w:val="00A1197D"/>
    <w:rsid w:val="00A20071"/>
    <w:rsid w:val="00A222AD"/>
    <w:rsid w:val="00A267D7"/>
    <w:rsid w:val="00A3110F"/>
    <w:rsid w:val="00A404E0"/>
    <w:rsid w:val="00A44E28"/>
    <w:rsid w:val="00A5036A"/>
    <w:rsid w:val="00A5255E"/>
    <w:rsid w:val="00A53369"/>
    <w:rsid w:val="00A53EB1"/>
    <w:rsid w:val="00A66743"/>
    <w:rsid w:val="00A6691D"/>
    <w:rsid w:val="00A70BC5"/>
    <w:rsid w:val="00A71F4B"/>
    <w:rsid w:val="00A77F94"/>
    <w:rsid w:val="00A83569"/>
    <w:rsid w:val="00A8447B"/>
    <w:rsid w:val="00A84CF8"/>
    <w:rsid w:val="00A9610C"/>
    <w:rsid w:val="00AA3488"/>
    <w:rsid w:val="00AA39B7"/>
    <w:rsid w:val="00AA5998"/>
    <w:rsid w:val="00AA7B3D"/>
    <w:rsid w:val="00AC0CE0"/>
    <w:rsid w:val="00AC6EFA"/>
    <w:rsid w:val="00AE1BBB"/>
    <w:rsid w:val="00AE26AF"/>
    <w:rsid w:val="00AE2A63"/>
    <w:rsid w:val="00AE2D04"/>
    <w:rsid w:val="00B10396"/>
    <w:rsid w:val="00B15EAF"/>
    <w:rsid w:val="00B16F2C"/>
    <w:rsid w:val="00B17649"/>
    <w:rsid w:val="00B256BD"/>
    <w:rsid w:val="00B35A58"/>
    <w:rsid w:val="00B35FB1"/>
    <w:rsid w:val="00B65ECA"/>
    <w:rsid w:val="00B80616"/>
    <w:rsid w:val="00B93D25"/>
    <w:rsid w:val="00BA21FB"/>
    <w:rsid w:val="00BA3458"/>
    <w:rsid w:val="00BA43FE"/>
    <w:rsid w:val="00BA5D7C"/>
    <w:rsid w:val="00BA60B8"/>
    <w:rsid w:val="00BB2811"/>
    <w:rsid w:val="00BB6A73"/>
    <w:rsid w:val="00BC0171"/>
    <w:rsid w:val="00BC7C27"/>
    <w:rsid w:val="00BD5C7B"/>
    <w:rsid w:val="00BD7450"/>
    <w:rsid w:val="00BE418F"/>
    <w:rsid w:val="00BE42CF"/>
    <w:rsid w:val="00BF170E"/>
    <w:rsid w:val="00C03CC2"/>
    <w:rsid w:val="00C10510"/>
    <w:rsid w:val="00C12139"/>
    <w:rsid w:val="00C12830"/>
    <w:rsid w:val="00C15C4E"/>
    <w:rsid w:val="00C20B0C"/>
    <w:rsid w:val="00C245E6"/>
    <w:rsid w:val="00C329C5"/>
    <w:rsid w:val="00C42357"/>
    <w:rsid w:val="00C45870"/>
    <w:rsid w:val="00C47259"/>
    <w:rsid w:val="00C47A64"/>
    <w:rsid w:val="00C5155E"/>
    <w:rsid w:val="00C53394"/>
    <w:rsid w:val="00C57D82"/>
    <w:rsid w:val="00C62962"/>
    <w:rsid w:val="00C652B0"/>
    <w:rsid w:val="00C73F66"/>
    <w:rsid w:val="00C87BCA"/>
    <w:rsid w:val="00CA1E0B"/>
    <w:rsid w:val="00CA48BD"/>
    <w:rsid w:val="00CE21BC"/>
    <w:rsid w:val="00CE22BF"/>
    <w:rsid w:val="00CE3AB7"/>
    <w:rsid w:val="00CE6747"/>
    <w:rsid w:val="00CF0A2C"/>
    <w:rsid w:val="00CF3A90"/>
    <w:rsid w:val="00D02E09"/>
    <w:rsid w:val="00D045BC"/>
    <w:rsid w:val="00D05569"/>
    <w:rsid w:val="00D06073"/>
    <w:rsid w:val="00D061DC"/>
    <w:rsid w:val="00D10D06"/>
    <w:rsid w:val="00D2115B"/>
    <w:rsid w:val="00D221C1"/>
    <w:rsid w:val="00D22FD4"/>
    <w:rsid w:val="00D23AA7"/>
    <w:rsid w:val="00D23BD7"/>
    <w:rsid w:val="00D2457B"/>
    <w:rsid w:val="00D24E5E"/>
    <w:rsid w:val="00D46AE7"/>
    <w:rsid w:val="00D56183"/>
    <w:rsid w:val="00D61095"/>
    <w:rsid w:val="00D7172C"/>
    <w:rsid w:val="00D7271D"/>
    <w:rsid w:val="00D73A74"/>
    <w:rsid w:val="00D77077"/>
    <w:rsid w:val="00D77DD0"/>
    <w:rsid w:val="00D818EF"/>
    <w:rsid w:val="00D857A9"/>
    <w:rsid w:val="00D9493C"/>
    <w:rsid w:val="00D96BB8"/>
    <w:rsid w:val="00D97C51"/>
    <w:rsid w:val="00DA2E9A"/>
    <w:rsid w:val="00DA5B87"/>
    <w:rsid w:val="00DB0809"/>
    <w:rsid w:val="00DB5A3A"/>
    <w:rsid w:val="00DB62DC"/>
    <w:rsid w:val="00DC0F98"/>
    <w:rsid w:val="00DC158A"/>
    <w:rsid w:val="00DD3856"/>
    <w:rsid w:val="00DD3D73"/>
    <w:rsid w:val="00DD7A09"/>
    <w:rsid w:val="00DE6104"/>
    <w:rsid w:val="00DF54D9"/>
    <w:rsid w:val="00DF615B"/>
    <w:rsid w:val="00DF78AD"/>
    <w:rsid w:val="00E02F05"/>
    <w:rsid w:val="00E05C16"/>
    <w:rsid w:val="00E1339B"/>
    <w:rsid w:val="00E152AD"/>
    <w:rsid w:val="00E26750"/>
    <w:rsid w:val="00E3752B"/>
    <w:rsid w:val="00E63D4E"/>
    <w:rsid w:val="00E77DE9"/>
    <w:rsid w:val="00E855E6"/>
    <w:rsid w:val="00EA1575"/>
    <w:rsid w:val="00EA4C05"/>
    <w:rsid w:val="00EA68DD"/>
    <w:rsid w:val="00EB7F06"/>
    <w:rsid w:val="00EC2539"/>
    <w:rsid w:val="00EC5A63"/>
    <w:rsid w:val="00EC6B75"/>
    <w:rsid w:val="00EE7936"/>
    <w:rsid w:val="00EF2AFD"/>
    <w:rsid w:val="00EF534D"/>
    <w:rsid w:val="00F0313F"/>
    <w:rsid w:val="00F06368"/>
    <w:rsid w:val="00F06ECC"/>
    <w:rsid w:val="00F153B3"/>
    <w:rsid w:val="00F24673"/>
    <w:rsid w:val="00F57A7A"/>
    <w:rsid w:val="00F66E4D"/>
    <w:rsid w:val="00F676F6"/>
    <w:rsid w:val="00F67BD1"/>
    <w:rsid w:val="00F76257"/>
    <w:rsid w:val="00F77E64"/>
    <w:rsid w:val="00F8054F"/>
    <w:rsid w:val="00F91024"/>
    <w:rsid w:val="00F913B2"/>
    <w:rsid w:val="00F937B5"/>
    <w:rsid w:val="00FA033A"/>
    <w:rsid w:val="00FA6F86"/>
    <w:rsid w:val="00FA7F52"/>
    <w:rsid w:val="00FB03EA"/>
    <w:rsid w:val="00FB0625"/>
    <w:rsid w:val="00FD63F5"/>
    <w:rsid w:val="00FD6EDE"/>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0AED2"/>
  <w14:defaultImageDpi w14:val="330"/>
  <w15:docId w15:val="{80788895-685C-4A82-85EF-12E54E1B0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9B0"/>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B256BD"/>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C329C5"/>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5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58178D"/>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DC0F98"/>
    <w:rPr>
      <w:sz w:val="16"/>
      <w:szCs w:val="16"/>
    </w:rPr>
  </w:style>
  <w:style w:type="paragraph" w:styleId="Textodecomentrio">
    <w:name w:val="annotation text"/>
    <w:basedOn w:val="Normal"/>
    <w:link w:val="TextodecomentrioChar"/>
    <w:uiPriority w:val="99"/>
    <w:semiHidden/>
    <w:unhideWhenUsed/>
    <w:rsid w:val="00DC0F98"/>
    <w:rPr>
      <w:sz w:val="20"/>
      <w:szCs w:val="20"/>
    </w:rPr>
  </w:style>
  <w:style w:type="character" w:customStyle="1" w:styleId="TextodecomentrioChar">
    <w:name w:val="Texto de comentário Char"/>
    <w:basedOn w:val="Fontepargpadro"/>
    <w:link w:val="Textodecomentrio"/>
    <w:uiPriority w:val="99"/>
    <w:semiHidden/>
    <w:rsid w:val="00DC0F9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DC0F98"/>
    <w:rPr>
      <w:b/>
      <w:bCs/>
    </w:rPr>
  </w:style>
  <w:style w:type="character" w:customStyle="1" w:styleId="AssuntodocomentrioChar">
    <w:name w:val="Assunto do comentário Char"/>
    <w:basedOn w:val="TextodecomentrioChar"/>
    <w:link w:val="Assuntodocomentrio"/>
    <w:uiPriority w:val="99"/>
    <w:semiHidden/>
    <w:rsid w:val="00DC0F9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DC0F98"/>
    <w:rPr>
      <w:rFonts w:ascii="Segoe UI" w:hAnsi="Segoe UI" w:cs="Segoe UI"/>
      <w:sz w:val="18"/>
      <w:szCs w:val="18"/>
    </w:rPr>
  </w:style>
  <w:style w:type="character" w:customStyle="1" w:styleId="TextodebaloChar">
    <w:name w:val="Texto de balão Char"/>
    <w:basedOn w:val="Fontepargpadro"/>
    <w:link w:val="Textodebalo"/>
    <w:uiPriority w:val="99"/>
    <w:semiHidden/>
    <w:rsid w:val="00DC0F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187184510">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651375718">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ACEA86-2E95-4061-8D2D-255488591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2066</Words>
  <Characters>11160</Characters>
  <Application>Microsoft Office Word</Application>
  <DocSecurity>0</DocSecurity>
  <Lines>93</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Usuário do Windows</cp:lastModifiedBy>
  <cp:revision>6</cp:revision>
  <cp:lastPrinted>2017-10-09T19:08:00Z</cp:lastPrinted>
  <dcterms:created xsi:type="dcterms:W3CDTF">2017-12-02T14:54:00Z</dcterms:created>
  <dcterms:modified xsi:type="dcterms:W3CDTF">2017-12-12T01:02:00Z</dcterms:modified>
</cp:coreProperties>
</file>