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BFC3C" w14:textId="77777777" w:rsidR="006475FD" w:rsidRPr="00EB446E" w:rsidRDefault="006475FD" w:rsidP="00465336">
      <w:pPr>
        <w:pStyle w:val="00cabeos"/>
      </w:pPr>
      <w:r w:rsidRPr="00EB446E">
        <w:t>SEQUÊNCIA DIDÁTICA 2</w:t>
      </w:r>
    </w:p>
    <w:p w14:paraId="6A3A11EF" w14:textId="77777777" w:rsidR="006475FD" w:rsidRPr="00EB446E" w:rsidRDefault="006475FD" w:rsidP="006475FD">
      <w:pPr>
        <w:pStyle w:val="00textosemparagrafo"/>
      </w:pPr>
    </w:p>
    <w:p w14:paraId="24B845AB" w14:textId="79667241" w:rsidR="006475FD" w:rsidRPr="00EB446E" w:rsidRDefault="006475FD" w:rsidP="006475FD">
      <w:pPr>
        <w:pStyle w:val="00P1"/>
      </w:pPr>
      <w:r w:rsidRPr="00EB446E">
        <w:t>Fluência de leitura com poemas populares sobre animais</w:t>
      </w:r>
    </w:p>
    <w:p w14:paraId="16EFBB9D" w14:textId="77777777" w:rsidR="006475FD" w:rsidRPr="00EB446E" w:rsidRDefault="006475FD" w:rsidP="006475FD">
      <w:pPr>
        <w:pStyle w:val="00textosemparagrafo"/>
        <w:spacing w:before="120"/>
      </w:pPr>
      <w:r w:rsidRPr="00EB446E">
        <w:t>5 AULAS</w:t>
      </w:r>
    </w:p>
    <w:p w14:paraId="03C1AA98" w14:textId="7494B3BB" w:rsidR="006475FD" w:rsidRPr="00EB446E" w:rsidRDefault="006475FD" w:rsidP="006475FD">
      <w:pPr>
        <w:pStyle w:val="00textosemparagrafo"/>
      </w:pPr>
    </w:p>
    <w:p w14:paraId="37BA34AE" w14:textId="77777777" w:rsidR="006475FD" w:rsidRPr="00EB446E" w:rsidRDefault="006475FD" w:rsidP="006475FD">
      <w:pPr>
        <w:pStyle w:val="00textosemparagrafo"/>
      </w:pP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689"/>
      </w:tblGrid>
      <w:tr w:rsidR="006475FD" w:rsidRPr="00EB446E" w14:paraId="6A0BF587" w14:textId="77777777" w:rsidTr="006475FD">
        <w:trPr>
          <w:trHeight w:val="510"/>
        </w:trPr>
        <w:tc>
          <w:tcPr>
            <w:tcW w:w="3510" w:type="dxa"/>
            <w:vAlign w:val="center"/>
          </w:tcPr>
          <w:p w14:paraId="7D83B82C" w14:textId="77777777" w:rsidR="006475FD" w:rsidRPr="00EB446E" w:rsidRDefault="006475FD" w:rsidP="006475FD">
            <w:pPr>
              <w:spacing w:before="85" w:after="85"/>
              <w:rPr>
                <w:rFonts w:ascii="Tahoma" w:hAnsi="Tahoma" w:cs="Tahoma"/>
                <w:b/>
                <w:color w:val="009276"/>
                <w:sz w:val="20"/>
                <w:szCs w:val="20"/>
                <w:lang w:val="pt-BR"/>
              </w:rPr>
            </w:pPr>
            <w:r w:rsidRPr="00EB446E">
              <w:rPr>
                <w:rFonts w:ascii="Tahoma" w:hAnsi="Tahoma" w:cs="Tahoma"/>
                <w:b/>
                <w:color w:val="009276"/>
                <w:sz w:val="20"/>
                <w:szCs w:val="20"/>
                <w:lang w:val="pt-BR"/>
              </w:rPr>
              <w:t>EIXO</w:t>
            </w:r>
          </w:p>
        </w:tc>
        <w:tc>
          <w:tcPr>
            <w:tcW w:w="5689" w:type="dxa"/>
            <w:vAlign w:val="center"/>
          </w:tcPr>
          <w:p w14:paraId="413D5C55" w14:textId="77777777" w:rsidR="006475FD" w:rsidRPr="00EB446E" w:rsidRDefault="006475FD" w:rsidP="006475FD">
            <w:pPr>
              <w:spacing w:before="85" w:after="85"/>
              <w:rPr>
                <w:rFonts w:ascii="Tahoma" w:hAnsi="Tahoma" w:cs="Tahoma"/>
                <w:sz w:val="20"/>
                <w:szCs w:val="20"/>
                <w:lang w:val="pt-BR"/>
              </w:rPr>
            </w:pPr>
            <w:r w:rsidRPr="00EB446E">
              <w:rPr>
                <w:rFonts w:ascii="Tahoma" w:hAnsi="Tahoma" w:cs="Tahoma"/>
                <w:sz w:val="20"/>
                <w:szCs w:val="20"/>
                <w:lang w:val="pt-BR"/>
              </w:rPr>
              <w:t>Leitura</w:t>
            </w:r>
          </w:p>
        </w:tc>
      </w:tr>
      <w:tr w:rsidR="006475FD" w:rsidRPr="00106216" w14:paraId="63B9E581" w14:textId="77777777" w:rsidTr="006475FD">
        <w:trPr>
          <w:trHeight w:val="510"/>
        </w:trPr>
        <w:tc>
          <w:tcPr>
            <w:tcW w:w="3510" w:type="dxa"/>
            <w:vAlign w:val="center"/>
          </w:tcPr>
          <w:p w14:paraId="67D73546" w14:textId="77777777" w:rsidR="006475FD" w:rsidRPr="00EB446E" w:rsidRDefault="006475FD" w:rsidP="006475FD">
            <w:pPr>
              <w:spacing w:before="85" w:after="85"/>
              <w:rPr>
                <w:rFonts w:ascii="Tahoma" w:hAnsi="Tahoma" w:cs="Tahoma"/>
                <w:b/>
                <w:color w:val="009276"/>
                <w:sz w:val="20"/>
                <w:szCs w:val="20"/>
                <w:lang w:val="pt-BR"/>
              </w:rPr>
            </w:pPr>
            <w:r w:rsidRPr="00EB446E">
              <w:rPr>
                <w:rFonts w:ascii="Tahoma" w:hAnsi="Tahoma" w:cs="Tahoma"/>
                <w:b/>
                <w:color w:val="009276"/>
                <w:sz w:val="20"/>
                <w:szCs w:val="20"/>
                <w:lang w:val="pt-BR"/>
              </w:rPr>
              <w:t>UNIDADE TEMÁTICA</w:t>
            </w:r>
          </w:p>
        </w:tc>
        <w:tc>
          <w:tcPr>
            <w:tcW w:w="5689" w:type="dxa"/>
            <w:vAlign w:val="center"/>
          </w:tcPr>
          <w:p w14:paraId="4623BA96" w14:textId="77777777" w:rsidR="006475FD" w:rsidRPr="00EB446E" w:rsidRDefault="006475FD" w:rsidP="006475FD">
            <w:pPr>
              <w:spacing w:before="85" w:after="85"/>
              <w:rPr>
                <w:rFonts w:ascii="Tahoma" w:hAnsi="Tahoma" w:cs="Tahoma"/>
                <w:sz w:val="20"/>
                <w:szCs w:val="20"/>
                <w:lang w:val="pt-BR"/>
              </w:rPr>
            </w:pPr>
            <w:r w:rsidRPr="00EB446E">
              <w:rPr>
                <w:rFonts w:ascii="Tahoma" w:hAnsi="Tahoma" w:cs="Tahoma"/>
                <w:sz w:val="20"/>
                <w:szCs w:val="20"/>
                <w:lang w:val="pt-BR"/>
              </w:rPr>
              <w:t>Construção da autonomia de leitura</w:t>
            </w:r>
          </w:p>
        </w:tc>
      </w:tr>
      <w:tr w:rsidR="006475FD" w:rsidRPr="00106216" w14:paraId="3488B12E" w14:textId="77777777" w:rsidTr="006475FD">
        <w:trPr>
          <w:trHeight w:val="510"/>
        </w:trPr>
        <w:tc>
          <w:tcPr>
            <w:tcW w:w="3510" w:type="dxa"/>
            <w:vAlign w:val="center"/>
          </w:tcPr>
          <w:p w14:paraId="6DA67DF9" w14:textId="77777777" w:rsidR="006475FD" w:rsidRPr="00EB446E" w:rsidRDefault="006475FD" w:rsidP="006475FD">
            <w:pPr>
              <w:spacing w:before="85" w:after="85"/>
              <w:rPr>
                <w:rFonts w:ascii="Tahoma" w:hAnsi="Tahoma" w:cs="Tahoma"/>
                <w:b/>
                <w:color w:val="009276"/>
                <w:sz w:val="20"/>
                <w:szCs w:val="20"/>
                <w:lang w:val="pt-BR"/>
              </w:rPr>
            </w:pPr>
            <w:r w:rsidRPr="00EB446E">
              <w:rPr>
                <w:rFonts w:ascii="Tahoma" w:hAnsi="Tahoma" w:cs="Tahoma"/>
                <w:b/>
                <w:color w:val="009276"/>
                <w:sz w:val="20"/>
                <w:szCs w:val="20"/>
                <w:lang w:val="pt-BR"/>
              </w:rPr>
              <w:t>OBJETO DE CONHECIMENTO</w:t>
            </w:r>
          </w:p>
        </w:tc>
        <w:tc>
          <w:tcPr>
            <w:tcW w:w="5689" w:type="dxa"/>
            <w:vAlign w:val="center"/>
          </w:tcPr>
          <w:p w14:paraId="273B99D1" w14:textId="77777777" w:rsidR="006475FD" w:rsidRPr="00EB446E" w:rsidRDefault="006475FD" w:rsidP="006475FD">
            <w:pPr>
              <w:spacing w:before="85" w:after="85"/>
              <w:rPr>
                <w:rFonts w:ascii="Tahoma" w:hAnsi="Tahoma" w:cs="Tahoma"/>
                <w:sz w:val="20"/>
                <w:szCs w:val="20"/>
                <w:lang w:val="pt-BR"/>
              </w:rPr>
            </w:pPr>
            <w:r w:rsidRPr="00EB446E">
              <w:rPr>
                <w:rFonts w:ascii="Tahoma" w:hAnsi="Tahoma" w:cs="Tahoma"/>
                <w:sz w:val="20"/>
                <w:szCs w:val="20"/>
                <w:lang w:val="pt-BR"/>
              </w:rPr>
              <w:t>Autodomínio do processo de leitura</w:t>
            </w:r>
          </w:p>
        </w:tc>
      </w:tr>
    </w:tbl>
    <w:p w14:paraId="16FCF555" w14:textId="77777777" w:rsidR="006475FD" w:rsidRPr="00EB446E" w:rsidRDefault="006475FD" w:rsidP="00EB446E">
      <w:pPr>
        <w:pStyle w:val="00textosemparagrafo"/>
      </w:pPr>
    </w:p>
    <w:p w14:paraId="015C6DD6" w14:textId="51B3D74C" w:rsidR="006475FD" w:rsidRPr="00EB446E" w:rsidRDefault="006475FD" w:rsidP="00EB446E">
      <w:pPr>
        <w:pStyle w:val="00P1"/>
      </w:pPr>
      <w:r w:rsidRPr="00EB446E">
        <w:t xml:space="preserve">A. </w:t>
      </w:r>
      <w:r w:rsidR="00435BA7">
        <w:t>INTRODU</w:t>
      </w:r>
      <w:r w:rsidR="00435BA7" w:rsidRPr="00EB446E">
        <w:t xml:space="preserve">ÇÃO </w:t>
      </w:r>
    </w:p>
    <w:p w14:paraId="51EE67CF" w14:textId="77777777" w:rsidR="006475FD" w:rsidRPr="00EB446E" w:rsidRDefault="006475FD" w:rsidP="00EB446E">
      <w:pPr>
        <w:pStyle w:val="00textosemparagrafo"/>
      </w:pPr>
    </w:p>
    <w:p w14:paraId="42114B77" w14:textId="6453689D" w:rsidR="006475FD" w:rsidRPr="00EB446E" w:rsidRDefault="006475FD" w:rsidP="00EB446E">
      <w:pPr>
        <w:pStyle w:val="00textosemparagrafo"/>
      </w:pPr>
      <w:r w:rsidRPr="00EB446E">
        <w:t>A fluência de leitura é uma aprendizagem que se estende ao longo da escolaridade, tendo em vista as oportunidades oferecidas aos alunos para que eles possam construir sua autonomia como leitores. Quanto mais eles forem incentivados a ler, a conversar sobre o lido, mais desenvolverão essa fluência e o gosto pela leitura. Para isso</w:t>
      </w:r>
      <w:r w:rsidR="00686097">
        <w:t>,</w:t>
      </w:r>
      <w:r w:rsidRPr="00EB446E">
        <w:t xml:space="preserve"> são necessárias situações didáticas do ler em voz alta, com compreensão dos textos a serem lidos e com preparação prévia, até que os alunos consigam ser fluentes com textos ainda desconhecidos.</w:t>
      </w:r>
    </w:p>
    <w:p w14:paraId="2C88DC50" w14:textId="54654D07" w:rsidR="006475FD" w:rsidRPr="00EB446E" w:rsidRDefault="006475FD" w:rsidP="00EB446E">
      <w:pPr>
        <w:pStyle w:val="00textosemparagrafo"/>
      </w:pPr>
      <w:r w:rsidRPr="00EB446E">
        <w:t xml:space="preserve">Na escola, um trabalho que contemple a aprendizagem da fluência </w:t>
      </w:r>
      <w:r w:rsidR="00686097">
        <w:t>dos</w:t>
      </w:r>
      <w:r w:rsidRPr="00EB446E">
        <w:t xml:space="preserve"> alunos necessita de propostas com diversos focos. Sem dúvida, a leitura em voz alta do professor com o uso de diferentes gêneros textuais de boa qualidade é fundamental para a aprendizagem. É preciso, porém, tomar cuidado, porque as práticas de professor leitor não são suficientes. Há que se propor também atividades em que os </w:t>
      </w:r>
      <w:r w:rsidR="00686097">
        <w:t xml:space="preserve">próprios </w:t>
      </w:r>
      <w:r w:rsidRPr="00EB446E">
        <w:t xml:space="preserve">alunos </w:t>
      </w:r>
      <w:r w:rsidR="00B66F8D" w:rsidRPr="00EB446E">
        <w:t>le</w:t>
      </w:r>
      <w:r w:rsidR="00B66F8D">
        <w:t>ia</w:t>
      </w:r>
      <w:r w:rsidR="00B66F8D" w:rsidRPr="00EB446E">
        <w:t xml:space="preserve">m </w:t>
      </w:r>
      <w:r w:rsidRPr="00EB446E">
        <w:t>em voz alta para outros.</w:t>
      </w:r>
    </w:p>
    <w:p w14:paraId="1978B8DD" w14:textId="77777777" w:rsidR="006475FD" w:rsidRPr="00EB446E" w:rsidRDefault="006475FD" w:rsidP="00EB446E">
      <w:pPr>
        <w:pStyle w:val="00textosemparagrafo"/>
      </w:pPr>
      <w:r w:rsidRPr="00EB446E">
        <w:t>Um jogral com sextilhas populares sobre animais é uma boa oportunidade para que se articulem diferentes e complementares finalidades didáticas, como estas: ampliação, por parte dos alunos, de referências literárias de expressão popular; atendimento aos interesses que têm pelo tema; aprendizagem da fluência de leitura, tendo em vista um público maior (outras turmas); trabalho com as relações entre consciência fonológica e apropriação do sistema de escrita alfabética.</w:t>
      </w:r>
    </w:p>
    <w:p w14:paraId="4758BAEB" w14:textId="32FAE180" w:rsidR="00EB446E" w:rsidRDefault="00EB446E">
      <w:pPr>
        <w:rPr>
          <w:rFonts w:ascii="Arial" w:hAnsi="Arial" w:cs="Arial"/>
          <w:color w:val="000000"/>
          <w:lang w:val="pt-BR"/>
        </w:rPr>
      </w:pPr>
      <w:r w:rsidRPr="00686097">
        <w:rPr>
          <w:lang w:val="pt-BR"/>
        </w:rPr>
        <w:br w:type="page"/>
      </w:r>
    </w:p>
    <w:p w14:paraId="3207B1E6" w14:textId="77777777" w:rsidR="006475FD" w:rsidRPr="00EB446E" w:rsidRDefault="006475FD" w:rsidP="00EB446E">
      <w:pPr>
        <w:pStyle w:val="00P1"/>
      </w:pPr>
      <w:r w:rsidRPr="00EB446E">
        <w:lastRenderedPageBreak/>
        <w:t>B. OBJETIVOS</w:t>
      </w:r>
    </w:p>
    <w:p w14:paraId="6C4086F0" w14:textId="77777777" w:rsidR="006475FD" w:rsidRPr="00EB446E" w:rsidRDefault="006475FD" w:rsidP="00EB446E">
      <w:pPr>
        <w:pStyle w:val="00textosemparagrafo"/>
      </w:pPr>
    </w:p>
    <w:p w14:paraId="0285A2D9" w14:textId="77777777" w:rsidR="006475FD" w:rsidRPr="00EB446E" w:rsidRDefault="006475FD" w:rsidP="00EB446E">
      <w:pPr>
        <w:pStyle w:val="00peso3"/>
      </w:pPr>
      <w:r w:rsidRPr="00EB446E">
        <w:t>OBJETIVO GERAL</w:t>
      </w:r>
    </w:p>
    <w:p w14:paraId="5BC50378" w14:textId="77777777" w:rsidR="006475FD" w:rsidRPr="00EB446E" w:rsidRDefault="006475FD" w:rsidP="00EB446E">
      <w:pPr>
        <w:pStyle w:val="00textosemparagrafo"/>
      </w:pPr>
      <w:r w:rsidRPr="00EB446E">
        <w:t>Apresentar um jogral com poemas populares sobre animais, com base em leituras dos alunos em sala de aula.</w:t>
      </w:r>
    </w:p>
    <w:p w14:paraId="30230BFB" w14:textId="77777777" w:rsidR="006475FD" w:rsidRPr="00EB446E" w:rsidRDefault="006475FD" w:rsidP="00EB446E">
      <w:pPr>
        <w:pStyle w:val="00textosemparagrafo"/>
      </w:pPr>
    </w:p>
    <w:p w14:paraId="4B8F708D" w14:textId="77777777" w:rsidR="006475FD" w:rsidRPr="00EB446E" w:rsidRDefault="006475FD" w:rsidP="00EB446E">
      <w:pPr>
        <w:pStyle w:val="00peso3"/>
      </w:pPr>
      <w:r w:rsidRPr="00EB446E">
        <w:t>OBJETIVO ESPECÍFICO</w:t>
      </w:r>
    </w:p>
    <w:p w14:paraId="58DDBF4B" w14:textId="77777777" w:rsidR="006475FD" w:rsidRPr="00EB446E" w:rsidRDefault="006475FD" w:rsidP="00EB446E">
      <w:pPr>
        <w:pStyle w:val="00textosemparagrafo"/>
      </w:pPr>
      <w:r w:rsidRPr="00EB446E">
        <w:t>Favorecer o desenvolvimento das seguintes habilidades do componente curricular Língua Portuguesa:</w:t>
      </w:r>
    </w:p>
    <w:p w14:paraId="4E007391" w14:textId="77777777" w:rsidR="006475FD" w:rsidRPr="00EB446E" w:rsidRDefault="006475FD" w:rsidP="00EB446E">
      <w:pPr>
        <w:pStyle w:val="00textosemparagrafo"/>
      </w:pPr>
    </w:p>
    <w:p w14:paraId="025E5AEB" w14:textId="77777777" w:rsidR="006475FD" w:rsidRPr="00EB446E" w:rsidRDefault="006475FD" w:rsidP="00EB446E">
      <w:pPr>
        <w:pStyle w:val="00Textogeralbullet"/>
      </w:pPr>
      <w:r w:rsidRPr="00EB446E">
        <w:rPr>
          <w:rFonts w:cs="Gotham-Medium"/>
        </w:rPr>
        <w:t xml:space="preserve">(EF01LP01) </w:t>
      </w:r>
      <w:r w:rsidRPr="00EB446E">
        <w:t>Expressar-se, em situações de intercâmbio oral, com autoconfiança (sem medo de falar em público), para explorar e apresentar informações, esclarecer dúvidas, trocar ideias, propor, criar ou engajar-se em jogo ou brincadeira.</w:t>
      </w:r>
    </w:p>
    <w:p w14:paraId="7D04ACA4" w14:textId="77777777" w:rsidR="00686097" w:rsidRDefault="006475FD" w:rsidP="00EB446E">
      <w:pPr>
        <w:pStyle w:val="00Textogeralbullet"/>
      </w:pPr>
      <w:r w:rsidRPr="00EB446E">
        <w:t>(EF01LP02) Escutar, com atenção e compreensão, instruções orais, acordos e combinados que organizam a convivência em sala de aula.</w:t>
      </w:r>
    </w:p>
    <w:p w14:paraId="78D2A9A8" w14:textId="3A2D7595" w:rsidR="006475FD" w:rsidRPr="00EB446E" w:rsidRDefault="006475FD" w:rsidP="00EB446E">
      <w:pPr>
        <w:pStyle w:val="00Textogeralbullet"/>
      </w:pPr>
      <w:r w:rsidRPr="00EB446E">
        <w:t>(EF01LP04) Identificar aspectos não linguísticos (</w:t>
      </w:r>
      <w:proofErr w:type="spellStart"/>
      <w:r w:rsidRPr="00EB446E">
        <w:t>paralinguísticos</w:t>
      </w:r>
      <w:proofErr w:type="spellEnd"/>
      <w:r w:rsidRPr="00EB446E">
        <w:t>) presentes no ato de fala (tom de voz e movimentos corporais) como parte do significado do que é dito.</w:t>
      </w:r>
    </w:p>
    <w:p w14:paraId="44C38C64" w14:textId="77777777" w:rsidR="006475FD" w:rsidRPr="00EB446E" w:rsidRDefault="006475FD" w:rsidP="00EB446E">
      <w:pPr>
        <w:pStyle w:val="00Textogeralbullet"/>
      </w:pPr>
      <w:r w:rsidRPr="00EB446E">
        <w:t>(EF01LP07) Ler palavras e pequenos textos, apoiando-se em pistas gráficas e semânticas.</w:t>
      </w:r>
    </w:p>
    <w:p w14:paraId="1CEDBA90" w14:textId="77777777" w:rsidR="006475FD" w:rsidRPr="00EB446E" w:rsidRDefault="006475FD" w:rsidP="00EB446E">
      <w:pPr>
        <w:pStyle w:val="00Textogeralbullet"/>
      </w:pPr>
      <w:r w:rsidRPr="00EB446E">
        <w:rPr>
          <w:rFonts w:cs="Gotham-Medium"/>
        </w:rPr>
        <w:t xml:space="preserve">(EF01LP15) </w:t>
      </w:r>
      <w:r w:rsidRPr="00EB446E">
        <w:t>Reconhecer o significado de palavras conhecidas em textos.</w:t>
      </w:r>
    </w:p>
    <w:p w14:paraId="671ADECE" w14:textId="77777777" w:rsidR="006475FD" w:rsidRPr="00EB446E" w:rsidRDefault="006475FD" w:rsidP="00EB446E">
      <w:pPr>
        <w:pStyle w:val="00Textogeralbullet"/>
      </w:pPr>
      <w:r w:rsidRPr="00EB446E">
        <w:rPr>
          <w:rFonts w:cs="Gotham-Medium"/>
        </w:rPr>
        <w:t xml:space="preserve">(EF01LP27) </w:t>
      </w:r>
      <w:r w:rsidRPr="00EB446E">
        <w:t>Segmentar oralmente palavras em sílabas.</w:t>
      </w:r>
    </w:p>
    <w:p w14:paraId="0CE28365" w14:textId="77777777" w:rsidR="006475FD" w:rsidRPr="00EB446E" w:rsidRDefault="006475FD" w:rsidP="00EB446E">
      <w:pPr>
        <w:pStyle w:val="00Textogeralbullet"/>
      </w:pPr>
      <w:r w:rsidRPr="00EB446E">
        <w:rPr>
          <w:rFonts w:cs="Gotham-Medium"/>
        </w:rPr>
        <w:t xml:space="preserve">(EF01LP28) </w:t>
      </w:r>
      <w:r w:rsidRPr="00EB446E">
        <w:t>Comparar palavras identificando semelhanças e diferenças entre sons de sílabas iniciais, mediais e finais.</w:t>
      </w:r>
    </w:p>
    <w:p w14:paraId="68D76526" w14:textId="77777777" w:rsidR="006475FD" w:rsidRPr="00EB446E" w:rsidRDefault="006475FD" w:rsidP="00EB446E">
      <w:pPr>
        <w:pStyle w:val="00Textogeralbullet"/>
      </w:pPr>
      <w:r w:rsidRPr="00EB446E">
        <w:rPr>
          <w:rFonts w:cs="Gotham-Medium"/>
        </w:rPr>
        <w:t xml:space="preserve">(EF01LP29) </w:t>
      </w:r>
      <w:r w:rsidRPr="00EB446E">
        <w:t xml:space="preserve">Identificar fonemas e sua representação por letras comparando unidades sonoras (palavras) com significados próprios, mas que se diferenciam por apenas um fonema/letra (como </w:t>
      </w:r>
      <w:r w:rsidRPr="00EB446E">
        <w:rPr>
          <w:rFonts w:cs="Gotham-Medium"/>
          <w:b/>
        </w:rPr>
        <w:t>f</w:t>
      </w:r>
      <w:r w:rsidRPr="00EB446E">
        <w:t>aca/</w:t>
      </w:r>
      <w:r w:rsidRPr="00EB446E">
        <w:rPr>
          <w:rFonts w:cs="Gotham-Medium"/>
          <w:b/>
        </w:rPr>
        <w:t>v</w:t>
      </w:r>
      <w:r w:rsidRPr="00EB446E">
        <w:t xml:space="preserve">aca, </w:t>
      </w:r>
      <w:r w:rsidRPr="00EB446E">
        <w:rPr>
          <w:rFonts w:cs="Gotham-Medium"/>
          <w:b/>
        </w:rPr>
        <w:t>m</w:t>
      </w:r>
      <w:r w:rsidRPr="00EB446E">
        <w:t>ola/</w:t>
      </w:r>
      <w:r w:rsidRPr="00EB446E">
        <w:rPr>
          <w:rFonts w:cs="Gotham-Medium"/>
          <w:b/>
        </w:rPr>
        <w:t>s</w:t>
      </w:r>
      <w:r w:rsidRPr="00EB446E">
        <w:t>ola/</w:t>
      </w:r>
      <w:r w:rsidRPr="00EB446E">
        <w:rPr>
          <w:rFonts w:cs="Gotham-Medium"/>
          <w:b/>
        </w:rPr>
        <w:t>c</w:t>
      </w:r>
      <w:r w:rsidRPr="00EB446E">
        <w:t>ola/</w:t>
      </w:r>
      <w:r w:rsidRPr="00EB446E">
        <w:rPr>
          <w:rFonts w:cs="Gotham-Medium"/>
          <w:b/>
        </w:rPr>
        <w:t>b</w:t>
      </w:r>
      <w:r w:rsidRPr="00EB446E">
        <w:t>ola, ma</w:t>
      </w:r>
      <w:r w:rsidRPr="00EB446E">
        <w:rPr>
          <w:rFonts w:cs="Gotham-Medium"/>
          <w:b/>
        </w:rPr>
        <w:t>p</w:t>
      </w:r>
      <w:r w:rsidRPr="00EB446E">
        <w:t>a/ma</w:t>
      </w:r>
      <w:r w:rsidRPr="00EB446E">
        <w:rPr>
          <w:rFonts w:cs="Gotham-Medium"/>
          <w:b/>
        </w:rPr>
        <w:t>l</w:t>
      </w:r>
      <w:r w:rsidRPr="00EB446E">
        <w:t>a).</w:t>
      </w:r>
    </w:p>
    <w:p w14:paraId="2A504A22" w14:textId="77777777" w:rsidR="006475FD" w:rsidRPr="00EB446E" w:rsidRDefault="006475FD" w:rsidP="00EB446E">
      <w:pPr>
        <w:pStyle w:val="00Textogeralbullet"/>
        <w:rPr>
          <w:rFonts w:cs="Arial"/>
        </w:rPr>
      </w:pPr>
      <w:r w:rsidRPr="00EB446E">
        <w:rPr>
          <w:rFonts w:cs="Gotham-Medium"/>
        </w:rPr>
        <w:t xml:space="preserve">(EF01LP31) </w:t>
      </w:r>
      <w:r w:rsidRPr="00EB446E">
        <w:t>Reconhecer que alterações na ordem escrita dos grafemas provocam alterações na composição e no significado da palavra, fazendo corresponder fonemas e grafemas.</w:t>
      </w:r>
    </w:p>
    <w:p w14:paraId="6538C055" w14:textId="77777777" w:rsidR="006475FD" w:rsidRPr="00EB446E" w:rsidRDefault="006475FD" w:rsidP="00EB446E">
      <w:pPr>
        <w:pStyle w:val="00Textogeralbullet"/>
        <w:rPr>
          <w:rFonts w:cs="Arial"/>
        </w:rPr>
      </w:pPr>
      <w:r w:rsidRPr="00EB446E">
        <w:rPr>
          <w:rFonts w:cs="Gotham-Medium"/>
        </w:rPr>
        <w:t xml:space="preserve">(EF01LP38) </w:t>
      </w:r>
      <w:r w:rsidRPr="00EB446E">
        <w:t>Reconhecer, em textos versificados, rimas, sonoridades, jogos de palavras, palavras, expressões, comparações, relacionando-as com sensações e associações.</w:t>
      </w:r>
    </w:p>
    <w:p w14:paraId="4D376FBE" w14:textId="77777777" w:rsidR="006475FD" w:rsidRPr="00EB446E" w:rsidRDefault="006475FD" w:rsidP="00EB446E">
      <w:pPr>
        <w:pStyle w:val="00Textogeralbullet"/>
        <w:rPr>
          <w:rFonts w:cs="Arial"/>
        </w:rPr>
      </w:pPr>
      <w:r w:rsidRPr="00EB446E">
        <w:rPr>
          <w:rFonts w:cs="Gotham-Medium"/>
        </w:rPr>
        <w:t xml:space="preserve">(EF01LP41) </w:t>
      </w:r>
      <w:r w:rsidRPr="00EB446E">
        <w:t>Recitar parlendas, quadras, quadrinhas e poemas, com entonação e emotividade.</w:t>
      </w:r>
    </w:p>
    <w:p w14:paraId="62C6B752" w14:textId="77777777" w:rsidR="006475FD" w:rsidRPr="00EB446E" w:rsidRDefault="006475FD" w:rsidP="00EB446E">
      <w:pPr>
        <w:pStyle w:val="00Textogeralbullet"/>
        <w:rPr>
          <w:rFonts w:cs="Arial"/>
        </w:rPr>
      </w:pPr>
      <w:r w:rsidRPr="00EB446E">
        <w:rPr>
          <w:rFonts w:cs="Gotham-Medium"/>
        </w:rPr>
        <w:t xml:space="preserve">(EF01LP43) </w:t>
      </w:r>
      <w:r w:rsidRPr="00EB446E">
        <w:t>Ouvir, com atenção e interesse, a leitura de textos literários de gêneros e autores variados, feita pelo professor, e conversar com os colegas sobre o que acharam do texto.</w:t>
      </w:r>
    </w:p>
    <w:p w14:paraId="7C73A2D2" w14:textId="1CBA9EA0" w:rsidR="00EB446E" w:rsidRDefault="00EB446E">
      <w:pPr>
        <w:rPr>
          <w:rFonts w:ascii="Arial" w:hAnsi="Arial" w:cs="Arial"/>
          <w:color w:val="000000"/>
          <w:lang w:val="pt-BR"/>
        </w:rPr>
      </w:pPr>
      <w:r w:rsidRPr="00686097">
        <w:rPr>
          <w:lang w:val="pt-BR"/>
        </w:rPr>
        <w:br w:type="page"/>
      </w:r>
    </w:p>
    <w:p w14:paraId="7A8FB91C" w14:textId="263088B3" w:rsidR="006475FD" w:rsidRDefault="006475FD" w:rsidP="00EB446E">
      <w:pPr>
        <w:pStyle w:val="00P1"/>
      </w:pPr>
      <w:r w:rsidRPr="00EB446E">
        <w:lastRenderedPageBreak/>
        <w:t>C. METODOLOGIA</w:t>
      </w:r>
    </w:p>
    <w:p w14:paraId="2EF8F480" w14:textId="4AA16798" w:rsidR="00EB446E" w:rsidRPr="00EB446E" w:rsidRDefault="00EB446E" w:rsidP="00EB446E">
      <w:pPr>
        <w:pStyle w:val="00textosemparagrafo"/>
      </w:pPr>
    </w:p>
    <w:p w14:paraId="76BD5D8E" w14:textId="77777777" w:rsidR="006475FD" w:rsidRPr="00EB446E" w:rsidRDefault="006475FD" w:rsidP="00EB446E">
      <w:pPr>
        <w:pStyle w:val="00PESO2"/>
        <w:rPr>
          <w:color w:val="009276"/>
        </w:rPr>
      </w:pPr>
      <w:r w:rsidRPr="00EB446E">
        <w:rPr>
          <w:color w:val="009276"/>
        </w:rPr>
        <w:t>AULAS 1 e 2</w:t>
      </w:r>
    </w:p>
    <w:p w14:paraId="59BB107D" w14:textId="77777777" w:rsidR="006475FD" w:rsidRPr="00EB446E" w:rsidRDefault="006475FD" w:rsidP="006475FD">
      <w:pPr>
        <w:rPr>
          <w:rFonts w:ascii="Verdana" w:eastAsia="Arial" w:hAnsi="Verdana" w:cs="Arial"/>
          <w:b/>
          <w:u w:val="single"/>
          <w:lang w:val="pt-BR"/>
        </w:rPr>
      </w:pPr>
    </w:p>
    <w:p w14:paraId="787467A5" w14:textId="77777777" w:rsidR="006475FD" w:rsidRPr="00D516C0" w:rsidRDefault="006475FD" w:rsidP="00EB446E">
      <w:pPr>
        <w:pStyle w:val="00peso3"/>
        <w:rPr>
          <w:sz w:val="24"/>
          <w:szCs w:val="24"/>
        </w:rPr>
      </w:pPr>
      <w:r w:rsidRPr="00D516C0">
        <w:rPr>
          <w:sz w:val="24"/>
          <w:szCs w:val="24"/>
        </w:rPr>
        <w:t>Conteúdo específico</w:t>
      </w:r>
    </w:p>
    <w:p w14:paraId="24B915C9" w14:textId="77777777" w:rsidR="006475FD" w:rsidRPr="00D516C0" w:rsidRDefault="006475FD" w:rsidP="00EB446E">
      <w:pPr>
        <w:pStyle w:val="00textosemparagrafo"/>
        <w:rPr>
          <w:rFonts w:ascii="Tahoma" w:eastAsia="Times New Roman" w:hAnsi="Tahoma" w:cs="Tahoma"/>
        </w:rPr>
      </w:pPr>
      <w:r w:rsidRPr="00D516C0">
        <w:rPr>
          <w:rFonts w:ascii="Tahoma" w:eastAsia="Arial" w:hAnsi="Tahoma" w:cs="Tahoma"/>
        </w:rPr>
        <w:t>Leitura dos poemas selecionados para o jogral.</w:t>
      </w:r>
    </w:p>
    <w:p w14:paraId="6B8588C6" w14:textId="77777777" w:rsidR="006475FD" w:rsidRPr="00D516C0" w:rsidRDefault="006475FD" w:rsidP="00EB446E">
      <w:pPr>
        <w:pStyle w:val="00textosemparagrafo"/>
        <w:rPr>
          <w:rFonts w:eastAsia="Arial"/>
        </w:rPr>
      </w:pPr>
    </w:p>
    <w:p w14:paraId="7CDCFC14" w14:textId="77777777" w:rsidR="006475FD" w:rsidRPr="00D516C0" w:rsidRDefault="006475FD" w:rsidP="00EB446E">
      <w:pPr>
        <w:pStyle w:val="00peso3"/>
        <w:rPr>
          <w:sz w:val="24"/>
          <w:szCs w:val="24"/>
        </w:rPr>
      </w:pPr>
      <w:r w:rsidRPr="00D516C0">
        <w:rPr>
          <w:sz w:val="24"/>
          <w:szCs w:val="24"/>
        </w:rPr>
        <w:t>Gestão dos alunos</w:t>
      </w:r>
    </w:p>
    <w:p w14:paraId="44BF77B0" w14:textId="77777777" w:rsidR="006475FD" w:rsidRPr="00D516C0" w:rsidRDefault="006475FD" w:rsidP="00EB446E">
      <w:pPr>
        <w:pStyle w:val="00Textogeralbullet"/>
        <w:rPr>
          <w:rFonts w:eastAsia="Arial"/>
          <w:b/>
          <w:sz w:val="24"/>
          <w:szCs w:val="24"/>
        </w:rPr>
      </w:pPr>
      <w:r w:rsidRPr="00D516C0">
        <w:rPr>
          <w:rFonts w:eastAsia="Arial"/>
          <w:sz w:val="24"/>
          <w:szCs w:val="24"/>
        </w:rPr>
        <w:t>Alunos, no coletivo, participam dos momentos iniciais do trabalho com a leitura do professor e a discussão sobre a compreensão do texto que será usado no jogral.</w:t>
      </w:r>
    </w:p>
    <w:p w14:paraId="005F6E7D" w14:textId="77777777" w:rsidR="006475FD" w:rsidRPr="00D516C0" w:rsidRDefault="006475FD" w:rsidP="00EB446E">
      <w:pPr>
        <w:pStyle w:val="00Textogeralbullet"/>
        <w:rPr>
          <w:rFonts w:eastAsia="Arial"/>
          <w:sz w:val="24"/>
          <w:szCs w:val="24"/>
        </w:rPr>
      </w:pPr>
      <w:r w:rsidRPr="00D516C0">
        <w:rPr>
          <w:rFonts w:eastAsia="Arial"/>
          <w:sz w:val="24"/>
          <w:szCs w:val="24"/>
        </w:rPr>
        <w:t>Depois, os alunos, em dupla, leem o poema selecionado.</w:t>
      </w:r>
    </w:p>
    <w:p w14:paraId="681E52D3" w14:textId="77777777" w:rsidR="006475FD" w:rsidRPr="00EB446E" w:rsidRDefault="006475FD" w:rsidP="006475FD">
      <w:pPr>
        <w:rPr>
          <w:rFonts w:ascii="Verdana" w:eastAsia="Arial" w:hAnsi="Verdana" w:cs="Arial"/>
          <w:lang w:val="pt-BR"/>
        </w:rPr>
      </w:pPr>
    </w:p>
    <w:p w14:paraId="6E5C694E" w14:textId="739B9025" w:rsidR="006475FD" w:rsidRPr="00EB446E" w:rsidRDefault="006475FD" w:rsidP="00EB446E">
      <w:pPr>
        <w:pStyle w:val="00peso3"/>
      </w:pPr>
      <w:r w:rsidRPr="00EB446E">
        <w:t>Recursos didáticos</w:t>
      </w:r>
    </w:p>
    <w:p w14:paraId="6A40B8D7" w14:textId="4D48DDE2" w:rsidR="006475FD" w:rsidRPr="00EB446E" w:rsidRDefault="006475FD" w:rsidP="00EB446E">
      <w:pPr>
        <w:pStyle w:val="00textosemparagrafo"/>
        <w:rPr>
          <w:rFonts w:eastAsia="Times New Roman"/>
          <w:b/>
        </w:rPr>
      </w:pPr>
      <w:r w:rsidRPr="00EB446E">
        <w:rPr>
          <w:rFonts w:eastAsia="Arial"/>
        </w:rPr>
        <w:t>Coletânea de poemas para todos os alunos</w:t>
      </w:r>
      <w:r w:rsidR="008B1A31">
        <w:rPr>
          <w:rFonts w:eastAsia="Arial"/>
        </w:rPr>
        <w:t>, que você deve selecionar previamente.</w:t>
      </w:r>
    </w:p>
    <w:p w14:paraId="4FFFF256" w14:textId="77777777" w:rsidR="006475FD" w:rsidRPr="00EB446E" w:rsidRDefault="006475FD" w:rsidP="00EB446E">
      <w:pPr>
        <w:pStyle w:val="00textosemparagrafo"/>
      </w:pPr>
    </w:p>
    <w:p w14:paraId="52ABBF05" w14:textId="77777777" w:rsidR="00D516C0" w:rsidRPr="00D516C0" w:rsidRDefault="006475FD" w:rsidP="00EB446E">
      <w:pPr>
        <w:pStyle w:val="00textosemparagrafo"/>
        <w:rPr>
          <w:b/>
        </w:rPr>
      </w:pPr>
      <w:r w:rsidRPr="00D516C0">
        <w:rPr>
          <w:b/>
        </w:rPr>
        <w:t xml:space="preserve">Habilidades </w:t>
      </w:r>
    </w:p>
    <w:p w14:paraId="70CAF409" w14:textId="3B7355B4" w:rsidR="006475FD" w:rsidRPr="00EB446E" w:rsidRDefault="006475FD" w:rsidP="00EB446E">
      <w:pPr>
        <w:pStyle w:val="00textosemparagrafo"/>
        <w:rPr>
          <w:rFonts w:eastAsia="Arial"/>
          <w:b/>
        </w:rPr>
      </w:pPr>
      <w:r w:rsidRPr="00EB446E">
        <w:t xml:space="preserve">(EF01LP02); (EF01LP07); (EF01LP15); (EF01LP38); (EF01LP43). </w:t>
      </w:r>
    </w:p>
    <w:p w14:paraId="3500E499" w14:textId="77777777" w:rsidR="006475FD" w:rsidRPr="00EB446E" w:rsidRDefault="006475FD" w:rsidP="00EB446E">
      <w:pPr>
        <w:pStyle w:val="00textosemparagrafo"/>
        <w:rPr>
          <w:rFonts w:eastAsia="Arial"/>
        </w:rPr>
      </w:pPr>
    </w:p>
    <w:p w14:paraId="7E4E87A3" w14:textId="77777777" w:rsidR="006475FD" w:rsidRPr="00EB446E" w:rsidRDefault="006475FD" w:rsidP="00EB446E">
      <w:pPr>
        <w:pStyle w:val="00peso3"/>
      </w:pPr>
      <w:r w:rsidRPr="00EB446E">
        <w:t>Encaminhamento</w:t>
      </w:r>
    </w:p>
    <w:p w14:paraId="25B6720D" w14:textId="3AEDE489" w:rsidR="006475FD" w:rsidRPr="00EB446E" w:rsidRDefault="00EB446E" w:rsidP="00EB446E">
      <w:pPr>
        <w:pStyle w:val="00textosemparagrafo"/>
        <w:rPr>
          <w:rFonts w:eastAsia="Times New Roman"/>
        </w:rPr>
      </w:pPr>
      <w:r>
        <w:rPr>
          <w:rFonts w:eastAsia="Times New Roman"/>
        </w:rPr>
        <w:t xml:space="preserve">1. </w:t>
      </w:r>
      <w:r w:rsidR="006475FD" w:rsidRPr="00EB446E">
        <w:rPr>
          <w:rFonts w:eastAsia="Times New Roman"/>
        </w:rPr>
        <w:t xml:space="preserve">Converse com os alunos sobre a finalidade da SD: organização de um jogral, para outras turmas da escola, com poemas sobre animais. Para que possam ler com mais tranquilidade, auxilia muito conhecer, antes, o assunto. </w:t>
      </w:r>
      <w:r w:rsidR="00FF17B8">
        <w:rPr>
          <w:rFonts w:eastAsia="Times New Roman"/>
        </w:rPr>
        <w:t>A</w:t>
      </w:r>
      <w:r w:rsidR="00FF17B8" w:rsidRPr="00EB446E">
        <w:rPr>
          <w:rFonts w:eastAsia="Times New Roman"/>
        </w:rPr>
        <w:t>ssim</w:t>
      </w:r>
      <w:r w:rsidR="00FF17B8">
        <w:rPr>
          <w:rFonts w:eastAsia="Times New Roman"/>
        </w:rPr>
        <w:t xml:space="preserve">, trate com os </w:t>
      </w:r>
      <w:r w:rsidR="006475FD" w:rsidRPr="00EB446E">
        <w:rPr>
          <w:rFonts w:eastAsia="Times New Roman"/>
        </w:rPr>
        <w:t>alunos: quais animais conhecem mais; de quais mais gostam e por que razões; que textos conhecem sobre animais. Pode ser que se lembrem de fábulas, de histórias de livros, de alguns poemas infantis de Vinicius de Moraes, por exemplo. Ou ainda de algumas informações de divulgação científica sobre os animais. Esse momento é importante para que os conhecimentos prévios dos alunos sobre o assunto sejam considerados.</w:t>
      </w:r>
    </w:p>
    <w:p w14:paraId="63421DAF" w14:textId="68B974BD" w:rsidR="006475FD" w:rsidRPr="00EB446E" w:rsidRDefault="00EB446E" w:rsidP="00EB446E">
      <w:pPr>
        <w:pStyle w:val="00textosemparagrafo"/>
        <w:rPr>
          <w:rFonts w:eastAsia="Times New Roman"/>
        </w:rPr>
      </w:pPr>
      <w:r>
        <w:rPr>
          <w:rFonts w:eastAsia="Times New Roman"/>
        </w:rPr>
        <w:t xml:space="preserve">2. </w:t>
      </w:r>
      <w:r w:rsidR="006475FD" w:rsidRPr="00EB446E">
        <w:rPr>
          <w:rFonts w:eastAsia="Times New Roman"/>
        </w:rPr>
        <w:t xml:space="preserve">Entregue para cada aluno uma cópia da coletânea de poemas que você selecionou e leia em voz alta cada poema, com a turma acompanhando com </w:t>
      </w:r>
      <w:r w:rsidR="008B1A31">
        <w:rPr>
          <w:rFonts w:eastAsia="Times New Roman"/>
        </w:rPr>
        <w:t>os</w:t>
      </w:r>
      <w:r w:rsidR="008B1A31" w:rsidRPr="00EB446E">
        <w:rPr>
          <w:rFonts w:eastAsia="Times New Roman"/>
        </w:rPr>
        <w:t xml:space="preserve"> </w:t>
      </w:r>
      <w:r w:rsidR="006475FD" w:rsidRPr="00EB446E">
        <w:rPr>
          <w:rFonts w:eastAsia="Times New Roman"/>
        </w:rPr>
        <w:t>textos em mãos.</w:t>
      </w:r>
    </w:p>
    <w:p w14:paraId="7A79AEEB" w14:textId="366D3BCC" w:rsidR="006475FD" w:rsidRPr="00EB446E" w:rsidRDefault="00EB446E" w:rsidP="00EB446E">
      <w:pPr>
        <w:pStyle w:val="00textosemparagrafo"/>
        <w:rPr>
          <w:rFonts w:eastAsia="Times New Roman"/>
        </w:rPr>
      </w:pPr>
      <w:r>
        <w:rPr>
          <w:rFonts w:eastAsia="Times New Roman"/>
        </w:rPr>
        <w:t xml:space="preserve">3. </w:t>
      </w:r>
      <w:r w:rsidR="006475FD" w:rsidRPr="00EB446E">
        <w:rPr>
          <w:rFonts w:eastAsia="Times New Roman"/>
        </w:rPr>
        <w:t xml:space="preserve">Converse sobre os poemas, ressaltando: </w:t>
      </w:r>
    </w:p>
    <w:p w14:paraId="2938603D" w14:textId="77777777" w:rsidR="006475FD" w:rsidRPr="00EB446E" w:rsidRDefault="006475FD" w:rsidP="00EB446E">
      <w:pPr>
        <w:pStyle w:val="00Textogeralbullet"/>
      </w:pPr>
      <w:r w:rsidRPr="00EB446E">
        <w:rPr>
          <w:rFonts w:eastAsia="Times New Roman"/>
        </w:rPr>
        <w:t>Tema.</w:t>
      </w:r>
    </w:p>
    <w:p w14:paraId="72D0C92B" w14:textId="77777777" w:rsidR="006475FD" w:rsidRPr="00EB446E" w:rsidRDefault="006475FD" w:rsidP="00EB446E">
      <w:pPr>
        <w:pStyle w:val="00Textogeralbullet"/>
      </w:pPr>
      <w:r w:rsidRPr="00EB446E">
        <w:rPr>
          <w:rFonts w:eastAsia="Times New Roman"/>
        </w:rPr>
        <w:t xml:space="preserve">Autores.  </w:t>
      </w:r>
    </w:p>
    <w:p w14:paraId="4EC25BA0" w14:textId="77777777" w:rsidR="006475FD" w:rsidRPr="00EB446E" w:rsidRDefault="006475FD" w:rsidP="00EB446E">
      <w:pPr>
        <w:pStyle w:val="00Textogeralbullet"/>
        <w:rPr>
          <w:rFonts w:eastAsia="Times New Roman"/>
        </w:rPr>
      </w:pPr>
      <w:r w:rsidRPr="00EB446E">
        <w:rPr>
          <w:rFonts w:eastAsia="Times New Roman"/>
        </w:rPr>
        <w:t>Elementos de organização da linguagem poética:</w:t>
      </w:r>
    </w:p>
    <w:p w14:paraId="1141DD46" w14:textId="28FB75F6" w:rsidR="006475FD" w:rsidRPr="00EB446E" w:rsidRDefault="00EB446E" w:rsidP="00EB446E">
      <w:pPr>
        <w:pStyle w:val="00textosemparagrafo"/>
        <w:ind w:left="283"/>
        <w:rPr>
          <w:rFonts w:eastAsia="Times New Roman"/>
        </w:rPr>
      </w:pPr>
      <w:r>
        <w:rPr>
          <w:rFonts w:eastAsia="Times New Roman"/>
        </w:rPr>
        <w:t xml:space="preserve">a) </w:t>
      </w:r>
      <w:r w:rsidR="001E5BB0">
        <w:rPr>
          <w:rFonts w:eastAsia="Times New Roman"/>
        </w:rPr>
        <w:t>a</w:t>
      </w:r>
      <w:r w:rsidR="006475FD" w:rsidRPr="00EB446E">
        <w:rPr>
          <w:rFonts w:eastAsia="Times New Roman"/>
        </w:rPr>
        <w:t xml:space="preserve"> quantidade de estrofes e de versos;</w:t>
      </w:r>
    </w:p>
    <w:p w14:paraId="26D2793C" w14:textId="51E92C11" w:rsidR="006475FD" w:rsidRPr="00EB446E" w:rsidRDefault="00EB446E" w:rsidP="00EB446E">
      <w:pPr>
        <w:pStyle w:val="00textosemparagrafo"/>
        <w:ind w:left="283"/>
        <w:rPr>
          <w:rFonts w:eastAsia="Times New Roman"/>
        </w:rPr>
      </w:pPr>
      <w:r>
        <w:rPr>
          <w:rFonts w:eastAsia="Times New Roman"/>
        </w:rPr>
        <w:t xml:space="preserve">b) </w:t>
      </w:r>
      <w:r w:rsidR="001E5BB0">
        <w:rPr>
          <w:rFonts w:eastAsia="Times New Roman"/>
        </w:rPr>
        <w:t>a</w:t>
      </w:r>
      <w:r w:rsidR="006475FD" w:rsidRPr="00EB446E">
        <w:rPr>
          <w:rFonts w:eastAsia="Times New Roman"/>
        </w:rPr>
        <w:t>s rimas.</w:t>
      </w:r>
    </w:p>
    <w:p w14:paraId="7381AC1D" w14:textId="77777777" w:rsidR="006475FD" w:rsidRPr="00EB446E" w:rsidRDefault="006475FD" w:rsidP="00EB446E">
      <w:pPr>
        <w:pStyle w:val="00Textogeralbullet"/>
        <w:rPr>
          <w:rFonts w:eastAsia="Times New Roman"/>
        </w:rPr>
      </w:pPr>
      <w:r w:rsidRPr="00EB446E">
        <w:rPr>
          <w:rFonts w:eastAsia="Times New Roman"/>
        </w:rPr>
        <w:t xml:space="preserve">Vocabulário. </w:t>
      </w:r>
    </w:p>
    <w:p w14:paraId="50B4D303" w14:textId="59AD5370" w:rsidR="006475FD" w:rsidRPr="00EB446E" w:rsidRDefault="006475FD" w:rsidP="00EB446E">
      <w:pPr>
        <w:pStyle w:val="00textosemparagrafo"/>
        <w:rPr>
          <w:rFonts w:eastAsia="Times New Roman"/>
        </w:rPr>
      </w:pPr>
      <w:r w:rsidRPr="00EB446E">
        <w:rPr>
          <w:rFonts w:eastAsia="Times New Roman"/>
        </w:rPr>
        <w:t>O que será que significam certas palavras</w:t>
      </w:r>
      <w:r w:rsidR="008B1A31">
        <w:rPr>
          <w:rFonts w:eastAsia="Times New Roman"/>
        </w:rPr>
        <w:t>,</w:t>
      </w:r>
      <w:r w:rsidRPr="00EB446E">
        <w:rPr>
          <w:rFonts w:eastAsia="Times New Roman"/>
        </w:rPr>
        <w:t xml:space="preserve"> talvez de pouco uso dos alunos? Levante hipóteses sobre os sentidos de palavras desconhecidas, tendo em vista que o contexto contribui para compreender o significado.</w:t>
      </w:r>
    </w:p>
    <w:p w14:paraId="44100B4E" w14:textId="587661BB" w:rsidR="00EB446E" w:rsidRDefault="00EB446E">
      <w:pPr>
        <w:rPr>
          <w:rFonts w:ascii="Verdana" w:eastAsia="Times New Roman" w:hAnsi="Verdana" w:cs="Arial"/>
          <w:lang w:val="pt-BR"/>
        </w:rPr>
      </w:pPr>
      <w:r>
        <w:rPr>
          <w:rFonts w:ascii="Verdana" w:eastAsia="Times New Roman" w:hAnsi="Verdana" w:cs="Arial"/>
          <w:lang w:val="pt-BR"/>
        </w:rPr>
        <w:br w:type="page"/>
      </w:r>
    </w:p>
    <w:p w14:paraId="368E9AC9" w14:textId="16F9ED84" w:rsidR="006475FD" w:rsidRPr="00EB446E" w:rsidRDefault="006475FD" w:rsidP="00EB446E">
      <w:pPr>
        <w:pStyle w:val="00textosemparagrafo"/>
        <w:rPr>
          <w:rFonts w:eastAsia="Times New Roman"/>
        </w:rPr>
      </w:pPr>
      <w:r w:rsidRPr="00EB446E">
        <w:rPr>
          <w:rFonts w:eastAsia="Times New Roman"/>
        </w:rPr>
        <w:lastRenderedPageBreak/>
        <w:t>A intenção das atividades anteriores é que os alunos ouçam a leitura em voz alta do professor, como modelo de leitor fluente, o que deve acontecer frequentemente, o ano todo</w:t>
      </w:r>
      <w:r w:rsidR="00143011">
        <w:rPr>
          <w:rFonts w:eastAsia="Times New Roman"/>
        </w:rPr>
        <w:t>,</w:t>
      </w:r>
      <w:r w:rsidR="00143011" w:rsidRPr="00EB446E">
        <w:rPr>
          <w:rFonts w:eastAsia="Times New Roman"/>
        </w:rPr>
        <w:t xml:space="preserve"> </w:t>
      </w:r>
      <w:r w:rsidR="00143011">
        <w:rPr>
          <w:rFonts w:eastAsia="Times New Roman"/>
        </w:rPr>
        <w:t>e</w:t>
      </w:r>
      <w:r w:rsidR="00143011" w:rsidRPr="00EB446E">
        <w:rPr>
          <w:rFonts w:eastAsia="Times New Roman"/>
        </w:rPr>
        <w:t xml:space="preserve"> </w:t>
      </w:r>
      <w:r w:rsidRPr="00EB446E">
        <w:rPr>
          <w:rFonts w:eastAsia="Times New Roman"/>
        </w:rPr>
        <w:t xml:space="preserve">também que compreendam os poemas, uma vez que há uma forte relação entre ler com fluência e </w:t>
      </w:r>
      <w:r w:rsidR="00143011">
        <w:rPr>
          <w:rFonts w:eastAsia="Times New Roman"/>
        </w:rPr>
        <w:t>tendo</w:t>
      </w:r>
      <w:r w:rsidR="00143011" w:rsidRPr="00EB446E">
        <w:rPr>
          <w:rFonts w:eastAsia="Times New Roman"/>
        </w:rPr>
        <w:t xml:space="preserve"> </w:t>
      </w:r>
      <w:r w:rsidRPr="00EB446E">
        <w:rPr>
          <w:rFonts w:eastAsia="Times New Roman"/>
        </w:rPr>
        <w:t xml:space="preserve">compreensão textual. Conversar sobre o texto lido faz parte do desenvolvimento da fluência e do gosto de ler. Se houver ainda alguma dúvida sobre a compreensão dos poemas, é importante que o professor a esclareça, para que os alunos </w:t>
      </w:r>
      <w:r w:rsidR="001E5BB0">
        <w:rPr>
          <w:rFonts w:eastAsia="Times New Roman"/>
        </w:rPr>
        <w:t xml:space="preserve">se </w:t>
      </w:r>
      <w:r w:rsidRPr="00EB446E">
        <w:rPr>
          <w:rFonts w:eastAsia="Times New Roman"/>
        </w:rPr>
        <w:t>sintam à vontade com as leituras em voz alta que vão realizar.</w:t>
      </w:r>
    </w:p>
    <w:p w14:paraId="17D4D6A1" w14:textId="046CCD34" w:rsidR="006475FD" w:rsidRPr="00EB446E" w:rsidRDefault="001E5BB0" w:rsidP="00EB446E">
      <w:pPr>
        <w:pStyle w:val="00textosemparagrafo"/>
      </w:pPr>
      <w:r>
        <w:t>4</w:t>
      </w:r>
      <w:r w:rsidR="00EB446E">
        <w:t xml:space="preserve">. </w:t>
      </w:r>
      <w:r w:rsidR="006475FD" w:rsidRPr="00EB446E">
        <w:t>A seguir, organize os alunos em duplas, de tal maneira que cada uma prepare a leitura do poema que lhe coube.</w:t>
      </w:r>
    </w:p>
    <w:p w14:paraId="5B3AAE83" w14:textId="5D08FBDC" w:rsidR="00EB446E" w:rsidRDefault="001E5BB0" w:rsidP="00EB446E">
      <w:pPr>
        <w:pStyle w:val="00textosemparagrafo"/>
      </w:pPr>
      <w:r>
        <w:t>5</w:t>
      </w:r>
      <w:r w:rsidR="00EB446E">
        <w:t xml:space="preserve">. </w:t>
      </w:r>
      <w:r w:rsidR="006475FD" w:rsidRPr="00EB446E">
        <w:t>Cada dupla deve ler o poema quantas vezes for necessário, num movimento de compreender ainda mais o texto, para poder ler em voz alta com desenvoltura.</w:t>
      </w:r>
    </w:p>
    <w:p w14:paraId="64BBEB12" w14:textId="77777777" w:rsidR="00EB446E" w:rsidRDefault="00EB446E">
      <w:pPr>
        <w:rPr>
          <w:rFonts w:ascii="Arial" w:hAnsi="Arial" w:cs="Arial"/>
          <w:color w:val="000000"/>
          <w:lang w:val="pt-BR"/>
        </w:rPr>
      </w:pPr>
      <w:r w:rsidRPr="00686097">
        <w:rPr>
          <w:lang w:val="pt-BR"/>
        </w:rPr>
        <w:br w:type="page"/>
      </w:r>
    </w:p>
    <w:p w14:paraId="2B836AD4" w14:textId="77777777" w:rsidR="006475FD" w:rsidRPr="00EB446E" w:rsidRDefault="006475FD" w:rsidP="00EB446E">
      <w:pPr>
        <w:pStyle w:val="00PESO2"/>
        <w:rPr>
          <w:color w:val="009276"/>
        </w:rPr>
      </w:pPr>
      <w:r w:rsidRPr="00EB446E">
        <w:rPr>
          <w:color w:val="009276"/>
        </w:rPr>
        <w:lastRenderedPageBreak/>
        <w:t>AULA 3</w:t>
      </w:r>
    </w:p>
    <w:p w14:paraId="6BA621AD" w14:textId="77777777" w:rsidR="006475FD" w:rsidRPr="00EB446E" w:rsidRDefault="006475FD" w:rsidP="00EB446E">
      <w:pPr>
        <w:pStyle w:val="00textosemparagrafo"/>
        <w:rPr>
          <w:rFonts w:eastAsia="Arial"/>
        </w:rPr>
      </w:pPr>
    </w:p>
    <w:p w14:paraId="5F66E1CE" w14:textId="77777777" w:rsidR="006475FD" w:rsidRPr="00EB446E" w:rsidRDefault="006475FD" w:rsidP="00EB446E">
      <w:pPr>
        <w:pStyle w:val="00peso3"/>
      </w:pPr>
      <w:r w:rsidRPr="00EB446E">
        <w:t>Conteúdo específico</w:t>
      </w:r>
    </w:p>
    <w:p w14:paraId="08F194B3" w14:textId="3CB31B10" w:rsidR="006475FD" w:rsidRPr="00EB446E" w:rsidRDefault="006475FD" w:rsidP="00EB446E">
      <w:pPr>
        <w:pStyle w:val="00textosemparagrafo"/>
        <w:rPr>
          <w:rFonts w:eastAsia="Times New Roman"/>
        </w:rPr>
      </w:pPr>
      <w:r w:rsidRPr="00EB446E">
        <w:rPr>
          <w:rFonts w:eastAsia="Arial"/>
        </w:rPr>
        <w:t xml:space="preserve">Léxico dos poemas, com palavras selecionadas para o trabalho com a consciência fonológica dos alunos. </w:t>
      </w:r>
    </w:p>
    <w:p w14:paraId="36E249FB" w14:textId="77777777" w:rsidR="006475FD" w:rsidRPr="00EB446E" w:rsidRDefault="006475FD" w:rsidP="00EB446E">
      <w:pPr>
        <w:pStyle w:val="00textosemparagrafo"/>
        <w:rPr>
          <w:rFonts w:eastAsia="Times New Roman"/>
        </w:rPr>
      </w:pPr>
    </w:p>
    <w:p w14:paraId="223CE971" w14:textId="77777777" w:rsidR="006475FD" w:rsidRPr="00EB446E" w:rsidRDefault="006475FD" w:rsidP="00EB446E">
      <w:pPr>
        <w:pStyle w:val="00peso3"/>
      </w:pPr>
      <w:r w:rsidRPr="00EB446E">
        <w:t>Gestão dos alunos</w:t>
      </w:r>
    </w:p>
    <w:p w14:paraId="15D463ED" w14:textId="77777777" w:rsidR="006475FD" w:rsidRPr="00EB446E" w:rsidRDefault="006475FD" w:rsidP="00EB446E">
      <w:pPr>
        <w:pStyle w:val="00textosemparagrafo"/>
        <w:rPr>
          <w:rFonts w:eastAsia="Arial"/>
        </w:rPr>
      </w:pPr>
      <w:r w:rsidRPr="00EB446E">
        <w:rPr>
          <w:rFonts w:eastAsia="Arial"/>
        </w:rPr>
        <w:t>Alunos no coletivo, em interação com o professor.</w:t>
      </w:r>
    </w:p>
    <w:p w14:paraId="100A46B4" w14:textId="77777777" w:rsidR="006475FD" w:rsidRPr="00EB446E" w:rsidRDefault="006475FD" w:rsidP="00EB446E">
      <w:pPr>
        <w:pStyle w:val="00textosemparagrafo"/>
        <w:rPr>
          <w:rFonts w:eastAsia="Arial"/>
        </w:rPr>
      </w:pPr>
    </w:p>
    <w:p w14:paraId="7547256E" w14:textId="77777777" w:rsidR="006475FD" w:rsidRPr="00EB446E" w:rsidRDefault="006475FD" w:rsidP="00EB446E">
      <w:pPr>
        <w:pStyle w:val="00peso3"/>
      </w:pPr>
      <w:r w:rsidRPr="00EB446E">
        <w:t>Recursos didáticos</w:t>
      </w:r>
    </w:p>
    <w:p w14:paraId="4573D616" w14:textId="77777777" w:rsidR="006475FD" w:rsidRPr="00EB446E" w:rsidRDefault="006475FD" w:rsidP="00EB446E">
      <w:pPr>
        <w:pStyle w:val="00textosemparagrafo"/>
        <w:rPr>
          <w:rFonts w:eastAsia="Arial"/>
        </w:rPr>
      </w:pPr>
      <w:r w:rsidRPr="00EB446E">
        <w:rPr>
          <w:rFonts w:eastAsia="Arial"/>
        </w:rPr>
        <w:t>Cópia da coletânea de poemas.</w:t>
      </w:r>
    </w:p>
    <w:p w14:paraId="07E8DDD7" w14:textId="77777777" w:rsidR="006475FD" w:rsidRPr="00EB446E" w:rsidRDefault="006475FD" w:rsidP="00EB446E">
      <w:pPr>
        <w:pStyle w:val="00textosemparagrafo"/>
        <w:rPr>
          <w:rFonts w:eastAsia="Arial"/>
        </w:rPr>
      </w:pPr>
      <w:r w:rsidRPr="00EB446E">
        <w:rPr>
          <w:rFonts w:eastAsia="Arial"/>
        </w:rPr>
        <w:t>Quadro de giz.</w:t>
      </w:r>
    </w:p>
    <w:p w14:paraId="0B933E66" w14:textId="77777777" w:rsidR="006475FD" w:rsidRPr="00EB446E" w:rsidRDefault="006475FD" w:rsidP="00EB446E">
      <w:pPr>
        <w:pStyle w:val="00textosemparagrafo"/>
        <w:rPr>
          <w:rFonts w:eastAsia="Times New Roman"/>
        </w:rPr>
      </w:pPr>
      <w:r w:rsidRPr="00EB446E">
        <w:rPr>
          <w:rFonts w:eastAsia="Times New Roman"/>
        </w:rPr>
        <w:t>Giz.</w:t>
      </w:r>
    </w:p>
    <w:p w14:paraId="2ACD98DC" w14:textId="77777777" w:rsidR="006475FD" w:rsidRPr="00EB446E" w:rsidRDefault="006475FD" w:rsidP="00EB446E">
      <w:pPr>
        <w:pStyle w:val="00textosemparagrafo"/>
        <w:rPr>
          <w:b/>
        </w:rPr>
      </w:pPr>
    </w:p>
    <w:p w14:paraId="2C6E068A" w14:textId="77777777" w:rsidR="006475FD" w:rsidRPr="00EB446E" w:rsidRDefault="006475FD" w:rsidP="00EB446E">
      <w:pPr>
        <w:pStyle w:val="00peso3"/>
      </w:pPr>
      <w:r w:rsidRPr="00EB446E">
        <w:t xml:space="preserve">Habilidades </w:t>
      </w:r>
    </w:p>
    <w:p w14:paraId="13FDB513" w14:textId="77777777" w:rsidR="006475FD" w:rsidRPr="00EB446E" w:rsidRDefault="006475FD" w:rsidP="00EB446E">
      <w:pPr>
        <w:pStyle w:val="00textosemparagrafo"/>
      </w:pPr>
      <w:r w:rsidRPr="00EB446E">
        <w:t xml:space="preserve">(EF01LP27); (EF01LP28); (EF01LP29); (EF01LP31). </w:t>
      </w:r>
    </w:p>
    <w:p w14:paraId="071864AF" w14:textId="77777777" w:rsidR="006475FD" w:rsidRPr="00EB446E" w:rsidRDefault="006475FD" w:rsidP="00EB446E">
      <w:pPr>
        <w:pStyle w:val="00textosemparagrafo"/>
      </w:pPr>
    </w:p>
    <w:p w14:paraId="4DDB4BB0" w14:textId="77777777" w:rsidR="006475FD" w:rsidRPr="00EB446E" w:rsidRDefault="006475FD" w:rsidP="00EB446E">
      <w:pPr>
        <w:pStyle w:val="00peso3"/>
      </w:pPr>
      <w:r w:rsidRPr="00EB446E">
        <w:t>Encaminhamento</w:t>
      </w:r>
    </w:p>
    <w:p w14:paraId="70F38F07" w14:textId="77777777" w:rsidR="006475FD" w:rsidRPr="00EB446E" w:rsidRDefault="006475FD" w:rsidP="00EB446E">
      <w:pPr>
        <w:pStyle w:val="00textosemparagrafo"/>
        <w:rPr>
          <w:rFonts w:eastAsia="Arial"/>
        </w:rPr>
      </w:pPr>
      <w:r w:rsidRPr="00EB446E">
        <w:rPr>
          <w:rFonts w:eastAsia="Arial"/>
        </w:rPr>
        <w:t>Escreva no quadro de giz palavras selecionadas dos léxicos dos poemas, para que os alunos:</w:t>
      </w:r>
    </w:p>
    <w:p w14:paraId="4AC2F58E" w14:textId="1389102F" w:rsidR="006475FD" w:rsidRPr="00EB446E" w:rsidRDefault="006475FD" w:rsidP="00EB446E">
      <w:pPr>
        <w:pStyle w:val="00Textogeralbullet"/>
        <w:rPr>
          <w:rFonts w:eastAsia="Arial"/>
        </w:rPr>
      </w:pPr>
      <w:r w:rsidRPr="00EB446E">
        <w:rPr>
          <w:rFonts w:eastAsia="Arial"/>
        </w:rPr>
        <w:t>encontrem outras rimas;</w:t>
      </w:r>
    </w:p>
    <w:p w14:paraId="345325B9" w14:textId="735B1C7B" w:rsidR="006475FD" w:rsidRPr="00EB446E" w:rsidRDefault="006475FD" w:rsidP="00EB446E">
      <w:pPr>
        <w:pStyle w:val="00Textogeralbullet"/>
      </w:pPr>
      <w:r w:rsidRPr="00EB446E">
        <w:t>encontrem uma palavra dentro da palavra, circulando-a;</w:t>
      </w:r>
    </w:p>
    <w:p w14:paraId="74DAFB94" w14:textId="4075D31C" w:rsidR="006475FD" w:rsidRPr="00EB446E" w:rsidRDefault="006475FD" w:rsidP="00EB446E">
      <w:pPr>
        <w:pStyle w:val="00Textogeralbullet"/>
      </w:pPr>
      <w:r w:rsidRPr="00EB446E">
        <w:t xml:space="preserve">transformem a palavra em outra palavra, mudando uma única letra; </w:t>
      </w:r>
    </w:p>
    <w:p w14:paraId="0FF240A6" w14:textId="4442C6A0" w:rsidR="00EB446E" w:rsidRDefault="006475FD" w:rsidP="00EB446E">
      <w:pPr>
        <w:pStyle w:val="00Textogeralbullet"/>
      </w:pPr>
      <w:r w:rsidRPr="00EB446E">
        <w:t>descubram palavras dos poemas que estão com outra sequência de letras e sons, escrevendo-as.</w:t>
      </w:r>
    </w:p>
    <w:p w14:paraId="50CAD43F" w14:textId="77777777" w:rsidR="00EB446E" w:rsidRPr="00B746ED" w:rsidRDefault="00EB446E" w:rsidP="00B746ED">
      <w:pPr>
        <w:pStyle w:val="00textosemparagrafo"/>
      </w:pPr>
      <w:r>
        <w:br w:type="page"/>
      </w:r>
    </w:p>
    <w:p w14:paraId="65343355" w14:textId="77777777" w:rsidR="006475FD" w:rsidRPr="00EB446E" w:rsidRDefault="006475FD" w:rsidP="00EB446E">
      <w:pPr>
        <w:pStyle w:val="00PESO2"/>
        <w:rPr>
          <w:color w:val="009276"/>
        </w:rPr>
      </w:pPr>
      <w:r w:rsidRPr="00EB446E">
        <w:rPr>
          <w:color w:val="009276"/>
        </w:rPr>
        <w:lastRenderedPageBreak/>
        <w:t>AULAS 4 e 5</w:t>
      </w:r>
    </w:p>
    <w:p w14:paraId="1EA224FD" w14:textId="77777777" w:rsidR="006475FD" w:rsidRPr="00EB446E" w:rsidRDefault="006475FD" w:rsidP="00EB446E">
      <w:pPr>
        <w:pStyle w:val="00textosemparagrafo"/>
      </w:pPr>
    </w:p>
    <w:p w14:paraId="4D71C0F8" w14:textId="77777777" w:rsidR="006475FD" w:rsidRPr="00EB446E" w:rsidRDefault="006475FD" w:rsidP="00EB446E">
      <w:pPr>
        <w:pStyle w:val="00peso3"/>
      </w:pPr>
      <w:r w:rsidRPr="00EB446E">
        <w:t xml:space="preserve">Conteúdo específico </w:t>
      </w:r>
    </w:p>
    <w:p w14:paraId="2004D9BD" w14:textId="3E21FD1E" w:rsidR="006475FD" w:rsidRPr="00EB446E" w:rsidRDefault="006475FD" w:rsidP="00EB446E">
      <w:pPr>
        <w:pStyle w:val="00textosemparagrafo"/>
        <w:rPr>
          <w:rFonts w:eastAsia="Times New Roman"/>
        </w:rPr>
      </w:pPr>
      <w:r w:rsidRPr="00EB446E">
        <w:rPr>
          <w:rFonts w:eastAsia="Arial"/>
        </w:rPr>
        <w:t>Preparação do jogral, com a leitura em voz alta dos poemas</w:t>
      </w:r>
      <w:r w:rsidR="001E5BB0">
        <w:rPr>
          <w:rFonts w:eastAsia="Arial"/>
        </w:rPr>
        <w:t>, feita</w:t>
      </w:r>
      <w:r w:rsidRPr="00EB446E">
        <w:rPr>
          <w:rFonts w:eastAsia="Arial"/>
        </w:rPr>
        <w:t xml:space="preserve"> pelos alunos. </w:t>
      </w:r>
    </w:p>
    <w:p w14:paraId="7521F3DC" w14:textId="77777777" w:rsidR="006475FD" w:rsidRPr="00EB446E" w:rsidRDefault="006475FD" w:rsidP="00EB446E">
      <w:pPr>
        <w:pStyle w:val="00textosemparagrafo"/>
        <w:rPr>
          <w:rFonts w:eastAsia="Arial"/>
          <w:b/>
        </w:rPr>
      </w:pPr>
    </w:p>
    <w:p w14:paraId="329534B6" w14:textId="77777777" w:rsidR="006475FD" w:rsidRPr="00EB446E" w:rsidRDefault="006475FD" w:rsidP="00EB446E">
      <w:pPr>
        <w:pStyle w:val="00peso3"/>
      </w:pPr>
      <w:r w:rsidRPr="00EB446E">
        <w:t>Recursos didáticos</w:t>
      </w:r>
    </w:p>
    <w:p w14:paraId="2113F246" w14:textId="77777777" w:rsidR="006475FD" w:rsidRPr="00EB446E" w:rsidRDefault="006475FD" w:rsidP="00EB446E">
      <w:pPr>
        <w:pStyle w:val="00textosemparagrafo"/>
        <w:rPr>
          <w:rFonts w:eastAsia="Arial"/>
        </w:rPr>
      </w:pPr>
      <w:r w:rsidRPr="00EB446E">
        <w:rPr>
          <w:rFonts w:eastAsia="Arial"/>
        </w:rPr>
        <w:t>Coletânea dos poemas para cada aluno.</w:t>
      </w:r>
    </w:p>
    <w:p w14:paraId="15423E33" w14:textId="77777777" w:rsidR="006475FD" w:rsidRPr="00EB446E" w:rsidRDefault="006475FD" w:rsidP="00EB446E">
      <w:pPr>
        <w:pStyle w:val="00textosemparagrafo"/>
        <w:rPr>
          <w:rFonts w:eastAsia="Arial"/>
          <w:b/>
        </w:rPr>
      </w:pPr>
    </w:p>
    <w:p w14:paraId="2958EB0B" w14:textId="77777777" w:rsidR="006475FD" w:rsidRPr="00EB446E" w:rsidRDefault="006475FD" w:rsidP="00EB446E">
      <w:pPr>
        <w:pStyle w:val="00peso3"/>
      </w:pPr>
      <w:r w:rsidRPr="00EB446E">
        <w:t>Gestão dos alunos</w:t>
      </w:r>
    </w:p>
    <w:p w14:paraId="533DC788" w14:textId="77777777" w:rsidR="006475FD" w:rsidRPr="00EB446E" w:rsidRDefault="006475FD" w:rsidP="00EB446E">
      <w:pPr>
        <w:pStyle w:val="00textosemparagrafo"/>
        <w:rPr>
          <w:rFonts w:eastAsia="Arial"/>
        </w:rPr>
      </w:pPr>
      <w:r w:rsidRPr="00EB446E">
        <w:rPr>
          <w:rFonts w:eastAsia="Arial"/>
        </w:rPr>
        <w:t xml:space="preserve">Alunos em duplas leem um para o outro o texto, em voz alta, para se prepararem um pouco mais. No coletivo, organização geral para o jogral: alunos e professor. </w:t>
      </w:r>
    </w:p>
    <w:p w14:paraId="041C91A3" w14:textId="77777777" w:rsidR="006475FD" w:rsidRPr="00EB446E" w:rsidRDefault="006475FD" w:rsidP="00EB446E">
      <w:pPr>
        <w:pStyle w:val="00textosemparagrafo"/>
        <w:rPr>
          <w:rFonts w:eastAsia="Arial"/>
        </w:rPr>
      </w:pPr>
    </w:p>
    <w:p w14:paraId="570BDCE6" w14:textId="77777777" w:rsidR="006475FD" w:rsidRPr="00EB446E" w:rsidRDefault="006475FD" w:rsidP="00EB446E">
      <w:pPr>
        <w:pStyle w:val="00peso3"/>
      </w:pPr>
      <w:r w:rsidRPr="00EB446E">
        <w:t>Habilidades</w:t>
      </w:r>
    </w:p>
    <w:p w14:paraId="7D2656B7" w14:textId="77777777" w:rsidR="006475FD" w:rsidRPr="00EB446E" w:rsidRDefault="006475FD" w:rsidP="00EB446E">
      <w:pPr>
        <w:pStyle w:val="00textosemparagrafo"/>
      </w:pPr>
      <w:r w:rsidRPr="00EB446E">
        <w:t xml:space="preserve">(EF01LP01); (EF01LP04); (EF01LP07); (EF01LP38); (EF01LP41); (EF01LP43). </w:t>
      </w:r>
    </w:p>
    <w:p w14:paraId="42D9B1A7" w14:textId="77777777" w:rsidR="006475FD" w:rsidRPr="00EB446E" w:rsidRDefault="006475FD" w:rsidP="00EB446E">
      <w:pPr>
        <w:pStyle w:val="00textosemparagrafo"/>
        <w:rPr>
          <w:rFonts w:eastAsia="Times New Roman"/>
          <w:b/>
        </w:rPr>
      </w:pPr>
    </w:p>
    <w:p w14:paraId="34812138" w14:textId="77777777" w:rsidR="006475FD" w:rsidRPr="00EB446E" w:rsidRDefault="006475FD" w:rsidP="00EB446E">
      <w:pPr>
        <w:pStyle w:val="00peso3"/>
      </w:pPr>
      <w:r w:rsidRPr="00EB446E">
        <w:t>Encaminhamento</w:t>
      </w:r>
    </w:p>
    <w:p w14:paraId="58E43B1B" w14:textId="289F8E95" w:rsidR="006475FD" w:rsidRPr="00EB446E" w:rsidRDefault="00EB446E" w:rsidP="00EB446E">
      <w:pPr>
        <w:pStyle w:val="00textosemparagrafo"/>
        <w:rPr>
          <w:rFonts w:eastAsia="Times New Roman"/>
        </w:rPr>
      </w:pPr>
      <w:r>
        <w:rPr>
          <w:rFonts w:eastAsia="Times New Roman"/>
        </w:rPr>
        <w:t xml:space="preserve">1. </w:t>
      </w:r>
      <w:r w:rsidR="006475FD" w:rsidRPr="00EB446E">
        <w:rPr>
          <w:rFonts w:eastAsia="Times New Roman"/>
        </w:rPr>
        <w:t>Como preparação para o jogral, solicite que cada dupla de alunos leia o poema em voz alta um para o outro.</w:t>
      </w:r>
    </w:p>
    <w:p w14:paraId="46BC6BE0" w14:textId="0D19909C" w:rsidR="006475FD" w:rsidRPr="00EB446E" w:rsidRDefault="00EB446E" w:rsidP="00EB446E">
      <w:pPr>
        <w:pStyle w:val="00textosemparagrafo"/>
        <w:rPr>
          <w:rFonts w:eastAsia="Times New Roman"/>
        </w:rPr>
      </w:pPr>
      <w:r>
        <w:rPr>
          <w:rFonts w:eastAsia="Times New Roman"/>
        </w:rPr>
        <w:t xml:space="preserve">2. </w:t>
      </w:r>
      <w:r w:rsidR="006475FD" w:rsidRPr="00EB446E">
        <w:rPr>
          <w:rFonts w:eastAsia="Times New Roman"/>
        </w:rPr>
        <w:t>Em seguida, peça às duplas que enumerem cada verso do poema que lhes coube. A marcação pode ser feita à direita do final de cada verso.</w:t>
      </w:r>
    </w:p>
    <w:p w14:paraId="45834DE3" w14:textId="0C1FACA8" w:rsidR="006475FD" w:rsidRPr="00EB446E" w:rsidRDefault="00EB446E" w:rsidP="00EB446E">
      <w:pPr>
        <w:pStyle w:val="00textosemparagrafo"/>
        <w:rPr>
          <w:rFonts w:eastAsia="Times New Roman"/>
        </w:rPr>
      </w:pPr>
      <w:r>
        <w:rPr>
          <w:rFonts w:eastAsia="Times New Roman"/>
        </w:rPr>
        <w:t xml:space="preserve">3. </w:t>
      </w:r>
      <w:r w:rsidR="006475FD" w:rsidRPr="00EB446E">
        <w:rPr>
          <w:rFonts w:eastAsia="Times New Roman"/>
        </w:rPr>
        <w:t xml:space="preserve">Organize as duplas para que o primeiro e o último versos sejam falados pelos dois alunos juntos. </w:t>
      </w:r>
    </w:p>
    <w:p w14:paraId="594FCB50" w14:textId="7534CBE0" w:rsidR="006475FD" w:rsidRPr="00EB446E" w:rsidRDefault="00EB446E" w:rsidP="00EB446E">
      <w:pPr>
        <w:pStyle w:val="00textosemparagrafo"/>
        <w:rPr>
          <w:rFonts w:eastAsia="Arial"/>
        </w:rPr>
      </w:pPr>
      <w:r>
        <w:rPr>
          <w:rFonts w:eastAsia="Times New Roman"/>
        </w:rPr>
        <w:t xml:space="preserve">4. </w:t>
      </w:r>
      <w:r w:rsidR="006475FD" w:rsidRPr="00EB446E">
        <w:rPr>
          <w:rFonts w:eastAsia="Times New Roman"/>
        </w:rPr>
        <w:t>Combine um tempo para que as duplas ensaiem.</w:t>
      </w:r>
      <w:r w:rsidR="006475FD" w:rsidRPr="00EB446E">
        <w:rPr>
          <w:rFonts w:eastAsia="Arial"/>
        </w:rPr>
        <w:t xml:space="preserve"> Se puder, distribua as duplas por diferentes espaços da escola, como sala de aula, pátio, salas disponíveis etc., para que os ensaios, assim separados, apresentem menos ruído das leituras em voz alta.</w:t>
      </w:r>
    </w:p>
    <w:p w14:paraId="6537B1B3" w14:textId="6D8A34D1" w:rsidR="006475FD" w:rsidRPr="00EB446E" w:rsidRDefault="00EB446E" w:rsidP="00EB446E">
      <w:pPr>
        <w:pStyle w:val="00textosemparagrafo"/>
      </w:pPr>
      <w:r>
        <w:rPr>
          <w:rFonts w:eastAsia="Times New Roman"/>
        </w:rPr>
        <w:t xml:space="preserve">5. </w:t>
      </w:r>
      <w:r w:rsidR="006475FD" w:rsidRPr="00EB446E">
        <w:rPr>
          <w:rFonts w:eastAsia="Times New Roman"/>
        </w:rPr>
        <w:t>Circule pelos espaços em que estão os alunos a fim de auxiliar os mais retraídos ou os que têm mais dificuldade ou</w:t>
      </w:r>
      <w:r w:rsidR="001E5BB0">
        <w:rPr>
          <w:rFonts w:eastAsia="Times New Roman"/>
        </w:rPr>
        <w:t>,</w:t>
      </w:r>
      <w:r w:rsidR="006475FD" w:rsidRPr="00EB446E">
        <w:rPr>
          <w:rFonts w:eastAsia="Times New Roman"/>
        </w:rPr>
        <w:t xml:space="preserve"> ainda</w:t>
      </w:r>
      <w:r w:rsidR="001E5BB0">
        <w:rPr>
          <w:rFonts w:eastAsia="Times New Roman"/>
        </w:rPr>
        <w:t>,</w:t>
      </w:r>
      <w:r w:rsidR="006475FD" w:rsidRPr="00EB446E">
        <w:rPr>
          <w:rFonts w:eastAsia="Times New Roman"/>
        </w:rPr>
        <w:t xml:space="preserve"> para elogiar o que está dando certo. O momento é de aprender</w:t>
      </w:r>
      <w:r w:rsidR="001E5BB0">
        <w:rPr>
          <w:rFonts w:eastAsia="Times New Roman"/>
        </w:rPr>
        <w:t xml:space="preserve"> a (e </w:t>
      </w:r>
      <w:r w:rsidR="006475FD" w:rsidRPr="00EB446E">
        <w:rPr>
          <w:rFonts w:eastAsia="Times New Roman"/>
        </w:rPr>
        <w:t>ensaiar</w:t>
      </w:r>
      <w:r w:rsidR="001E5BB0">
        <w:rPr>
          <w:rFonts w:eastAsia="Times New Roman"/>
        </w:rPr>
        <w:t>)</w:t>
      </w:r>
      <w:r w:rsidR="006475FD" w:rsidRPr="00EB446E">
        <w:rPr>
          <w:rFonts w:eastAsia="Times New Roman"/>
        </w:rPr>
        <w:t xml:space="preserve"> falar com expressividade. Sabemos que a l</w:t>
      </w:r>
      <w:r w:rsidR="006475FD" w:rsidRPr="00EB446E">
        <w:t xml:space="preserve">eitura expressiva tem a ver com os elementos prosódicos, como ritmo, entonação, pausa, preservação de unidades sintáticas e </w:t>
      </w:r>
      <w:r w:rsidR="00C427C6">
        <w:t>a</w:t>
      </w:r>
      <w:r w:rsidR="006475FD" w:rsidRPr="00EB446E">
        <w:t xml:space="preserve"> ênfase (nem sempre marcad</w:t>
      </w:r>
      <w:r w:rsidR="00C427C6">
        <w:t>a</w:t>
      </w:r>
      <w:r w:rsidR="006475FD" w:rsidRPr="00EB446E">
        <w:t xml:space="preserve"> pelos sinais de pontuação do texto que está sendo lido).</w:t>
      </w:r>
    </w:p>
    <w:p w14:paraId="24A9009D" w14:textId="298E364B" w:rsidR="006475FD" w:rsidRPr="00EB446E" w:rsidRDefault="00EB446E" w:rsidP="00EB446E">
      <w:pPr>
        <w:pStyle w:val="00textosemparagrafo"/>
        <w:rPr>
          <w:rFonts w:eastAsia="Times New Roman"/>
        </w:rPr>
      </w:pPr>
      <w:r>
        <w:rPr>
          <w:rFonts w:eastAsia="Times New Roman"/>
        </w:rPr>
        <w:t xml:space="preserve">6. </w:t>
      </w:r>
      <w:r w:rsidR="006475FD" w:rsidRPr="00EB446E">
        <w:rPr>
          <w:rFonts w:eastAsia="Times New Roman"/>
        </w:rPr>
        <w:t>A seguir, as duplas se apresentam para a turma toda, para que todos contribuam para a melhoria do jogral, analisando o que já está bom e o que precisa melhorar.</w:t>
      </w:r>
    </w:p>
    <w:p w14:paraId="02893FAF" w14:textId="1DF735ED" w:rsidR="006475FD" w:rsidRPr="00EB446E" w:rsidRDefault="00EB446E" w:rsidP="00EB446E">
      <w:pPr>
        <w:pStyle w:val="00textosemparagrafo"/>
        <w:rPr>
          <w:rFonts w:eastAsia="Times New Roman"/>
        </w:rPr>
      </w:pPr>
      <w:r>
        <w:rPr>
          <w:rFonts w:eastAsia="Times New Roman"/>
        </w:rPr>
        <w:t xml:space="preserve">7. </w:t>
      </w:r>
      <w:r w:rsidR="006475FD" w:rsidRPr="00EB446E">
        <w:rPr>
          <w:rFonts w:eastAsia="Times New Roman"/>
        </w:rPr>
        <w:t>Elabore com os alunos um cartaz de cada poema que será lido. O cartaz terá o título do poema (ou o primeiro verso, no caso de não haver título), o nome do autor e os nomes dos alunos da dupla. Esse procedimento é importante para contextualizar o público.</w:t>
      </w:r>
    </w:p>
    <w:p w14:paraId="665CDC56" w14:textId="4A031434" w:rsidR="00EB446E" w:rsidRDefault="00EB446E" w:rsidP="00EB446E">
      <w:pPr>
        <w:pStyle w:val="00textosemparagrafo"/>
        <w:rPr>
          <w:rFonts w:eastAsia="Times New Roman"/>
        </w:rPr>
      </w:pPr>
      <w:r>
        <w:rPr>
          <w:rFonts w:eastAsia="Times New Roman"/>
        </w:rPr>
        <w:t xml:space="preserve">8. </w:t>
      </w:r>
      <w:r w:rsidR="006475FD" w:rsidRPr="00EB446E">
        <w:rPr>
          <w:rFonts w:eastAsia="Times New Roman"/>
        </w:rPr>
        <w:t>Organize a apresentação do jogral para as outras turmas, estabelecendo um cronograma de comum acordo com a escola.</w:t>
      </w:r>
    </w:p>
    <w:p w14:paraId="732AE80B" w14:textId="77777777" w:rsidR="00EB446E" w:rsidRDefault="00EB446E">
      <w:pPr>
        <w:rPr>
          <w:rFonts w:ascii="Arial" w:eastAsia="Times New Roman" w:hAnsi="Arial" w:cs="Arial"/>
          <w:color w:val="000000"/>
          <w:lang w:val="pt-BR"/>
        </w:rPr>
      </w:pPr>
      <w:r w:rsidRPr="00686097">
        <w:rPr>
          <w:rFonts w:eastAsia="Times New Roman"/>
          <w:lang w:val="pt-BR"/>
        </w:rPr>
        <w:br w:type="page"/>
      </w:r>
    </w:p>
    <w:p w14:paraId="55EF27F2" w14:textId="69E1B3C4" w:rsidR="006475FD" w:rsidRPr="00EB446E" w:rsidRDefault="006475FD" w:rsidP="00EB446E">
      <w:pPr>
        <w:pStyle w:val="00P1"/>
      </w:pPr>
      <w:r w:rsidRPr="00EB446E">
        <w:lastRenderedPageBreak/>
        <w:t>D. Sugest</w:t>
      </w:r>
      <w:r w:rsidR="00106216">
        <w:t>ÃO</w:t>
      </w:r>
      <w:r w:rsidRPr="00EB446E">
        <w:t xml:space="preserve"> de fonte de pesquisa para o professor</w:t>
      </w:r>
    </w:p>
    <w:p w14:paraId="52DC4920" w14:textId="77777777" w:rsidR="006475FD" w:rsidRPr="00EB446E" w:rsidRDefault="006475FD" w:rsidP="00EB446E">
      <w:pPr>
        <w:pStyle w:val="00textosemparagrafo"/>
      </w:pPr>
    </w:p>
    <w:p w14:paraId="67EE4523" w14:textId="77777777" w:rsidR="006475FD" w:rsidRPr="00EB446E" w:rsidRDefault="006475FD" w:rsidP="00C427C6">
      <w:pPr>
        <w:pStyle w:val="00textosemparagrafo"/>
        <w:jc w:val="left"/>
      </w:pPr>
      <w:r w:rsidRPr="00EB446E">
        <w:t xml:space="preserve">BRAGGIO, S.L.B. </w:t>
      </w:r>
      <w:r w:rsidRPr="00EB446E">
        <w:rPr>
          <w:i/>
        </w:rPr>
        <w:t>Leitura &amp; alfabetização</w:t>
      </w:r>
      <w:r w:rsidRPr="00435BA7">
        <w:rPr>
          <w:i/>
        </w:rPr>
        <w:t>:</w:t>
      </w:r>
      <w:r w:rsidRPr="00EB446E">
        <w:rPr>
          <w:i/>
        </w:rPr>
        <w:t xml:space="preserve"> </w:t>
      </w:r>
      <w:r w:rsidRPr="00EB446E">
        <w:t xml:space="preserve">da concepção mecanicista à </w:t>
      </w:r>
      <w:proofErr w:type="spellStart"/>
      <w:r w:rsidRPr="00EB446E">
        <w:t>sociopsicolinguística</w:t>
      </w:r>
      <w:proofErr w:type="spellEnd"/>
      <w:r w:rsidRPr="00EB446E">
        <w:t>. Porto Alegre: Artes Médicas, 1990.</w:t>
      </w:r>
    </w:p>
    <w:p w14:paraId="36E65A37" w14:textId="77777777" w:rsidR="006475FD" w:rsidRPr="00EB446E" w:rsidRDefault="006475FD" w:rsidP="00EB446E">
      <w:pPr>
        <w:pStyle w:val="00textosemparagrafo"/>
        <w:rPr>
          <w:rFonts w:eastAsia="Times New Roman"/>
        </w:rPr>
      </w:pPr>
    </w:p>
    <w:p w14:paraId="2E6C5B81" w14:textId="77777777" w:rsidR="00EB446E" w:rsidRPr="00EB446E" w:rsidRDefault="00EB446E" w:rsidP="00EB446E">
      <w:pPr>
        <w:pStyle w:val="00P1"/>
        <w:rPr>
          <w:rFonts w:eastAsia="Arial"/>
        </w:rPr>
      </w:pPr>
      <w:r w:rsidRPr="00EB446E">
        <w:t>E. SUGESTÕES PARA VERIFICAR E ACOMPANHAR A APRENDIZAGEM DOS ALUNOS</w:t>
      </w:r>
    </w:p>
    <w:p w14:paraId="0DFF3B4F" w14:textId="77777777" w:rsidR="00EB446E" w:rsidRPr="00EB446E" w:rsidRDefault="00EB446E" w:rsidP="00EB446E">
      <w:pPr>
        <w:ind w:left="426" w:hanging="426"/>
        <w:rPr>
          <w:rFonts w:ascii="Tahoma" w:eastAsia="Arial" w:hAnsi="Tahoma" w:cs="Tahoma"/>
          <w:lang w:val="pt-BR"/>
        </w:rPr>
      </w:pPr>
    </w:p>
    <w:p w14:paraId="1392F834" w14:textId="14AF0182" w:rsidR="00EB446E" w:rsidRPr="00EB446E" w:rsidRDefault="00EB446E" w:rsidP="00EB446E">
      <w:pPr>
        <w:pStyle w:val="00textosemparagrafo"/>
        <w:rPr>
          <w:rFonts w:eastAsia="Arial"/>
        </w:rPr>
      </w:pPr>
      <w:r w:rsidRPr="00EB446E">
        <w:rPr>
          <w:rFonts w:eastAsia="Arial"/>
        </w:rPr>
        <w:t xml:space="preserve">É possível verificar e acompanhar a aprendizagem dos alunos por meio de observações e anotações do professor que sintetizem os diferentes momentos trabalhados, como: </w:t>
      </w:r>
    </w:p>
    <w:p w14:paraId="0848A6B4" w14:textId="77777777" w:rsidR="00EB446E" w:rsidRPr="00EB446E" w:rsidRDefault="00EB446E" w:rsidP="00EB446E">
      <w:pPr>
        <w:pStyle w:val="00Textogeralbullet"/>
        <w:rPr>
          <w:rFonts w:eastAsia="Arial"/>
        </w:rPr>
      </w:pPr>
      <w:r w:rsidRPr="00EB446E">
        <w:rPr>
          <w:rFonts w:eastAsia="Arial"/>
        </w:rPr>
        <w:t>A participação oral de cada aluno, quando solicitado, no coletivo, a contribuir com o que foi proposto; como se deram quem fala e não ouve e quem apenas ouve. Quais encaminhamentos poderão ser feitos para alterar esse quadro, de modo a garantir uma participação mais equilibrada?</w:t>
      </w:r>
    </w:p>
    <w:p w14:paraId="663009A0" w14:textId="6B6CDA19" w:rsidR="00EB446E" w:rsidRPr="00EB446E" w:rsidRDefault="00EB446E" w:rsidP="00EB446E">
      <w:pPr>
        <w:pStyle w:val="00Textogeralbullet"/>
        <w:rPr>
          <w:rFonts w:eastAsia="Arial"/>
        </w:rPr>
      </w:pPr>
      <w:r w:rsidRPr="00EB446E">
        <w:rPr>
          <w:rFonts w:eastAsia="Arial"/>
        </w:rPr>
        <w:t>Como a proposta de trabalho sinalizou as dificuldades dos alunos quanto à fluência de leitura? Como atuar nesses casos?</w:t>
      </w:r>
    </w:p>
    <w:p w14:paraId="5BEE2ED7" w14:textId="77777777" w:rsidR="00EB446E" w:rsidRPr="00EB446E" w:rsidRDefault="00EB446E" w:rsidP="00EB446E">
      <w:pPr>
        <w:pStyle w:val="00Textogeralbullet"/>
        <w:rPr>
          <w:rFonts w:eastAsia="Arial"/>
        </w:rPr>
      </w:pPr>
      <w:r w:rsidRPr="00EB446E">
        <w:rPr>
          <w:rFonts w:eastAsia="Arial"/>
        </w:rPr>
        <w:t>As apresentações em forma de jogral demonstraram que os alunos vivenciaram a leitura em voz alta como um processo de aprendizagem e não como uma mágica ou um simples “sabe”/”não sabe”?</w:t>
      </w:r>
    </w:p>
    <w:p w14:paraId="5B87E7A3" w14:textId="2DA870D8" w:rsidR="00EB446E" w:rsidRPr="00EB446E" w:rsidRDefault="00EB446E" w:rsidP="00EB446E">
      <w:pPr>
        <w:pStyle w:val="00Textogeralbullet"/>
        <w:rPr>
          <w:rFonts w:eastAsia="Arial"/>
        </w:rPr>
      </w:pPr>
      <w:r w:rsidRPr="00EB446E">
        <w:rPr>
          <w:rFonts w:eastAsia="Arial"/>
        </w:rPr>
        <w:t>Os trabalhos em duplas favoreceram a aprendizagem, não somente do conteúdo específico, mas também da relação verbal dos alunos, uma vez que todo ato de linguagem é uma negociação de sentidos</w:t>
      </w:r>
      <w:r w:rsidR="00435BA7">
        <w:rPr>
          <w:rFonts w:eastAsia="Arial"/>
        </w:rPr>
        <w:t>.</w:t>
      </w:r>
      <w:r w:rsidRPr="00EB446E">
        <w:rPr>
          <w:rFonts w:eastAsia="Arial"/>
        </w:rPr>
        <w:t xml:space="preserve"> Assim, </w:t>
      </w:r>
      <w:r w:rsidR="00C427C6">
        <w:rPr>
          <w:rFonts w:eastAsia="Arial"/>
        </w:rPr>
        <w:t xml:space="preserve">nas duplas, </w:t>
      </w:r>
      <w:r w:rsidRPr="00EB446E">
        <w:rPr>
          <w:rFonts w:eastAsia="Arial"/>
        </w:rPr>
        <w:t>os papéis enunciativos (quem lê, quem fala, quem ouve) foram trocados/alternados nos grupos ou estão “cristalizados”?</w:t>
      </w:r>
    </w:p>
    <w:p w14:paraId="07CE49E3" w14:textId="7C385BEF" w:rsidR="00EB446E" w:rsidRDefault="00EB446E" w:rsidP="00EB446E">
      <w:pPr>
        <w:pStyle w:val="00Textogeralbullet"/>
        <w:rPr>
          <w:rFonts w:eastAsia="Arial"/>
        </w:rPr>
      </w:pPr>
      <w:r w:rsidRPr="00EB446E">
        <w:rPr>
          <w:rFonts w:eastAsia="Arial"/>
        </w:rPr>
        <w:t>Os alunos divertiram-se com o que foi proposto? Como isso foi percebido?</w:t>
      </w:r>
    </w:p>
    <w:p w14:paraId="192BCBCC" w14:textId="77777777" w:rsidR="00EB446E" w:rsidRPr="00B746ED" w:rsidRDefault="00EB446E" w:rsidP="00B746ED">
      <w:pPr>
        <w:pStyle w:val="00textosemparagrafo"/>
      </w:pPr>
      <w:r>
        <w:rPr>
          <w:rFonts w:eastAsia="Arial"/>
        </w:rPr>
        <w:br w:type="page"/>
      </w:r>
    </w:p>
    <w:p w14:paraId="3F12DE8D" w14:textId="2CEA3898" w:rsidR="00EB446E" w:rsidRPr="00D8797A" w:rsidRDefault="00EB446E" w:rsidP="00EB446E">
      <w:pPr>
        <w:pStyle w:val="00P1"/>
      </w:pPr>
      <w:r w:rsidRPr="00D8797A">
        <w:lastRenderedPageBreak/>
        <w:t xml:space="preserve">F. </w:t>
      </w:r>
      <w:r w:rsidR="005C07EA">
        <w:t>FICHA</w:t>
      </w:r>
      <w:r w:rsidRPr="00D8797A">
        <w:t xml:space="preserve"> DE AUTOAVALIAÇÃO</w:t>
      </w:r>
    </w:p>
    <w:p w14:paraId="51F08B08" w14:textId="77777777" w:rsidR="00EB446E" w:rsidRPr="00D8797A" w:rsidRDefault="00EB446E" w:rsidP="00EB446E">
      <w:pPr>
        <w:ind w:left="426" w:hanging="426"/>
        <w:rPr>
          <w:rFonts w:ascii="Tahoma" w:hAnsi="Tahoma" w:cs="Tahoma"/>
          <w:b/>
          <w:sz w:val="20"/>
          <w:szCs w:val="20"/>
          <w:lang w:val="pt-BR"/>
        </w:rPr>
      </w:pPr>
    </w:p>
    <w:p w14:paraId="14129A82" w14:textId="4B897FE4" w:rsidR="00EB446E" w:rsidRPr="00D8797A" w:rsidRDefault="00EB446E" w:rsidP="00EB446E">
      <w:pPr>
        <w:pStyle w:val="00textosemparagrafo"/>
      </w:pPr>
      <w:r w:rsidRPr="00D8797A">
        <w:t xml:space="preserve">MARQUE </w:t>
      </w:r>
      <w:r w:rsidRPr="005C07EA">
        <w:t>X</w:t>
      </w:r>
      <w:r w:rsidRPr="00D8797A">
        <w:t xml:space="preserve"> NA COLUNA QUE RETRATA MELHOR O QUE VOCÊ SENTE AO RESPONDER </w:t>
      </w:r>
      <w:r w:rsidR="000F1252">
        <w:t xml:space="preserve">A </w:t>
      </w:r>
      <w:r w:rsidRPr="00D8797A">
        <w:t>CADA QUESTÃO.</w:t>
      </w:r>
    </w:p>
    <w:p w14:paraId="28BE3695" w14:textId="77777777" w:rsidR="00EB446E" w:rsidRPr="00D8797A" w:rsidRDefault="00EB446E" w:rsidP="00EB446E">
      <w:pPr>
        <w:pStyle w:val="00textosemparagrafo"/>
      </w:pPr>
    </w:p>
    <w:tbl>
      <w:tblPr>
        <w:tblStyle w:val="tabelaver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3"/>
        <w:gridCol w:w="1588"/>
        <w:gridCol w:w="2516"/>
        <w:gridCol w:w="1645"/>
      </w:tblGrid>
      <w:tr w:rsidR="00EB446E" w:rsidRPr="00D8797A" w14:paraId="3860BC54" w14:textId="77777777" w:rsidTr="000F1252">
        <w:trPr>
          <w:cnfStyle w:val="100000000000" w:firstRow="1" w:lastRow="0" w:firstColumn="0" w:lastColumn="0" w:oddVBand="0" w:evenVBand="0" w:oddHBand="0" w:evenHBand="0" w:firstRowFirstColumn="0" w:firstRowLastColumn="0" w:lastRowFirstColumn="0" w:lastRowLastColumn="0"/>
          <w:trHeight w:val="692"/>
        </w:trPr>
        <w:tc>
          <w:tcPr>
            <w:tcW w:w="3873" w:type="dxa"/>
          </w:tcPr>
          <w:p w14:paraId="2440C54D" w14:textId="34A13832" w:rsidR="00EB446E" w:rsidRPr="00D8797A" w:rsidRDefault="00EB446E" w:rsidP="000F1252">
            <w:pPr>
              <w:rPr>
                <w:rFonts w:cs="Tahoma"/>
                <w:color w:val="009276"/>
                <w:lang w:val="pt-BR"/>
              </w:rPr>
            </w:pPr>
            <w:bookmarkStart w:id="0" w:name="_GoBack"/>
            <w:bookmarkEnd w:id="0"/>
          </w:p>
        </w:tc>
        <w:tc>
          <w:tcPr>
            <w:tcW w:w="1588" w:type="dxa"/>
          </w:tcPr>
          <w:p w14:paraId="63DDE646" w14:textId="77777777" w:rsidR="00EB446E" w:rsidRPr="00D8797A" w:rsidRDefault="00EB446E" w:rsidP="000F1252">
            <w:pPr>
              <w:jc w:val="center"/>
              <w:rPr>
                <w:rFonts w:cs="Tahoma"/>
                <w:color w:val="009276"/>
                <w:lang w:val="pt-BR"/>
              </w:rPr>
            </w:pPr>
            <w:r w:rsidRPr="00D8797A">
              <w:rPr>
                <w:rFonts w:cs="Tahoma"/>
                <w:caps w:val="0"/>
                <w:color w:val="009276"/>
                <w:lang w:val="pt-BR"/>
              </w:rPr>
              <w:t>SIM</w:t>
            </w:r>
          </w:p>
        </w:tc>
        <w:tc>
          <w:tcPr>
            <w:tcW w:w="2516" w:type="dxa"/>
          </w:tcPr>
          <w:p w14:paraId="52D7FA53" w14:textId="77777777" w:rsidR="00EB446E" w:rsidRPr="00D8797A" w:rsidRDefault="00EB446E" w:rsidP="000F1252">
            <w:pPr>
              <w:jc w:val="center"/>
              <w:rPr>
                <w:rFonts w:cs="Tahoma"/>
                <w:color w:val="009276"/>
                <w:lang w:val="pt-BR"/>
              </w:rPr>
            </w:pPr>
            <w:r w:rsidRPr="00D8797A">
              <w:rPr>
                <w:rFonts w:cs="Tahoma"/>
                <w:caps w:val="0"/>
                <w:color w:val="009276"/>
                <w:lang w:val="pt-BR"/>
              </w:rPr>
              <w:t>MAIS OU MENOS</w:t>
            </w:r>
          </w:p>
        </w:tc>
        <w:tc>
          <w:tcPr>
            <w:tcW w:w="1645" w:type="dxa"/>
          </w:tcPr>
          <w:p w14:paraId="42AB1566" w14:textId="77777777" w:rsidR="00EB446E" w:rsidRPr="00D8797A" w:rsidRDefault="00EB446E" w:rsidP="000F1252">
            <w:pPr>
              <w:jc w:val="center"/>
              <w:rPr>
                <w:rFonts w:cs="Tahoma"/>
                <w:color w:val="009276"/>
                <w:lang w:val="pt-BR"/>
              </w:rPr>
            </w:pPr>
            <w:r w:rsidRPr="00D8797A">
              <w:rPr>
                <w:rFonts w:cs="Tahoma"/>
                <w:caps w:val="0"/>
                <w:color w:val="009276"/>
                <w:lang w:val="pt-BR"/>
              </w:rPr>
              <w:t>NÃO</w:t>
            </w:r>
          </w:p>
        </w:tc>
      </w:tr>
      <w:tr w:rsidR="00EB446E" w:rsidRPr="00106216" w14:paraId="591B169B" w14:textId="77777777" w:rsidTr="000F1252">
        <w:trPr>
          <w:trHeight w:val="795"/>
        </w:trPr>
        <w:tc>
          <w:tcPr>
            <w:tcW w:w="3873" w:type="dxa"/>
            <w:vAlign w:val="top"/>
          </w:tcPr>
          <w:p w14:paraId="7225A6EC" w14:textId="7F13D3F4" w:rsidR="00EB446E" w:rsidRPr="00D8797A" w:rsidRDefault="00EB446E" w:rsidP="00EB446E">
            <w:pPr>
              <w:pStyle w:val="PargrafodaLista"/>
              <w:spacing w:before="85"/>
              <w:ind w:left="0"/>
              <w:rPr>
                <w:rFonts w:cs="Tahoma"/>
                <w:lang w:val="pt-BR"/>
              </w:rPr>
            </w:pPr>
            <w:r w:rsidRPr="00686097">
              <w:rPr>
                <w:lang w:val="pt-BR"/>
              </w:rPr>
              <w:t>GOSTEI DE LER EM VOZ ALTA, EM FORMA DE JOGRAL?</w:t>
            </w:r>
          </w:p>
        </w:tc>
        <w:tc>
          <w:tcPr>
            <w:tcW w:w="1588" w:type="dxa"/>
          </w:tcPr>
          <w:p w14:paraId="2981A5B8" w14:textId="77777777" w:rsidR="00EB446E" w:rsidRPr="00D8797A" w:rsidRDefault="00EB446E" w:rsidP="00EB446E">
            <w:pPr>
              <w:rPr>
                <w:rFonts w:cs="Tahoma"/>
                <w:lang w:val="pt-BR"/>
              </w:rPr>
            </w:pPr>
          </w:p>
        </w:tc>
        <w:tc>
          <w:tcPr>
            <w:tcW w:w="2516" w:type="dxa"/>
          </w:tcPr>
          <w:p w14:paraId="6DBF5297" w14:textId="77777777" w:rsidR="00EB446E" w:rsidRPr="00D8797A" w:rsidRDefault="00EB446E" w:rsidP="00EB446E">
            <w:pPr>
              <w:rPr>
                <w:rFonts w:cs="Tahoma"/>
                <w:lang w:val="pt-BR"/>
              </w:rPr>
            </w:pPr>
          </w:p>
        </w:tc>
        <w:tc>
          <w:tcPr>
            <w:tcW w:w="1645" w:type="dxa"/>
          </w:tcPr>
          <w:p w14:paraId="5FD06762" w14:textId="77777777" w:rsidR="00EB446E" w:rsidRPr="00D8797A" w:rsidRDefault="00EB446E" w:rsidP="00EB446E">
            <w:pPr>
              <w:rPr>
                <w:rFonts w:cs="Tahoma"/>
                <w:lang w:val="pt-BR"/>
              </w:rPr>
            </w:pPr>
          </w:p>
        </w:tc>
      </w:tr>
      <w:tr w:rsidR="00EB446E" w:rsidRPr="00106216" w14:paraId="610ED4D8" w14:textId="77777777" w:rsidTr="000F1252">
        <w:trPr>
          <w:trHeight w:val="706"/>
        </w:trPr>
        <w:tc>
          <w:tcPr>
            <w:tcW w:w="3873" w:type="dxa"/>
            <w:vAlign w:val="top"/>
          </w:tcPr>
          <w:p w14:paraId="7F3F29BF" w14:textId="2B008C95" w:rsidR="00EB446E" w:rsidRPr="00D8797A" w:rsidRDefault="00EB446E" w:rsidP="00EB446E">
            <w:pPr>
              <w:pStyle w:val="PargrafodaLista"/>
              <w:spacing w:before="85"/>
              <w:ind w:left="0"/>
              <w:rPr>
                <w:rFonts w:cs="Tahoma"/>
                <w:lang w:val="pt-BR"/>
              </w:rPr>
            </w:pPr>
            <w:r w:rsidRPr="00686097">
              <w:rPr>
                <w:lang w:val="pt-BR"/>
              </w:rPr>
              <w:t>PERCEBI QUE SE APRENDE A FALAR EM PÚBLICO, PREPARANDO-SE PARA ISSO?</w:t>
            </w:r>
          </w:p>
        </w:tc>
        <w:tc>
          <w:tcPr>
            <w:tcW w:w="1588" w:type="dxa"/>
          </w:tcPr>
          <w:p w14:paraId="353184BD" w14:textId="77777777" w:rsidR="00EB446E" w:rsidRPr="00D8797A" w:rsidRDefault="00EB446E" w:rsidP="00EB446E">
            <w:pPr>
              <w:rPr>
                <w:rFonts w:cs="Tahoma"/>
                <w:lang w:val="pt-BR"/>
              </w:rPr>
            </w:pPr>
          </w:p>
        </w:tc>
        <w:tc>
          <w:tcPr>
            <w:tcW w:w="2516" w:type="dxa"/>
          </w:tcPr>
          <w:p w14:paraId="47BE2658" w14:textId="77777777" w:rsidR="00EB446E" w:rsidRPr="00D8797A" w:rsidRDefault="00EB446E" w:rsidP="00EB446E">
            <w:pPr>
              <w:rPr>
                <w:rFonts w:cs="Tahoma"/>
                <w:lang w:val="pt-BR"/>
              </w:rPr>
            </w:pPr>
          </w:p>
        </w:tc>
        <w:tc>
          <w:tcPr>
            <w:tcW w:w="1645" w:type="dxa"/>
          </w:tcPr>
          <w:p w14:paraId="64D1D615" w14:textId="77777777" w:rsidR="00EB446E" w:rsidRPr="00D8797A" w:rsidRDefault="00EB446E" w:rsidP="00EB446E">
            <w:pPr>
              <w:rPr>
                <w:rFonts w:cs="Tahoma"/>
                <w:lang w:val="pt-BR"/>
              </w:rPr>
            </w:pPr>
          </w:p>
        </w:tc>
      </w:tr>
      <w:tr w:rsidR="00EB446E" w:rsidRPr="00106216" w14:paraId="075707E9" w14:textId="77777777" w:rsidTr="000F1252">
        <w:trPr>
          <w:trHeight w:val="974"/>
        </w:trPr>
        <w:tc>
          <w:tcPr>
            <w:tcW w:w="3873" w:type="dxa"/>
            <w:vAlign w:val="top"/>
          </w:tcPr>
          <w:p w14:paraId="11084DEB" w14:textId="4DC7A865" w:rsidR="00EB446E" w:rsidRPr="00D8797A" w:rsidRDefault="00EB446E" w:rsidP="00EB446E">
            <w:pPr>
              <w:pStyle w:val="PargrafodaLista"/>
              <w:spacing w:before="85"/>
              <w:ind w:left="0"/>
              <w:rPr>
                <w:rFonts w:cs="Tahoma"/>
                <w:lang w:val="pt-BR"/>
              </w:rPr>
            </w:pPr>
            <w:r w:rsidRPr="00686097">
              <w:rPr>
                <w:lang w:val="pt-BR"/>
              </w:rPr>
              <w:t>GOSTEI DE ESCUTAR OS DEMAIS GRUPOS DA CLASSE EM SUAS APRESENTAÇÕES?</w:t>
            </w:r>
          </w:p>
        </w:tc>
        <w:tc>
          <w:tcPr>
            <w:tcW w:w="1588" w:type="dxa"/>
          </w:tcPr>
          <w:p w14:paraId="06A1F5FC" w14:textId="77777777" w:rsidR="00EB446E" w:rsidRPr="00D8797A" w:rsidRDefault="00EB446E" w:rsidP="00EB446E">
            <w:pPr>
              <w:rPr>
                <w:rFonts w:cs="Tahoma"/>
                <w:lang w:val="pt-BR"/>
              </w:rPr>
            </w:pPr>
          </w:p>
        </w:tc>
        <w:tc>
          <w:tcPr>
            <w:tcW w:w="2516" w:type="dxa"/>
          </w:tcPr>
          <w:p w14:paraId="0E666E36" w14:textId="77777777" w:rsidR="00EB446E" w:rsidRPr="00D8797A" w:rsidRDefault="00EB446E" w:rsidP="00EB446E">
            <w:pPr>
              <w:rPr>
                <w:rFonts w:cs="Tahoma"/>
                <w:lang w:val="pt-BR"/>
              </w:rPr>
            </w:pPr>
          </w:p>
        </w:tc>
        <w:tc>
          <w:tcPr>
            <w:tcW w:w="1645" w:type="dxa"/>
          </w:tcPr>
          <w:p w14:paraId="0A9EC0CC" w14:textId="77777777" w:rsidR="00EB446E" w:rsidRPr="00D8797A" w:rsidRDefault="00EB446E" w:rsidP="00EB446E">
            <w:pPr>
              <w:rPr>
                <w:rFonts w:cs="Tahoma"/>
                <w:lang w:val="pt-BR"/>
              </w:rPr>
            </w:pPr>
          </w:p>
        </w:tc>
      </w:tr>
      <w:tr w:rsidR="00EB446E" w:rsidRPr="00D8797A" w14:paraId="375C62F9" w14:textId="77777777" w:rsidTr="000F1252">
        <w:trPr>
          <w:trHeight w:val="689"/>
        </w:trPr>
        <w:tc>
          <w:tcPr>
            <w:tcW w:w="3873" w:type="dxa"/>
            <w:vAlign w:val="top"/>
          </w:tcPr>
          <w:p w14:paraId="30D73928" w14:textId="6E5EB17A" w:rsidR="00EB446E" w:rsidRPr="00D8797A" w:rsidRDefault="00EB446E" w:rsidP="00EB446E">
            <w:pPr>
              <w:pStyle w:val="PargrafodaLista"/>
              <w:spacing w:before="85"/>
              <w:ind w:left="0"/>
              <w:rPr>
                <w:lang w:val="pt-BR"/>
              </w:rPr>
            </w:pPr>
            <w:r w:rsidRPr="00EB446E">
              <w:t>PARTICIPEI ATIVAMENTE DOS TRABALHOS?</w:t>
            </w:r>
          </w:p>
        </w:tc>
        <w:tc>
          <w:tcPr>
            <w:tcW w:w="1588" w:type="dxa"/>
          </w:tcPr>
          <w:p w14:paraId="4BB88042" w14:textId="77777777" w:rsidR="00EB446E" w:rsidRPr="00D8797A" w:rsidRDefault="00EB446E" w:rsidP="00EB446E">
            <w:pPr>
              <w:rPr>
                <w:rFonts w:cs="Tahoma"/>
                <w:lang w:val="pt-BR"/>
              </w:rPr>
            </w:pPr>
          </w:p>
        </w:tc>
        <w:tc>
          <w:tcPr>
            <w:tcW w:w="2516" w:type="dxa"/>
          </w:tcPr>
          <w:p w14:paraId="001D3DD2" w14:textId="77777777" w:rsidR="00EB446E" w:rsidRPr="00D8797A" w:rsidRDefault="00EB446E" w:rsidP="00EB446E">
            <w:pPr>
              <w:rPr>
                <w:rFonts w:cs="Tahoma"/>
                <w:lang w:val="pt-BR"/>
              </w:rPr>
            </w:pPr>
          </w:p>
        </w:tc>
        <w:tc>
          <w:tcPr>
            <w:tcW w:w="1645" w:type="dxa"/>
          </w:tcPr>
          <w:p w14:paraId="7CD94C98" w14:textId="77777777" w:rsidR="00EB446E" w:rsidRPr="00D8797A" w:rsidRDefault="00EB446E" w:rsidP="00EB446E">
            <w:pPr>
              <w:rPr>
                <w:rFonts w:cs="Tahoma"/>
                <w:lang w:val="pt-BR"/>
              </w:rPr>
            </w:pPr>
          </w:p>
        </w:tc>
      </w:tr>
    </w:tbl>
    <w:p w14:paraId="3DCD4E08" w14:textId="1D64F53D" w:rsidR="00EB446E" w:rsidRDefault="00EB446E" w:rsidP="00EB446E">
      <w:pPr>
        <w:pStyle w:val="00textosemparagrafo"/>
      </w:pPr>
    </w:p>
    <w:p w14:paraId="4520DA82" w14:textId="77777777" w:rsidR="00EB446E" w:rsidRDefault="00EB446E" w:rsidP="00EB446E">
      <w:pPr>
        <w:pStyle w:val="00textosemparagrafo"/>
      </w:pPr>
      <w:r>
        <w:br w:type="page"/>
      </w:r>
    </w:p>
    <w:p w14:paraId="655F448D" w14:textId="77777777" w:rsidR="00EB446E" w:rsidRPr="00EB446E" w:rsidRDefault="00EB446E" w:rsidP="00EB446E">
      <w:pPr>
        <w:pStyle w:val="00P1"/>
      </w:pPr>
      <w:r w:rsidRPr="00EB446E">
        <w:lastRenderedPageBreak/>
        <w:t>G. AFERIÇÃO DO DESENVOLVIMENTO DOS ALUNOS QUANTO ÀS HABILIDADES SELECIONADAS NA SEQUÊNCIA</w:t>
      </w:r>
    </w:p>
    <w:p w14:paraId="12D5CAA3" w14:textId="77777777" w:rsidR="00EB446E" w:rsidRPr="00EB446E" w:rsidRDefault="00EB446E" w:rsidP="00EB446E">
      <w:pPr>
        <w:pStyle w:val="00textosemparagrafo"/>
      </w:pPr>
    </w:p>
    <w:p w14:paraId="2ECB9AE5" w14:textId="77777777" w:rsidR="00EB446E" w:rsidRPr="00435BA7" w:rsidRDefault="00EB446E" w:rsidP="00EB446E">
      <w:pPr>
        <w:pStyle w:val="00textosemparagrafo"/>
        <w:rPr>
          <w:b/>
        </w:rPr>
      </w:pPr>
      <w:r w:rsidRPr="00435BA7">
        <w:rPr>
          <w:b/>
        </w:rPr>
        <w:t>FALE PARA O PROFESSOR OU ESCREVA O QUE APRENDEU COM O JOGRAL.</w:t>
      </w:r>
    </w:p>
    <w:p w14:paraId="54020833" w14:textId="77777777" w:rsidR="00EB446E" w:rsidRPr="00EB446E" w:rsidRDefault="00EB446E" w:rsidP="00EB446E">
      <w:pPr>
        <w:pStyle w:val="00textosemparagrafo"/>
      </w:pPr>
    </w:p>
    <w:p w14:paraId="6D017187" w14:textId="6A191768" w:rsidR="00EB446E" w:rsidRPr="00EB446E" w:rsidRDefault="002A7C31" w:rsidP="00EB446E">
      <w:pPr>
        <w:pStyle w:val="00textosemparagrafo"/>
      </w:pPr>
      <w:r>
        <w:t xml:space="preserve">1. </w:t>
      </w:r>
      <w:r w:rsidR="00EB446E" w:rsidRPr="00EB446E">
        <w:t xml:space="preserve">O QUE VOCÊ MAIS APRENDEU </w:t>
      </w:r>
      <w:r w:rsidR="00C427C6">
        <w:t>SOBRE</w:t>
      </w:r>
      <w:r w:rsidR="00EB446E" w:rsidRPr="00EB446E">
        <w:t xml:space="preserve"> LER EM VOZ ALTA PARA OS COLEGAS?</w:t>
      </w:r>
    </w:p>
    <w:p w14:paraId="6B6D428C" w14:textId="53922572" w:rsidR="00EB446E" w:rsidRPr="00EB446E" w:rsidRDefault="00EB446E" w:rsidP="00B746ED">
      <w:pPr>
        <w:pStyle w:val="00textosemparagrafo"/>
        <w:spacing w:before="300" w:after="120"/>
      </w:pPr>
      <w:r w:rsidRPr="00EB446E">
        <w:t>______________________________________________________</w:t>
      </w:r>
      <w:r w:rsidR="00B746ED">
        <w:t>______________</w:t>
      </w:r>
    </w:p>
    <w:p w14:paraId="7FCA28E1" w14:textId="77777777" w:rsidR="00B746ED" w:rsidRPr="00EB446E" w:rsidRDefault="00B746ED" w:rsidP="00B746ED">
      <w:pPr>
        <w:pStyle w:val="00textosemparagrafo"/>
        <w:spacing w:before="300" w:after="120"/>
      </w:pPr>
      <w:r w:rsidRPr="00EB446E">
        <w:t>______________________________________________________</w:t>
      </w:r>
      <w:r>
        <w:t>______________</w:t>
      </w:r>
    </w:p>
    <w:p w14:paraId="39CA32E4" w14:textId="77777777" w:rsidR="00B746ED" w:rsidRPr="00EB446E" w:rsidRDefault="00B746ED" w:rsidP="00B746ED">
      <w:pPr>
        <w:pStyle w:val="00textosemparagrafo"/>
        <w:spacing w:before="300" w:after="120"/>
      </w:pPr>
      <w:r w:rsidRPr="00EB446E">
        <w:t>______________________________________________________</w:t>
      </w:r>
      <w:r>
        <w:t>______________</w:t>
      </w:r>
    </w:p>
    <w:p w14:paraId="434F572F" w14:textId="77777777" w:rsidR="00EB446E" w:rsidRPr="00EB446E" w:rsidRDefault="00EB446E" w:rsidP="00EB446E">
      <w:pPr>
        <w:pStyle w:val="00textosemparagrafo"/>
      </w:pPr>
    </w:p>
    <w:p w14:paraId="55D06D2E" w14:textId="77777777" w:rsidR="00EB446E" w:rsidRPr="00EB446E" w:rsidRDefault="00EB446E" w:rsidP="00EB446E">
      <w:pPr>
        <w:pStyle w:val="00textosemparagrafo"/>
      </w:pPr>
      <w:r w:rsidRPr="00EB446E">
        <w:t>2. SE VOCÊ, COMO OUVINTE DOS COLEGAS, PUDESSE MUDAR ALGO NO MODO COMO ELES SE APRESENTARAM, O QUE MUDARIA?</w:t>
      </w:r>
    </w:p>
    <w:p w14:paraId="31FFA719" w14:textId="77777777" w:rsidR="00B746ED" w:rsidRPr="00EB446E" w:rsidRDefault="00B746ED" w:rsidP="00B746ED">
      <w:pPr>
        <w:pStyle w:val="00textosemparagrafo"/>
        <w:spacing w:before="300" w:after="120"/>
      </w:pPr>
      <w:r w:rsidRPr="00EB446E">
        <w:t>______________________________________________________</w:t>
      </w:r>
      <w:r>
        <w:t>______________</w:t>
      </w:r>
    </w:p>
    <w:p w14:paraId="30D99541" w14:textId="77777777" w:rsidR="00B746ED" w:rsidRPr="00EB446E" w:rsidRDefault="00B746ED" w:rsidP="00B746ED">
      <w:pPr>
        <w:pStyle w:val="00textosemparagrafo"/>
        <w:spacing w:before="300" w:after="120"/>
      </w:pPr>
      <w:r w:rsidRPr="00EB446E">
        <w:t>______________________________________________________</w:t>
      </w:r>
      <w:r>
        <w:t>______________</w:t>
      </w:r>
    </w:p>
    <w:p w14:paraId="10A62A89" w14:textId="77777777" w:rsidR="00B746ED" w:rsidRPr="00EB446E" w:rsidRDefault="00B746ED" w:rsidP="00B746ED">
      <w:pPr>
        <w:pStyle w:val="00textosemparagrafo"/>
        <w:spacing w:before="300" w:after="120"/>
      </w:pPr>
      <w:r w:rsidRPr="00EB446E">
        <w:t>______________________________________________________</w:t>
      </w:r>
      <w:r>
        <w:t>______________</w:t>
      </w:r>
    </w:p>
    <w:p w14:paraId="7C3190A2" w14:textId="77777777" w:rsidR="00EB446E" w:rsidRPr="00EB446E" w:rsidRDefault="00EB446E" w:rsidP="00EB446E">
      <w:pPr>
        <w:pStyle w:val="00textosemparagrafo"/>
      </w:pPr>
    </w:p>
    <w:p w14:paraId="1486A1C6" w14:textId="77777777" w:rsidR="00EB446E" w:rsidRPr="00EB446E" w:rsidRDefault="00EB446E" w:rsidP="00B746ED">
      <w:pPr>
        <w:pStyle w:val="00P1"/>
      </w:pPr>
      <w:r w:rsidRPr="00EB446E">
        <w:t>Critérios de avaliação</w:t>
      </w:r>
    </w:p>
    <w:p w14:paraId="543EDA27" w14:textId="77777777" w:rsidR="00B746ED" w:rsidRDefault="00B746ED" w:rsidP="00B746ED">
      <w:pPr>
        <w:pStyle w:val="00textosemparagrafo"/>
      </w:pPr>
    </w:p>
    <w:p w14:paraId="0BF8D36B" w14:textId="0AB81D0B" w:rsidR="00EB446E" w:rsidRPr="00B746ED" w:rsidRDefault="00EB446E" w:rsidP="00B746ED">
      <w:pPr>
        <w:pStyle w:val="00textosemparagrafo"/>
      </w:pPr>
      <w:r w:rsidRPr="00B746ED">
        <w:t xml:space="preserve">Considerando as habilidades transcritas a seguir, analise se o aluno conseguiu: </w:t>
      </w:r>
    </w:p>
    <w:p w14:paraId="63D362F8" w14:textId="77777777" w:rsidR="00EB446E" w:rsidRPr="00B746ED" w:rsidRDefault="00EB446E" w:rsidP="00B746ED">
      <w:pPr>
        <w:pStyle w:val="00textosemparagrafo"/>
      </w:pPr>
    </w:p>
    <w:p w14:paraId="3F88BFA7" w14:textId="77777777" w:rsidR="00EB446E" w:rsidRPr="00EB446E" w:rsidRDefault="00EB446E" w:rsidP="00B746ED">
      <w:pPr>
        <w:pStyle w:val="00Textogeralbullet"/>
      </w:pPr>
      <w:r w:rsidRPr="00EB446E">
        <w:t>(EF01LP01) Expressar-se, em situações de intercâmbio oral, com autoconfiança (sem medo de falar em público), para explorar e apresentar informações, esclarecer dúvidas, trocar ideias, propor, criar ou engajar-se em jogo ou brincadeira.</w:t>
      </w:r>
    </w:p>
    <w:p w14:paraId="6CC92352" w14:textId="77777777" w:rsidR="00EB446E" w:rsidRPr="00B746ED" w:rsidRDefault="00EB446E" w:rsidP="00B746ED">
      <w:pPr>
        <w:pStyle w:val="00Textogeralbullet"/>
      </w:pPr>
      <w:r w:rsidRPr="00B746ED">
        <w:t>(EF01LP04) Identificar aspectos não linguísticos (</w:t>
      </w:r>
      <w:proofErr w:type="spellStart"/>
      <w:r w:rsidRPr="00B746ED">
        <w:t>paralinguísticos</w:t>
      </w:r>
      <w:proofErr w:type="spellEnd"/>
      <w:r w:rsidRPr="00B746ED">
        <w:t>) presentes no ato de fala (tom de voz e movimentos corporais) como parte do significado do que é dito.</w:t>
      </w:r>
    </w:p>
    <w:p w14:paraId="3E1FB3DE" w14:textId="03474B93" w:rsidR="006475FD" w:rsidRPr="00B746ED" w:rsidRDefault="00EB446E" w:rsidP="006475FD">
      <w:pPr>
        <w:pStyle w:val="00Textogeralbullet"/>
      </w:pPr>
      <w:r w:rsidRPr="00EB446E">
        <w:t>(EF01LP41) Recitar parlendas, quadras, quadrinhas e poemas, com entonação e emotividade.</w:t>
      </w:r>
    </w:p>
    <w:sectPr w:rsidR="006475FD" w:rsidRPr="00B746ED" w:rsidSect="00D8797A">
      <w:headerReference w:type="default" r:id="rId8"/>
      <w:footerReference w:type="default" r:id="rId9"/>
      <w:pgSz w:w="11900" w:h="16840"/>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A115B4" w14:textId="77777777" w:rsidR="00AD74AD" w:rsidRDefault="00AD74AD" w:rsidP="00B256BD">
      <w:r>
        <w:separator/>
      </w:r>
    </w:p>
    <w:p w14:paraId="44CA713C" w14:textId="77777777" w:rsidR="00AD74AD" w:rsidRDefault="00AD74AD"/>
  </w:endnote>
  <w:endnote w:type="continuationSeparator" w:id="0">
    <w:p w14:paraId="749DD292" w14:textId="77777777" w:rsidR="00AD74AD" w:rsidRDefault="00AD74AD" w:rsidP="00B256BD">
      <w:r>
        <w:continuationSeparator/>
      </w:r>
    </w:p>
    <w:p w14:paraId="65A410A4" w14:textId="77777777" w:rsidR="00AD74AD" w:rsidRDefault="00AD74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DE047F81-64C8-42E1-96D7-3444E5AF0811}"/>
    <w:embedBold r:id="rId2" w:fontKey="{C76EB1F2-A457-4EF1-8FA1-AE7D540BA97F}"/>
    <w:embedItalic r:id="rId3" w:fontKey="{C22DBF75-0B6B-40E5-A1ED-8C7FC28A65F8}"/>
    <w:embedBoldItalic r:id="rId4" w:fontKey="{537FFB96-62F8-4BA8-A230-1F4623D4B4DD}"/>
  </w:font>
  <w:font w:name="Symbol">
    <w:panose1 w:val="05050102010706020507"/>
    <w:charset w:val="02"/>
    <w:family w:val="roman"/>
    <w:pitch w:val="variable"/>
    <w:sig w:usb0="00000000" w:usb1="10000000" w:usb2="00000000" w:usb3="00000000" w:csb0="80000000" w:csb1="00000000"/>
    <w:embedRegular r:id="rId5" w:fontKey="{D623EA59-ED72-4E27-A1E2-83980890B50A}"/>
  </w:font>
  <w:font w:name="Courier New">
    <w:panose1 w:val="02070309020205020404"/>
    <w:charset w:val="00"/>
    <w:family w:val="modern"/>
    <w:pitch w:val="fixed"/>
    <w:sig w:usb0="E0002EFF" w:usb1="C0007843" w:usb2="00000009" w:usb3="00000000" w:csb0="000001FF" w:csb1="00000000"/>
    <w:embedRegular r:id="rId6" w:fontKey="{7919F2A1-A56B-4A20-8735-BBBB1905F841}"/>
  </w:font>
  <w:font w:name="Wingdings">
    <w:panose1 w:val="05000000000000000000"/>
    <w:charset w:val="02"/>
    <w:family w:val="auto"/>
    <w:pitch w:val="variable"/>
    <w:sig w:usb0="00000000" w:usb1="10000000" w:usb2="00000000" w:usb3="00000000" w:csb0="80000000" w:csb1="00000000"/>
    <w:embedRegular r:id="rId7" w:fontKey="{64BA80FF-D922-434E-A154-DE5917163F6D}"/>
  </w:font>
  <w:font w:name="Verdana">
    <w:panose1 w:val="020B0604030504040204"/>
    <w:charset w:val="00"/>
    <w:family w:val="swiss"/>
    <w:pitch w:val="variable"/>
    <w:sig w:usb0="A10006FF" w:usb1="4000205B" w:usb2="00000010" w:usb3="00000000" w:csb0="0000019F" w:csb1="00000000"/>
    <w:embedRegular r:id="rId8" w:fontKey="{18A2AE04-0D66-42C3-8C58-AAE57A113A64}"/>
    <w:embedBold r:id="rId9" w:fontKey="{D235C11C-2831-42EC-A4FC-BD60A0ADC2D8}"/>
  </w:font>
  <w:font w:name="Arial">
    <w:panose1 w:val="020B0604020202020204"/>
    <w:charset w:val="00"/>
    <w:family w:val="swiss"/>
    <w:pitch w:val="variable"/>
    <w:sig w:usb0="E0002EFF" w:usb1="C0007843" w:usb2="00000009" w:usb3="00000000" w:csb0="000001FF" w:csb1="00000000"/>
    <w:embedRegular r:id="rId10" w:fontKey="{7D7051C9-CFCA-4D31-B00E-0EA6A7CBDFF5}"/>
    <w:embedBold r:id="rId11" w:fontKey="{29EF4A6D-6E9B-47BD-A043-BF9BC924A077}"/>
    <w:embedItalic r:id="rId12" w:fontKey="{DD953E35-D0C6-4568-ACF7-6C00A644E8C3}"/>
  </w:font>
  <w:font w:name="Calibri">
    <w:panose1 w:val="020F0502020204030204"/>
    <w:charset w:val="00"/>
    <w:family w:val="swiss"/>
    <w:pitch w:val="variable"/>
    <w:sig w:usb0="E0002AFF" w:usb1="C000247B" w:usb2="00000009" w:usb3="00000000" w:csb0="000001FF" w:csb1="00000000"/>
    <w:embedRegular r:id="rId13" w:fontKey="{1AF56A3D-B04A-44FB-ABC1-D109BCB46B4E}"/>
    <w:embedBold r:id="rId14" w:fontKey="{E817DCCA-E71B-4BA1-96A7-8875DFB560D5}"/>
  </w:font>
  <w:font w:name="Tahoma">
    <w:panose1 w:val="020B0604030504040204"/>
    <w:charset w:val="00"/>
    <w:family w:val="swiss"/>
    <w:pitch w:val="variable"/>
    <w:sig w:usb0="E1002EFF" w:usb1="C000605B" w:usb2="00000029" w:usb3="00000000" w:csb0="000101FF" w:csb1="00000000"/>
    <w:embedRegular r:id="rId15" w:fontKey="{45DA6D8E-C26F-429C-A727-EB64CBC27093}"/>
    <w:embedBold r:id="rId16" w:fontKey="{9F8F307B-D997-40CC-B938-5C26CA38BA5D}"/>
    <w:embedItalic r:id="rId17" w:fontKey="{C3C6CD96-1C36-40BE-9E83-4105BAF5286B}"/>
  </w:font>
  <w:font w:name="Cambria-BoldItalic">
    <w:altName w:val="Cambria"/>
    <w:charset w:val="00"/>
    <w:family w:val="roman"/>
    <w:pitch w:val="variable"/>
    <w:sig w:usb0="E00002FF" w:usb1="4000045F" w:usb2="00000000" w:usb3="00000000" w:csb0="0000019F" w:csb1="00000000"/>
  </w:font>
  <w:font w:name="Cambria">
    <w:panose1 w:val="02040503050406030204"/>
    <w:charset w:val="00"/>
    <w:family w:val="roman"/>
    <w:pitch w:val="variable"/>
    <w:sig w:usb0="E00006FF" w:usb1="400004FF" w:usb2="00000000" w:usb3="00000000" w:csb0="0000019F" w:csb1="00000000"/>
    <w:embedRegular r:id="rId18" w:fontKey="{829995A3-5F15-43E8-B4CA-B2748551F9FC}"/>
  </w:font>
  <w:font w:name="Cambria-Bold">
    <w:altName w:val="Cambria"/>
    <w:charset w:val="00"/>
    <w:family w:val="auto"/>
    <w:pitch w:val="variable"/>
    <w:sig w:usb0="E00002FF" w:usb1="4000045F" w:usb2="00000000" w:usb3="00000000" w:csb0="0000019F" w:csb1="00000000"/>
  </w:font>
  <w:font w:name="Calibri Light">
    <w:panose1 w:val="020F0302020204030204"/>
    <w:charset w:val="00"/>
    <w:family w:val="swiss"/>
    <w:pitch w:val="variable"/>
    <w:sig w:usb0="E0002AFF" w:usb1="C000247B" w:usb2="00000009" w:usb3="00000000" w:csb0="000001FF" w:csb1="00000000"/>
    <w:embedRegular r:id="rId19" w:fontKey="{BF005B7D-37B8-4FED-BE4A-39D22F977B90}"/>
  </w:font>
  <w:font w:name="Dax">
    <w:altName w:val="Calibri"/>
    <w:charset w:val="00"/>
    <w:family w:val="auto"/>
    <w:pitch w:val="variable"/>
    <w:sig w:usb0="800000AF" w:usb1="40002048" w:usb2="00000000" w:usb3="00000000" w:csb0="00000111" w:csb1="00000000"/>
  </w:font>
  <w:font w:name="Segoe UI">
    <w:panose1 w:val="020B0502040204020203"/>
    <w:charset w:val="00"/>
    <w:family w:val="swiss"/>
    <w:pitch w:val="variable"/>
    <w:sig w:usb0="E4002EFF" w:usb1="C000E47F" w:usb2="00000009" w:usb3="00000000" w:csb0="000001FF" w:csb1="00000000"/>
    <w:embedRegular r:id="rId20" w:fontKey="{3DD17FDE-12F7-4D8E-A868-E5285B645752}"/>
  </w:font>
  <w:font w:name="Gotham-Medium">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885B4" w14:textId="3BE76032" w:rsidR="000F1252" w:rsidRPr="007E3DAC" w:rsidRDefault="000F1252" w:rsidP="008756AA">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5C07EA">
      <w:rPr>
        <w:rStyle w:val="Nmerodepgina"/>
        <w:noProof/>
      </w:rPr>
      <w:t>9</w:t>
    </w:r>
    <w:r w:rsidRPr="007E3DAC">
      <w:rPr>
        <w:rStyle w:val="Nmerodepgina"/>
      </w:rPr>
      <w:fldChar w:fldCharType="end"/>
    </w:r>
  </w:p>
  <w:p w14:paraId="1A540A9E" w14:textId="387923A1" w:rsidR="000F1252" w:rsidRPr="00686097" w:rsidRDefault="000F1252" w:rsidP="008756AA">
    <w:pPr>
      <w:ind w:right="1694"/>
      <w:rPr>
        <w:rFonts w:ascii="Tahoma" w:eastAsia="Times New Roman" w:hAnsi="Tahoma" w:cs="Tahoma"/>
        <w:iCs/>
        <w:color w:val="3B3838" w:themeColor="background2" w:themeShade="40"/>
        <w:sz w:val="14"/>
        <w:szCs w:val="14"/>
        <w:shd w:val="clear" w:color="auto" w:fill="FFFFFF"/>
        <w:lang w:val="pt-BR"/>
      </w:rPr>
    </w:pPr>
    <w:r w:rsidRPr="00686097">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755AD" w14:textId="77777777" w:rsidR="00AD74AD" w:rsidRDefault="00AD74AD" w:rsidP="00B256BD">
      <w:r>
        <w:separator/>
      </w:r>
    </w:p>
    <w:p w14:paraId="50DEABE2" w14:textId="77777777" w:rsidR="00AD74AD" w:rsidRDefault="00AD74AD"/>
  </w:footnote>
  <w:footnote w:type="continuationSeparator" w:id="0">
    <w:p w14:paraId="622A4FF0" w14:textId="77777777" w:rsidR="00AD74AD" w:rsidRDefault="00AD74AD" w:rsidP="00B256BD">
      <w:r>
        <w:continuationSeparator/>
      </w:r>
    </w:p>
    <w:p w14:paraId="0C498D65" w14:textId="77777777" w:rsidR="00AD74AD" w:rsidRDefault="00AD74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8D59" w14:textId="055FFE72" w:rsidR="000F1252" w:rsidRDefault="000F1252" w:rsidP="00BA5D7C">
    <w:pPr>
      <w:ind w:right="360"/>
    </w:pPr>
    <w:r>
      <w:rPr>
        <w:noProof/>
        <w:lang w:val="pt-BR" w:eastAsia="pt-BR"/>
      </w:rPr>
      <w:drawing>
        <wp:inline distT="0" distB="0" distL="0" distR="0" wp14:anchorId="4EB10872" wp14:editId="4AF5041D">
          <wp:extent cx="5940000" cy="296013"/>
          <wp:effectExtent l="0" t="0" r="381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RJA_PBP1_MD_3Bim_G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0000" cy="2960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03987"/>
    <w:multiLevelType w:val="hybridMultilevel"/>
    <w:tmpl w:val="9CAACFFC"/>
    <w:lvl w:ilvl="0" w:tplc="DDD6F294">
      <w:start w:val="1"/>
      <w:numFmt w:val="lowerLetter"/>
      <w:lvlText w:val="%1)"/>
      <w:lvlJc w:val="left"/>
      <w:pPr>
        <w:ind w:left="1170" w:hanging="360"/>
      </w:pPr>
      <w:rPr>
        <w:rFonts w:hint="default"/>
      </w:rPr>
    </w:lvl>
    <w:lvl w:ilvl="1" w:tplc="04160019" w:tentative="1">
      <w:start w:val="1"/>
      <w:numFmt w:val="lowerLetter"/>
      <w:lvlText w:val="%2."/>
      <w:lvlJc w:val="left"/>
      <w:pPr>
        <w:ind w:left="1890" w:hanging="360"/>
      </w:pPr>
    </w:lvl>
    <w:lvl w:ilvl="2" w:tplc="0416001B" w:tentative="1">
      <w:start w:val="1"/>
      <w:numFmt w:val="lowerRoman"/>
      <w:lvlText w:val="%3."/>
      <w:lvlJc w:val="right"/>
      <w:pPr>
        <w:ind w:left="2610" w:hanging="180"/>
      </w:pPr>
    </w:lvl>
    <w:lvl w:ilvl="3" w:tplc="0416000F" w:tentative="1">
      <w:start w:val="1"/>
      <w:numFmt w:val="decimal"/>
      <w:lvlText w:val="%4."/>
      <w:lvlJc w:val="left"/>
      <w:pPr>
        <w:ind w:left="3330" w:hanging="360"/>
      </w:pPr>
    </w:lvl>
    <w:lvl w:ilvl="4" w:tplc="04160019" w:tentative="1">
      <w:start w:val="1"/>
      <w:numFmt w:val="lowerLetter"/>
      <w:lvlText w:val="%5."/>
      <w:lvlJc w:val="left"/>
      <w:pPr>
        <w:ind w:left="4050" w:hanging="360"/>
      </w:pPr>
    </w:lvl>
    <w:lvl w:ilvl="5" w:tplc="0416001B" w:tentative="1">
      <w:start w:val="1"/>
      <w:numFmt w:val="lowerRoman"/>
      <w:lvlText w:val="%6."/>
      <w:lvlJc w:val="right"/>
      <w:pPr>
        <w:ind w:left="4770" w:hanging="180"/>
      </w:pPr>
    </w:lvl>
    <w:lvl w:ilvl="6" w:tplc="0416000F" w:tentative="1">
      <w:start w:val="1"/>
      <w:numFmt w:val="decimal"/>
      <w:lvlText w:val="%7."/>
      <w:lvlJc w:val="left"/>
      <w:pPr>
        <w:ind w:left="5490" w:hanging="360"/>
      </w:pPr>
    </w:lvl>
    <w:lvl w:ilvl="7" w:tplc="04160019" w:tentative="1">
      <w:start w:val="1"/>
      <w:numFmt w:val="lowerLetter"/>
      <w:lvlText w:val="%8."/>
      <w:lvlJc w:val="left"/>
      <w:pPr>
        <w:ind w:left="6210" w:hanging="360"/>
      </w:pPr>
    </w:lvl>
    <w:lvl w:ilvl="8" w:tplc="0416001B" w:tentative="1">
      <w:start w:val="1"/>
      <w:numFmt w:val="lowerRoman"/>
      <w:lvlText w:val="%9."/>
      <w:lvlJc w:val="right"/>
      <w:pPr>
        <w:ind w:left="6930" w:hanging="180"/>
      </w:pPr>
    </w:lvl>
  </w:abstractNum>
  <w:abstractNum w:abstractNumId="1" w15:restartNumberingAfterBreak="0">
    <w:nsid w:val="09C31FD7"/>
    <w:multiLevelType w:val="hybridMultilevel"/>
    <w:tmpl w:val="2D70A8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5061EE"/>
    <w:multiLevelType w:val="hybridMultilevel"/>
    <w:tmpl w:val="5B9E540C"/>
    <w:lvl w:ilvl="0" w:tplc="C8FC085C">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95106B"/>
    <w:multiLevelType w:val="hybridMultilevel"/>
    <w:tmpl w:val="47B2CA6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095318F"/>
    <w:multiLevelType w:val="hybridMultilevel"/>
    <w:tmpl w:val="FE9661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4A8067E"/>
    <w:multiLevelType w:val="hybridMultilevel"/>
    <w:tmpl w:val="6CDA83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52B0B2C"/>
    <w:multiLevelType w:val="hybridMultilevel"/>
    <w:tmpl w:val="FE28D842"/>
    <w:lvl w:ilvl="0" w:tplc="04160001">
      <w:start w:val="1"/>
      <w:numFmt w:val="bullet"/>
      <w:lvlText w:val=""/>
      <w:lvlJc w:val="left"/>
      <w:pPr>
        <w:ind w:left="795" w:hanging="360"/>
      </w:pPr>
      <w:rPr>
        <w:rFonts w:ascii="Symbol" w:hAnsi="Symbol" w:hint="default"/>
      </w:rPr>
    </w:lvl>
    <w:lvl w:ilvl="1" w:tplc="04160003" w:tentative="1">
      <w:start w:val="1"/>
      <w:numFmt w:val="bullet"/>
      <w:lvlText w:val="o"/>
      <w:lvlJc w:val="left"/>
      <w:pPr>
        <w:ind w:left="1515" w:hanging="360"/>
      </w:pPr>
      <w:rPr>
        <w:rFonts w:ascii="Courier New" w:hAnsi="Courier New" w:cs="Courier New" w:hint="default"/>
      </w:rPr>
    </w:lvl>
    <w:lvl w:ilvl="2" w:tplc="04160005" w:tentative="1">
      <w:start w:val="1"/>
      <w:numFmt w:val="bullet"/>
      <w:lvlText w:val=""/>
      <w:lvlJc w:val="left"/>
      <w:pPr>
        <w:ind w:left="2235" w:hanging="360"/>
      </w:pPr>
      <w:rPr>
        <w:rFonts w:ascii="Wingdings" w:hAnsi="Wingdings" w:hint="default"/>
      </w:rPr>
    </w:lvl>
    <w:lvl w:ilvl="3" w:tplc="04160001" w:tentative="1">
      <w:start w:val="1"/>
      <w:numFmt w:val="bullet"/>
      <w:lvlText w:val=""/>
      <w:lvlJc w:val="left"/>
      <w:pPr>
        <w:ind w:left="2955" w:hanging="360"/>
      </w:pPr>
      <w:rPr>
        <w:rFonts w:ascii="Symbol" w:hAnsi="Symbol" w:hint="default"/>
      </w:rPr>
    </w:lvl>
    <w:lvl w:ilvl="4" w:tplc="04160003" w:tentative="1">
      <w:start w:val="1"/>
      <w:numFmt w:val="bullet"/>
      <w:lvlText w:val="o"/>
      <w:lvlJc w:val="left"/>
      <w:pPr>
        <w:ind w:left="3675" w:hanging="360"/>
      </w:pPr>
      <w:rPr>
        <w:rFonts w:ascii="Courier New" w:hAnsi="Courier New" w:cs="Courier New" w:hint="default"/>
      </w:rPr>
    </w:lvl>
    <w:lvl w:ilvl="5" w:tplc="04160005" w:tentative="1">
      <w:start w:val="1"/>
      <w:numFmt w:val="bullet"/>
      <w:lvlText w:val=""/>
      <w:lvlJc w:val="left"/>
      <w:pPr>
        <w:ind w:left="4395" w:hanging="360"/>
      </w:pPr>
      <w:rPr>
        <w:rFonts w:ascii="Wingdings" w:hAnsi="Wingdings" w:hint="default"/>
      </w:rPr>
    </w:lvl>
    <w:lvl w:ilvl="6" w:tplc="04160001" w:tentative="1">
      <w:start w:val="1"/>
      <w:numFmt w:val="bullet"/>
      <w:lvlText w:val=""/>
      <w:lvlJc w:val="left"/>
      <w:pPr>
        <w:ind w:left="5115" w:hanging="360"/>
      </w:pPr>
      <w:rPr>
        <w:rFonts w:ascii="Symbol" w:hAnsi="Symbol" w:hint="default"/>
      </w:rPr>
    </w:lvl>
    <w:lvl w:ilvl="7" w:tplc="04160003" w:tentative="1">
      <w:start w:val="1"/>
      <w:numFmt w:val="bullet"/>
      <w:lvlText w:val="o"/>
      <w:lvlJc w:val="left"/>
      <w:pPr>
        <w:ind w:left="5835" w:hanging="360"/>
      </w:pPr>
      <w:rPr>
        <w:rFonts w:ascii="Courier New" w:hAnsi="Courier New" w:cs="Courier New" w:hint="default"/>
      </w:rPr>
    </w:lvl>
    <w:lvl w:ilvl="8" w:tplc="04160005" w:tentative="1">
      <w:start w:val="1"/>
      <w:numFmt w:val="bullet"/>
      <w:lvlText w:val=""/>
      <w:lvlJc w:val="left"/>
      <w:pPr>
        <w:ind w:left="6555" w:hanging="360"/>
      </w:pPr>
      <w:rPr>
        <w:rFonts w:ascii="Wingdings" w:hAnsi="Wingdings" w:hint="default"/>
      </w:rPr>
    </w:lvl>
  </w:abstractNum>
  <w:abstractNum w:abstractNumId="7" w15:restartNumberingAfterBreak="0">
    <w:nsid w:val="2BD303EA"/>
    <w:multiLevelType w:val="hybridMultilevel"/>
    <w:tmpl w:val="A4EEEE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CED2E5C"/>
    <w:multiLevelType w:val="hybridMultilevel"/>
    <w:tmpl w:val="88B8922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74486F"/>
    <w:multiLevelType w:val="hybridMultilevel"/>
    <w:tmpl w:val="A0CC47B8"/>
    <w:lvl w:ilvl="0" w:tplc="04160001">
      <w:start w:val="1"/>
      <w:numFmt w:val="bullet"/>
      <w:lvlText w:val=""/>
      <w:lvlJc w:val="left"/>
      <w:pPr>
        <w:ind w:left="795" w:hanging="360"/>
      </w:pPr>
      <w:rPr>
        <w:rFonts w:ascii="Symbol" w:hAnsi="Symbol" w:hint="default"/>
      </w:rPr>
    </w:lvl>
    <w:lvl w:ilvl="1" w:tplc="04160003" w:tentative="1">
      <w:start w:val="1"/>
      <w:numFmt w:val="bullet"/>
      <w:lvlText w:val="o"/>
      <w:lvlJc w:val="left"/>
      <w:pPr>
        <w:ind w:left="1515" w:hanging="360"/>
      </w:pPr>
      <w:rPr>
        <w:rFonts w:ascii="Courier New" w:hAnsi="Courier New" w:cs="Courier New" w:hint="default"/>
      </w:rPr>
    </w:lvl>
    <w:lvl w:ilvl="2" w:tplc="04160005" w:tentative="1">
      <w:start w:val="1"/>
      <w:numFmt w:val="bullet"/>
      <w:lvlText w:val=""/>
      <w:lvlJc w:val="left"/>
      <w:pPr>
        <w:ind w:left="2235" w:hanging="360"/>
      </w:pPr>
      <w:rPr>
        <w:rFonts w:ascii="Wingdings" w:hAnsi="Wingdings" w:hint="default"/>
      </w:rPr>
    </w:lvl>
    <w:lvl w:ilvl="3" w:tplc="04160001" w:tentative="1">
      <w:start w:val="1"/>
      <w:numFmt w:val="bullet"/>
      <w:lvlText w:val=""/>
      <w:lvlJc w:val="left"/>
      <w:pPr>
        <w:ind w:left="2955" w:hanging="360"/>
      </w:pPr>
      <w:rPr>
        <w:rFonts w:ascii="Symbol" w:hAnsi="Symbol" w:hint="default"/>
      </w:rPr>
    </w:lvl>
    <w:lvl w:ilvl="4" w:tplc="04160003" w:tentative="1">
      <w:start w:val="1"/>
      <w:numFmt w:val="bullet"/>
      <w:lvlText w:val="o"/>
      <w:lvlJc w:val="left"/>
      <w:pPr>
        <w:ind w:left="3675" w:hanging="360"/>
      </w:pPr>
      <w:rPr>
        <w:rFonts w:ascii="Courier New" w:hAnsi="Courier New" w:cs="Courier New" w:hint="default"/>
      </w:rPr>
    </w:lvl>
    <w:lvl w:ilvl="5" w:tplc="04160005" w:tentative="1">
      <w:start w:val="1"/>
      <w:numFmt w:val="bullet"/>
      <w:lvlText w:val=""/>
      <w:lvlJc w:val="left"/>
      <w:pPr>
        <w:ind w:left="4395" w:hanging="360"/>
      </w:pPr>
      <w:rPr>
        <w:rFonts w:ascii="Wingdings" w:hAnsi="Wingdings" w:hint="default"/>
      </w:rPr>
    </w:lvl>
    <w:lvl w:ilvl="6" w:tplc="04160001" w:tentative="1">
      <w:start w:val="1"/>
      <w:numFmt w:val="bullet"/>
      <w:lvlText w:val=""/>
      <w:lvlJc w:val="left"/>
      <w:pPr>
        <w:ind w:left="5115" w:hanging="360"/>
      </w:pPr>
      <w:rPr>
        <w:rFonts w:ascii="Symbol" w:hAnsi="Symbol" w:hint="default"/>
      </w:rPr>
    </w:lvl>
    <w:lvl w:ilvl="7" w:tplc="04160003" w:tentative="1">
      <w:start w:val="1"/>
      <w:numFmt w:val="bullet"/>
      <w:lvlText w:val="o"/>
      <w:lvlJc w:val="left"/>
      <w:pPr>
        <w:ind w:left="5835" w:hanging="360"/>
      </w:pPr>
      <w:rPr>
        <w:rFonts w:ascii="Courier New" w:hAnsi="Courier New" w:cs="Courier New" w:hint="default"/>
      </w:rPr>
    </w:lvl>
    <w:lvl w:ilvl="8" w:tplc="04160005" w:tentative="1">
      <w:start w:val="1"/>
      <w:numFmt w:val="bullet"/>
      <w:lvlText w:val=""/>
      <w:lvlJc w:val="left"/>
      <w:pPr>
        <w:ind w:left="6555" w:hanging="360"/>
      </w:pPr>
      <w:rPr>
        <w:rFonts w:ascii="Wingdings" w:hAnsi="Wingdings" w:hint="default"/>
      </w:rPr>
    </w:lvl>
  </w:abstractNum>
  <w:abstractNum w:abstractNumId="11" w15:restartNumberingAfterBreak="0">
    <w:nsid w:val="3C275930"/>
    <w:multiLevelType w:val="hybridMultilevel"/>
    <w:tmpl w:val="8ECCA0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FAF6A5D"/>
    <w:multiLevelType w:val="hybridMultilevel"/>
    <w:tmpl w:val="8F2858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7E1583D"/>
    <w:multiLevelType w:val="hybridMultilevel"/>
    <w:tmpl w:val="834448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FE6672F"/>
    <w:multiLevelType w:val="hybridMultilevel"/>
    <w:tmpl w:val="8F6EF1DA"/>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5" w15:restartNumberingAfterBreak="0">
    <w:nsid w:val="50DE0E61"/>
    <w:multiLevelType w:val="hybridMultilevel"/>
    <w:tmpl w:val="B65A407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6F66E10"/>
    <w:multiLevelType w:val="hybridMultilevel"/>
    <w:tmpl w:val="4A2A92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8E52127"/>
    <w:multiLevelType w:val="hybridMultilevel"/>
    <w:tmpl w:val="FD3A3B3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C823BDC"/>
    <w:multiLevelType w:val="hybridMultilevel"/>
    <w:tmpl w:val="2F9CFB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CD5321C"/>
    <w:multiLevelType w:val="hybridMultilevel"/>
    <w:tmpl w:val="6A00FFD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CA00C67"/>
    <w:multiLevelType w:val="hybridMultilevel"/>
    <w:tmpl w:val="CB16A75A"/>
    <w:lvl w:ilvl="0" w:tplc="9B442CE4">
      <w:start w:val="1"/>
      <w:numFmt w:val="decimal"/>
      <w:lvlText w:val="%1."/>
      <w:lvlJc w:val="left"/>
      <w:pPr>
        <w:ind w:left="720" w:hanging="360"/>
      </w:pPr>
      <w:rPr>
        <w:rFonts w:ascii="Verdana" w:eastAsia="Arial" w:hAnsi="Verdana"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24F19DD"/>
    <w:multiLevelType w:val="hybridMultilevel"/>
    <w:tmpl w:val="CCE4D1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298138C"/>
    <w:multiLevelType w:val="hybridMultilevel"/>
    <w:tmpl w:val="4C1AD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3E9041F"/>
    <w:multiLevelType w:val="hybridMultilevel"/>
    <w:tmpl w:val="4D541D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B7A4788"/>
    <w:multiLevelType w:val="hybridMultilevel"/>
    <w:tmpl w:val="7BA83AC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5" w15:restartNumberingAfterBreak="0">
    <w:nsid w:val="7C3B3FF1"/>
    <w:multiLevelType w:val="hybridMultilevel"/>
    <w:tmpl w:val="7B864C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C46618B"/>
    <w:multiLevelType w:val="hybridMultilevel"/>
    <w:tmpl w:val="C04CBC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20"/>
  </w:num>
  <w:num w:numId="4">
    <w:abstractNumId w:val="18"/>
  </w:num>
  <w:num w:numId="5">
    <w:abstractNumId w:val="14"/>
  </w:num>
  <w:num w:numId="6">
    <w:abstractNumId w:val="10"/>
  </w:num>
  <w:num w:numId="7">
    <w:abstractNumId w:val="23"/>
  </w:num>
  <w:num w:numId="8">
    <w:abstractNumId w:val="4"/>
  </w:num>
  <w:num w:numId="9">
    <w:abstractNumId w:val="15"/>
  </w:num>
  <w:num w:numId="10">
    <w:abstractNumId w:val="26"/>
  </w:num>
  <w:num w:numId="11">
    <w:abstractNumId w:val="25"/>
  </w:num>
  <w:num w:numId="12">
    <w:abstractNumId w:val="7"/>
  </w:num>
  <w:num w:numId="13">
    <w:abstractNumId w:val="12"/>
  </w:num>
  <w:num w:numId="14">
    <w:abstractNumId w:val="19"/>
  </w:num>
  <w:num w:numId="15">
    <w:abstractNumId w:val="22"/>
  </w:num>
  <w:num w:numId="16">
    <w:abstractNumId w:val="5"/>
  </w:num>
  <w:num w:numId="17">
    <w:abstractNumId w:val="21"/>
  </w:num>
  <w:num w:numId="18">
    <w:abstractNumId w:val="24"/>
  </w:num>
  <w:num w:numId="19">
    <w:abstractNumId w:val="16"/>
  </w:num>
  <w:num w:numId="20">
    <w:abstractNumId w:val="17"/>
  </w:num>
  <w:num w:numId="21">
    <w:abstractNumId w:val="8"/>
  </w:num>
  <w:num w:numId="22">
    <w:abstractNumId w:val="3"/>
  </w:num>
  <w:num w:numId="23">
    <w:abstractNumId w:val="6"/>
  </w:num>
  <w:num w:numId="24">
    <w:abstractNumId w:val="13"/>
  </w:num>
  <w:num w:numId="25">
    <w:abstractNumId w:val="11"/>
  </w:num>
  <w:num w:numId="26">
    <w:abstractNumId w:val="0"/>
  </w:num>
  <w:num w:numId="27">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171"/>
    <w:rsid w:val="00000274"/>
    <w:rsid w:val="00006403"/>
    <w:rsid w:val="000065F8"/>
    <w:rsid w:val="00012E2C"/>
    <w:rsid w:val="00017760"/>
    <w:rsid w:val="00027491"/>
    <w:rsid w:val="000337E0"/>
    <w:rsid w:val="0003701F"/>
    <w:rsid w:val="000453D9"/>
    <w:rsid w:val="00050DF0"/>
    <w:rsid w:val="00051EC1"/>
    <w:rsid w:val="000525BC"/>
    <w:rsid w:val="00055BCC"/>
    <w:rsid w:val="00064E05"/>
    <w:rsid w:val="00065810"/>
    <w:rsid w:val="0007756E"/>
    <w:rsid w:val="00091985"/>
    <w:rsid w:val="00095B8A"/>
    <w:rsid w:val="000A1017"/>
    <w:rsid w:val="000A23BE"/>
    <w:rsid w:val="000B09FA"/>
    <w:rsid w:val="000B4F7C"/>
    <w:rsid w:val="000C230F"/>
    <w:rsid w:val="000D10D6"/>
    <w:rsid w:val="000E5715"/>
    <w:rsid w:val="000F1252"/>
    <w:rsid w:val="000F1BAB"/>
    <w:rsid w:val="000F303D"/>
    <w:rsid w:val="000F4E1F"/>
    <w:rsid w:val="000F7E65"/>
    <w:rsid w:val="00106216"/>
    <w:rsid w:val="00110AD9"/>
    <w:rsid w:val="001131F7"/>
    <w:rsid w:val="00120276"/>
    <w:rsid w:val="001227D3"/>
    <w:rsid w:val="0014171E"/>
    <w:rsid w:val="00143011"/>
    <w:rsid w:val="00160D2B"/>
    <w:rsid w:val="00164805"/>
    <w:rsid w:val="00165BB3"/>
    <w:rsid w:val="00181CAF"/>
    <w:rsid w:val="00187B8B"/>
    <w:rsid w:val="00192937"/>
    <w:rsid w:val="001A5D7A"/>
    <w:rsid w:val="001A5F4E"/>
    <w:rsid w:val="001B09CA"/>
    <w:rsid w:val="001B2485"/>
    <w:rsid w:val="001B40F3"/>
    <w:rsid w:val="001C2FAD"/>
    <w:rsid w:val="001C4067"/>
    <w:rsid w:val="001C5E8F"/>
    <w:rsid w:val="001D746A"/>
    <w:rsid w:val="001E5BB0"/>
    <w:rsid w:val="001E6214"/>
    <w:rsid w:val="001E62B2"/>
    <w:rsid w:val="001F6DC3"/>
    <w:rsid w:val="001F79EC"/>
    <w:rsid w:val="001F7DE1"/>
    <w:rsid w:val="00202742"/>
    <w:rsid w:val="002041E5"/>
    <w:rsid w:val="00210621"/>
    <w:rsid w:val="0021156E"/>
    <w:rsid w:val="00214DBA"/>
    <w:rsid w:val="00217F85"/>
    <w:rsid w:val="00222E9D"/>
    <w:rsid w:val="0022330B"/>
    <w:rsid w:val="00246282"/>
    <w:rsid w:val="00251EB7"/>
    <w:rsid w:val="0025431D"/>
    <w:rsid w:val="00256565"/>
    <w:rsid w:val="0025747D"/>
    <w:rsid w:val="00261A1E"/>
    <w:rsid w:val="002661B6"/>
    <w:rsid w:val="00272ED4"/>
    <w:rsid w:val="002807D8"/>
    <w:rsid w:val="00282466"/>
    <w:rsid w:val="002970D2"/>
    <w:rsid w:val="002A6D09"/>
    <w:rsid w:val="002A7C31"/>
    <w:rsid w:val="002B0BB4"/>
    <w:rsid w:val="002B7999"/>
    <w:rsid w:val="002C330E"/>
    <w:rsid w:val="002C7E44"/>
    <w:rsid w:val="002D42F5"/>
    <w:rsid w:val="002D5AFE"/>
    <w:rsid w:val="002E18D1"/>
    <w:rsid w:val="002E5565"/>
    <w:rsid w:val="002E6324"/>
    <w:rsid w:val="002F248A"/>
    <w:rsid w:val="0030480C"/>
    <w:rsid w:val="00313090"/>
    <w:rsid w:val="003246FF"/>
    <w:rsid w:val="00337EDD"/>
    <w:rsid w:val="00340E11"/>
    <w:rsid w:val="00343CB1"/>
    <w:rsid w:val="00353D10"/>
    <w:rsid w:val="00353E4B"/>
    <w:rsid w:val="00360833"/>
    <w:rsid w:val="00374972"/>
    <w:rsid w:val="00382DCC"/>
    <w:rsid w:val="00387770"/>
    <w:rsid w:val="00391999"/>
    <w:rsid w:val="00393DF4"/>
    <w:rsid w:val="00395473"/>
    <w:rsid w:val="003A43AF"/>
    <w:rsid w:val="003A7080"/>
    <w:rsid w:val="003B1CFA"/>
    <w:rsid w:val="003B2634"/>
    <w:rsid w:val="003C7F3C"/>
    <w:rsid w:val="003D39CD"/>
    <w:rsid w:val="003D6550"/>
    <w:rsid w:val="003E1323"/>
    <w:rsid w:val="003E1396"/>
    <w:rsid w:val="003F2233"/>
    <w:rsid w:val="00404108"/>
    <w:rsid w:val="00406969"/>
    <w:rsid w:val="00410623"/>
    <w:rsid w:val="00410CF3"/>
    <w:rsid w:val="0042079E"/>
    <w:rsid w:val="00424629"/>
    <w:rsid w:val="00426B46"/>
    <w:rsid w:val="00435BA7"/>
    <w:rsid w:val="00443A1B"/>
    <w:rsid w:val="004458C9"/>
    <w:rsid w:val="00446D3F"/>
    <w:rsid w:val="0045079F"/>
    <w:rsid w:val="0045355A"/>
    <w:rsid w:val="00463AAA"/>
    <w:rsid w:val="004641FA"/>
    <w:rsid w:val="00464B12"/>
    <w:rsid w:val="00465336"/>
    <w:rsid w:val="004656C7"/>
    <w:rsid w:val="0047415A"/>
    <w:rsid w:val="00474E54"/>
    <w:rsid w:val="00483759"/>
    <w:rsid w:val="00486496"/>
    <w:rsid w:val="00491AD3"/>
    <w:rsid w:val="00492AD3"/>
    <w:rsid w:val="004A2DF5"/>
    <w:rsid w:val="004A3F8C"/>
    <w:rsid w:val="004A5E99"/>
    <w:rsid w:val="004B0502"/>
    <w:rsid w:val="004B2786"/>
    <w:rsid w:val="004D0362"/>
    <w:rsid w:val="004E40E3"/>
    <w:rsid w:val="004E7996"/>
    <w:rsid w:val="004F007D"/>
    <w:rsid w:val="004F7D82"/>
    <w:rsid w:val="005042ED"/>
    <w:rsid w:val="00505B14"/>
    <w:rsid w:val="00510FBE"/>
    <w:rsid w:val="00516E8C"/>
    <w:rsid w:val="0052129D"/>
    <w:rsid w:val="00524A67"/>
    <w:rsid w:val="0052516E"/>
    <w:rsid w:val="00526021"/>
    <w:rsid w:val="00530987"/>
    <w:rsid w:val="0053234B"/>
    <w:rsid w:val="005336EA"/>
    <w:rsid w:val="005351DA"/>
    <w:rsid w:val="00535DC6"/>
    <w:rsid w:val="00536DC7"/>
    <w:rsid w:val="00546212"/>
    <w:rsid w:val="00564E1E"/>
    <w:rsid w:val="005656F7"/>
    <w:rsid w:val="005725E7"/>
    <w:rsid w:val="00577517"/>
    <w:rsid w:val="0058178D"/>
    <w:rsid w:val="00583E19"/>
    <w:rsid w:val="00584E62"/>
    <w:rsid w:val="00590883"/>
    <w:rsid w:val="00590CEA"/>
    <w:rsid w:val="00591289"/>
    <w:rsid w:val="0059402F"/>
    <w:rsid w:val="00595DDF"/>
    <w:rsid w:val="00597843"/>
    <w:rsid w:val="005A060C"/>
    <w:rsid w:val="005A288A"/>
    <w:rsid w:val="005A35F2"/>
    <w:rsid w:val="005B2D47"/>
    <w:rsid w:val="005B3D81"/>
    <w:rsid w:val="005C07EA"/>
    <w:rsid w:val="005C2855"/>
    <w:rsid w:val="005C6C25"/>
    <w:rsid w:val="005D5E95"/>
    <w:rsid w:val="005E0B8D"/>
    <w:rsid w:val="005F33F5"/>
    <w:rsid w:val="005F7D1D"/>
    <w:rsid w:val="006045C9"/>
    <w:rsid w:val="00604D12"/>
    <w:rsid w:val="00606B04"/>
    <w:rsid w:val="00623A19"/>
    <w:rsid w:val="0062709B"/>
    <w:rsid w:val="00631CB8"/>
    <w:rsid w:val="006475FD"/>
    <w:rsid w:val="00653E45"/>
    <w:rsid w:val="006540CB"/>
    <w:rsid w:val="0065645D"/>
    <w:rsid w:val="006622AE"/>
    <w:rsid w:val="00663A04"/>
    <w:rsid w:val="00665D45"/>
    <w:rsid w:val="00672EC9"/>
    <w:rsid w:val="00686097"/>
    <w:rsid w:val="006904D9"/>
    <w:rsid w:val="00691332"/>
    <w:rsid w:val="00693C70"/>
    <w:rsid w:val="00696864"/>
    <w:rsid w:val="006A0E2C"/>
    <w:rsid w:val="006B297B"/>
    <w:rsid w:val="006C2D20"/>
    <w:rsid w:val="006C3511"/>
    <w:rsid w:val="006C3530"/>
    <w:rsid w:val="006C466B"/>
    <w:rsid w:val="006C63AB"/>
    <w:rsid w:val="006C6CB2"/>
    <w:rsid w:val="006D1351"/>
    <w:rsid w:val="006E6CD2"/>
    <w:rsid w:val="006E7A3B"/>
    <w:rsid w:val="006E7C8D"/>
    <w:rsid w:val="006F2E09"/>
    <w:rsid w:val="006F3F44"/>
    <w:rsid w:val="006F6FC9"/>
    <w:rsid w:val="00700C5D"/>
    <w:rsid w:val="00703B0F"/>
    <w:rsid w:val="007040D3"/>
    <w:rsid w:val="00715ADA"/>
    <w:rsid w:val="00720F34"/>
    <w:rsid w:val="007234B0"/>
    <w:rsid w:val="007262A5"/>
    <w:rsid w:val="00734F82"/>
    <w:rsid w:val="007444F5"/>
    <w:rsid w:val="00746C25"/>
    <w:rsid w:val="00755774"/>
    <w:rsid w:val="00760E4E"/>
    <w:rsid w:val="007621BA"/>
    <w:rsid w:val="00765FBD"/>
    <w:rsid w:val="007725F7"/>
    <w:rsid w:val="00792481"/>
    <w:rsid w:val="007B30B9"/>
    <w:rsid w:val="007B5D3A"/>
    <w:rsid w:val="007C2C8A"/>
    <w:rsid w:val="007C4ACD"/>
    <w:rsid w:val="007C6BE3"/>
    <w:rsid w:val="007E3D20"/>
    <w:rsid w:val="007F0774"/>
    <w:rsid w:val="007F1412"/>
    <w:rsid w:val="007F7099"/>
    <w:rsid w:val="00800AA5"/>
    <w:rsid w:val="00802755"/>
    <w:rsid w:val="0081634A"/>
    <w:rsid w:val="00820EFE"/>
    <w:rsid w:val="00833E51"/>
    <w:rsid w:val="00836E01"/>
    <w:rsid w:val="00841BD6"/>
    <w:rsid w:val="00847457"/>
    <w:rsid w:val="00847F3B"/>
    <w:rsid w:val="00854CA6"/>
    <w:rsid w:val="00860C97"/>
    <w:rsid w:val="00870A65"/>
    <w:rsid w:val="008756AA"/>
    <w:rsid w:val="00880E3E"/>
    <w:rsid w:val="00885F24"/>
    <w:rsid w:val="008A2071"/>
    <w:rsid w:val="008B1A31"/>
    <w:rsid w:val="008B1D6C"/>
    <w:rsid w:val="008B2687"/>
    <w:rsid w:val="008B62B5"/>
    <w:rsid w:val="008C31C7"/>
    <w:rsid w:val="008D02DA"/>
    <w:rsid w:val="008D25D9"/>
    <w:rsid w:val="008D6B2B"/>
    <w:rsid w:val="008D788A"/>
    <w:rsid w:val="008F2DF4"/>
    <w:rsid w:val="008F424B"/>
    <w:rsid w:val="008F428E"/>
    <w:rsid w:val="008F4D50"/>
    <w:rsid w:val="008F5816"/>
    <w:rsid w:val="008F5B91"/>
    <w:rsid w:val="008F7BDF"/>
    <w:rsid w:val="0090597E"/>
    <w:rsid w:val="00906AA4"/>
    <w:rsid w:val="0091249E"/>
    <w:rsid w:val="00921264"/>
    <w:rsid w:val="009251CB"/>
    <w:rsid w:val="00927E71"/>
    <w:rsid w:val="00933AB8"/>
    <w:rsid w:val="00950039"/>
    <w:rsid w:val="00951C50"/>
    <w:rsid w:val="00951E47"/>
    <w:rsid w:val="00954260"/>
    <w:rsid w:val="0095636E"/>
    <w:rsid w:val="00963848"/>
    <w:rsid w:val="0096739F"/>
    <w:rsid w:val="009706E4"/>
    <w:rsid w:val="00971D5D"/>
    <w:rsid w:val="00974F27"/>
    <w:rsid w:val="00982C0A"/>
    <w:rsid w:val="009835AC"/>
    <w:rsid w:val="00987BF5"/>
    <w:rsid w:val="009964BF"/>
    <w:rsid w:val="009C5954"/>
    <w:rsid w:val="009D52F7"/>
    <w:rsid w:val="009E58C8"/>
    <w:rsid w:val="00A116C5"/>
    <w:rsid w:val="00A222AD"/>
    <w:rsid w:val="00A26332"/>
    <w:rsid w:val="00A26B84"/>
    <w:rsid w:val="00A33785"/>
    <w:rsid w:val="00A34B4D"/>
    <w:rsid w:val="00A404E0"/>
    <w:rsid w:val="00A5255E"/>
    <w:rsid w:val="00A53CCC"/>
    <w:rsid w:val="00A6328B"/>
    <w:rsid w:val="00A6691D"/>
    <w:rsid w:val="00A70BC5"/>
    <w:rsid w:val="00A764C2"/>
    <w:rsid w:val="00A83569"/>
    <w:rsid w:val="00A871C0"/>
    <w:rsid w:val="00A87D16"/>
    <w:rsid w:val="00A953EF"/>
    <w:rsid w:val="00AA3488"/>
    <w:rsid w:val="00AA39B7"/>
    <w:rsid w:val="00AA5998"/>
    <w:rsid w:val="00AB1343"/>
    <w:rsid w:val="00AB2094"/>
    <w:rsid w:val="00AB46A5"/>
    <w:rsid w:val="00AB7DF9"/>
    <w:rsid w:val="00AD47E8"/>
    <w:rsid w:val="00AD6EDD"/>
    <w:rsid w:val="00AD74AD"/>
    <w:rsid w:val="00AE1BBB"/>
    <w:rsid w:val="00AF03FB"/>
    <w:rsid w:val="00AF25B9"/>
    <w:rsid w:val="00B12F21"/>
    <w:rsid w:val="00B16F2C"/>
    <w:rsid w:val="00B20D9A"/>
    <w:rsid w:val="00B2185B"/>
    <w:rsid w:val="00B23AFE"/>
    <w:rsid w:val="00B255D2"/>
    <w:rsid w:val="00B256BD"/>
    <w:rsid w:val="00B35A58"/>
    <w:rsid w:val="00B51F95"/>
    <w:rsid w:val="00B529C3"/>
    <w:rsid w:val="00B66F8D"/>
    <w:rsid w:val="00B733D4"/>
    <w:rsid w:val="00B746ED"/>
    <w:rsid w:val="00B90232"/>
    <w:rsid w:val="00B914C0"/>
    <w:rsid w:val="00BA1134"/>
    <w:rsid w:val="00BA43FE"/>
    <w:rsid w:val="00BA5D7C"/>
    <w:rsid w:val="00BA7783"/>
    <w:rsid w:val="00BB32DC"/>
    <w:rsid w:val="00BB6A73"/>
    <w:rsid w:val="00BC0171"/>
    <w:rsid w:val="00BC6087"/>
    <w:rsid w:val="00BD5C7B"/>
    <w:rsid w:val="00BE42CF"/>
    <w:rsid w:val="00BF2AC4"/>
    <w:rsid w:val="00C05D6C"/>
    <w:rsid w:val="00C10510"/>
    <w:rsid w:val="00C12830"/>
    <w:rsid w:val="00C131B2"/>
    <w:rsid w:val="00C24475"/>
    <w:rsid w:val="00C34304"/>
    <w:rsid w:val="00C3792F"/>
    <w:rsid w:val="00C427C6"/>
    <w:rsid w:val="00C4568F"/>
    <w:rsid w:val="00C47A64"/>
    <w:rsid w:val="00C5155E"/>
    <w:rsid w:val="00C53394"/>
    <w:rsid w:val="00C57D82"/>
    <w:rsid w:val="00C62592"/>
    <w:rsid w:val="00C652B0"/>
    <w:rsid w:val="00C87BCA"/>
    <w:rsid w:val="00C91A5D"/>
    <w:rsid w:val="00C968A9"/>
    <w:rsid w:val="00CC105F"/>
    <w:rsid w:val="00CE3AB7"/>
    <w:rsid w:val="00CE6747"/>
    <w:rsid w:val="00CF1DDF"/>
    <w:rsid w:val="00CF3A90"/>
    <w:rsid w:val="00D02E09"/>
    <w:rsid w:val="00D045BC"/>
    <w:rsid w:val="00D06073"/>
    <w:rsid w:val="00D061DC"/>
    <w:rsid w:val="00D069D2"/>
    <w:rsid w:val="00D10D06"/>
    <w:rsid w:val="00D206DE"/>
    <w:rsid w:val="00D2115B"/>
    <w:rsid w:val="00D22FD4"/>
    <w:rsid w:val="00D23AA7"/>
    <w:rsid w:val="00D2573D"/>
    <w:rsid w:val="00D30ABD"/>
    <w:rsid w:val="00D35809"/>
    <w:rsid w:val="00D43811"/>
    <w:rsid w:val="00D465DD"/>
    <w:rsid w:val="00D516C0"/>
    <w:rsid w:val="00D61095"/>
    <w:rsid w:val="00D61982"/>
    <w:rsid w:val="00D7172C"/>
    <w:rsid w:val="00D71CD3"/>
    <w:rsid w:val="00D722C6"/>
    <w:rsid w:val="00D77077"/>
    <w:rsid w:val="00D77DD0"/>
    <w:rsid w:val="00D818EF"/>
    <w:rsid w:val="00D857A9"/>
    <w:rsid w:val="00D8797A"/>
    <w:rsid w:val="00D96BB8"/>
    <w:rsid w:val="00DA01AC"/>
    <w:rsid w:val="00DB0809"/>
    <w:rsid w:val="00DB5A3A"/>
    <w:rsid w:val="00DC158A"/>
    <w:rsid w:val="00DC306E"/>
    <w:rsid w:val="00DC30C0"/>
    <w:rsid w:val="00DD7A09"/>
    <w:rsid w:val="00DE0935"/>
    <w:rsid w:val="00DF40BB"/>
    <w:rsid w:val="00DF7D92"/>
    <w:rsid w:val="00E02BBD"/>
    <w:rsid w:val="00E11165"/>
    <w:rsid w:val="00E146FC"/>
    <w:rsid w:val="00E14AED"/>
    <w:rsid w:val="00E268A2"/>
    <w:rsid w:val="00E3752B"/>
    <w:rsid w:val="00E504D7"/>
    <w:rsid w:val="00E52A36"/>
    <w:rsid w:val="00E53B60"/>
    <w:rsid w:val="00E63D4E"/>
    <w:rsid w:val="00E7102D"/>
    <w:rsid w:val="00E7776A"/>
    <w:rsid w:val="00E855E6"/>
    <w:rsid w:val="00EA1575"/>
    <w:rsid w:val="00EA1CAE"/>
    <w:rsid w:val="00EA3AE1"/>
    <w:rsid w:val="00EA68DD"/>
    <w:rsid w:val="00EB0B23"/>
    <w:rsid w:val="00EB27EB"/>
    <w:rsid w:val="00EB446E"/>
    <w:rsid w:val="00EB7EB6"/>
    <w:rsid w:val="00EB7F06"/>
    <w:rsid w:val="00EC2539"/>
    <w:rsid w:val="00EC4FED"/>
    <w:rsid w:val="00EC5A63"/>
    <w:rsid w:val="00EC6B75"/>
    <w:rsid w:val="00EC7773"/>
    <w:rsid w:val="00EE087C"/>
    <w:rsid w:val="00EE22FF"/>
    <w:rsid w:val="00EF2AFD"/>
    <w:rsid w:val="00EF5305"/>
    <w:rsid w:val="00F00103"/>
    <w:rsid w:val="00F0313F"/>
    <w:rsid w:val="00F1202A"/>
    <w:rsid w:val="00F46E63"/>
    <w:rsid w:val="00F46F59"/>
    <w:rsid w:val="00F54F1F"/>
    <w:rsid w:val="00F55A29"/>
    <w:rsid w:val="00F67040"/>
    <w:rsid w:val="00F70C24"/>
    <w:rsid w:val="00F76257"/>
    <w:rsid w:val="00F8054F"/>
    <w:rsid w:val="00F81617"/>
    <w:rsid w:val="00F833E7"/>
    <w:rsid w:val="00F833F1"/>
    <w:rsid w:val="00F83A29"/>
    <w:rsid w:val="00F87472"/>
    <w:rsid w:val="00F937B5"/>
    <w:rsid w:val="00F9649B"/>
    <w:rsid w:val="00F97191"/>
    <w:rsid w:val="00FA3FFD"/>
    <w:rsid w:val="00FA418B"/>
    <w:rsid w:val="00FA498F"/>
    <w:rsid w:val="00FB0625"/>
    <w:rsid w:val="00FB58E9"/>
    <w:rsid w:val="00FB6A68"/>
    <w:rsid w:val="00FD081D"/>
    <w:rsid w:val="00FD3EA2"/>
    <w:rsid w:val="00FD418A"/>
    <w:rsid w:val="00FD4AE2"/>
    <w:rsid w:val="00FD63F5"/>
    <w:rsid w:val="00FD6EDE"/>
    <w:rsid w:val="00FE26E2"/>
    <w:rsid w:val="00FE5001"/>
    <w:rsid w:val="00FE6017"/>
    <w:rsid w:val="00FE78FC"/>
    <w:rsid w:val="00FF17B8"/>
    <w:rsid w:val="00FF5DE0"/>
    <w:rsid w:val="00FF6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10AED2"/>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61982"/>
    <w:rPr>
      <w:rFonts w:eastAsiaTheme="minorEastAsia"/>
      <w:lang w:eastAsia="es-E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atencao">
    <w:name w:val="atencao"/>
    <w:basedOn w:val="Tabelanormal"/>
    <w:uiPriority w:val="99"/>
    <w:rsid w:val="00F83A29"/>
    <w:rPr>
      <w:rFonts w:eastAsiaTheme="minorEastAsia"/>
      <w:sz w:val="20"/>
      <w:lang w:eastAsia="es-ES"/>
    </w:rPr>
    <w:tblPr>
      <w:tblBorders>
        <w:top w:val="single" w:sz="4" w:space="0" w:color="009276"/>
        <w:left w:val="single" w:sz="4" w:space="0" w:color="009276"/>
        <w:bottom w:val="single" w:sz="4" w:space="0" w:color="009276"/>
        <w:right w:val="single" w:sz="4" w:space="0" w:color="009276"/>
      </w:tblBorders>
    </w:tblPr>
    <w:tcPr>
      <w:shd w:val="clear" w:color="auto" w:fill="auto"/>
      <w:vAlign w:val="center"/>
    </w:tcPr>
  </w:style>
  <w:style w:type="paragraph" w:customStyle="1" w:styleId="00Textogeralbullet">
    <w:name w:val="00_Texto_geral_bullet"/>
    <w:basedOn w:val="Normal"/>
    <w:autoRedefine/>
    <w:uiPriority w:val="99"/>
    <w:qFormat/>
    <w:rsid w:val="00EB446E"/>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Tahoma"/>
      <w:color w:val="000000"/>
      <w:spacing w:val="-2"/>
      <w:sz w:val="22"/>
      <w:szCs w:val="22"/>
      <w:lang w:val="pt-BR"/>
    </w:rPr>
  </w:style>
  <w:style w:type="paragraph" w:customStyle="1" w:styleId="00Textogeralroman">
    <w:name w:val="00_Texto_geral_roman"/>
    <w:basedOn w:val="00Textogeralbullet"/>
    <w:qFormat/>
    <w:rsid w:val="00F8054F"/>
    <w:pPr>
      <w:numPr>
        <w:numId w:val="1"/>
      </w:numPr>
    </w:pPr>
  </w:style>
  <w:style w:type="table" w:customStyle="1" w:styleId="TabelaAtividade">
    <w:name w:val="Tabela Atividade"/>
    <w:basedOn w:val="Tabelanormal"/>
    <w:uiPriority w:val="99"/>
    <w:rsid w:val="00E268A2"/>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paragraph" w:customStyle="1" w:styleId="00peso3">
    <w:name w:val="00_peso 3"/>
    <w:basedOn w:val="Normal"/>
    <w:autoRedefine/>
    <w:qFormat/>
    <w:rsid w:val="006904D9"/>
    <w:pPr>
      <w:widowControl w:val="0"/>
      <w:tabs>
        <w:tab w:val="left" w:pos="283"/>
      </w:tabs>
      <w:suppressAutoHyphens/>
      <w:autoSpaceDE w:val="0"/>
      <w:autoSpaceDN w:val="0"/>
      <w:adjustRightInd w:val="0"/>
      <w:spacing w:line="280" w:lineRule="atLeast"/>
      <w:ind w:left="284" w:hanging="284"/>
      <w:textAlignment w:val="center"/>
    </w:pPr>
    <w:rPr>
      <w:rFonts w:ascii="Tahoma" w:eastAsia="Arial" w:hAnsi="Tahoma" w:cs="Tahoma"/>
      <w:b/>
      <w:bCs/>
      <w:color w:val="000000"/>
      <w:sz w:val="22"/>
      <w:szCs w:val="22"/>
      <w:lang w:val="pt-BR"/>
    </w:rPr>
  </w:style>
  <w:style w:type="paragraph" w:customStyle="1" w:styleId="00cabeos">
    <w:name w:val="00_cabeços"/>
    <w:autoRedefine/>
    <w:qFormat/>
    <w:rsid w:val="006C2D20"/>
    <w:pPr>
      <w:outlineLvl w:val="0"/>
    </w:pPr>
    <w:rPr>
      <w:rFonts w:ascii="Tahoma" w:eastAsia="Times New Roman" w:hAnsi="Tahoma" w:cs="Tahoma"/>
      <w:b/>
      <w:caps/>
      <w:color w:val="009276"/>
      <w:sz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hAnsi="Tahoma" w:cs="Tahoma"/>
      <w:color w:val="000000"/>
      <w:sz w:val="22"/>
      <w:szCs w:val="22"/>
      <w:lang w:val="pt-BR"/>
    </w:rPr>
  </w:style>
  <w:style w:type="paragraph" w:customStyle="1" w:styleId="00rostotituloautores">
    <w:name w:val="00_rosto_titulo_autores"/>
    <w:basedOn w:val="Normal"/>
    <w:rsid w:val="008F4D50"/>
    <w:pPr>
      <w:jc w:val="center"/>
      <w:outlineLvl w:val="0"/>
    </w:pPr>
    <w:rPr>
      <w:rFonts w:ascii="Tahoma" w:hAnsi="Tahoma" w:cs="Tahoma"/>
      <w:b/>
      <w:caps/>
      <w:color w:val="FFFFFF" w:themeColor="background1"/>
      <w:sz w:val="36"/>
      <w:szCs w:val="36"/>
    </w:rPr>
  </w:style>
  <w:style w:type="table" w:customStyle="1" w:styleId="tabelacarinha">
    <w:name w:val="tabela _carinha"/>
    <w:basedOn w:val="Tabelanormal"/>
    <w:uiPriority w:val="99"/>
    <w:rsid w:val="00A26332"/>
    <w:rPr>
      <w:rFonts w:ascii="Tahoma" w:eastAsiaTheme="minorEastAsia" w:hAnsi="Tahoma"/>
      <w:caps/>
      <w:sz w:val="20"/>
      <w:lang w:eastAsia="es-ES"/>
    </w:rPr>
    <w:tblPr>
      <w:tblBorders>
        <w:top w:val="single" w:sz="4" w:space="0" w:color="009276"/>
        <w:left w:val="single" w:sz="4" w:space="0" w:color="009276"/>
        <w:bottom w:val="single" w:sz="4" w:space="0" w:color="009276"/>
        <w:right w:val="single" w:sz="4" w:space="0" w:color="009276"/>
        <w:insideH w:val="single" w:sz="4" w:space="0" w:color="009276"/>
        <w:insideV w:val="single" w:sz="4" w:space="0" w:color="009276"/>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3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EB446E"/>
    <w:pPr>
      <w:widowControl w:val="0"/>
      <w:suppressAutoHyphens/>
      <w:autoSpaceDE w:val="0"/>
      <w:autoSpaceDN w:val="0"/>
      <w:adjustRightInd w:val="0"/>
      <w:spacing w:line="400" w:lineRule="atLeast"/>
      <w:textAlignment w:val="center"/>
      <w:outlineLvl w:val="0"/>
    </w:pPr>
    <w:rPr>
      <w:rFonts w:ascii="Tahoma" w:hAnsi="Tahoma" w:cs="Tahoma"/>
      <w:b/>
      <w:bCs/>
      <w:caps/>
      <w:color w:val="000000"/>
      <w:lang w:val="pt-BR"/>
    </w:rPr>
  </w:style>
  <w:style w:type="table" w:customStyle="1" w:styleId="tabelagrade">
    <w:name w:val="tabela_grade"/>
    <w:basedOn w:val="Tabelanormal"/>
    <w:uiPriority w:val="99"/>
    <w:rsid w:val="00E504D7"/>
    <w:rPr>
      <w:rFonts w:ascii="Tahoma" w:eastAsiaTheme="minorEastAsia" w:hAnsi="Tahoma"/>
      <w:sz w:val="20"/>
      <w:lang w:eastAsia="es-ES"/>
    </w:rPr>
    <w:tblPr>
      <w:tblBorders>
        <w:top w:val="single" w:sz="4" w:space="0" w:color="009276"/>
        <w:left w:val="single" w:sz="4" w:space="0" w:color="009276"/>
        <w:bottom w:val="single" w:sz="4" w:space="0" w:color="009276"/>
        <w:right w:val="single" w:sz="4" w:space="0" w:color="009276"/>
        <w:insideH w:val="single" w:sz="4" w:space="0" w:color="009276"/>
        <w:insideV w:val="single" w:sz="4" w:space="0" w:color="009276"/>
      </w:tblBorders>
    </w:tblPr>
    <w:tcPr>
      <w:vAlign w:val="center"/>
    </w:tcPr>
    <w:tblStylePr w:type="firstRow">
      <w:pPr>
        <w:wordWrap/>
        <w:spacing w:line="480" w:lineRule="auto"/>
        <w:jc w:val="left"/>
      </w:pPr>
      <w:rPr>
        <w:rFonts w:ascii="Tahoma" w:hAnsi="Tahoma"/>
        <w:b/>
        <w:i w:val="0"/>
        <w:sz w:val="20"/>
      </w:rPr>
      <w:tblPr/>
      <w:tcPr>
        <w:tcMar>
          <w:top w:w="57" w:type="dxa"/>
          <w:left w:w="57" w:type="dxa"/>
          <w:bottom w:w="57" w:type="dxa"/>
          <w:right w:w="57" w:type="dxa"/>
        </w:tcMar>
      </w:tc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6F2E09"/>
    <w:pPr>
      <w:ind w:firstLine="0"/>
    </w:pPr>
    <w:rPr>
      <w:rFonts w:ascii="Arial" w:hAnsi="Arial" w:cs="Arial"/>
      <w:sz w:val="24"/>
      <w:szCs w:val="24"/>
    </w:rPr>
  </w:style>
  <w:style w:type="paragraph" w:customStyle="1" w:styleId="00PESO2">
    <w:name w:val="00_PESO_2"/>
    <w:basedOn w:val="00peso3"/>
    <w:uiPriority w:val="99"/>
    <w:rsid w:val="006904D9"/>
    <w:rPr>
      <w:sz w:val="23"/>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hAnsi="Cambria-BoldItalic" w:cs="Cambria-BoldItalic"/>
      <w:b/>
      <w:bCs/>
      <w:i/>
      <w:iCs/>
      <w:color w:val="000000"/>
      <w:u w:color="A6BD38"/>
      <w:lang w:val="pt-BR"/>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hAnsi="Tahoma" w:cs="Tahoma"/>
      <w:b/>
      <w:color w:val="FFFFFF" w:themeColor="background1"/>
      <w:sz w:val="28"/>
      <w:szCs w:val="28"/>
    </w:rPr>
  </w:style>
  <w:style w:type="paragraph" w:styleId="Cabealho">
    <w:name w:val="header"/>
    <w:basedOn w:val="Normal"/>
    <w:link w:val="CabealhoChar"/>
    <w:uiPriority w:val="99"/>
    <w:unhideWhenUsed/>
    <w:rsid w:val="00A34B4D"/>
    <w:pPr>
      <w:tabs>
        <w:tab w:val="center" w:pos="4680"/>
        <w:tab w:val="right" w:pos="9360"/>
      </w:tabs>
    </w:pPr>
  </w:style>
  <w:style w:type="character" w:customStyle="1" w:styleId="CabealhoChar">
    <w:name w:val="Cabeçalho Char"/>
    <w:basedOn w:val="Fontepargpadro"/>
    <w:link w:val="Cabealho"/>
    <w:uiPriority w:val="99"/>
    <w:rsid w:val="00A34B4D"/>
    <w:rPr>
      <w:rFonts w:eastAsiaTheme="minorEastAsia"/>
      <w:lang w:eastAsia="es-ES"/>
    </w:rPr>
  </w:style>
  <w:style w:type="table" w:styleId="TabeladeGradeClara">
    <w:name w:val="Grid Table Light"/>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style>
  <w:style w:type="paragraph" w:customStyle="1" w:styleId="00fonte">
    <w:name w:val="00_fonte"/>
    <w:basedOn w:val="Normal"/>
    <w:rsid w:val="00091985"/>
    <w:pPr>
      <w:widowControl w:val="0"/>
      <w:tabs>
        <w:tab w:val="left" w:pos="0"/>
        <w:tab w:val="left" w:pos="283"/>
        <w:tab w:val="left" w:pos="9072"/>
        <w:tab w:val="left" w:pos="9498"/>
        <w:tab w:val="left" w:pos="9639"/>
      </w:tabs>
      <w:autoSpaceDE w:val="0"/>
      <w:autoSpaceDN w:val="0"/>
      <w:adjustRightInd w:val="0"/>
      <w:spacing w:after="57" w:line="250" w:lineRule="atLeast"/>
      <w:ind w:right="821"/>
      <w:jc w:val="right"/>
      <w:textAlignment w:val="center"/>
    </w:pPr>
    <w:rPr>
      <w:rFonts w:ascii="Cambria" w:hAnsi="Cambria" w:cs="Cambria"/>
      <w:color w:val="000000"/>
      <w:sz w:val="18"/>
      <w:szCs w:val="18"/>
      <w:lang w:val="pt-BR"/>
    </w:rPr>
  </w:style>
  <w:style w:type="paragraph" w:customStyle="1" w:styleId="00titulobox">
    <w:name w:val="00_titulo_box"/>
    <w:basedOn w:val="Normal"/>
    <w:rsid w:val="00BA1134"/>
    <w:pPr>
      <w:widowControl w:val="0"/>
      <w:autoSpaceDE w:val="0"/>
      <w:autoSpaceDN w:val="0"/>
      <w:adjustRightInd w:val="0"/>
    </w:pPr>
    <w:rPr>
      <w:rFonts w:ascii="Tahoma" w:eastAsia="Times New Roman" w:hAnsi="Tahoma" w:cs="Tahoma"/>
      <w:b/>
      <w:bCs/>
      <w:color w:val="000000" w:themeColor="text1"/>
      <w:sz w:val="20"/>
      <w:szCs w:val="20"/>
    </w:rPr>
  </w:style>
  <w:style w:type="paragraph" w:styleId="Rodap">
    <w:name w:val="footer"/>
    <w:basedOn w:val="Normal"/>
    <w:link w:val="RodapChar"/>
    <w:uiPriority w:val="99"/>
    <w:unhideWhenUsed/>
    <w:rsid w:val="00792481"/>
    <w:pPr>
      <w:tabs>
        <w:tab w:val="center" w:pos="4680"/>
        <w:tab w:val="right" w:pos="9360"/>
      </w:tabs>
    </w:p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box">
    <w:name w:val="box"/>
    <w:basedOn w:val="Tabelanormal"/>
    <w:uiPriority w:val="99"/>
    <w:rsid w:val="00800AA5"/>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57" w:type="dxa"/>
        <w:left w:w="57" w:type="dxa"/>
        <w:bottom w:w="57" w:type="dxa"/>
        <w:right w:w="57" w:type="dxa"/>
      </w:tblCellMar>
    </w:tblPr>
    <w:tcPr>
      <w:shd w:val="clear" w:color="auto" w:fill="9AD3C0"/>
    </w:tcPr>
    <w:tblStylePr w:type="firstRow">
      <w:pPr>
        <w:wordWrap/>
        <w:jc w:val="center"/>
      </w:pPr>
      <w:rPr>
        <w:rFonts w:ascii="Tahoma" w:hAnsi="Tahoma"/>
        <w:b/>
        <w:i w:val="0"/>
        <w:sz w:val="20"/>
      </w:rPr>
    </w:tblStylePr>
  </w:style>
  <w:style w:type="paragraph" w:styleId="PargrafodaLista">
    <w:name w:val="List Paragraph"/>
    <w:basedOn w:val="Normal"/>
    <w:uiPriority w:val="34"/>
    <w:qFormat/>
    <w:rsid w:val="00E14AED"/>
    <w:pPr>
      <w:ind w:left="720"/>
      <w:contextualSpacing/>
    </w:pPr>
  </w:style>
  <w:style w:type="paragraph" w:customStyle="1" w:styleId="00Peso1">
    <w:name w:val="00_Peso_1"/>
    <w:basedOn w:val="Normal"/>
    <w:uiPriority w:val="99"/>
    <w:rsid w:val="009964BF"/>
    <w:pPr>
      <w:widowControl w:val="0"/>
      <w:suppressAutoHyphens/>
      <w:autoSpaceDE w:val="0"/>
      <w:autoSpaceDN w:val="0"/>
      <w:adjustRightInd w:val="0"/>
      <w:textAlignment w:val="center"/>
      <w:outlineLvl w:val="0"/>
    </w:pPr>
    <w:rPr>
      <w:rFonts w:ascii="Cambria-Bold" w:hAnsi="Cambria-Bold" w:cs="Cambria-Bold"/>
      <w:b/>
      <w:bCs/>
      <w:caps/>
      <w:color w:val="000000"/>
      <w:sz w:val="32"/>
      <w:szCs w:val="36"/>
      <w:lang w:val="pt-BR"/>
    </w:rPr>
  </w:style>
  <w:style w:type="table" w:customStyle="1" w:styleId="tabelaverde">
    <w:name w:val="tabela verde"/>
    <w:basedOn w:val="Tabelanormal"/>
    <w:uiPriority w:val="99"/>
    <w:rsid w:val="001C4067"/>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customStyle="1" w:styleId="tabelaavaliao">
    <w:name w:val="tabela_avaliação"/>
    <w:basedOn w:val="Tabelanormal"/>
    <w:uiPriority w:val="99"/>
    <w:rsid w:val="001C4067"/>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Ttulo">
    <w:name w:val="Title"/>
    <w:basedOn w:val="Normal"/>
    <w:next w:val="Normal"/>
    <w:link w:val="TtuloChar"/>
    <w:qFormat/>
    <w:rsid w:val="001C4067"/>
    <w:pPr>
      <w:contextualSpacing/>
    </w:pPr>
    <w:rPr>
      <w:rFonts w:asciiTheme="majorHAnsi" w:eastAsiaTheme="majorEastAsia" w:hAnsiTheme="majorHAnsi" w:cstheme="majorBidi"/>
      <w:spacing w:val="-10"/>
      <w:kern w:val="28"/>
      <w:sz w:val="56"/>
      <w:szCs w:val="56"/>
      <w:lang w:eastAsia="en-US"/>
    </w:rPr>
  </w:style>
  <w:style w:type="character" w:customStyle="1" w:styleId="TtuloChar">
    <w:name w:val="Título Char"/>
    <w:basedOn w:val="Fontepargpadro"/>
    <w:link w:val="Ttulo"/>
    <w:rsid w:val="001C4067"/>
    <w:rPr>
      <w:rFonts w:asciiTheme="majorHAnsi" w:eastAsiaTheme="majorEastAsia" w:hAnsiTheme="majorHAnsi" w:cstheme="majorBidi"/>
      <w:spacing w:val="-10"/>
      <w:kern w:val="28"/>
      <w:sz w:val="56"/>
      <w:szCs w:val="56"/>
    </w:rPr>
  </w:style>
  <w:style w:type="paragraph" w:styleId="Corpodetexto">
    <w:name w:val="Body Text"/>
    <w:basedOn w:val="Normal"/>
    <w:link w:val="CorpodetextoChar"/>
    <w:rsid w:val="001C4067"/>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rsid w:val="001C4067"/>
    <w:rPr>
      <w:rFonts w:ascii="Verdana" w:eastAsia="Times New Roman" w:hAnsi="Verdana" w:cs="Verdana"/>
      <w:lang w:val="pt-BR" w:eastAsia="pt-BR"/>
    </w:rPr>
  </w:style>
  <w:style w:type="paragraph" w:customStyle="1" w:styleId="2TEXTOSTERCEIROS">
    <w:name w:val="2TEXTOS_TERCEIROS"/>
    <w:basedOn w:val="Normal"/>
    <w:qFormat/>
    <w:rsid w:val="001C4067"/>
    <w:pPr>
      <w:spacing w:line="360" w:lineRule="auto"/>
      <w:jc w:val="both"/>
    </w:pPr>
    <w:rPr>
      <w:rFonts w:ascii="Cambria" w:eastAsiaTheme="minorHAnsi" w:hAnsi="Cambria" w:cs="Arial"/>
      <w:sz w:val="22"/>
      <w:lang w:val="pt-BR" w:eastAsia="en-US"/>
    </w:rPr>
  </w:style>
  <w:style w:type="table" w:customStyle="1" w:styleId="tabelabimestre">
    <w:name w:val="tabela bimestre"/>
    <w:basedOn w:val="Tabelanormal"/>
    <w:uiPriority w:val="99"/>
    <w:rsid w:val="005C6C25"/>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character" w:styleId="Hyperlink">
    <w:name w:val="Hyperlink"/>
    <w:basedOn w:val="Fontepargpadro"/>
    <w:uiPriority w:val="99"/>
    <w:semiHidden/>
    <w:unhideWhenUsed/>
    <w:rsid w:val="005C6C25"/>
    <w:rPr>
      <w:color w:val="0000FF"/>
      <w:u w:val="single"/>
    </w:rPr>
  </w:style>
  <w:style w:type="paragraph" w:customStyle="1" w:styleId="Default">
    <w:name w:val="Default"/>
    <w:rsid w:val="00EC4FED"/>
    <w:pPr>
      <w:autoSpaceDE w:val="0"/>
      <w:autoSpaceDN w:val="0"/>
      <w:adjustRightInd w:val="0"/>
    </w:pPr>
    <w:rPr>
      <w:rFonts w:ascii="Dax" w:eastAsia="Calibri" w:hAnsi="Dax" w:cs="Dax"/>
      <w:color w:val="000000"/>
      <w:lang w:val="pt-BR"/>
    </w:rPr>
  </w:style>
  <w:style w:type="paragraph" w:styleId="NormalWeb">
    <w:name w:val="Normal (Web)"/>
    <w:basedOn w:val="Normal"/>
    <w:uiPriority w:val="99"/>
    <w:unhideWhenUsed/>
    <w:rsid w:val="00EC4FED"/>
    <w:pPr>
      <w:spacing w:before="100" w:beforeAutospacing="1" w:after="100" w:afterAutospacing="1"/>
    </w:pPr>
    <w:rPr>
      <w:rFonts w:ascii="Times New Roman" w:eastAsia="Times New Roman" w:hAnsi="Times New Roman" w:cs="Times New Roman"/>
      <w:lang w:val="pt-BR" w:eastAsia="pt-BR"/>
    </w:rPr>
  </w:style>
  <w:style w:type="paragraph" w:styleId="Textodebalo">
    <w:name w:val="Balloon Text"/>
    <w:basedOn w:val="Normal"/>
    <w:link w:val="TextodebaloChar"/>
    <w:uiPriority w:val="99"/>
    <w:semiHidden/>
    <w:unhideWhenUsed/>
    <w:rsid w:val="00F81617"/>
    <w:rPr>
      <w:rFonts w:ascii="Segoe UI" w:hAnsi="Segoe UI" w:cs="Segoe UI"/>
      <w:sz w:val="18"/>
      <w:szCs w:val="18"/>
    </w:rPr>
  </w:style>
  <w:style w:type="character" w:customStyle="1" w:styleId="TextodebaloChar">
    <w:name w:val="Texto de balão Char"/>
    <w:basedOn w:val="Fontepargpadro"/>
    <w:link w:val="Textodebalo"/>
    <w:uiPriority w:val="99"/>
    <w:semiHidden/>
    <w:rsid w:val="00F81617"/>
    <w:rPr>
      <w:rFonts w:ascii="Segoe UI" w:eastAsiaTheme="minorEastAsia" w:hAnsi="Segoe UI" w:cs="Segoe UI"/>
      <w:sz w:val="18"/>
      <w:szCs w:val="18"/>
      <w:lang w:eastAsia="es-ES"/>
    </w:rPr>
  </w:style>
  <w:style w:type="character" w:styleId="Refdecomentrio">
    <w:name w:val="annotation reference"/>
    <w:basedOn w:val="Fontepargpadro"/>
    <w:uiPriority w:val="99"/>
    <w:semiHidden/>
    <w:unhideWhenUsed/>
    <w:rsid w:val="00F81617"/>
    <w:rPr>
      <w:sz w:val="16"/>
      <w:szCs w:val="16"/>
    </w:rPr>
  </w:style>
  <w:style w:type="paragraph" w:styleId="Textodecomentrio">
    <w:name w:val="annotation text"/>
    <w:basedOn w:val="Normal"/>
    <w:link w:val="TextodecomentrioChar"/>
    <w:uiPriority w:val="99"/>
    <w:semiHidden/>
    <w:unhideWhenUsed/>
    <w:rsid w:val="00F81617"/>
    <w:rPr>
      <w:sz w:val="20"/>
      <w:szCs w:val="20"/>
    </w:rPr>
  </w:style>
  <w:style w:type="character" w:customStyle="1" w:styleId="TextodecomentrioChar">
    <w:name w:val="Texto de comentário Char"/>
    <w:basedOn w:val="Fontepargpadro"/>
    <w:link w:val="Textodecomentrio"/>
    <w:uiPriority w:val="99"/>
    <w:semiHidden/>
    <w:rsid w:val="00F81617"/>
    <w:rPr>
      <w:rFonts w:eastAsiaTheme="minorEastAsia"/>
      <w:sz w:val="20"/>
      <w:szCs w:val="20"/>
      <w:lang w:eastAsia="es-ES"/>
    </w:rPr>
  </w:style>
  <w:style w:type="paragraph" w:styleId="Assuntodocomentrio">
    <w:name w:val="annotation subject"/>
    <w:basedOn w:val="Textodecomentrio"/>
    <w:next w:val="Textodecomentrio"/>
    <w:link w:val="AssuntodocomentrioChar"/>
    <w:uiPriority w:val="99"/>
    <w:semiHidden/>
    <w:unhideWhenUsed/>
    <w:rsid w:val="00F81617"/>
    <w:rPr>
      <w:b/>
      <w:bCs/>
    </w:rPr>
  </w:style>
  <w:style w:type="character" w:customStyle="1" w:styleId="AssuntodocomentrioChar">
    <w:name w:val="Assunto do comentário Char"/>
    <w:basedOn w:val="TextodecomentrioChar"/>
    <w:link w:val="Assuntodocomentrio"/>
    <w:uiPriority w:val="99"/>
    <w:semiHidden/>
    <w:rsid w:val="00F81617"/>
    <w:rPr>
      <w:rFonts w:eastAsiaTheme="minorEastAsia"/>
      <w:b/>
      <w:bCs/>
      <w:sz w:val="20"/>
      <w:szCs w:val="20"/>
      <w:lang w:eastAsia="es-ES"/>
    </w:rPr>
  </w:style>
  <w:style w:type="paragraph" w:styleId="Reviso">
    <w:name w:val="Revision"/>
    <w:hidden/>
    <w:uiPriority w:val="99"/>
    <w:semiHidden/>
    <w:rsid w:val="00F81617"/>
    <w:rPr>
      <w:rFonts w:eastAsiaTheme="minorEastAsia"/>
      <w:lang w:eastAsia="es-ES"/>
    </w:rPr>
  </w:style>
  <w:style w:type="paragraph" w:styleId="Recuodecorpodetexto">
    <w:name w:val="Body Text Indent"/>
    <w:basedOn w:val="Normal"/>
    <w:link w:val="RecuodecorpodetextoChar"/>
    <w:uiPriority w:val="99"/>
    <w:unhideWhenUsed/>
    <w:rsid w:val="00EB0B23"/>
    <w:pPr>
      <w:spacing w:after="120" w:line="360" w:lineRule="auto"/>
      <w:ind w:left="283"/>
      <w:jc w:val="both"/>
    </w:pPr>
    <w:rPr>
      <w:rFonts w:eastAsiaTheme="minorHAnsi"/>
      <w:sz w:val="22"/>
      <w:szCs w:val="22"/>
      <w:lang w:val="pt-BR" w:eastAsia="en-US"/>
    </w:rPr>
  </w:style>
  <w:style w:type="character" w:customStyle="1" w:styleId="RecuodecorpodetextoChar">
    <w:name w:val="Recuo de corpo de texto Char"/>
    <w:basedOn w:val="Fontepargpadro"/>
    <w:link w:val="Recuodecorpodetexto"/>
    <w:uiPriority w:val="99"/>
    <w:rsid w:val="00EB0B23"/>
    <w:rPr>
      <w:sz w:val="22"/>
      <w:szCs w:val="22"/>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4833807">
      <w:bodyDiv w:val="1"/>
      <w:marLeft w:val="0"/>
      <w:marRight w:val="0"/>
      <w:marTop w:val="0"/>
      <w:marBottom w:val="0"/>
      <w:divBdr>
        <w:top w:val="none" w:sz="0" w:space="0" w:color="auto"/>
        <w:left w:val="none" w:sz="0" w:space="0" w:color="auto"/>
        <w:bottom w:val="none" w:sz="0" w:space="0" w:color="auto"/>
        <w:right w:val="none" w:sz="0" w:space="0" w:color="auto"/>
      </w:divBdr>
    </w:div>
    <w:div w:id="2081057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E62D28F-3158-4A8C-AD75-C3203BD2B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1883</Words>
  <Characters>10169</Characters>
  <Application>Microsoft Office Word</Application>
  <DocSecurity>0</DocSecurity>
  <Lines>84</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12028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Herbert Tsuji</cp:lastModifiedBy>
  <cp:revision>6</cp:revision>
  <cp:lastPrinted>2017-10-10T17:08:00Z</cp:lastPrinted>
  <dcterms:created xsi:type="dcterms:W3CDTF">2017-12-23T14:30:00Z</dcterms:created>
  <dcterms:modified xsi:type="dcterms:W3CDTF">2017-12-27T20:32:00Z</dcterms:modified>
  <cp:category/>
</cp:coreProperties>
</file>