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78B957" w14:textId="3F0DEBF7" w:rsidR="006E4101" w:rsidRPr="00312A94" w:rsidRDefault="006E4101" w:rsidP="006E4101">
      <w:pPr>
        <w:pStyle w:val="00cabeos"/>
      </w:pPr>
      <w:r w:rsidRPr="00312A94">
        <w:t>G</w:t>
      </w:r>
      <w:r w:rsidR="00637970" w:rsidRPr="00312A94">
        <w:rPr>
          <w:caps w:val="0"/>
        </w:rPr>
        <w:t xml:space="preserve">abarito comentado </w:t>
      </w:r>
      <w:r w:rsidRPr="00312A94">
        <w:t>– 2º b</w:t>
      </w:r>
      <w:r w:rsidR="00637970" w:rsidRPr="00312A94">
        <w:rPr>
          <w:caps w:val="0"/>
        </w:rPr>
        <w:t>imestre</w:t>
      </w:r>
    </w:p>
    <w:p w14:paraId="3B6AFFDE" w14:textId="77777777" w:rsidR="006E4101" w:rsidRPr="00312A94" w:rsidRDefault="006E4101" w:rsidP="006E4101">
      <w:pPr>
        <w:pStyle w:val="00textosemparagrafo"/>
        <w:rPr>
          <w:rFonts w:eastAsia="Yu Mincho"/>
        </w:rPr>
      </w:pPr>
    </w:p>
    <w:p w14:paraId="12E6C982" w14:textId="77777777" w:rsidR="006E4101" w:rsidRDefault="006E4101" w:rsidP="006E4101">
      <w:pPr>
        <w:pStyle w:val="00textosemparagrafo"/>
        <w:rPr>
          <w:rFonts w:eastAsia="Yu Mincho"/>
          <w:b/>
        </w:rPr>
      </w:pPr>
      <w:r>
        <w:rPr>
          <w:rFonts w:eastAsia="Yu Mincho"/>
          <w:b/>
        </w:rPr>
        <w:t xml:space="preserve">1. </w:t>
      </w:r>
    </w:p>
    <w:p w14:paraId="3ACD3C3F" w14:textId="77777777" w:rsidR="006E4101" w:rsidRPr="004922DE" w:rsidRDefault="006E4101" w:rsidP="006E4101">
      <w:pPr>
        <w:pStyle w:val="00textosemparagrafo"/>
        <w:rPr>
          <w:rFonts w:eastAsia="Yu Mincho"/>
          <w:b/>
        </w:rPr>
      </w:pPr>
      <w:r w:rsidRPr="004922DE">
        <w:rPr>
          <w:rFonts w:eastAsia="Yu Mincho"/>
          <w:b/>
        </w:rPr>
        <w:t>a) 123</w:t>
      </w:r>
    </w:p>
    <w:p w14:paraId="6E8D0351" w14:textId="77777777" w:rsidR="006E4101" w:rsidRPr="004922DE" w:rsidRDefault="006E4101" w:rsidP="006E4101">
      <w:pPr>
        <w:pStyle w:val="00textosemparagrafo"/>
        <w:rPr>
          <w:rFonts w:eastAsia="Yu Mincho"/>
          <w:b/>
        </w:rPr>
      </w:pPr>
      <w:r w:rsidRPr="004922DE">
        <w:rPr>
          <w:rFonts w:eastAsia="Yu Mincho"/>
          <w:b/>
        </w:rPr>
        <w:t>b) 140</w:t>
      </w:r>
    </w:p>
    <w:p w14:paraId="32C530BD" w14:textId="77777777" w:rsidR="006E4101" w:rsidRPr="004922DE" w:rsidRDefault="006E4101" w:rsidP="006E4101">
      <w:pPr>
        <w:pStyle w:val="00textosemparagrafo"/>
        <w:rPr>
          <w:rFonts w:eastAsia="Yu Mincho"/>
          <w:b/>
        </w:rPr>
      </w:pPr>
      <w:r w:rsidRPr="004922DE">
        <w:rPr>
          <w:rFonts w:eastAsia="Yu Mincho"/>
          <w:b/>
        </w:rPr>
        <w:t>c) 316</w:t>
      </w:r>
    </w:p>
    <w:p w14:paraId="51EB954E" w14:textId="77777777" w:rsidR="006E4101" w:rsidRPr="004922DE" w:rsidRDefault="006E4101" w:rsidP="006E4101">
      <w:pPr>
        <w:pStyle w:val="00textosemparagrafo"/>
        <w:rPr>
          <w:rFonts w:eastAsia="Yu Mincho"/>
          <w:b/>
        </w:rPr>
      </w:pPr>
      <w:r w:rsidRPr="004922DE">
        <w:rPr>
          <w:rFonts w:eastAsia="Yu Mincho"/>
          <w:b/>
        </w:rPr>
        <w:t>d) 208</w:t>
      </w:r>
    </w:p>
    <w:p w14:paraId="55CBB896" w14:textId="77777777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>Considere 25% do valor da questão para cada item.</w:t>
      </w:r>
    </w:p>
    <w:p w14:paraId="037537E0" w14:textId="585939DB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 xml:space="preserve">Caso algum aluno tenha respondido errado </w:t>
      </w:r>
      <w:r>
        <w:rPr>
          <w:rFonts w:eastAsia="Yu Mincho"/>
        </w:rPr>
        <w:t xml:space="preserve">a </w:t>
      </w:r>
      <w:r w:rsidRPr="00312A94">
        <w:rPr>
          <w:rFonts w:eastAsia="Yu Mincho"/>
        </w:rPr>
        <w:t xml:space="preserve">algum dos itens, retome com ele o material dourado explicando que os </w:t>
      </w:r>
      <w:r w:rsidR="007F34E2" w:rsidRPr="00312A94">
        <w:rPr>
          <w:rFonts w:eastAsia="Yu Mincho"/>
        </w:rPr>
        <w:t>cub</w:t>
      </w:r>
      <w:r w:rsidR="007F34E2">
        <w:rPr>
          <w:rFonts w:eastAsia="Yu Mincho"/>
        </w:rPr>
        <w:t>inhos</w:t>
      </w:r>
      <w:r w:rsidR="007F34E2" w:rsidRPr="00312A94">
        <w:rPr>
          <w:rFonts w:eastAsia="Yu Mincho"/>
        </w:rPr>
        <w:t xml:space="preserve"> </w:t>
      </w:r>
      <w:r w:rsidRPr="00312A94">
        <w:rPr>
          <w:rFonts w:eastAsia="Yu Mincho"/>
        </w:rPr>
        <w:t>representam as unidades; as barras, as dezenas; e as placas, as c</w:t>
      </w:r>
      <w:r>
        <w:rPr>
          <w:rFonts w:eastAsia="Yu Mincho"/>
        </w:rPr>
        <w:t xml:space="preserve">entenas. Peça-lhe que </w:t>
      </w:r>
      <w:r w:rsidRPr="00312A94">
        <w:rPr>
          <w:rFonts w:eastAsia="Yu Mincho"/>
        </w:rPr>
        <w:t>represente três números com o material dourado. Sugestão: 157, 268 e 320. Por fim, represente outros três números com o material dourado e peça ao aluno que o escreva utilizando algarismos.</w:t>
      </w:r>
    </w:p>
    <w:p w14:paraId="42ED36A2" w14:textId="77777777" w:rsidR="006E4101" w:rsidRPr="00312A94" w:rsidRDefault="006E4101" w:rsidP="006E4101">
      <w:pPr>
        <w:pStyle w:val="00textosemparagrafo"/>
        <w:rPr>
          <w:rFonts w:eastAsia="Yu Mincho"/>
        </w:rPr>
      </w:pPr>
    </w:p>
    <w:p w14:paraId="2155CFC7" w14:textId="77777777" w:rsidR="006E4101" w:rsidRPr="00312A94" w:rsidRDefault="006E4101" w:rsidP="006E4101">
      <w:pPr>
        <w:pStyle w:val="00textosemparagrafo"/>
        <w:rPr>
          <w:rFonts w:eastAsia="Yu Mincho"/>
          <w:b/>
        </w:rPr>
      </w:pPr>
      <w:r w:rsidRPr="00312A94">
        <w:rPr>
          <w:rFonts w:eastAsia="Yu Mincho"/>
          <w:b/>
        </w:rPr>
        <w:t>2. Pacote de café e pote de margarina</w:t>
      </w:r>
      <w:r w:rsidRPr="00312A94">
        <w:rPr>
          <w:rFonts w:eastAsia="Yu Mincho"/>
        </w:rPr>
        <w:t>.</w:t>
      </w:r>
    </w:p>
    <w:p w14:paraId="7410C07C" w14:textId="77777777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>Considere 50% do valor da questão para cada resposta correta.</w:t>
      </w:r>
    </w:p>
    <w:p w14:paraId="41B541EB" w14:textId="78AA784E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 xml:space="preserve">Se algum aluno responder incorretamente </w:t>
      </w:r>
      <w:r>
        <w:rPr>
          <w:rFonts w:eastAsia="Yu Mincho"/>
        </w:rPr>
        <w:t>à</w:t>
      </w:r>
      <w:r w:rsidRPr="00312A94">
        <w:rPr>
          <w:rFonts w:eastAsia="Yu Mincho"/>
        </w:rPr>
        <w:t xml:space="preserve"> questão, apresente-lhe embalagens de produtos vendidos em grama e litro para que ele observe como diferenciar as unidades de medida. Em seguida, sugira que refaça a questão da avaliação.</w:t>
      </w:r>
    </w:p>
    <w:p w14:paraId="61AEAB5C" w14:textId="77777777" w:rsidR="006E4101" w:rsidRPr="00312A94" w:rsidRDefault="006E4101" w:rsidP="006E4101">
      <w:pPr>
        <w:pStyle w:val="00textosemparagrafo"/>
        <w:rPr>
          <w:rFonts w:eastAsia="Yu Mincho"/>
        </w:rPr>
      </w:pPr>
    </w:p>
    <w:p w14:paraId="04F0E435" w14:textId="77777777" w:rsidR="006E4101" w:rsidRDefault="006E4101" w:rsidP="006E4101">
      <w:pPr>
        <w:pStyle w:val="00textosemparagrafo"/>
        <w:rPr>
          <w:rFonts w:eastAsia="Yu Mincho"/>
          <w:b/>
        </w:rPr>
      </w:pPr>
      <w:r w:rsidRPr="00312A94">
        <w:rPr>
          <w:rFonts w:eastAsia="Yu Mincho"/>
          <w:b/>
        </w:rPr>
        <w:t xml:space="preserve">3. </w:t>
      </w:r>
    </w:p>
    <w:p w14:paraId="286F7B6E" w14:textId="77777777" w:rsidR="006E4101" w:rsidRPr="004008A7" w:rsidRDefault="006E4101" w:rsidP="006E4101">
      <w:pPr>
        <w:pStyle w:val="00textosemparagrafo"/>
        <w:rPr>
          <w:rFonts w:eastAsia="Yu Mincho"/>
          <w:b/>
        </w:rPr>
      </w:pPr>
      <w:r w:rsidRPr="004008A7">
        <w:rPr>
          <w:rFonts w:eastAsia="Yu Mincho"/>
          <w:b/>
        </w:rPr>
        <w:t>a) O aluno deve desenhar dois blocos</w:t>
      </w:r>
      <w:r w:rsidRPr="00D67E0B">
        <w:rPr>
          <w:rFonts w:eastAsia="Yu Mincho"/>
          <w:b/>
        </w:rPr>
        <w:t>.</w:t>
      </w:r>
    </w:p>
    <w:p w14:paraId="57DEEAF3" w14:textId="77777777" w:rsidR="006E4101" w:rsidRPr="004008A7" w:rsidRDefault="006E4101" w:rsidP="006E4101">
      <w:pPr>
        <w:pStyle w:val="00textosemparagrafo"/>
        <w:rPr>
          <w:rFonts w:eastAsia="Yu Mincho"/>
          <w:b/>
        </w:rPr>
      </w:pPr>
      <w:r w:rsidRPr="004008A7">
        <w:rPr>
          <w:rFonts w:eastAsia="Yu Mincho"/>
          <w:b/>
        </w:rPr>
        <w:t>b) O aluno deve desenhar seis blocos</w:t>
      </w:r>
      <w:r w:rsidRPr="00D67E0B">
        <w:rPr>
          <w:rFonts w:eastAsia="Yu Mincho"/>
          <w:b/>
        </w:rPr>
        <w:t>.</w:t>
      </w:r>
    </w:p>
    <w:p w14:paraId="7388F68D" w14:textId="6E47CCFC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 xml:space="preserve">Considere </w:t>
      </w:r>
      <w:r w:rsidR="007F34E2">
        <w:rPr>
          <w:rFonts w:eastAsia="Yu Mincho"/>
        </w:rPr>
        <w:t>50</w:t>
      </w:r>
      <w:r w:rsidRPr="00312A94">
        <w:rPr>
          <w:rFonts w:eastAsia="Yu Mincho"/>
        </w:rPr>
        <w:t xml:space="preserve">% do valor da questão para </w:t>
      </w:r>
      <w:r w:rsidR="007F34E2">
        <w:rPr>
          <w:rFonts w:eastAsia="Yu Mincho"/>
        </w:rPr>
        <w:t>cada item da questão.</w:t>
      </w:r>
    </w:p>
    <w:p w14:paraId="686765A6" w14:textId="65B50AC2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 xml:space="preserve">Caso algum aluno tenha respondido de forma incorreta </w:t>
      </w:r>
      <w:r>
        <w:rPr>
          <w:rFonts w:eastAsia="Yu Mincho"/>
        </w:rPr>
        <w:t xml:space="preserve">a </w:t>
      </w:r>
      <w:r w:rsidRPr="00312A94">
        <w:rPr>
          <w:rFonts w:eastAsia="Yu Mincho"/>
        </w:rPr>
        <w:t xml:space="preserve">qualquer item, verifique se ele identificou na ilustração do enunciado que </w:t>
      </w:r>
      <w:r w:rsidR="007F34E2">
        <w:rPr>
          <w:rFonts w:eastAsia="Yu Mincho"/>
        </w:rPr>
        <w:t xml:space="preserve">a massa de </w:t>
      </w:r>
      <w:r w:rsidRPr="00312A94">
        <w:rPr>
          <w:rFonts w:eastAsia="Yu Mincho"/>
        </w:rPr>
        <w:t xml:space="preserve">cada maçã equivale </w:t>
      </w:r>
      <w:r w:rsidR="007F34E2">
        <w:rPr>
          <w:rFonts w:eastAsia="Yu Mincho"/>
        </w:rPr>
        <w:t>à</w:t>
      </w:r>
      <w:r w:rsidR="007F34E2" w:rsidRPr="00312A94">
        <w:rPr>
          <w:rFonts w:eastAsia="Yu Mincho"/>
        </w:rPr>
        <w:t xml:space="preserve"> </w:t>
      </w:r>
      <w:r w:rsidR="007F34E2">
        <w:rPr>
          <w:rFonts w:eastAsia="Yu Mincho"/>
        </w:rPr>
        <w:t xml:space="preserve">massa de </w:t>
      </w:r>
      <w:r w:rsidRPr="00312A94">
        <w:rPr>
          <w:rFonts w:eastAsia="Yu Mincho"/>
        </w:rPr>
        <w:t xml:space="preserve">um bloco e </w:t>
      </w:r>
      <w:r w:rsidR="007F34E2">
        <w:rPr>
          <w:rFonts w:eastAsia="Yu Mincho"/>
        </w:rPr>
        <w:t xml:space="preserve">a massa de </w:t>
      </w:r>
      <w:r w:rsidRPr="00312A94">
        <w:rPr>
          <w:rFonts w:eastAsia="Yu Mincho"/>
        </w:rPr>
        <w:t xml:space="preserve">cada mamão equivale </w:t>
      </w:r>
      <w:r w:rsidR="007F34E2">
        <w:rPr>
          <w:rFonts w:eastAsia="Yu Mincho"/>
        </w:rPr>
        <w:t xml:space="preserve">à massa de </w:t>
      </w:r>
      <w:r w:rsidRPr="00312A94">
        <w:rPr>
          <w:rFonts w:eastAsia="Yu Mincho"/>
        </w:rPr>
        <w:t>dois blocos.</w:t>
      </w:r>
    </w:p>
    <w:p w14:paraId="61B376D5" w14:textId="0B79A69C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 xml:space="preserve">Item </w:t>
      </w:r>
      <w:r w:rsidRPr="00312A94">
        <w:rPr>
          <w:rFonts w:eastAsia="Yu Mincho"/>
          <w:b/>
        </w:rPr>
        <w:t>a</w:t>
      </w:r>
      <w:r w:rsidRPr="00312A94">
        <w:rPr>
          <w:rFonts w:eastAsia="Yu Mincho"/>
        </w:rPr>
        <w:t xml:space="preserve">: caso algum aluno tenha respondido incorretamente </w:t>
      </w:r>
      <w:r>
        <w:rPr>
          <w:rFonts w:eastAsia="Yu Mincho"/>
        </w:rPr>
        <w:t xml:space="preserve">a </w:t>
      </w:r>
      <w:r w:rsidRPr="00312A94">
        <w:rPr>
          <w:rFonts w:eastAsia="Yu Mincho"/>
        </w:rPr>
        <w:t xml:space="preserve">esse item, verifique se ele percebeu que, se </w:t>
      </w:r>
      <w:r w:rsidR="00836988">
        <w:rPr>
          <w:rFonts w:eastAsia="Yu Mincho"/>
        </w:rPr>
        <w:t xml:space="preserve">a massa de </w:t>
      </w:r>
      <w:r w:rsidRPr="00312A94">
        <w:rPr>
          <w:rFonts w:eastAsia="Yu Mincho"/>
        </w:rPr>
        <w:t xml:space="preserve">uma maçã equivale a um bloco, </w:t>
      </w:r>
      <w:r w:rsidR="00836988">
        <w:rPr>
          <w:rFonts w:eastAsia="Yu Mincho"/>
        </w:rPr>
        <w:t xml:space="preserve">a massa de </w:t>
      </w:r>
      <w:r w:rsidRPr="00312A94">
        <w:rPr>
          <w:rFonts w:eastAsia="Yu Mincho"/>
        </w:rPr>
        <w:t xml:space="preserve">duas maçãs equivale </w:t>
      </w:r>
      <w:r w:rsidR="00836988">
        <w:rPr>
          <w:rFonts w:eastAsia="Yu Mincho"/>
        </w:rPr>
        <w:t>à massa de</w:t>
      </w:r>
      <w:r w:rsidR="00836988" w:rsidRPr="00312A94">
        <w:rPr>
          <w:rFonts w:eastAsia="Yu Mincho"/>
        </w:rPr>
        <w:t xml:space="preserve"> </w:t>
      </w:r>
      <w:r w:rsidRPr="00312A94">
        <w:rPr>
          <w:rFonts w:eastAsia="Yu Mincho"/>
        </w:rPr>
        <w:t>dois blocos.</w:t>
      </w:r>
    </w:p>
    <w:p w14:paraId="3CE2A7F0" w14:textId="4F977922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 xml:space="preserve">Item </w:t>
      </w:r>
      <w:r w:rsidRPr="00312A94">
        <w:rPr>
          <w:rFonts w:eastAsia="Yu Mincho"/>
          <w:b/>
        </w:rPr>
        <w:t>b</w:t>
      </w:r>
      <w:r w:rsidRPr="00312A94">
        <w:rPr>
          <w:rFonts w:eastAsia="Yu Mincho"/>
        </w:rPr>
        <w:t xml:space="preserve">: caso algum aluno tenha respondido incorretamente </w:t>
      </w:r>
      <w:r>
        <w:rPr>
          <w:rFonts w:eastAsia="Yu Mincho"/>
        </w:rPr>
        <w:t xml:space="preserve">a </w:t>
      </w:r>
      <w:r w:rsidRPr="00312A94">
        <w:rPr>
          <w:rFonts w:eastAsia="Yu Mincho"/>
        </w:rPr>
        <w:t xml:space="preserve">esse item, verifique se ele percebeu que, se </w:t>
      </w:r>
      <w:r w:rsidR="00836988">
        <w:rPr>
          <w:rFonts w:eastAsia="Yu Mincho"/>
        </w:rPr>
        <w:t xml:space="preserve">a massa de </w:t>
      </w:r>
      <w:r w:rsidRPr="00312A94">
        <w:rPr>
          <w:rFonts w:eastAsia="Yu Mincho"/>
        </w:rPr>
        <w:t xml:space="preserve">um mamão equivale a dois blocos, </w:t>
      </w:r>
      <w:r w:rsidR="00836988">
        <w:rPr>
          <w:rFonts w:eastAsia="Yu Mincho"/>
        </w:rPr>
        <w:t xml:space="preserve">a massa de </w:t>
      </w:r>
      <w:r w:rsidRPr="00312A94">
        <w:rPr>
          <w:rFonts w:eastAsia="Yu Mincho"/>
        </w:rPr>
        <w:t xml:space="preserve">três mamões equivale </w:t>
      </w:r>
      <w:r w:rsidR="00836988">
        <w:rPr>
          <w:rFonts w:eastAsia="Yu Mincho"/>
        </w:rPr>
        <w:t>à de</w:t>
      </w:r>
      <w:r w:rsidRPr="00312A94">
        <w:rPr>
          <w:rFonts w:eastAsia="Yu Mincho"/>
        </w:rPr>
        <w:t xml:space="preserve"> seis blocos.</w:t>
      </w:r>
    </w:p>
    <w:p w14:paraId="78631AF4" w14:textId="77777777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>Para aqueles alunos que tiverem dificuldade em resolver a questão, sugerimos simular a atividade em sala, utilizando material concreto, como o material dourado, por exemplo.</w:t>
      </w:r>
    </w:p>
    <w:p w14:paraId="0D0DE879" w14:textId="77777777" w:rsidR="006E4101" w:rsidRDefault="006E4101" w:rsidP="006E4101">
      <w:pPr>
        <w:rPr>
          <w:rFonts w:ascii="Tahoma" w:eastAsia="Yu Mincho" w:hAnsi="Tahoma" w:cs="Arial"/>
          <w:color w:val="000000"/>
          <w:sz w:val="22"/>
          <w:szCs w:val="22"/>
          <w:lang w:val="pt-BR" w:eastAsia="es-ES"/>
        </w:rPr>
      </w:pPr>
      <w:r w:rsidRPr="00D67E0B">
        <w:rPr>
          <w:rFonts w:eastAsia="Yu Mincho"/>
          <w:lang w:val="pt-BR"/>
        </w:rPr>
        <w:br w:type="page"/>
      </w:r>
    </w:p>
    <w:p w14:paraId="699C17BC" w14:textId="77777777" w:rsidR="006E4101" w:rsidRDefault="006E4101" w:rsidP="006E4101">
      <w:pPr>
        <w:pStyle w:val="00textosemparagrafo"/>
        <w:rPr>
          <w:rFonts w:eastAsia="Yu Mincho"/>
          <w:b/>
        </w:rPr>
      </w:pPr>
      <w:r w:rsidRPr="00312A94">
        <w:rPr>
          <w:rFonts w:eastAsia="Yu Mincho"/>
          <w:b/>
        </w:rPr>
        <w:lastRenderedPageBreak/>
        <w:t xml:space="preserve">4. </w:t>
      </w:r>
    </w:p>
    <w:p w14:paraId="244786D4" w14:textId="77777777" w:rsidR="006E4101" w:rsidRPr="004008A7" w:rsidRDefault="006E4101" w:rsidP="006E4101">
      <w:pPr>
        <w:pStyle w:val="00textosemparagrafo"/>
        <w:rPr>
          <w:rFonts w:eastAsia="Yu Mincho"/>
          <w:b/>
        </w:rPr>
      </w:pPr>
      <w:r w:rsidRPr="004008A7">
        <w:rPr>
          <w:rFonts w:eastAsia="Yu Mincho"/>
          <w:b/>
        </w:rPr>
        <w:t>70, 80, 90, 100, 110, 120, 130, 140, 150, 160, 170, 180, 190, 200</w:t>
      </w:r>
    </w:p>
    <w:p w14:paraId="670C2C55" w14:textId="63F9CD50" w:rsidR="006E4101" w:rsidRPr="00312A94" w:rsidRDefault="00FC7E81" w:rsidP="006E4101">
      <w:pPr>
        <w:pStyle w:val="00textosemparagrafo"/>
        <w:rPr>
          <w:rFonts w:eastAsia="Yu Mincho"/>
        </w:rPr>
      </w:pPr>
      <w:r>
        <w:rPr>
          <w:rFonts w:eastAsia="Yu Mincho"/>
        </w:rPr>
        <w:t>Cada número aumenta 10 unidades em relação ao anterior.</w:t>
      </w:r>
    </w:p>
    <w:p w14:paraId="590DB75B" w14:textId="77777777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>Considere 10% do valor da questão para cada número da sequência escrito corretamente.</w:t>
      </w:r>
    </w:p>
    <w:p w14:paraId="7E400F46" w14:textId="77777777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>Verifique se os alunos perceberam o padrão da sequência para completá-la e se conseguem escrever o que observaram. Caso apresentem dificuldades, coloque no quadro de giz três sequências distintas e peça-lhes que expliquem o padrão de cada uma e as completem. Sugestão:</w:t>
      </w:r>
    </w:p>
    <w:p w14:paraId="7A96DBE0" w14:textId="16BCF671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>32, 33, 34, 35, 36, 37, ... (</w:t>
      </w:r>
      <w:r w:rsidR="00FC7E81">
        <w:rPr>
          <w:rFonts w:eastAsia="Yu Mincho"/>
        </w:rPr>
        <w:t>sempre aumenta</w:t>
      </w:r>
      <w:r w:rsidRPr="00312A94">
        <w:rPr>
          <w:rFonts w:eastAsia="Yu Mincho"/>
        </w:rPr>
        <w:t xml:space="preserve"> uma unidade)</w:t>
      </w:r>
    </w:p>
    <w:p w14:paraId="087E0C5A" w14:textId="45025DA4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>24, 26, 28, 30, 32, 34, ... (</w:t>
      </w:r>
      <w:r w:rsidR="00FC7E81">
        <w:rPr>
          <w:rFonts w:eastAsia="Yu Mincho"/>
        </w:rPr>
        <w:t>sempre aumenta</w:t>
      </w:r>
      <w:r w:rsidRPr="00312A94">
        <w:rPr>
          <w:rFonts w:eastAsia="Yu Mincho"/>
        </w:rPr>
        <w:t xml:space="preserve"> duas unidades)</w:t>
      </w:r>
    </w:p>
    <w:p w14:paraId="66AC826E" w14:textId="06CF3213" w:rsidR="006E4101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>45, 50, 55, 65, 70, 75, ... (</w:t>
      </w:r>
      <w:r w:rsidR="00FC7E81">
        <w:rPr>
          <w:rFonts w:eastAsia="Yu Mincho"/>
        </w:rPr>
        <w:t>sempre aumenta</w:t>
      </w:r>
      <w:r w:rsidRPr="00312A94">
        <w:rPr>
          <w:rFonts w:eastAsia="Yu Mincho"/>
        </w:rPr>
        <w:t xml:space="preserve"> cinco unidades)</w:t>
      </w:r>
    </w:p>
    <w:p w14:paraId="03149679" w14:textId="77777777" w:rsidR="006E4101" w:rsidRDefault="006E4101" w:rsidP="006E4101">
      <w:pPr>
        <w:rPr>
          <w:rFonts w:ascii="Tahoma" w:eastAsia="Yu Mincho" w:hAnsi="Tahoma" w:cs="Arial"/>
          <w:color w:val="000000"/>
          <w:sz w:val="22"/>
          <w:szCs w:val="22"/>
          <w:lang w:val="pt-BR" w:eastAsia="es-ES"/>
        </w:rPr>
      </w:pPr>
    </w:p>
    <w:p w14:paraId="47DD51A2" w14:textId="77777777" w:rsidR="006E4101" w:rsidRDefault="006E4101" w:rsidP="006E4101">
      <w:pPr>
        <w:pStyle w:val="00textosemparagrafo"/>
        <w:rPr>
          <w:rFonts w:eastAsia="Yu Mincho"/>
          <w:b/>
        </w:rPr>
      </w:pPr>
      <w:r w:rsidRPr="00312A94">
        <w:rPr>
          <w:rFonts w:eastAsia="Yu Mincho"/>
          <w:b/>
        </w:rPr>
        <w:t xml:space="preserve">5. </w:t>
      </w:r>
    </w:p>
    <w:p w14:paraId="10919E1B" w14:textId="77777777" w:rsidR="006E4101" w:rsidRPr="004008A7" w:rsidRDefault="006E4101" w:rsidP="006E4101">
      <w:pPr>
        <w:pStyle w:val="00textosemparagrafo"/>
        <w:rPr>
          <w:rFonts w:eastAsia="Yu Mincho"/>
          <w:b/>
        </w:rPr>
      </w:pPr>
      <w:r w:rsidRPr="004008A7">
        <w:rPr>
          <w:rFonts w:eastAsia="Yu Mincho"/>
          <w:b/>
        </w:rPr>
        <w:t>I. alternativa a</w:t>
      </w:r>
    </w:p>
    <w:p w14:paraId="3D6B2BA7" w14:textId="77777777" w:rsidR="006E4101" w:rsidRPr="004008A7" w:rsidRDefault="006E4101" w:rsidP="006E4101">
      <w:pPr>
        <w:pStyle w:val="00textosemparagrafo"/>
        <w:rPr>
          <w:rFonts w:eastAsia="Yu Mincho"/>
          <w:b/>
        </w:rPr>
      </w:pPr>
      <w:r w:rsidRPr="004008A7">
        <w:rPr>
          <w:rFonts w:eastAsia="Yu Mincho"/>
          <w:b/>
        </w:rPr>
        <w:t>II. alternativa c</w:t>
      </w:r>
    </w:p>
    <w:p w14:paraId="53768833" w14:textId="77777777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>Considere 50% do valor da questão para cada item respondido corretamente.</w:t>
      </w:r>
    </w:p>
    <w:p w14:paraId="0553E0E7" w14:textId="520EE3A0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 xml:space="preserve">Item </w:t>
      </w:r>
      <w:r w:rsidRPr="00312A94">
        <w:rPr>
          <w:rFonts w:eastAsia="Yu Mincho"/>
          <w:b/>
        </w:rPr>
        <w:t>I</w:t>
      </w:r>
      <w:r w:rsidRPr="00312A94">
        <w:rPr>
          <w:rFonts w:eastAsia="Yu Mincho"/>
        </w:rPr>
        <w:t>: verifique se os aluno</w:t>
      </w:r>
      <w:r>
        <w:rPr>
          <w:rFonts w:eastAsia="Yu Mincho"/>
        </w:rPr>
        <w:t>s</w:t>
      </w:r>
      <w:r w:rsidRPr="00312A94">
        <w:rPr>
          <w:rFonts w:eastAsia="Yu Mincho"/>
        </w:rPr>
        <w:t xml:space="preserve"> leram corretamente o gráfico de barras, identificando que o brinquedo </w:t>
      </w:r>
      <w:r w:rsidR="000508D2">
        <w:rPr>
          <w:rFonts w:eastAsia="Yu Mincho"/>
        </w:rPr>
        <w:t>de maior massa</w:t>
      </w:r>
      <w:r w:rsidRPr="00312A94">
        <w:rPr>
          <w:rFonts w:eastAsia="Yu Mincho"/>
        </w:rPr>
        <w:t xml:space="preserve"> equivale à barra maior. Caso tenham assinalado outro item, sugerimos apresentar outro gráfico de barra</w:t>
      </w:r>
      <w:r>
        <w:rPr>
          <w:rFonts w:eastAsia="Yu Mincho"/>
        </w:rPr>
        <w:t>s e explorar as informações que</w:t>
      </w:r>
      <w:r w:rsidRPr="00312A94">
        <w:rPr>
          <w:rFonts w:eastAsia="Yu Mincho"/>
        </w:rPr>
        <w:t xml:space="preserve"> podemos obter ao analisar um gráfico desse tipo. </w:t>
      </w:r>
    </w:p>
    <w:p w14:paraId="7DE79F42" w14:textId="54849404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 xml:space="preserve">Item </w:t>
      </w:r>
      <w:r w:rsidRPr="00312A94">
        <w:rPr>
          <w:rFonts w:eastAsia="Yu Mincho"/>
          <w:b/>
        </w:rPr>
        <w:t>II</w:t>
      </w:r>
      <w:r w:rsidRPr="00312A94">
        <w:rPr>
          <w:rFonts w:eastAsia="Yu Mincho"/>
        </w:rPr>
        <w:t xml:space="preserve">: verifique se os alunos identificaram que </w:t>
      </w:r>
      <w:r w:rsidR="000508D2">
        <w:rPr>
          <w:rFonts w:eastAsia="Yu Mincho"/>
        </w:rPr>
        <w:t>a massa d</w:t>
      </w:r>
      <w:r w:rsidRPr="00312A94">
        <w:rPr>
          <w:rFonts w:eastAsia="Yu Mincho"/>
        </w:rPr>
        <w:t xml:space="preserve">o carrinho </w:t>
      </w:r>
      <w:r w:rsidR="000508D2">
        <w:rPr>
          <w:rFonts w:eastAsia="Yu Mincho"/>
        </w:rPr>
        <w:t>é</w:t>
      </w:r>
      <w:r w:rsidR="000508D2" w:rsidRPr="00312A94">
        <w:rPr>
          <w:rFonts w:eastAsia="Yu Mincho"/>
        </w:rPr>
        <w:t xml:space="preserve"> </w:t>
      </w:r>
      <w:r w:rsidRPr="00312A94">
        <w:rPr>
          <w:rFonts w:eastAsia="Yu Mincho"/>
        </w:rPr>
        <w:t>8 kg e</w:t>
      </w:r>
      <w:r w:rsidR="000508D2">
        <w:rPr>
          <w:rFonts w:eastAsia="Yu Mincho"/>
        </w:rPr>
        <w:t xml:space="preserve"> que a massa d</w:t>
      </w:r>
      <w:r w:rsidRPr="00312A94">
        <w:rPr>
          <w:rFonts w:eastAsia="Yu Mincho"/>
        </w:rPr>
        <w:t xml:space="preserve">a boneca </w:t>
      </w:r>
      <w:r w:rsidR="000508D2">
        <w:rPr>
          <w:rFonts w:eastAsia="Yu Mincho"/>
        </w:rPr>
        <w:t>é</w:t>
      </w:r>
      <w:r w:rsidR="000508D2" w:rsidRPr="00312A94">
        <w:rPr>
          <w:rFonts w:eastAsia="Yu Mincho"/>
        </w:rPr>
        <w:t xml:space="preserve"> </w:t>
      </w:r>
      <w:r w:rsidRPr="00312A94">
        <w:rPr>
          <w:rFonts w:eastAsia="Yu Mincho"/>
        </w:rPr>
        <w:t>6 kg</w:t>
      </w:r>
      <w:r w:rsidR="000508D2">
        <w:rPr>
          <w:rFonts w:eastAsia="Yu Mincho"/>
        </w:rPr>
        <w:t>, totalizando juntos 14 kg.</w:t>
      </w:r>
    </w:p>
    <w:p w14:paraId="39D5A0A9" w14:textId="77777777" w:rsidR="006E4101" w:rsidRPr="00312A94" w:rsidRDefault="006E4101" w:rsidP="006E4101">
      <w:pPr>
        <w:pStyle w:val="00textosemparagrafo"/>
        <w:rPr>
          <w:rFonts w:eastAsia="Yu Mincho"/>
        </w:rPr>
      </w:pPr>
    </w:p>
    <w:p w14:paraId="53814CA2" w14:textId="44F146E9" w:rsidR="006E4101" w:rsidRPr="00312A94" w:rsidRDefault="006E4101" w:rsidP="006E4101">
      <w:pPr>
        <w:pStyle w:val="00textosemparagrafo"/>
        <w:rPr>
          <w:rFonts w:eastAsia="Yu Mincho"/>
          <w:b/>
        </w:rPr>
      </w:pPr>
      <w:r w:rsidRPr="00312A94">
        <w:rPr>
          <w:rFonts w:eastAsia="Yu Mincho"/>
          <w:b/>
        </w:rPr>
        <w:t xml:space="preserve">6. </w:t>
      </w:r>
      <w:r w:rsidRPr="004008A7">
        <w:rPr>
          <w:rFonts w:eastAsia="Yu Mincho"/>
          <w:b/>
        </w:rPr>
        <w:t xml:space="preserve">Sim. Espera-se que os alunos obtenham </w:t>
      </w:r>
      <w:r w:rsidR="000508D2">
        <w:rPr>
          <w:rFonts w:eastAsia="Yu Mincho"/>
          <w:b/>
        </w:rPr>
        <w:t>o comprimento</w:t>
      </w:r>
      <w:r w:rsidRPr="004008A7">
        <w:rPr>
          <w:rFonts w:eastAsia="Yu Mincho"/>
          <w:b/>
        </w:rPr>
        <w:t xml:space="preserve"> do lápis fazendo a subtração</w:t>
      </w:r>
      <w:r w:rsidR="000508D2">
        <w:rPr>
          <w:rFonts w:eastAsia="Yu Mincho"/>
          <w:b/>
        </w:rPr>
        <w:t>:</w:t>
      </w:r>
      <w:r w:rsidR="008370A5">
        <w:rPr>
          <w:rFonts w:eastAsia="Yu Mincho"/>
          <w:b/>
        </w:rPr>
        <w:t xml:space="preserve"> </w:t>
      </w:r>
      <w:bookmarkStart w:id="0" w:name="_GoBack"/>
      <w:bookmarkEnd w:id="0"/>
      <w:r w:rsidRPr="004008A7">
        <w:rPr>
          <w:rFonts w:eastAsia="Yu Mincho"/>
          <w:b/>
        </w:rPr>
        <w:t>8</w:t>
      </w:r>
      <w:r w:rsidR="000508D2">
        <w:rPr>
          <w:rFonts w:eastAsia="Yu Mincho"/>
          <w:b/>
        </w:rPr>
        <w:t xml:space="preserve"> cm</w:t>
      </w:r>
      <w:r w:rsidRPr="004008A7">
        <w:rPr>
          <w:rFonts w:eastAsia="Yu Mincho"/>
          <w:b/>
        </w:rPr>
        <w:t xml:space="preserve"> – 3 </w:t>
      </w:r>
      <w:r w:rsidR="000508D2">
        <w:rPr>
          <w:rFonts w:eastAsia="Yu Mincho"/>
          <w:b/>
        </w:rPr>
        <w:t>cm</w:t>
      </w:r>
      <w:r w:rsidR="00764B12">
        <w:rPr>
          <w:rFonts w:eastAsia="Yu Mincho"/>
          <w:b/>
        </w:rPr>
        <w:t xml:space="preserve"> </w:t>
      </w:r>
      <w:r w:rsidRPr="004008A7">
        <w:rPr>
          <w:rFonts w:eastAsia="Yu Mincho"/>
          <w:b/>
        </w:rPr>
        <w:t>= 5 cm</w:t>
      </w:r>
    </w:p>
    <w:p w14:paraId="2265C981" w14:textId="7826F0D3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 xml:space="preserve">Caso algum aluno tenha respondido incorretamente </w:t>
      </w:r>
      <w:r>
        <w:rPr>
          <w:rFonts w:eastAsia="Yu Mincho"/>
        </w:rPr>
        <w:t>à</w:t>
      </w:r>
      <w:r w:rsidRPr="00312A94">
        <w:rPr>
          <w:rFonts w:eastAsia="Yu Mincho"/>
        </w:rPr>
        <w:t xml:space="preserve"> questão, simule com ele situação proposta</w:t>
      </w:r>
      <w:r w:rsidR="00252EA2">
        <w:rPr>
          <w:rFonts w:eastAsia="Yu Mincho"/>
        </w:rPr>
        <w:t>:</w:t>
      </w:r>
      <w:r w:rsidRPr="00312A94">
        <w:rPr>
          <w:rFonts w:eastAsia="Yu Mincho"/>
        </w:rPr>
        <w:t xml:space="preserve"> coloque um objeto, pode ser um lápis, ao lado de uma régua, com uma das extremidades no zero e verifique se o aluno identifica seu </w:t>
      </w:r>
      <w:r w:rsidR="000508D2">
        <w:rPr>
          <w:rFonts w:eastAsia="Yu Mincho"/>
        </w:rPr>
        <w:t>comprimento</w:t>
      </w:r>
      <w:r w:rsidRPr="00312A94">
        <w:rPr>
          <w:rFonts w:eastAsia="Yu Mincho"/>
        </w:rPr>
        <w:t xml:space="preserve">; em seguida, coloque a extremidade no 1 e peça ao aluno que explique o que aconteceu. Verifique se ele identifica que a outra extremidade ficou uma unidade acima da medida anterior e que o </w:t>
      </w:r>
      <w:r w:rsidR="000508D2">
        <w:rPr>
          <w:rFonts w:eastAsia="Yu Mincho"/>
        </w:rPr>
        <w:t>comprimento</w:t>
      </w:r>
      <w:r w:rsidR="000508D2" w:rsidRPr="00312A94">
        <w:rPr>
          <w:rFonts w:eastAsia="Yu Mincho"/>
        </w:rPr>
        <w:t xml:space="preserve"> </w:t>
      </w:r>
      <w:r w:rsidRPr="00312A94">
        <w:rPr>
          <w:rFonts w:eastAsia="Yu Mincho"/>
        </w:rPr>
        <w:t xml:space="preserve">do lápis permaneceu inalterado. Faça mais uma simulação como essa, colocando uma das </w:t>
      </w:r>
      <w:r>
        <w:rPr>
          <w:rFonts w:eastAsia="Yu Mincho"/>
        </w:rPr>
        <w:t>extremidades</w:t>
      </w:r>
      <w:r w:rsidRPr="00312A94">
        <w:rPr>
          <w:rFonts w:eastAsia="Yu Mincho"/>
        </w:rPr>
        <w:t xml:space="preserve"> no 5, por exemplo. Verifique se o aluno consegue apresentar o resultado utilizando uma subtração. Por fim, peça-lhe que refaça a atividade da avaliação.</w:t>
      </w:r>
    </w:p>
    <w:p w14:paraId="35F02DDC" w14:textId="77777777" w:rsidR="006E4101" w:rsidRPr="00312A94" w:rsidRDefault="006E4101" w:rsidP="006E4101">
      <w:pPr>
        <w:pStyle w:val="00textosemparagrafo"/>
        <w:rPr>
          <w:rFonts w:eastAsia="Yu Mincho"/>
        </w:rPr>
      </w:pPr>
    </w:p>
    <w:p w14:paraId="5A1C1C26" w14:textId="77777777" w:rsidR="006E4101" w:rsidRPr="00312A94" w:rsidRDefault="006E4101" w:rsidP="006E4101">
      <w:pPr>
        <w:pStyle w:val="00textosemparagrafo"/>
        <w:rPr>
          <w:rFonts w:eastAsia="Yu Mincho"/>
          <w:b/>
        </w:rPr>
      </w:pPr>
      <w:r w:rsidRPr="00312A94">
        <w:rPr>
          <w:rFonts w:eastAsia="Yu Mincho"/>
          <w:b/>
        </w:rPr>
        <w:t xml:space="preserve">7. </w:t>
      </w:r>
      <w:r w:rsidRPr="004008A7">
        <w:rPr>
          <w:rFonts w:eastAsia="Yu Mincho"/>
          <w:b/>
        </w:rPr>
        <w:t>alternativa</w:t>
      </w:r>
      <w:r w:rsidRPr="00312A94">
        <w:rPr>
          <w:rFonts w:eastAsia="Yu Mincho"/>
          <w:b/>
        </w:rPr>
        <w:t xml:space="preserve"> b</w:t>
      </w:r>
    </w:p>
    <w:p w14:paraId="0370C5BC" w14:textId="77777777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>Os alunos poderão resolver essa questão por tentativa, identificando, em cada item, o valor indicado:</w:t>
      </w:r>
    </w:p>
    <w:p w14:paraId="185E6E4D" w14:textId="002D0E62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>a) 339 reais</w:t>
      </w:r>
    </w:p>
    <w:p w14:paraId="79BA51DE" w14:textId="5B8D7687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>b) 629 reais</w:t>
      </w:r>
    </w:p>
    <w:p w14:paraId="7BE39FF1" w14:textId="5D090A56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>c) 614 reais</w:t>
      </w:r>
    </w:p>
    <w:p w14:paraId="667BC8C6" w14:textId="3EDE5FAE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>d) 625 reais</w:t>
      </w:r>
    </w:p>
    <w:p w14:paraId="35D2473F" w14:textId="77777777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>Caso algum aluno tenha errado a questão, peça-lhe que a resolva novamente utilizando material concreto.</w:t>
      </w:r>
    </w:p>
    <w:p w14:paraId="5F040444" w14:textId="77777777" w:rsidR="006E4101" w:rsidRDefault="006E4101" w:rsidP="006E4101">
      <w:pPr>
        <w:rPr>
          <w:rFonts w:ascii="Tahoma" w:eastAsia="Yu Mincho" w:hAnsi="Tahoma" w:cs="Arial"/>
          <w:b/>
          <w:color w:val="000000"/>
          <w:sz w:val="22"/>
          <w:szCs w:val="22"/>
          <w:lang w:val="pt-BR" w:eastAsia="es-ES"/>
        </w:rPr>
      </w:pPr>
      <w:r w:rsidRPr="00D67E0B">
        <w:rPr>
          <w:rFonts w:eastAsia="Yu Mincho"/>
          <w:b/>
          <w:lang w:val="pt-BR"/>
        </w:rPr>
        <w:br w:type="page"/>
      </w:r>
    </w:p>
    <w:p w14:paraId="38249060" w14:textId="77777777" w:rsidR="006E4101" w:rsidRPr="00312A94" w:rsidRDefault="006E4101" w:rsidP="006E4101">
      <w:pPr>
        <w:pStyle w:val="00textosemparagrafo"/>
        <w:rPr>
          <w:rFonts w:eastAsia="Yu Mincho"/>
          <w:b/>
        </w:rPr>
      </w:pPr>
      <w:r w:rsidRPr="00312A94">
        <w:rPr>
          <w:rFonts w:eastAsia="Yu Mincho"/>
          <w:b/>
        </w:rPr>
        <w:lastRenderedPageBreak/>
        <w:t xml:space="preserve">8. Cris tem razão, pois Sandro fez 800 </w:t>
      </w:r>
      <w:r w:rsidRPr="00312A94">
        <w:rPr>
          <w:rFonts w:ascii="Arial" w:hAnsi="Arial"/>
          <w:b/>
          <w:sz w:val="24"/>
          <w:szCs w:val="24"/>
        </w:rPr>
        <w:t>m</w:t>
      </w:r>
      <w:r w:rsidRPr="00312A94">
        <w:rPr>
          <w:rFonts w:ascii="Mistral" w:hAnsi="Mistral"/>
          <w:b/>
          <w:sz w:val="24"/>
          <w:szCs w:val="24"/>
        </w:rPr>
        <w:t>l</w:t>
      </w:r>
      <w:r>
        <w:rPr>
          <w:rFonts w:eastAsia="Yu Mincho"/>
          <w:b/>
        </w:rPr>
        <w:t>,</w:t>
      </w:r>
      <w:r w:rsidRPr="00312A94">
        <w:rPr>
          <w:rFonts w:eastAsia="Yu Mincho"/>
        </w:rPr>
        <w:t xml:space="preserve"> </w:t>
      </w:r>
      <w:r w:rsidRPr="00312A94">
        <w:rPr>
          <w:rFonts w:eastAsia="Yu Mincho"/>
          <w:b/>
        </w:rPr>
        <w:t xml:space="preserve">e ela </w:t>
      </w:r>
      <w:r>
        <w:rPr>
          <w:rFonts w:eastAsia="Yu Mincho"/>
          <w:b/>
        </w:rPr>
        <w:t xml:space="preserve">fez </w:t>
      </w:r>
      <w:r w:rsidRPr="00312A94">
        <w:rPr>
          <w:rFonts w:eastAsia="Yu Mincho"/>
          <w:b/>
        </w:rPr>
        <w:t xml:space="preserve">1 000 </w:t>
      </w:r>
      <w:bookmarkStart w:id="1" w:name="_Hlk496001397"/>
      <w:r w:rsidRPr="00312A94">
        <w:rPr>
          <w:rFonts w:ascii="Arial" w:hAnsi="Arial"/>
          <w:b/>
          <w:sz w:val="24"/>
          <w:szCs w:val="24"/>
        </w:rPr>
        <w:t>m</w:t>
      </w:r>
      <w:r w:rsidRPr="00312A94">
        <w:rPr>
          <w:rFonts w:ascii="Mistral" w:hAnsi="Mistral"/>
          <w:b/>
          <w:sz w:val="24"/>
          <w:szCs w:val="24"/>
        </w:rPr>
        <w:t>l</w:t>
      </w:r>
      <w:r w:rsidRPr="00312A94">
        <w:rPr>
          <w:rFonts w:eastAsia="Yu Mincho"/>
          <w:b/>
        </w:rPr>
        <w:t xml:space="preserve"> </w:t>
      </w:r>
      <w:bookmarkEnd w:id="1"/>
      <w:r w:rsidRPr="00312A94">
        <w:rPr>
          <w:rFonts w:eastAsia="Yu Mincho"/>
          <w:b/>
        </w:rPr>
        <w:t>(1</w:t>
      </w:r>
      <w:r w:rsidRPr="00312A94">
        <w:rPr>
          <w:rFonts w:ascii="Arial" w:hAnsi="Arial"/>
          <w:sz w:val="24"/>
          <w:szCs w:val="24"/>
        </w:rPr>
        <w:t xml:space="preserve"> </w:t>
      </w:r>
      <w:r w:rsidRPr="00312A94">
        <w:rPr>
          <w:rFonts w:ascii="Mistral" w:hAnsi="Mistral"/>
          <w:b/>
          <w:sz w:val="24"/>
          <w:szCs w:val="24"/>
        </w:rPr>
        <w:t>l</w:t>
      </w:r>
      <w:r w:rsidRPr="00312A94">
        <w:rPr>
          <w:rFonts w:eastAsia="Yu Mincho"/>
          <w:b/>
        </w:rPr>
        <w:t>)</w:t>
      </w:r>
      <w:r w:rsidRPr="00312A94">
        <w:rPr>
          <w:rFonts w:eastAsia="Yu Mincho"/>
        </w:rPr>
        <w:t>.</w:t>
      </w:r>
    </w:p>
    <w:p w14:paraId="6DC38D63" w14:textId="26D6CB54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 xml:space="preserve">Caso algum aluno tenha errado a questão, pode ser que não tenha obtido os produtos 4 </w:t>
      </w:r>
      <w:r>
        <w:rPr>
          <w:rFonts w:eastAsia="Yu Mincho"/>
        </w:rPr>
        <w:sym w:font="Symbol" w:char="F0B4"/>
      </w:r>
      <w:r w:rsidRPr="00312A94">
        <w:rPr>
          <w:rFonts w:eastAsia="Yu Mincho"/>
        </w:rPr>
        <w:t xml:space="preserve"> 200 e </w:t>
      </w:r>
      <w:r w:rsidRPr="00312A94">
        <w:rPr>
          <w:rFonts w:eastAsia="Yu Mincho"/>
        </w:rPr>
        <w:br/>
        <w:t xml:space="preserve">2 </w:t>
      </w:r>
      <w:r>
        <w:rPr>
          <w:rFonts w:eastAsia="Yu Mincho"/>
        </w:rPr>
        <w:sym w:font="Symbol" w:char="F0B4"/>
      </w:r>
      <w:r w:rsidRPr="00312A94">
        <w:rPr>
          <w:rFonts w:eastAsia="Yu Mincho"/>
        </w:rPr>
        <w:t xml:space="preserve"> 500 para comparar a quantidade de suco que as crianças fizeram. Outra possibilidade de erro pode ter ocorrido na comparação entre 800 </w:t>
      </w:r>
      <w:r w:rsidRPr="00312A94">
        <w:rPr>
          <w:rFonts w:ascii="Arial" w:hAnsi="Arial"/>
          <w:sz w:val="24"/>
          <w:szCs w:val="24"/>
        </w:rPr>
        <w:t>m</w:t>
      </w:r>
      <w:r w:rsidRPr="00312A94">
        <w:rPr>
          <w:rFonts w:ascii="Mistral" w:hAnsi="Mistral"/>
          <w:sz w:val="24"/>
          <w:szCs w:val="24"/>
        </w:rPr>
        <w:t>l</w:t>
      </w:r>
      <w:r w:rsidRPr="00312A94">
        <w:rPr>
          <w:rFonts w:eastAsia="Yu Mincho"/>
        </w:rPr>
        <w:t xml:space="preserve"> e 1 000 </w:t>
      </w:r>
      <w:r w:rsidRPr="00312A94">
        <w:rPr>
          <w:rFonts w:ascii="Arial" w:hAnsi="Arial"/>
          <w:sz w:val="24"/>
          <w:szCs w:val="24"/>
        </w:rPr>
        <w:t>m</w:t>
      </w:r>
      <w:r w:rsidRPr="00312A94">
        <w:rPr>
          <w:rFonts w:ascii="Mistral" w:hAnsi="Mistral"/>
          <w:sz w:val="24"/>
          <w:szCs w:val="24"/>
        </w:rPr>
        <w:t>l</w:t>
      </w:r>
      <w:r w:rsidRPr="00312A94">
        <w:rPr>
          <w:rFonts w:eastAsia="Yu Mincho"/>
        </w:rPr>
        <w:t>. Se necessário, retome atividades que envolvem a multiplicação e as medidas de capacidade.</w:t>
      </w:r>
    </w:p>
    <w:p w14:paraId="0213F8FE" w14:textId="77777777" w:rsidR="006E4101" w:rsidRPr="00312A94" w:rsidRDefault="006E4101" w:rsidP="006E4101">
      <w:pPr>
        <w:pStyle w:val="00textosemparagrafo"/>
        <w:rPr>
          <w:rFonts w:eastAsia="Yu Mincho"/>
          <w:b/>
        </w:rPr>
      </w:pPr>
    </w:p>
    <w:p w14:paraId="5343DCA6" w14:textId="77777777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  <w:b/>
        </w:rPr>
        <w:t>9. alternativa a</w:t>
      </w:r>
    </w:p>
    <w:p w14:paraId="6D74A4DF" w14:textId="77777777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>Caso algum aluno tenha errado a questão, peça-lhe que identifique, oralmente, o padrão da sequência para, em seguida, completá-la com desenhos. Por fim, solicite que procure o item correto. Verifique se o aluno nomeia corretamente as figuras geométricas.</w:t>
      </w:r>
    </w:p>
    <w:p w14:paraId="2EE5E451" w14:textId="77777777" w:rsidR="006E4101" w:rsidRDefault="006E4101" w:rsidP="006E4101">
      <w:pPr>
        <w:rPr>
          <w:rFonts w:ascii="Tahoma" w:eastAsia="Yu Mincho" w:hAnsi="Tahoma" w:cs="Arial"/>
          <w:b/>
          <w:color w:val="000000"/>
          <w:sz w:val="22"/>
          <w:szCs w:val="22"/>
          <w:lang w:val="pt-BR" w:eastAsia="es-ES"/>
        </w:rPr>
      </w:pPr>
    </w:p>
    <w:p w14:paraId="4474C115" w14:textId="77777777" w:rsidR="006E4101" w:rsidRPr="00312A94" w:rsidRDefault="006E4101" w:rsidP="006E4101">
      <w:pPr>
        <w:pStyle w:val="00textosemparagrafo"/>
        <w:rPr>
          <w:rFonts w:eastAsia="Yu Mincho"/>
          <w:b/>
        </w:rPr>
      </w:pPr>
      <w:r w:rsidRPr="00312A94">
        <w:rPr>
          <w:rFonts w:eastAsia="Yu Mincho"/>
          <w:b/>
        </w:rPr>
        <w:t>10. alternativa b</w:t>
      </w:r>
    </w:p>
    <w:p w14:paraId="4E200B4F" w14:textId="400B6502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 xml:space="preserve">Caso algum aluno tenha errado a questão, verifique se ele identifica a figura como um cilindro e </w:t>
      </w:r>
      <w:r w:rsidR="000508D2">
        <w:rPr>
          <w:rFonts w:eastAsia="Yu Mincho"/>
        </w:rPr>
        <w:t>o</w:t>
      </w:r>
      <w:r w:rsidR="000508D2" w:rsidRPr="00312A94">
        <w:rPr>
          <w:rFonts w:eastAsia="Yu Mincho"/>
        </w:rPr>
        <w:t xml:space="preserve"> </w:t>
      </w:r>
      <w:r w:rsidRPr="00312A94">
        <w:rPr>
          <w:rFonts w:eastAsia="Yu Mincho"/>
        </w:rPr>
        <w:t xml:space="preserve">correspondente </w:t>
      </w:r>
      <w:r w:rsidR="000508D2">
        <w:rPr>
          <w:rFonts w:eastAsia="Yu Mincho"/>
        </w:rPr>
        <w:t>molde.</w:t>
      </w:r>
      <w:r w:rsidRPr="00312A94">
        <w:rPr>
          <w:rFonts w:eastAsia="Yu Mincho"/>
        </w:rPr>
        <w:t xml:space="preserve"> Sugerimos mostrar ao aluno as planificações das figuras indicadas na questão e solicitar que as monte, assim ele terá mais facilidade para resolver a atividade.</w:t>
      </w:r>
    </w:p>
    <w:p w14:paraId="3E5EB6E2" w14:textId="77777777" w:rsidR="006E4101" w:rsidRPr="00312A94" w:rsidRDefault="006E4101" w:rsidP="006E4101">
      <w:pPr>
        <w:pStyle w:val="00textosemparagrafo"/>
        <w:rPr>
          <w:rFonts w:eastAsia="Yu Mincho"/>
        </w:rPr>
      </w:pPr>
    </w:p>
    <w:p w14:paraId="529AC621" w14:textId="77777777" w:rsidR="006E4101" w:rsidRPr="00312A94" w:rsidRDefault="006E4101" w:rsidP="006E4101">
      <w:pPr>
        <w:pStyle w:val="00textosemparagrafo"/>
        <w:rPr>
          <w:rFonts w:eastAsia="Yu Mincho"/>
          <w:b/>
        </w:rPr>
      </w:pPr>
      <w:r w:rsidRPr="00312A94">
        <w:rPr>
          <w:rFonts w:eastAsia="Yu Mincho"/>
          <w:b/>
        </w:rPr>
        <w:t xml:space="preserve">11. </w:t>
      </w:r>
    </w:p>
    <w:p w14:paraId="16AFCB83" w14:textId="77777777" w:rsidR="006E4101" w:rsidRPr="00312A94" w:rsidRDefault="006E4101" w:rsidP="006E4101">
      <w:pPr>
        <w:pStyle w:val="00textosemparagrafo"/>
        <w:rPr>
          <w:rFonts w:eastAsia="Yu Mincho"/>
          <w:b/>
        </w:rPr>
      </w:pPr>
    </w:p>
    <w:tbl>
      <w:tblPr>
        <w:tblStyle w:val="tabelaverde"/>
        <w:tblW w:w="6345" w:type="dxa"/>
        <w:tblLook w:val="04A0" w:firstRow="1" w:lastRow="0" w:firstColumn="1" w:lastColumn="0" w:noHBand="0" w:noVBand="1"/>
      </w:tblPr>
      <w:tblGrid>
        <w:gridCol w:w="4077"/>
        <w:gridCol w:w="709"/>
        <w:gridCol w:w="851"/>
        <w:gridCol w:w="708"/>
      </w:tblGrid>
      <w:tr w:rsidR="006E4101" w:rsidRPr="00312A94" w14:paraId="3926C615" w14:textId="77777777" w:rsidTr="005C03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077" w:type="dxa"/>
          </w:tcPr>
          <w:p w14:paraId="711F2D2A" w14:textId="77777777" w:rsidR="006E4101" w:rsidRPr="00312A94" w:rsidRDefault="006E4101" w:rsidP="005C035A">
            <w:pPr>
              <w:spacing w:before="120" w:after="120"/>
              <w:rPr>
                <w:rFonts w:ascii="Arial" w:hAnsi="Arial" w:cs="Arial"/>
                <w:lang w:val="pt-BR"/>
              </w:rPr>
            </w:pPr>
          </w:p>
        </w:tc>
        <w:tc>
          <w:tcPr>
            <w:tcW w:w="709" w:type="dxa"/>
          </w:tcPr>
          <w:p w14:paraId="54149686" w14:textId="77777777" w:rsidR="006E4101" w:rsidRPr="00312A94" w:rsidRDefault="006E4101" w:rsidP="005C035A">
            <w:pPr>
              <w:spacing w:before="120" w:after="120"/>
              <w:jc w:val="center"/>
              <w:rPr>
                <w:rFonts w:ascii="Tahoma" w:hAnsi="Tahoma" w:cs="Arial"/>
                <w:bCs/>
                <w:caps w:val="0"/>
                <w:lang w:val="pt-BR"/>
              </w:rPr>
            </w:pPr>
            <w:r w:rsidRPr="00312A94">
              <w:rPr>
                <w:rFonts w:ascii="Tahoma" w:hAnsi="Tahoma" w:cs="Arial"/>
                <w:bCs/>
                <w:caps w:val="0"/>
                <w:lang w:val="pt-BR"/>
              </w:rPr>
              <w:t>m</w:t>
            </w:r>
          </w:p>
        </w:tc>
        <w:tc>
          <w:tcPr>
            <w:tcW w:w="851" w:type="dxa"/>
          </w:tcPr>
          <w:p w14:paraId="34DF6CAB" w14:textId="77777777" w:rsidR="006E4101" w:rsidRPr="00312A94" w:rsidRDefault="006E4101" w:rsidP="005C035A">
            <w:pPr>
              <w:spacing w:before="120" w:after="120"/>
              <w:jc w:val="center"/>
              <w:rPr>
                <w:rFonts w:ascii="Tahoma" w:hAnsi="Tahoma" w:cs="Arial"/>
                <w:bCs/>
                <w:caps w:val="0"/>
                <w:lang w:val="pt-BR"/>
              </w:rPr>
            </w:pPr>
            <w:r w:rsidRPr="00312A94">
              <w:rPr>
                <w:rFonts w:ascii="Tahoma" w:hAnsi="Tahoma" w:cs="Arial"/>
                <w:bCs/>
                <w:caps w:val="0"/>
                <w:lang w:val="pt-BR"/>
              </w:rPr>
              <w:t>kg</w:t>
            </w:r>
          </w:p>
        </w:tc>
        <w:tc>
          <w:tcPr>
            <w:tcW w:w="708" w:type="dxa"/>
          </w:tcPr>
          <w:p w14:paraId="7A58BBBA" w14:textId="77777777" w:rsidR="006E4101" w:rsidRPr="00312A94" w:rsidRDefault="006E4101" w:rsidP="005C035A">
            <w:pPr>
              <w:spacing w:before="120" w:after="120"/>
              <w:jc w:val="center"/>
              <w:rPr>
                <w:rFonts w:ascii="Tahoma" w:hAnsi="Tahoma" w:cs="Arial"/>
                <w:bCs/>
                <w:caps w:val="0"/>
                <w:lang w:val="pt-BR"/>
              </w:rPr>
            </w:pPr>
            <w:r w:rsidRPr="00312A94">
              <w:rPr>
                <w:rFonts w:ascii="Mistral" w:hAnsi="Mistral" w:cs="Arial"/>
                <w:lang w:val="pt-BR"/>
              </w:rPr>
              <w:t>l</w:t>
            </w:r>
          </w:p>
        </w:tc>
      </w:tr>
      <w:tr w:rsidR="006E4101" w:rsidRPr="00312A94" w14:paraId="4F015088" w14:textId="77777777" w:rsidTr="005C035A">
        <w:tc>
          <w:tcPr>
            <w:tcW w:w="4077" w:type="dxa"/>
          </w:tcPr>
          <w:p w14:paraId="1F89E2AE" w14:textId="77777777" w:rsidR="006E4101" w:rsidRPr="00312A94" w:rsidRDefault="006E4101" w:rsidP="005C035A">
            <w:pPr>
              <w:spacing w:before="120" w:after="120"/>
              <w:rPr>
                <w:rFonts w:ascii="Tahoma" w:hAnsi="Tahoma" w:cs="Arial"/>
                <w:caps w:val="0"/>
                <w:lang w:val="pt-BR"/>
              </w:rPr>
            </w:pPr>
            <w:r w:rsidRPr="00312A94">
              <w:rPr>
                <w:rFonts w:ascii="Tahoma" w:hAnsi="Tahoma" w:cs="Arial"/>
                <w:caps w:val="0"/>
                <w:lang w:val="pt-BR"/>
              </w:rPr>
              <w:t>O comprimento de uma cama.</w:t>
            </w:r>
          </w:p>
        </w:tc>
        <w:tc>
          <w:tcPr>
            <w:tcW w:w="709" w:type="dxa"/>
          </w:tcPr>
          <w:p w14:paraId="07C9F8E4" w14:textId="77777777" w:rsidR="006E4101" w:rsidRPr="00312A94" w:rsidRDefault="006E4101" w:rsidP="005C035A">
            <w:pPr>
              <w:jc w:val="center"/>
              <w:rPr>
                <w:rFonts w:ascii="Tahoma" w:hAnsi="Tahoma" w:cs="Arial"/>
                <w:caps w:val="0"/>
                <w:lang w:val="pt-BR"/>
              </w:rPr>
            </w:pPr>
            <w:r w:rsidRPr="00312A94">
              <w:rPr>
                <w:rFonts w:ascii="Tahoma" w:hAnsi="Tahoma" w:cs="Arial"/>
                <w:caps w:val="0"/>
                <w:lang w:val="pt-BR"/>
              </w:rPr>
              <w:t>X</w:t>
            </w:r>
          </w:p>
        </w:tc>
        <w:tc>
          <w:tcPr>
            <w:tcW w:w="851" w:type="dxa"/>
          </w:tcPr>
          <w:p w14:paraId="6A5E07D6" w14:textId="77777777" w:rsidR="006E4101" w:rsidRPr="00312A94" w:rsidRDefault="006E4101" w:rsidP="005C035A">
            <w:pPr>
              <w:jc w:val="center"/>
              <w:rPr>
                <w:rFonts w:ascii="Tahoma" w:hAnsi="Tahoma" w:cs="Arial"/>
                <w:caps w:val="0"/>
                <w:lang w:val="pt-BR"/>
              </w:rPr>
            </w:pPr>
          </w:p>
        </w:tc>
        <w:tc>
          <w:tcPr>
            <w:tcW w:w="708" w:type="dxa"/>
          </w:tcPr>
          <w:p w14:paraId="345F81BF" w14:textId="77777777" w:rsidR="006E4101" w:rsidRPr="00312A94" w:rsidRDefault="006E4101" w:rsidP="005C035A">
            <w:pPr>
              <w:jc w:val="center"/>
              <w:rPr>
                <w:rFonts w:ascii="Tahoma" w:hAnsi="Tahoma" w:cs="Arial"/>
                <w:caps w:val="0"/>
                <w:lang w:val="pt-BR"/>
              </w:rPr>
            </w:pPr>
          </w:p>
        </w:tc>
      </w:tr>
      <w:tr w:rsidR="006E4101" w:rsidRPr="00312A94" w14:paraId="55B4BFFF" w14:textId="77777777" w:rsidTr="005C035A">
        <w:tc>
          <w:tcPr>
            <w:tcW w:w="4077" w:type="dxa"/>
          </w:tcPr>
          <w:p w14:paraId="007B4A93" w14:textId="77777777" w:rsidR="006E4101" w:rsidRPr="00312A94" w:rsidRDefault="006E4101" w:rsidP="005C035A">
            <w:pPr>
              <w:spacing w:before="120" w:after="120"/>
              <w:rPr>
                <w:rFonts w:ascii="Tahoma" w:hAnsi="Tahoma" w:cs="Arial"/>
                <w:caps w:val="0"/>
                <w:lang w:val="pt-BR"/>
              </w:rPr>
            </w:pPr>
            <w:r w:rsidRPr="00312A94">
              <w:rPr>
                <w:rFonts w:ascii="Tahoma" w:hAnsi="Tahoma" w:cs="Arial"/>
                <w:caps w:val="0"/>
                <w:lang w:val="pt-BR"/>
              </w:rPr>
              <w:t>A altura de uma escada.</w:t>
            </w:r>
          </w:p>
        </w:tc>
        <w:tc>
          <w:tcPr>
            <w:tcW w:w="709" w:type="dxa"/>
          </w:tcPr>
          <w:p w14:paraId="14E8A2BA" w14:textId="77777777" w:rsidR="006E4101" w:rsidRPr="00312A94" w:rsidRDefault="006E4101" w:rsidP="005C035A">
            <w:pPr>
              <w:jc w:val="center"/>
              <w:rPr>
                <w:rFonts w:ascii="Tahoma" w:hAnsi="Tahoma" w:cs="Arial"/>
                <w:caps w:val="0"/>
                <w:lang w:val="pt-BR"/>
              </w:rPr>
            </w:pPr>
            <w:r w:rsidRPr="00312A94">
              <w:rPr>
                <w:rFonts w:ascii="Tahoma" w:hAnsi="Tahoma" w:cs="Arial"/>
                <w:caps w:val="0"/>
                <w:lang w:val="pt-BR"/>
              </w:rPr>
              <w:t>X</w:t>
            </w:r>
          </w:p>
        </w:tc>
        <w:tc>
          <w:tcPr>
            <w:tcW w:w="851" w:type="dxa"/>
          </w:tcPr>
          <w:p w14:paraId="3BB76B53" w14:textId="77777777" w:rsidR="006E4101" w:rsidRPr="00312A94" w:rsidRDefault="006E4101" w:rsidP="005C035A">
            <w:pPr>
              <w:jc w:val="center"/>
              <w:rPr>
                <w:rFonts w:ascii="Tahoma" w:hAnsi="Tahoma" w:cs="Arial"/>
                <w:caps w:val="0"/>
                <w:lang w:val="pt-BR"/>
              </w:rPr>
            </w:pPr>
          </w:p>
        </w:tc>
        <w:tc>
          <w:tcPr>
            <w:tcW w:w="708" w:type="dxa"/>
          </w:tcPr>
          <w:p w14:paraId="069D2583" w14:textId="77777777" w:rsidR="006E4101" w:rsidRPr="00312A94" w:rsidRDefault="006E4101" w:rsidP="005C035A">
            <w:pPr>
              <w:jc w:val="center"/>
              <w:rPr>
                <w:rFonts w:ascii="Tahoma" w:hAnsi="Tahoma" w:cs="Arial"/>
                <w:caps w:val="0"/>
                <w:lang w:val="pt-BR"/>
              </w:rPr>
            </w:pPr>
          </w:p>
        </w:tc>
      </w:tr>
      <w:tr w:rsidR="006E4101" w:rsidRPr="00312A94" w14:paraId="7F5EA351" w14:textId="77777777" w:rsidTr="005C035A">
        <w:tc>
          <w:tcPr>
            <w:tcW w:w="4077" w:type="dxa"/>
          </w:tcPr>
          <w:p w14:paraId="12367653" w14:textId="77777777" w:rsidR="006E4101" w:rsidRPr="00312A94" w:rsidRDefault="006E4101" w:rsidP="005C035A">
            <w:pPr>
              <w:spacing w:before="120" w:after="120"/>
              <w:rPr>
                <w:rFonts w:ascii="Tahoma" w:hAnsi="Tahoma" w:cs="Arial"/>
                <w:caps w:val="0"/>
                <w:lang w:val="pt-BR"/>
              </w:rPr>
            </w:pPr>
            <w:r w:rsidRPr="00312A94">
              <w:rPr>
                <w:rFonts w:ascii="Tahoma" w:hAnsi="Tahoma" w:cs="Arial"/>
                <w:caps w:val="0"/>
                <w:lang w:val="pt-BR"/>
              </w:rPr>
              <w:t>A capacidade de uma caixa-d’água.</w:t>
            </w:r>
          </w:p>
        </w:tc>
        <w:tc>
          <w:tcPr>
            <w:tcW w:w="709" w:type="dxa"/>
          </w:tcPr>
          <w:p w14:paraId="4E661C14" w14:textId="77777777" w:rsidR="006E4101" w:rsidRPr="00312A94" w:rsidRDefault="006E4101" w:rsidP="005C035A">
            <w:pPr>
              <w:jc w:val="center"/>
              <w:rPr>
                <w:rFonts w:ascii="Tahoma" w:hAnsi="Tahoma" w:cs="Arial"/>
                <w:caps w:val="0"/>
                <w:lang w:val="pt-BR"/>
              </w:rPr>
            </w:pPr>
          </w:p>
        </w:tc>
        <w:tc>
          <w:tcPr>
            <w:tcW w:w="851" w:type="dxa"/>
          </w:tcPr>
          <w:p w14:paraId="3E500182" w14:textId="77777777" w:rsidR="006E4101" w:rsidRPr="00312A94" w:rsidRDefault="006E4101" w:rsidP="005C035A">
            <w:pPr>
              <w:jc w:val="center"/>
              <w:rPr>
                <w:rFonts w:ascii="Tahoma" w:hAnsi="Tahoma" w:cs="Arial"/>
                <w:caps w:val="0"/>
                <w:lang w:val="pt-BR"/>
              </w:rPr>
            </w:pPr>
          </w:p>
        </w:tc>
        <w:tc>
          <w:tcPr>
            <w:tcW w:w="708" w:type="dxa"/>
          </w:tcPr>
          <w:p w14:paraId="1E56B4B1" w14:textId="77777777" w:rsidR="006E4101" w:rsidRPr="00312A94" w:rsidRDefault="006E4101" w:rsidP="005C035A">
            <w:pPr>
              <w:jc w:val="center"/>
              <w:rPr>
                <w:rFonts w:ascii="Tahoma" w:hAnsi="Tahoma" w:cs="Arial"/>
                <w:caps w:val="0"/>
                <w:lang w:val="pt-BR"/>
              </w:rPr>
            </w:pPr>
            <w:r w:rsidRPr="00312A94">
              <w:rPr>
                <w:rFonts w:ascii="Tahoma" w:hAnsi="Tahoma" w:cs="Arial"/>
                <w:caps w:val="0"/>
                <w:lang w:val="pt-BR"/>
              </w:rPr>
              <w:t>X</w:t>
            </w:r>
          </w:p>
        </w:tc>
      </w:tr>
      <w:tr w:rsidR="006E4101" w:rsidRPr="00312A94" w14:paraId="63E9EB33" w14:textId="77777777" w:rsidTr="005C035A">
        <w:tc>
          <w:tcPr>
            <w:tcW w:w="4077" w:type="dxa"/>
          </w:tcPr>
          <w:p w14:paraId="6CAC6364" w14:textId="77777777" w:rsidR="006E4101" w:rsidRPr="00312A94" w:rsidRDefault="006E4101" w:rsidP="005C035A">
            <w:pPr>
              <w:spacing w:before="120" w:after="120"/>
              <w:rPr>
                <w:rFonts w:ascii="Tahoma" w:hAnsi="Tahoma" w:cs="Arial"/>
                <w:caps w:val="0"/>
                <w:lang w:val="pt-BR"/>
              </w:rPr>
            </w:pPr>
            <w:r w:rsidRPr="00312A94">
              <w:rPr>
                <w:rFonts w:ascii="Tahoma" w:hAnsi="Tahoma" w:cs="Arial"/>
                <w:caps w:val="0"/>
                <w:lang w:val="pt-BR"/>
              </w:rPr>
              <w:t>A massa de um cachorro.</w:t>
            </w:r>
          </w:p>
        </w:tc>
        <w:tc>
          <w:tcPr>
            <w:tcW w:w="709" w:type="dxa"/>
          </w:tcPr>
          <w:p w14:paraId="2C6DF508" w14:textId="77777777" w:rsidR="006E4101" w:rsidRPr="00312A94" w:rsidRDefault="006E4101" w:rsidP="005C035A">
            <w:pPr>
              <w:jc w:val="center"/>
              <w:rPr>
                <w:rFonts w:ascii="Tahoma" w:hAnsi="Tahoma" w:cs="Arial"/>
                <w:caps w:val="0"/>
                <w:lang w:val="pt-BR"/>
              </w:rPr>
            </w:pPr>
          </w:p>
        </w:tc>
        <w:tc>
          <w:tcPr>
            <w:tcW w:w="851" w:type="dxa"/>
          </w:tcPr>
          <w:p w14:paraId="115DF792" w14:textId="77777777" w:rsidR="006E4101" w:rsidRPr="00312A94" w:rsidRDefault="006E4101" w:rsidP="005C035A">
            <w:pPr>
              <w:jc w:val="center"/>
              <w:rPr>
                <w:rFonts w:ascii="Tahoma" w:hAnsi="Tahoma" w:cs="Arial"/>
                <w:caps w:val="0"/>
                <w:lang w:val="pt-BR"/>
              </w:rPr>
            </w:pPr>
            <w:r w:rsidRPr="00312A94">
              <w:rPr>
                <w:rFonts w:ascii="Tahoma" w:hAnsi="Tahoma" w:cs="Arial"/>
                <w:caps w:val="0"/>
                <w:lang w:val="pt-BR"/>
              </w:rPr>
              <w:t>X</w:t>
            </w:r>
          </w:p>
        </w:tc>
        <w:tc>
          <w:tcPr>
            <w:tcW w:w="708" w:type="dxa"/>
          </w:tcPr>
          <w:p w14:paraId="5CEF5056" w14:textId="77777777" w:rsidR="006E4101" w:rsidRPr="00312A94" w:rsidRDefault="006E4101" w:rsidP="005C035A">
            <w:pPr>
              <w:jc w:val="center"/>
              <w:rPr>
                <w:rFonts w:ascii="Tahoma" w:hAnsi="Tahoma" w:cs="Arial"/>
                <w:caps w:val="0"/>
                <w:lang w:val="pt-BR"/>
              </w:rPr>
            </w:pPr>
          </w:p>
        </w:tc>
      </w:tr>
      <w:tr w:rsidR="006E4101" w:rsidRPr="00312A94" w14:paraId="79454DD5" w14:textId="77777777" w:rsidTr="005C035A">
        <w:tc>
          <w:tcPr>
            <w:tcW w:w="4077" w:type="dxa"/>
          </w:tcPr>
          <w:p w14:paraId="1FF0FC50" w14:textId="77777777" w:rsidR="006E4101" w:rsidRPr="00312A94" w:rsidRDefault="006E4101" w:rsidP="005C035A">
            <w:pPr>
              <w:spacing w:before="120" w:after="120"/>
              <w:rPr>
                <w:rFonts w:ascii="Tahoma" w:hAnsi="Tahoma" w:cs="Arial"/>
                <w:caps w:val="0"/>
                <w:lang w:val="pt-BR"/>
              </w:rPr>
            </w:pPr>
            <w:r w:rsidRPr="00312A94">
              <w:rPr>
                <w:rFonts w:ascii="Tahoma" w:hAnsi="Tahoma" w:cs="Arial"/>
                <w:caps w:val="0"/>
                <w:lang w:val="pt-BR"/>
              </w:rPr>
              <w:t>A massa de um saco de batatas.</w:t>
            </w:r>
          </w:p>
        </w:tc>
        <w:tc>
          <w:tcPr>
            <w:tcW w:w="709" w:type="dxa"/>
          </w:tcPr>
          <w:p w14:paraId="7B0C5B68" w14:textId="77777777" w:rsidR="006E4101" w:rsidRPr="00312A94" w:rsidRDefault="006E4101" w:rsidP="005C035A">
            <w:pPr>
              <w:jc w:val="center"/>
              <w:rPr>
                <w:rFonts w:ascii="Tahoma" w:hAnsi="Tahoma" w:cs="Arial"/>
                <w:caps w:val="0"/>
                <w:lang w:val="pt-BR"/>
              </w:rPr>
            </w:pPr>
          </w:p>
        </w:tc>
        <w:tc>
          <w:tcPr>
            <w:tcW w:w="851" w:type="dxa"/>
          </w:tcPr>
          <w:p w14:paraId="241B9686" w14:textId="77777777" w:rsidR="006E4101" w:rsidRPr="00312A94" w:rsidRDefault="006E4101" w:rsidP="005C035A">
            <w:pPr>
              <w:jc w:val="center"/>
              <w:rPr>
                <w:rFonts w:ascii="Tahoma" w:hAnsi="Tahoma" w:cs="Arial"/>
                <w:caps w:val="0"/>
                <w:lang w:val="pt-BR"/>
              </w:rPr>
            </w:pPr>
            <w:r w:rsidRPr="00312A94">
              <w:rPr>
                <w:rFonts w:ascii="Tahoma" w:hAnsi="Tahoma" w:cs="Arial"/>
                <w:caps w:val="0"/>
                <w:lang w:val="pt-BR"/>
              </w:rPr>
              <w:t>X</w:t>
            </w:r>
          </w:p>
        </w:tc>
        <w:tc>
          <w:tcPr>
            <w:tcW w:w="708" w:type="dxa"/>
          </w:tcPr>
          <w:p w14:paraId="516A622E" w14:textId="77777777" w:rsidR="006E4101" w:rsidRPr="00312A94" w:rsidRDefault="006E4101" w:rsidP="005C035A">
            <w:pPr>
              <w:jc w:val="center"/>
              <w:rPr>
                <w:rFonts w:ascii="Tahoma" w:hAnsi="Tahoma" w:cs="Arial"/>
                <w:caps w:val="0"/>
                <w:lang w:val="pt-BR"/>
              </w:rPr>
            </w:pPr>
          </w:p>
        </w:tc>
      </w:tr>
    </w:tbl>
    <w:p w14:paraId="72C7DD63" w14:textId="77777777" w:rsidR="006E4101" w:rsidRPr="00312A94" w:rsidRDefault="006E4101" w:rsidP="006E4101">
      <w:pPr>
        <w:pStyle w:val="00textosemparagrafo"/>
        <w:rPr>
          <w:rFonts w:eastAsia="Yu Mincho"/>
          <w:b/>
        </w:rPr>
      </w:pPr>
    </w:p>
    <w:p w14:paraId="7885064A" w14:textId="77777777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>Considere 20% do valor da questão para cada item respondido corretamente.</w:t>
      </w:r>
    </w:p>
    <w:p w14:paraId="224F314E" w14:textId="77777777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 xml:space="preserve">Caso algum aluno tenha errado algum dos itens, retome com ele as unidades de medida e suas indicações. </w:t>
      </w:r>
    </w:p>
    <w:p w14:paraId="532350E1" w14:textId="77777777" w:rsidR="006E4101" w:rsidRDefault="006E4101" w:rsidP="006E4101">
      <w:pPr>
        <w:rPr>
          <w:rFonts w:ascii="Tahoma" w:eastAsia="Yu Mincho" w:hAnsi="Tahoma" w:cs="Arial"/>
          <w:color w:val="000000"/>
          <w:sz w:val="22"/>
          <w:szCs w:val="22"/>
          <w:lang w:val="pt-BR" w:eastAsia="es-ES"/>
        </w:rPr>
      </w:pPr>
      <w:r w:rsidRPr="00D67E0B">
        <w:rPr>
          <w:rFonts w:eastAsia="Yu Mincho"/>
          <w:lang w:val="pt-BR"/>
        </w:rPr>
        <w:br w:type="page"/>
      </w:r>
    </w:p>
    <w:p w14:paraId="0CE2B5E3" w14:textId="77777777" w:rsidR="006E4101" w:rsidRDefault="006E4101" w:rsidP="006E4101">
      <w:pPr>
        <w:pStyle w:val="00textosemparagrafo"/>
        <w:rPr>
          <w:rFonts w:eastAsia="Yu Mincho"/>
          <w:b/>
        </w:rPr>
      </w:pPr>
      <w:r w:rsidRPr="00312A94">
        <w:rPr>
          <w:rFonts w:eastAsia="Yu Mincho"/>
          <w:b/>
        </w:rPr>
        <w:lastRenderedPageBreak/>
        <w:t xml:space="preserve">12. </w:t>
      </w:r>
    </w:p>
    <w:p w14:paraId="70687963" w14:textId="77777777" w:rsidR="006E4101" w:rsidRPr="00312A94" w:rsidRDefault="006E4101" w:rsidP="006E4101">
      <w:pPr>
        <w:pStyle w:val="00textosemparagrafo"/>
        <w:rPr>
          <w:rFonts w:eastAsia="Yu Mincho"/>
          <w:b/>
        </w:rPr>
      </w:pPr>
      <w:r w:rsidRPr="00312A94">
        <w:rPr>
          <w:rFonts w:eastAsia="Yu Mincho"/>
          <w:b/>
        </w:rPr>
        <w:t>a) 100</w:t>
      </w:r>
    </w:p>
    <w:p w14:paraId="7305C672" w14:textId="77777777" w:rsidR="006E4101" w:rsidRPr="00312A94" w:rsidRDefault="006E4101" w:rsidP="006E4101">
      <w:pPr>
        <w:pStyle w:val="00textosemparagrafo"/>
        <w:rPr>
          <w:rFonts w:eastAsia="Yu Mincho"/>
          <w:b/>
        </w:rPr>
      </w:pPr>
      <w:r w:rsidRPr="00312A94">
        <w:rPr>
          <w:rFonts w:eastAsia="Yu Mincho"/>
          <w:b/>
        </w:rPr>
        <w:t>b) 459</w:t>
      </w:r>
    </w:p>
    <w:p w14:paraId="3F9AEA71" w14:textId="77777777" w:rsidR="006E4101" w:rsidRPr="00312A94" w:rsidRDefault="006E4101" w:rsidP="006E4101">
      <w:pPr>
        <w:pStyle w:val="00textosemparagrafo"/>
        <w:rPr>
          <w:rFonts w:eastAsia="Yu Mincho"/>
          <w:b/>
        </w:rPr>
      </w:pPr>
      <w:r w:rsidRPr="00312A94">
        <w:rPr>
          <w:rFonts w:eastAsia="Yu Mincho"/>
          <w:b/>
        </w:rPr>
        <w:t>c) 330</w:t>
      </w:r>
    </w:p>
    <w:p w14:paraId="3520C19A" w14:textId="31C5D474" w:rsidR="006E4101" w:rsidRPr="00312A94" w:rsidRDefault="006E4101" w:rsidP="006E4101">
      <w:pPr>
        <w:pStyle w:val="00textosemparagrafo"/>
        <w:rPr>
          <w:rFonts w:eastAsia="Yu Mincho"/>
          <w:b/>
        </w:rPr>
      </w:pPr>
      <w:r w:rsidRPr="00312A94">
        <w:rPr>
          <w:rFonts w:eastAsia="Yu Mincho"/>
          <w:b/>
        </w:rPr>
        <w:t xml:space="preserve">d) </w:t>
      </w:r>
      <w:r w:rsidR="000508D2">
        <w:rPr>
          <w:rFonts w:eastAsia="Yu Mincho"/>
          <w:b/>
        </w:rPr>
        <w:t>99</w:t>
      </w:r>
    </w:p>
    <w:p w14:paraId="44AFEE89" w14:textId="77777777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>Considere 25% do valor da questão para cada item.</w:t>
      </w:r>
    </w:p>
    <w:p w14:paraId="2C5EE373" w14:textId="77777777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>a) Caso algum aluno tenha errado esse item, verifique se ele consegue identificar um número de três algarismos e peça-lhe que dê um exemplo. Em seguida, questione: “Qual deve ser o algarismo das centenas para que esse número seja o menor possível? E das dezenas? E das unidades?”.</w:t>
      </w:r>
    </w:p>
    <w:p w14:paraId="4F4878E9" w14:textId="2084CCBA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 xml:space="preserve">b) Caso o aluno tenha errado o item, retome o conceito de antecessor e sucessor e </w:t>
      </w:r>
      <w:r w:rsidR="00252EA2">
        <w:rPr>
          <w:rFonts w:eastAsia="Yu Mincho"/>
        </w:rPr>
        <w:t>escreva</w:t>
      </w:r>
      <w:r w:rsidRPr="00312A94">
        <w:rPr>
          <w:rFonts w:eastAsia="Yu Mincho"/>
        </w:rPr>
        <w:t xml:space="preserve"> exemplos </w:t>
      </w:r>
      <w:r>
        <w:rPr>
          <w:rFonts w:eastAsia="Yu Mincho"/>
        </w:rPr>
        <w:t>no quadro de giz</w:t>
      </w:r>
      <w:r w:rsidRPr="00312A94">
        <w:rPr>
          <w:rFonts w:eastAsia="Yu Mincho"/>
        </w:rPr>
        <w:t xml:space="preserve">. Em seguida, peça </w:t>
      </w:r>
      <w:r w:rsidR="00252EA2">
        <w:rPr>
          <w:rFonts w:eastAsia="Yu Mincho"/>
        </w:rPr>
        <w:t>a</w:t>
      </w:r>
      <w:r w:rsidRPr="00312A94">
        <w:rPr>
          <w:rFonts w:eastAsia="Yu Mincho"/>
        </w:rPr>
        <w:t xml:space="preserve">o aluno </w:t>
      </w:r>
      <w:r w:rsidR="00252EA2" w:rsidRPr="00312A94">
        <w:rPr>
          <w:rFonts w:eastAsia="Yu Mincho"/>
        </w:rPr>
        <w:t xml:space="preserve">que </w:t>
      </w:r>
      <w:r w:rsidRPr="00312A94">
        <w:rPr>
          <w:rFonts w:eastAsia="Yu Mincho"/>
        </w:rPr>
        <w:t>retome a questão da avaliação.</w:t>
      </w:r>
    </w:p>
    <w:p w14:paraId="2A535D16" w14:textId="21AEC35B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>c) Caso algum aluno tenha errado esse item, verifique se ele entende o significado da palavra “entre”; em seguida, peça-lhe que escreva os números que ficam entre 325 e 335 para identificar qual deles tem 0 na</w:t>
      </w:r>
      <w:r>
        <w:rPr>
          <w:rFonts w:eastAsia="Yu Mincho"/>
        </w:rPr>
        <w:t xml:space="preserve"> ordem das</w:t>
      </w:r>
      <w:r w:rsidRPr="00312A94">
        <w:rPr>
          <w:rFonts w:eastAsia="Yu Mincho"/>
        </w:rPr>
        <w:t xml:space="preserve"> unidades.</w:t>
      </w:r>
    </w:p>
    <w:p w14:paraId="5B26D1AF" w14:textId="51E5E00D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 xml:space="preserve">d) Caso algum aluno tenha errado esse item, </w:t>
      </w:r>
      <w:r w:rsidR="000508D2">
        <w:rPr>
          <w:rFonts w:eastAsia="Yu Mincho"/>
        </w:rPr>
        <w:t xml:space="preserve">pergunte a ele: </w:t>
      </w:r>
      <w:r w:rsidR="00764B12">
        <w:rPr>
          <w:rFonts w:eastAsia="Yu Mincho"/>
        </w:rPr>
        <w:t>“</w:t>
      </w:r>
      <w:r w:rsidR="000508D2">
        <w:rPr>
          <w:rFonts w:eastAsia="Yu Mincho"/>
        </w:rPr>
        <w:t xml:space="preserve">Qual é o menor número de três algarismos? (resposta do item </w:t>
      </w:r>
      <w:r w:rsidR="000508D2" w:rsidRPr="00764B12">
        <w:rPr>
          <w:rFonts w:eastAsia="Yu Mincho"/>
          <w:b/>
        </w:rPr>
        <w:t>a</w:t>
      </w:r>
      <w:r w:rsidR="000508D2">
        <w:rPr>
          <w:rFonts w:eastAsia="Yu Mincho"/>
        </w:rPr>
        <w:t>)</w:t>
      </w:r>
      <w:r w:rsidR="00764B12">
        <w:rPr>
          <w:rFonts w:eastAsia="Yu Mincho"/>
        </w:rPr>
        <w:t>”</w:t>
      </w:r>
      <w:r w:rsidR="00261267">
        <w:rPr>
          <w:rFonts w:eastAsia="Yu Mincho"/>
        </w:rPr>
        <w:t xml:space="preserve">; </w:t>
      </w:r>
      <w:r w:rsidR="00764B12">
        <w:rPr>
          <w:rFonts w:eastAsia="Yu Mincho"/>
        </w:rPr>
        <w:t>“</w:t>
      </w:r>
      <w:r w:rsidR="000508D2">
        <w:rPr>
          <w:rFonts w:eastAsia="Yu Mincho"/>
        </w:rPr>
        <w:t>Qual é o antecessor do menor número de três algarismos?</w:t>
      </w:r>
      <w:r w:rsidR="00764B12">
        <w:rPr>
          <w:rFonts w:eastAsia="Yu Mincho"/>
        </w:rPr>
        <w:t>”.</w:t>
      </w:r>
      <w:r w:rsidR="000508D2">
        <w:rPr>
          <w:rFonts w:eastAsia="Yu Mincho"/>
        </w:rPr>
        <w:t xml:space="preserve"> Dessa forma, ele pode </w:t>
      </w:r>
      <w:r w:rsidR="00261267">
        <w:rPr>
          <w:rFonts w:eastAsia="Yu Mincho"/>
        </w:rPr>
        <w:t>perceber</w:t>
      </w:r>
      <w:r w:rsidR="000508D2">
        <w:rPr>
          <w:rFonts w:eastAsia="Yu Mincho"/>
        </w:rPr>
        <w:t xml:space="preserve"> que o maior número de dois algarismos é 99</w:t>
      </w:r>
      <w:r w:rsidR="00261267">
        <w:rPr>
          <w:rFonts w:eastAsia="Yu Mincho"/>
        </w:rPr>
        <w:t>,</w:t>
      </w:r>
      <w:r w:rsidR="000508D2">
        <w:rPr>
          <w:rFonts w:eastAsia="Yu Mincho"/>
        </w:rPr>
        <w:t xml:space="preserve"> que também </w:t>
      </w:r>
      <w:r w:rsidR="00764B12">
        <w:rPr>
          <w:rFonts w:eastAsia="Yu Mincho"/>
        </w:rPr>
        <w:t xml:space="preserve">é </w:t>
      </w:r>
      <w:r w:rsidR="000508D2">
        <w:rPr>
          <w:rFonts w:eastAsia="Yu Mincho"/>
        </w:rPr>
        <w:t xml:space="preserve">o </w:t>
      </w:r>
      <w:r w:rsidR="00261267">
        <w:rPr>
          <w:rFonts w:eastAsia="Yu Mincho"/>
        </w:rPr>
        <w:t>antecessor do menor número de três algarismos.</w:t>
      </w:r>
    </w:p>
    <w:p w14:paraId="7B47055B" w14:textId="77777777" w:rsidR="006E4101" w:rsidRDefault="006E4101" w:rsidP="006E4101">
      <w:pPr>
        <w:rPr>
          <w:rFonts w:ascii="Tahoma" w:eastAsia="Yu Mincho" w:hAnsi="Tahoma" w:cs="Arial"/>
          <w:color w:val="000000"/>
          <w:sz w:val="22"/>
          <w:szCs w:val="22"/>
          <w:lang w:val="pt-BR" w:eastAsia="es-ES"/>
        </w:rPr>
      </w:pPr>
    </w:p>
    <w:p w14:paraId="6EA56BA4" w14:textId="77777777" w:rsidR="006E4101" w:rsidRPr="00312A94" w:rsidRDefault="006E4101" w:rsidP="006E4101">
      <w:pPr>
        <w:pStyle w:val="00textosemparagrafo"/>
        <w:rPr>
          <w:rFonts w:eastAsia="Yu Mincho"/>
          <w:b/>
        </w:rPr>
      </w:pPr>
      <w:r w:rsidRPr="00312A94">
        <w:rPr>
          <w:rFonts w:eastAsia="Yu Mincho"/>
          <w:b/>
        </w:rPr>
        <w:t>13. alternativa d</w:t>
      </w:r>
    </w:p>
    <w:p w14:paraId="5B1F6EE2" w14:textId="77777777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>Caso algum aluno tenha errado a questão, sugira que escreva o número 801, por exemplo, no quadro de ordens, para, em seguida, decompô-lo: 8 centenas e 1 unidade. Dê outros exemplos e repita o procedimento. Por fim, solicite que ele refaça a questão da avaliação.</w:t>
      </w:r>
    </w:p>
    <w:p w14:paraId="5FEDBB20" w14:textId="77777777" w:rsidR="006E4101" w:rsidRPr="00312A94" w:rsidRDefault="006E4101" w:rsidP="006E4101">
      <w:pPr>
        <w:pStyle w:val="00textosemparagrafo"/>
        <w:rPr>
          <w:rFonts w:eastAsia="Yu Mincho"/>
        </w:rPr>
      </w:pPr>
    </w:p>
    <w:p w14:paraId="3E30B176" w14:textId="77777777" w:rsidR="006E4101" w:rsidRPr="00312A94" w:rsidRDefault="006E4101" w:rsidP="006E4101">
      <w:pPr>
        <w:pStyle w:val="00textosemparagrafo"/>
        <w:rPr>
          <w:rFonts w:eastAsia="Yu Mincho"/>
          <w:b/>
        </w:rPr>
      </w:pPr>
      <w:r w:rsidRPr="00312A94">
        <w:rPr>
          <w:rFonts w:eastAsia="Yu Mincho"/>
          <w:b/>
        </w:rPr>
        <w:t>14. alternativa b</w:t>
      </w:r>
    </w:p>
    <w:p w14:paraId="6D14D8DA" w14:textId="77777777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 xml:space="preserve">Se algum aluno marcou o item </w:t>
      </w:r>
      <w:r w:rsidRPr="00312A94">
        <w:rPr>
          <w:rFonts w:eastAsia="Yu Mincho"/>
          <w:b/>
        </w:rPr>
        <w:t>a</w:t>
      </w:r>
      <w:r w:rsidRPr="00312A94">
        <w:rPr>
          <w:rFonts w:eastAsia="Yu Mincho"/>
        </w:rPr>
        <w:t>, é provável que não tenha considerado que cada palito equivale a 10 cm. Peça-lhe que releia o enunciado, enfatizando essa informação para, em seguida, refazer a atividade.</w:t>
      </w:r>
    </w:p>
    <w:p w14:paraId="53D00CFE" w14:textId="25BF8195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 xml:space="preserve">Se algum aluno marcou outro item ou não soube responder à questão, reproduza no quadro de giz o caminho percorrido por cada formiga, marcando a quantidade de palitos: 10 palitos para uma formiga, 18 palitos para a outra. Verifique se ele compreende a diferença, que é de 8 palitos. Por fim, dê ênfase </w:t>
      </w:r>
      <w:r w:rsidR="00764B12">
        <w:rPr>
          <w:rFonts w:eastAsia="Yu Mincho"/>
        </w:rPr>
        <w:t>à</w:t>
      </w:r>
      <w:r w:rsidRPr="00312A94">
        <w:rPr>
          <w:rFonts w:eastAsia="Yu Mincho"/>
        </w:rPr>
        <w:t xml:space="preserve"> informação do </w:t>
      </w:r>
      <w:r w:rsidR="00261267">
        <w:rPr>
          <w:rFonts w:eastAsia="Yu Mincho"/>
        </w:rPr>
        <w:t>comprimento</w:t>
      </w:r>
      <w:r w:rsidR="00261267" w:rsidRPr="00312A94">
        <w:rPr>
          <w:rFonts w:eastAsia="Yu Mincho"/>
        </w:rPr>
        <w:t xml:space="preserve"> </w:t>
      </w:r>
      <w:r w:rsidRPr="00312A94">
        <w:rPr>
          <w:rFonts w:eastAsia="Yu Mincho"/>
        </w:rPr>
        <w:t xml:space="preserve">do palito e oriente o aluno a obter o </w:t>
      </w:r>
      <w:r w:rsidR="00261267">
        <w:rPr>
          <w:rFonts w:eastAsia="Yu Mincho"/>
        </w:rPr>
        <w:t xml:space="preserve">resultado de </w:t>
      </w:r>
      <w:r w:rsidRPr="00312A94">
        <w:rPr>
          <w:rFonts w:eastAsia="Yu Mincho"/>
        </w:rPr>
        <w:t xml:space="preserve">8 </w:t>
      </w:r>
      <w:r>
        <w:rPr>
          <w:rFonts w:eastAsia="Yu Mincho"/>
        </w:rPr>
        <w:sym w:font="Symbol" w:char="F0B4"/>
      </w:r>
      <w:r w:rsidRPr="00312A94">
        <w:rPr>
          <w:rFonts w:eastAsia="Yu Mincho"/>
        </w:rPr>
        <w:t xml:space="preserve"> 10</w:t>
      </w:r>
      <w:r w:rsidR="00261267">
        <w:rPr>
          <w:rFonts w:eastAsia="Yu Mincho"/>
        </w:rPr>
        <w:t>, que é 80</w:t>
      </w:r>
      <w:r w:rsidRPr="00312A94">
        <w:rPr>
          <w:rFonts w:eastAsia="Yu Mincho"/>
        </w:rPr>
        <w:t>.</w:t>
      </w:r>
    </w:p>
    <w:p w14:paraId="6F8F5864" w14:textId="77777777" w:rsidR="006E4101" w:rsidRPr="00312A94" w:rsidRDefault="006E4101" w:rsidP="006E4101">
      <w:pPr>
        <w:pStyle w:val="00textosemparagrafo"/>
        <w:rPr>
          <w:rFonts w:eastAsia="Yu Mincho"/>
        </w:rPr>
      </w:pPr>
    </w:p>
    <w:p w14:paraId="693EF8A6" w14:textId="77777777" w:rsidR="006E4101" w:rsidRPr="00312A94" w:rsidRDefault="006E4101" w:rsidP="006E4101">
      <w:pPr>
        <w:pStyle w:val="00textosemparagrafo"/>
        <w:rPr>
          <w:rFonts w:eastAsia="Yu Mincho"/>
          <w:b/>
        </w:rPr>
      </w:pPr>
      <w:r w:rsidRPr="00312A94">
        <w:rPr>
          <w:rFonts w:eastAsia="Yu Mincho"/>
          <w:b/>
        </w:rPr>
        <w:t>15. alternativa c</w:t>
      </w:r>
    </w:p>
    <w:p w14:paraId="2FD5EFF7" w14:textId="3D9F1219" w:rsidR="006E4101" w:rsidRPr="00312A94" w:rsidRDefault="006E4101" w:rsidP="006E4101">
      <w:pPr>
        <w:pStyle w:val="00textosemparagrafo"/>
        <w:rPr>
          <w:rFonts w:eastAsia="Yu Mincho"/>
        </w:rPr>
      </w:pPr>
      <w:r w:rsidRPr="00312A94">
        <w:rPr>
          <w:rFonts w:eastAsia="Yu Mincho"/>
        </w:rPr>
        <w:t xml:space="preserve">Caso algum aluno tenha errado a questão, apresente objetos da sala de aula que lembrem </w:t>
      </w:r>
      <w:r w:rsidR="00261267">
        <w:rPr>
          <w:rFonts w:eastAsia="Yu Mincho"/>
        </w:rPr>
        <w:t>a</w:t>
      </w:r>
      <w:r w:rsidR="00261267" w:rsidRPr="00312A94">
        <w:rPr>
          <w:rFonts w:eastAsia="Yu Mincho"/>
        </w:rPr>
        <w:t xml:space="preserve"> </w:t>
      </w:r>
      <w:r w:rsidRPr="00312A94">
        <w:rPr>
          <w:rFonts w:eastAsia="Yu Mincho"/>
        </w:rPr>
        <w:t xml:space="preserve">figura geométrica não plana indicada na atividade. Em seguida, mostre que suas faces lembram figuras geométricas planas. Por fim, solicite </w:t>
      </w:r>
      <w:r>
        <w:rPr>
          <w:rFonts w:eastAsia="Yu Mincho"/>
        </w:rPr>
        <w:t>ao</w:t>
      </w:r>
      <w:r w:rsidRPr="00312A94">
        <w:rPr>
          <w:rFonts w:eastAsia="Yu Mincho"/>
        </w:rPr>
        <w:t xml:space="preserve"> aluno </w:t>
      </w:r>
      <w:r>
        <w:rPr>
          <w:rFonts w:eastAsia="Yu Mincho"/>
        </w:rPr>
        <w:t xml:space="preserve">que </w:t>
      </w:r>
      <w:r w:rsidRPr="00312A94">
        <w:rPr>
          <w:rFonts w:eastAsia="Yu Mincho"/>
        </w:rPr>
        <w:t>refaça a atividade da avaliação.</w:t>
      </w:r>
    </w:p>
    <w:p w14:paraId="3D63B3A4" w14:textId="77777777" w:rsidR="006E4101" w:rsidRPr="00312A94" w:rsidRDefault="006E4101" w:rsidP="006E4101">
      <w:pPr>
        <w:pStyle w:val="00textosemparagrafo"/>
        <w:rPr>
          <w:rFonts w:eastAsia="Yu Mincho"/>
        </w:rPr>
      </w:pPr>
    </w:p>
    <w:p w14:paraId="34EF7D69" w14:textId="38784BE4" w:rsidR="006E4101" w:rsidRPr="00312A94" w:rsidRDefault="006E4101" w:rsidP="006E4101">
      <w:pPr>
        <w:rPr>
          <w:rFonts w:ascii="Arial" w:hAnsi="Arial"/>
          <w:lang w:val="pt-BR"/>
        </w:rPr>
      </w:pPr>
    </w:p>
    <w:sectPr w:rsidR="006E4101" w:rsidRPr="00312A94" w:rsidSect="00010FDB">
      <w:headerReference w:type="default" r:id="rId8"/>
      <w:footerReference w:type="default" r:id="rId9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358D9F" w14:textId="77777777" w:rsidR="0017505E" w:rsidRDefault="0017505E" w:rsidP="00B256BD">
      <w:r>
        <w:separator/>
      </w:r>
    </w:p>
  </w:endnote>
  <w:endnote w:type="continuationSeparator" w:id="0">
    <w:p w14:paraId="7D344F76" w14:textId="77777777" w:rsidR="0017505E" w:rsidRDefault="0017505E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2D8C570-8548-435D-94ED-D059519E5C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60194B3-50FC-4A34-AC42-9E6233D60E5C}"/>
    <w:embedBold r:id="rId3" w:fontKey="{16A5FB7F-A620-433E-B313-59C7BAD8B99B}"/>
    <w:embedBoldItalic r:id="rId4" w:fontKey="{C32778E1-BF57-486C-9C1E-098BE95B278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2A60AED-3D7A-41C6-A21E-C9E61C7C965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BB3C8E2-536B-4572-9EF5-9AADA666B05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4BE44127-78B6-4362-8337-0D21A5AA6491}"/>
    <w:embedBold r:id="rId8" w:fontKey="{E0D153BD-8D63-493A-B28E-8700221242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9D36DC0-49E9-4055-9119-2F334BA2D393}"/>
    <w:embedBold r:id="rId10" w:fontKey="{3AB4C709-AA22-4D10-A434-9A59817272DC}"/>
    <w:embedItalic r:id="rId11" w:fontKey="{FD7062E4-9D25-4CA8-A377-4879340A84C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A5303C07-53C9-48BF-BF60-7A18A3B4E1E3}"/>
    <w:embedBold r:id="rId13" w:fontKey="{3309F447-649D-460B-B7F1-91E98C51D1EE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  <w:embedBold r:id="rId14" w:fontKey="{0A4F359B-DF57-4B22-8B82-F28859B11B1E}"/>
  </w:font>
  <w:font w:name="Cambria Bold">
    <w:altName w:val="Cambria Math"/>
    <w:panose1 w:val="02040803050406030204"/>
    <w:charset w:val="00"/>
    <w:family w:val="auto"/>
    <w:pitch w:val="variable"/>
    <w:sig w:usb0="E00002FF" w:usb1="4000045F" w:usb2="00000000" w:usb3="00000000" w:csb0="0000019F" w:csb1="00000000"/>
    <w:embedBold r:id="rId15" w:fontKey="{668D91A8-72BF-4FD8-8E10-C83E36A4458B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7809EF96-C247-4581-9E61-947280F274BB}"/>
    <w:embedBold r:id="rId17" w:fontKey="{AB4D2887-C4F5-4143-A59F-1091EB8E7B00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  <w:embedBoldItalic r:id="rId18" w:fontKey="{6BF269E3-84B8-48AA-BC8D-A0913044AE3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ED7D4A1B-960D-4B25-9EB6-1E608B0FE6E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8EB808A0-534A-44DD-BFC5-22583C0A4959}"/>
  </w:font>
  <w:font w:name="Antenna-Regular">
    <w:altName w:val="Cambria"/>
    <w:panose1 w:val="00000000000000000000"/>
    <w:charset w:val="00"/>
    <w:family w:val="roman"/>
    <w:notTrueType/>
    <w:pitch w:val="default"/>
  </w:font>
  <w:font w:name="Antenna-Bold">
    <w:altName w:val="Cambria"/>
    <w:panose1 w:val="00000000000000000000"/>
    <w:charset w:val="00"/>
    <w:family w:val="roman"/>
    <w:notTrueType/>
    <w:pitch w:val="default"/>
  </w:font>
  <w:font w:name="Avenir 55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  <w:embedRegular r:id="rId21" w:fontKey="{05A8596A-2D53-4834-8F2E-804E737B8C9A}"/>
    <w:embedBold r:id="rId22" w:fontKey="{B5BCBD86-E44D-4C7D-8E01-5CABA9EB42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43202E" w14:textId="669255F7" w:rsidR="00053F87" w:rsidRPr="00C46895" w:rsidRDefault="00053F87" w:rsidP="00053F87">
    <w:pPr>
      <w:pStyle w:val="Rodap"/>
      <w:framePr w:wrap="around" w:vAnchor="text" w:hAnchor="margin" w:xAlign="right" w:y="1"/>
      <w:rPr>
        <w:rStyle w:val="Nmerodepgina"/>
      </w:rPr>
    </w:pPr>
    <w:r w:rsidRPr="00C46895">
      <w:rPr>
        <w:rStyle w:val="Nmerodepgina"/>
      </w:rPr>
      <w:fldChar w:fldCharType="begin"/>
    </w:r>
    <w:r w:rsidRPr="00C46895">
      <w:rPr>
        <w:rStyle w:val="Nmerodepgina"/>
      </w:rPr>
      <w:instrText xml:space="preserve">PAGE  </w:instrText>
    </w:r>
    <w:r w:rsidRPr="00C46895">
      <w:rPr>
        <w:rStyle w:val="Nmerodepgina"/>
      </w:rPr>
      <w:fldChar w:fldCharType="separate"/>
    </w:r>
    <w:r w:rsidR="008370A5">
      <w:rPr>
        <w:rStyle w:val="Nmerodepgina"/>
        <w:noProof/>
      </w:rPr>
      <w:t>4</w:t>
    </w:r>
    <w:r w:rsidRPr="00C46895">
      <w:rPr>
        <w:rStyle w:val="Nmerodepgina"/>
      </w:rPr>
      <w:fldChar w:fldCharType="end"/>
    </w:r>
  </w:p>
  <w:p w14:paraId="5B84B0AA" w14:textId="502C282E" w:rsidR="00836988" w:rsidRPr="00C46895" w:rsidRDefault="00053F87" w:rsidP="00053F87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Este material </w:t>
    </w:r>
    <w:proofErr w:type="spellStart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está</w:t>
    </w:r>
    <w:proofErr w:type="spellEnd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em</w:t>
    </w:r>
    <w:proofErr w:type="spellEnd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— CC BY NC (</w:t>
    </w:r>
    <w:proofErr w:type="spellStart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permite</w:t>
    </w:r>
    <w:proofErr w:type="spellEnd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edição</w:t>
    </w:r>
    <w:proofErr w:type="spellEnd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ou</w:t>
    </w:r>
    <w:proofErr w:type="spellEnd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criação</w:t>
    </w:r>
    <w:proofErr w:type="spellEnd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obras</w:t>
    </w:r>
    <w:proofErr w:type="spellEnd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derivadas</w:t>
    </w:r>
    <w:proofErr w:type="spellEnd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sobre</w:t>
    </w:r>
    <w:proofErr w:type="spellEnd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obra</w:t>
    </w:r>
    <w:proofErr w:type="spellEnd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não</w:t>
    </w:r>
    <w:proofErr w:type="spellEnd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comerciais</w:t>
    </w:r>
    <w:proofErr w:type="spellEnd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contanto</w:t>
    </w:r>
    <w:proofErr w:type="spellEnd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atribuam</w:t>
    </w:r>
    <w:proofErr w:type="spellEnd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crédito</w:t>
    </w:r>
    <w:proofErr w:type="spellEnd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ao</w:t>
    </w:r>
    <w:proofErr w:type="spellEnd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autor</w:t>
    </w:r>
    <w:proofErr w:type="spellEnd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licenciem</w:t>
    </w:r>
    <w:proofErr w:type="spellEnd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criações</w:t>
    </w:r>
    <w:proofErr w:type="spellEnd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os</w:t>
    </w:r>
    <w:proofErr w:type="spellEnd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mesmos</w:t>
    </w:r>
    <w:proofErr w:type="spellEnd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parâmetros</w:t>
    </w:r>
    <w:proofErr w:type="spellEnd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C4689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E0A5BB" w14:textId="77777777" w:rsidR="0017505E" w:rsidRDefault="0017505E" w:rsidP="00B256BD">
      <w:r>
        <w:separator/>
      </w:r>
    </w:p>
  </w:footnote>
  <w:footnote w:type="continuationSeparator" w:id="0">
    <w:p w14:paraId="7EFC5A54" w14:textId="77777777" w:rsidR="0017505E" w:rsidRDefault="0017505E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63FDEB11" w:rsidR="00836988" w:rsidRDefault="00836988" w:rsidP="00BA5D7C">
    <w:pPr>
      <w:ind w:right="360"/>
    </w:pPr>
    <w:r>
      <w:rPr>
        <w:noProof/>
        <w:lang w:val="pt-BR" w:eastAsia="pt-BR"/>
      </w:rPr>
      <w:drawing>
        <wp:inline distT="0" distB="0" distL="0" distR="0" wp14:anchorId="1F2FE23D" wp14:editId="12924701">
          <wp:extent cx="5940000" cy="286146"/>
          <wp:effectExtent l="0" t="0" r="0" b="0"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TARJA_ARM2_MD_2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A0C58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3482B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29048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55A7C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8CE86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E2485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F6EE0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5DE0E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21E53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6AAEA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54442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2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796BE2"/>
    <w:multiLevelType w:val="hybridMultilevel"/>
    <w:tmpl w:val="810ADF5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573993"/>
    <w:multiLevelType w:val="hybridMultilevel"/>
    <w:tmpl w:val="5594953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1908CF"/>
    <w:multiLevelType w:val="hybridMultilevel"/>
    <w:tmpl w:val="CC464A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32496C"/>
    <w:multiLevelType w:val="hybridMultilevel"/>
    <w:tmpl w:val="906888F2"/>
    <w:lvl w:ilvl="0" w:tplc="BB7C336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1561D2"/>
    <w:multiLevelType w:val="hybridMultilevel"/>
    <w:tmpl w:val="1FE039DC"/>
    <w:lvl w:ilvl="0" w:tplc="0EE49A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402D7"/>
    <w:multiLevelType w:val="hybridMultilevel"/>
    <w:tmpl w:val="71DEDD14"/>
    <w:lvl w:ilvl="0" w:tplc="EEB666A6">
      <w:start w:val="12"/>
      <w:numFmt w:val="bullet"/>
      <w:lvlText w:val="-"/>
      <w:lvlJc w:val="left"/>
      <w:pPr>
        <w:ind w:left="4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22" w15:restartNumberingAfterBreak="0">
    <w:nsid w:val="5ED85F0B"/>
    <w:multiLevelType w:val="hybridMultilevel"/>
    <w:tmpl w:val="A77CE0A6"/>
    <w:lvl w:ilvl="0" w:tplc="097886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924B99"/>
    <w:multiLevelType w:val="hybridMultilevel"/>
    <w:tmpl w:val="FED27D36"/>
    <w:lvl w:ilvl="0" w:tplc="309660E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16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12"/>
  </w:num>
  <w:num w:numId="10">
    <w:abstractNumId w:val="11"/>
  </w:num>
  <w:num w:numId="11">
    <w:abstractNumId w:val="0"/>
  </w:num>
  <w:num w:numId="12">
    <w:abstractNumId w:val="15"/>
  </w:num>
  <w:num w:numId="13">
    <w:abstractNumId w:val="23"/>
  </w:num>
  <w:num w:numId="14">
    <w:abstractNumId w:val="20"/>
  </w:num>
  <w:num w:numId="15">
    <w:abstractNumId w:val="14"/>
  </w:num>
  <w:num w:numId="16">
    <w:abstractNumId w:val="19"/>
  </w:num>
  <w:num w:numId="17">
    <w:abstractNumId w:val="22"/>
  </w:num>
  <w:num w:numId="18">
    <w:abstractNumId w:val="21"/>
  </w:num>
  <w:num w:numId="19">
    <w:abstractNumId w:val="13"/>
  </w:num>
  <w:num w:numId="20">
    <w:abstractNumId w:val="9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ZA" w:vendorID="64" w:dllVersion="0" w:nlCheck="1" w:checkStyle="0"/>
  <w:activeWritingStyle w:appName="MSWord" w:lang="en-US" w:vendorID="64" w:dllVersion="6" w:nlCheck="1" w:checkStyle="0"/>
  <w:activeWritingStyle w:appName="MSWord" w:lang="en-ZA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1D9"/>
    <w:rsid w:val="00000274"/>
    <w:rsid w:val="0000033C"/>
    <w:rsid w:val="00005B56"/>
    <w:rsid w:val="00006403"/>
    <w:rsid w:val="00010FDB"/>
    <w:rsid w:val="00012712"/>
    <w:rsid w:val="00012E2C"/>
    <w:rsid w:val="000174A0"/>
    <w:rsid w:val="00027491"/>
    <w:rsid w:val="000342B2"/>
    <w:rsid w:val="0003701F"/>
    <w:rsid w:val="00040D79"/>
    <w:rsid w:val="000453D9"/>
    <w:rsid w:val="000477EE"/>
    <w:rsid w:val="000508D2"/>
    <w:rsid w:val="000510A1"/>
    <w:rsid w:val="00051EC1"/>
    <w:rsid w:val="00051FD1"/>
    <w:rsid w:val="000525BC"/>
    <w:rsid w:val="00053F87"/>
    <w:rsid w:val="00055AF9"/>
    <w:rsid w:val="00056A04"/>
    <w:rsid w:val="0006193E"/>
    <w:rsid w:val="000665E7"/>
    <w:rsid w:val="00074070"/>
    <w:rsid w:val="00074182"/>
    <w:rsid w:val="000756EA"/>
    <w:rsid w:val="000904F7"/>
    <w:rsid w:val="000940B4"/>
    <w:rsid w:val="00095B8A"/>
    <w:rsid w:val="000A02BB"/>
    <w:rsid w:val="000A1017"/>
    <w:rsid w:val="000A1D6A"/>
    <w:rsid w:val="000A23BE"/>
    <w:rsid w:val="000A4728"/>
    <w:rsid w:val="000B09FA"/>
    <w:rsid w:val="000B27D3"/>
    <w:rsid w:val="000C6F1B"/>
    <w:rsid w:val="000D10D6"/>
    <w:rsid w:val="000D7A5E"/>
    <w:rsid w:val="000E5715"/>
    <w:rsid w:val="000E7BBC"/>
    <w:rsid w:val="000F1BAB"/>
    <w:rsid w:val="000F2E58"/>
    <w:rsid w:val="00110076"/>
    <w:rsid w:val="00110E00"/>
    <w:rsid w:val="001227D3"/>
    <w:rsid w:val="0012283B"/>
    <w:rsid w:val="00124C11"/>
    <w:rsid w:val="00126F45"/>
    <w:rsid w:val="00127B90"/>
    <w:rsid w:val="00133197"/>
    <w:rsid w:val="0013552F"/>
    <w:rsid w:val="001402A8"/>
    <w:rsid w:val="001573ED"/>
    <w:rsid w:val="00160D2B"/>
    <w:rsid w:val="00165BB3"/>
    <w:rsid w:val="00172E28"/>
    <w:rsid w:val="0017505E"/>
    <w:rsid w:val="0017688C"/>
    <w:rsid w:val="00181CAF"/>
    <w:rsid w:val="00185F74"/>
    <w:rsid w:val="00190E7F"/>
    <w:rsid w:val="00192937"/>
    <w:rsid w:val="00195F27"/>
    <w:rsid w:val="001A5D7A"/>
    <w:rsid w:val="001B0CBD"/>
    <w:rsid w:val="001B2485"/>
    <w:rsid w:val="001C0AC9"/>
    <w:rsid w:val="001C2FAD"/>
    <w:rsid w:val="001D47E0"/>
    <w:rsid w:val="001D746A"/>
    <w:rsid w:val="001E62B2"/>
    <w:rsid w:val="001F6DC3"/>
    <w:rsid w:val="00210621"/>
    <w:rsid w:val="00214DBA"/>
    <w:rsid w:val="00217F85"/>
    <w:rsid w:val="0022330B"/>
    <w:rsid w:val="0023404E"/>
    <w:rsid w:val="00242719"/>
    <w:rsid w:val="00242CC2"/>
    <w:rsid w:val="00246282"/>
    <w:rsid w:val="00252EA2"/>
    <w:rsid w:val="00255892"/>
    <w:rsid w:val="00256565"/>
    <w:rsid w:val="0025747D"/>
    <w:rsid w:val="002578F5"/>
    <w:rsid w:val="00261267"/>
    <w:rsid w:val="00261A1E"/>
    <w:rsid w:val="00262DFF"/>
    <w:rsid w:val="00263A4A"/>
    <w:rsid w:val="0027048A"/>
    <w:rsid w:val="0027165A"/>
    <w:rsid w:val="00272ED4"/>
    <w:rsid w:val="00281DA1"/>
    <w:rsid w:val="00282F6C"/>
    <w:rsid w:val="002A2346"/>
    <w:rsid w:val="002A31FF"/>
    <w:rsid w:val="002B7999"/>
    <w:rsid w:val="002C7E44"/>
    <w:rsid w:val="002C7EDF"/>
    <w:rsid w:val="002D5AFE"/>
    <w:rsid w:val="002E7F73"/>
    <w:rsid w:val="00304634"/>
    <w:rsid w:val="00304692"/>
    <w:rsid w:val="0030480C"/>
    <w:rsid w:val="00312A94"/>
    <w:rsid w:val="00313090"/>
    <w:rsid w:val="00325608"/>
    <w:rsid w:val="003323D1"/>
    <w:rsid w:val="003378F5"/>
    <w:rsid w:val="00353D10"/>
    <w:rsid w:val="00356CAE"/>
    <w:rsid w:val="00371CF6"/>
    <w:rsid w:val="00374972"/>
    <w:rsid w:val="00374F04"/>
    <w:rsid w:val="00375B0E"/>
    <w:rsid w:val="00382DCC"/>
    <w:rsid w:val="00393DF4"/>
    <w:rsid w:val="00395473"/>
    <w:rsid w:val="0039729A"/>
    <w:rsid w:val="00397C03"/>
    <w:rsid w:val="003A0A60"/>
    <w:rsid w:val="003A6D80"/>
    <w:rsid w:val="003A7080"/>
    <w:rsid w:val="003B01EC"/>
    <w:rsid w:val="003D54B0"/>
    <w:rsid w:val="003D6550"/>
    <w:rsid w:val="003E1396"/>
    <w:rsid w:val="003F2233"/>
    <w:rsid w:val="004008A7"/>
    <w:rsid w:val="00403016"/>
    <w:rsid w:val="0040410F"/>
    <w:rsid w:val="00406969"/>
    <w:rsid w:val="0040734B"/>
    <w:rsid w:val="00410623"/>
    <w:rsid w:val="00410CF3"/>
    <w:rsid w:val="00410D6C"/>
    <w:rsid w:val="00411D5E"/>
    <w:rsid w:val="00411F4C"/>
    <w:rsid w:val="0042079E"/>
    <w:rsid w:val="00426B46"/>
    <w:rsid w:val="00430BE3"/>
    <w:rsid w:val="004405CF"/>
    <w:rsid w:val="004457D8"/>
    <w:rsid w:val="0044624D"/>
    <w:rsid w:val="0045079F"/>
    <w:rsid w:val="00453059"/>
    <w:rsid w:val="00455D65"/>
    <w:rsid w:val="004641FA"/>
    <w:rsid w:val="00464B12"/>
    <w:rsid w:val="00477976"/>
    <w:rsid w:val="00483CF9"/>
    <w:rsid w:val="00486496"/>
    <w:rsid w:val="004922DE"/>
    <w:rsid w:val="00492AD3"/>
    <w:rsid w:val="004968C4"/>
    <w:rsid w:val="004A2DF5"/>
    <w:rsid w:val="004A3F8C"/>
    <w:rsid w:val="004B0502"/>
    <w:rsid w:val="004B51B0"/>
    <w:rsid w:val="004B7C03"/>
    <w:rsid w:val="004E7996"/>
    <w:rsid w:val="005042ED"/>
    <w:rsid w:val="00510BCB"/>
    <w:rsid w:val="00516E8C"/>
    <w:rsid w:val="0052129D"/>
    <w:rsid w:val="00524A67"/>
    <w:rsid w:val="0052516E"/>
    <w:rsid w:val="00526021"/>
    <w:rsid w:val="005336EA"/>
    <w:rsid w:val="005351DA"/>
    <w:rsid w:val="0053546B"/>
    <w:rsid w:val="00535DC6"/>
    <w:rsid w:val="00541DE3"/>
    <w:rsid w:val="0054243D"/>
    <w:rsid w:val="00560B3C"/>
    <w:rsid w:val="005628A0"/>
    <w:rsid w:val="00567FB2"/>
    <w:rsid w:val="00573590"/>
    <w:rsid w:val="0058178D"/>
    <w:rsid w:val="005820CE"/>
    <w:rsid w:val="00590883"/>
    <w:rsid w:val="00590CEA"/>
    <w:rsid w:val="00591289"/>
    <w:rsid w:val="00595DDF"/>
    <w:rsid w:val="00597843"/>
    <w:rsid w:val="005A137D"/>
    <w:rsid w:val="005A288A"/>
    <w:rsid w:val="005A35F2"/>
    <w:rsid w:val="005A6FCE"/>
    <w:rsid w:val="005B07BA"/>
    <w:rsid w:val="005B65F2"/>
    <w:rsid w:val="005C035A"/>
    <w:rsid w:val="005C2855"/>
    <w:rsid w:val="005C67F2"/>
    <w:rsid w:val="005D593F"/>
    <w:rsid w:val="005D5E95"/>
    <w:rsid w:val="005E5044"/>
    <w:rsid w:val="005F4DC0"/>
    <w:rsid w:val="00604D12"/>
    <w:rsid w:val="0062160D"/>
    <w:rsid w:val="006236E0"/>
    <w:rsid w:val="006242AD"/>
    <w:rsid w:val="00630463"/>
    <w:rsid w:val="00631CB8"/>
    <w:rsid w:val="00637378"/>
    <w:rsid w:val="00637970"/>
    <w:rsid w:val="0064695D"/>
    <w:rsid w:val="00652BFA"/>
    <w:rsid w:val="00653E45"/>
    <w:rsid w:val="00657BF2"/>
    <w:rsid w:val="006622AE"/>
    <w:rsid w:val="00662E97"/>
    <w:rsid w:val="00665D45"/>
    <w:rsid w:val="00665DE2"/>
    <w:rsid w:val="00667C17"/>
    <w:rsid w:val="00672EC9"/>
    <w:rsid w:val="0068450E"/>
    <w:rsid w:val="00693C70"/>
    <w:rsid w:val="0069589F"/>
    <w:rsid w:val="006A58BC"/>
    <w:rsid w:val="006C1AE4"/>
    <w:rsid w:val="006C466B"/>
    <w:rsid w:val="006C53F2"/>
    <w:rsid w:val="006C6CB2"/>
    <w:rsid w:val="006D320D"/>
    <w:rsid w:val="006D4FF3"/>
    <w:rsid w:val="006E35D3"/>
    <w:rsid w:val="006E4101"/>
    <w:rsid w:val="006E6CD2"/>
    <w:rsid w:val="006E7A3B"/>
    <w:rsid w:val="006F21F7"/>
    <w:rsid w:val="006F6724"/>
    <w:rsid w:val="006F6FC9"/>
    <w:rsid w:val="00700C5D"/>
    <w:rsid w:val="00702239"/>
    <w:rsid w:val="00702CBC"/>
    <w:rsid w:val="007030E3"/>
    <w:rsid w:val="0070336B"/>
    <w:rsid w:val="00703B0F"/>
    <w:rsid w:val="00720C45"/>
    <w:rsid w:val="00720F34"/>
    <w:rsid w:val="00725F0E"/>
    <w:rsid w:val="00730D5C"/>
    <w:rsid w:val="00734F82"/>
    <w:rsid w:val="00742BC4"/>
    <w:rsid w:val="00746C25"/>
    <w:rsid w:val="007519FE"/>
    <w:rsid w:val="00754D2D"/>
    <w:rsid w:val="00755774"/>
    <w:rsid w:val="0076040B"/>
    <w:rsid w:val="00760C32"/>
    <w:rsid w:val="00760E4E"/>
    <w:rsid w:val="007621BA"/>
    <w:rsid w:val="00764B12"/>
    <w:rsid w:val="007725F7"/>
    <w:rsid w:val="00782C5E"/>
    <w:rsid w:val="00792481"/>
    <w:rsid w:val="0079482B"/>
    <w:rsid w:val="00797316"/>
    <w:rsid w:val="007A0F53"/>
    <w:rsid w:val="007A7E4B"/>
    <w:rsid w:val="007B0D89"/>
    <w:rsid w:val="007B30B9"/>
    <w:rsid w:val="007B3E5A"/>
    <w:rsid w:val="007B5D3A"/>
    <w:rsid w:val="007C2C8A"/>
    <w:rsid w:val="007C4ACD"/>
    <w:rsid w:val="007C6BE3"/>
    <w:rsid w:val="007C7A70"/>
    <w:rsid w:val="007E3D20"/>
    <w:rsid w:val="007E4227"/>
    <w:rsid w:val="007F0774"/>
    <w:rsid w:val="007F34E2"/>
    <w:rsid w:val="007F5A3C"/>
    <w:rsid w:val="00800BAE"/>
    <w:rsid w:val="00802755"/>
    <w:rsid w:val="00813409"/>
    <w:rsid w:val="008249B0"/>
    <w:rsid w:val="00825EE7"/>
    <w:rsid w:val="008320AD"/>
    <w:rsid w:val="00836988"/>
    <w:rsid w:val="00836E01"/>
    <w:rsid w:val="008370A5"/>
    <w:rsid w:val="008401EF"/>
    <w:rsid w:val="00841BD6"/>
    <w:rsid w:val="0085017D"/>
    <w:rsid w:val="00854CA6"/>
    <w:rsid w:val="0086133C"/>
    <w:rsid w:val="00863B48"/>
    <w:rsid w:val="00872BD3"/>
    <w:rsid w:val="00880568"/>
    <w:rsid w:val="00885F24"/>
    <w:rsid w:val="008B1D6C"/>
    <w:rsid w:val="008B2687"/>
    <w:rsid w:val="008C0CFC"/>
    <w:rsid w:val="008C31C7"/>
    <w:rsid w:val="008D25D9"/>
    <w:rsid w:val="008D30DA"/>
    <w:rsid w:val="008D6B2B"/>
    <w:rsid w:val="008E2115"/>
    <w:rsid w:val="008E5465"/>
    <w:rsid w:val="008E558B"/>
    <w:rsid w:val="008E6A60"/>
    <w:rsid w:val="008F428E"/>
    <w:rsid w:val="008F4D50"/>
    <w:rsid w:val="008F5816"/>
    <w:rsid w:val="0090522B"/>
    <w:rsid w:val="0090597E"/>
    <w:rsid w:val="00906AA4"/>
    <w:rsid w:val="00911306"/>
    <w:rsid w:val="0091249E"/>
    <w:rsid w:val="00921264"/>
    <w:rsid w:val="009251CB"/>
    <w:rsid w:val="0092580D"/>
    <w:rsid w:val="00927E71"/>
    <w:rsid w:val="0093527A"/>
    <w:rsid w:val="00944D34"/>
    <w:rsid w:val="00953B26"/>
    <w:rsid w:val="00954260"/>
    <w:rsid w:val="009617A3"/>
    <w:rsid w:val="009715D8"/>
    <w:rsid w:val="00972D2F"/>
    <w:rsid w:val="0097340C"/>
    <w:rsid w:val="009740DD"/>
    <w:rsid w:val="00974F27"/>
    <w:rsid w:val="00981C49"/>
    <w:rsid w:val="00992B1A"/>
    <w:rsid w:val="009A01B8"/>
    <w:rsid w:val="009A1CC4"/>
    <w:rsid w:val="009A4AE3"/>
    <w:rsid w:val="009B640B"/>
    <w:rsid w:val="009E073F"/>
    <w:rsid w:val="009E0AC7"/>
    <w:rsid w:val="009F07FC"/>
    <w:rsid w:val="00A04CC7"/>
    <w:rsid w:val="00A116C5"/>
    <w:rsid w:val="00A1197D"/>
    <w:rsid w:val="00A11E03"/>
    <w:rsid w:val="00A160CC"/>
    <w:rsid w:val="00A16D70"/>
    <w:rsid w:val="00A222AD"/>
    <w:rsid w:val="00A267D7"/>
    <w:rsid w:val="00A3110F"/>
    <w:rsid w:val="00A404E0"/>
    <w:rsid w:val="00A4620C"/>
    <w:rsid w:val="00A5036A"/>
    <w:rsid w:val="00A5255E"/>
    <w:rsid w:val="00A53369"/>
    <w:rsid w:val="00A53EB1"/>
    <w:rsid w:val="00A64635"/>
    <w:rsid w:val="00A66743"/>
    <w:rsid w:val="00A6691D"/>
    <w:rsid w:val="00A70BC5"/>
    <w:rsid w:val="00A83569"/>
    <w:rsid w:val="00A8447B"/>
    <w:rsid w:val="00A84CF8"/>
    <w:rsid w:val="00A9173E"/>
    <w:rsid w:val="00AA3488"/>
    <w:rsid w:val="00AA39B7"/>
    <w:rsid w:val="00AA5998"/>
    <w:rsid w:val="00AC2AAB"/>
    <w:rsid w:val="00AC6EFA"/>
    <w:rsid w:val="00AC763E"/>
    <w:rsid w:val="00AE1BBB"/>
    <w:rsid w:val="00AE2A63"/>
    <w:rsid w:val="00AE2D04"/>
    <w:rsid w:val="00B03017"/>
    <w:rsid w:val="00B03DCC"/>
    <w:rsid w:val="00B10396"/>
    <w:rsid w:val="00B16A82"/>
    <w:rsid w:val="00B16F2C"/>
    <w:rsid w:val="00B256BD"/>
    <w:rsid w:val="00B259D1"/>
    <w:rsid w:val="00B35A58"/>
    <w:rsid w:val="00B35FB1"/>
    <w:rsid w:val="00B65ECA"/>
    <w:rsid w:val="00B72590"/>
    <w:rsid w:val="00BA21FB"/>
    <w:rsid w:val="00BA3458"/>
    <w:rsid w:val="00BA43FE"/>
    <w:rsid w:val="00BA5D7C"/>
    <w:rsid w:val="00BA60B8"/>
    <w:rsid w:val="00BB2811"/>
    <w:rsid w:val="00BB6A73"/>
    <w:rsid w:val="00BC0171"/>
    <w:rsid w:val="00BC7C27"/>
    <w:rsid w:val="00BD3843"/>
    <w:rsid w:val="00BD5C7B"/>
    <w:rsid w:val="00BD60C9"/>
    <w:rsid w:val="00BD7450"/>
    <w:rsid w:val="00BE42CF"/>
    <w:rsid w:val="00BF170E"/>
    <w:rsid w:val="00C03CC2"/>
    <w:rsid w:val="00C10510"/>
    <w:rsid w:val="00C10CEB"/>
    <w:rsid w:val="00C12830"/>
    <w:rsid w:val="00C15C4E"/>
    <w:rsid w:val="00C20B0C"/>
    <w:rsid w:val="00C23D94"/>
    <w:rsid w:val="00C26CFD"/>
    <w:rsid w:val="00C42357"/>
    <w:rsid w:val="00C437B5"/>
    <w:rsid w:val="00C46895"/>
    <w:rsid w:val="00C47A64"/>
    <w:rsid w:val="00C50DFF"/>
    <w:rsid w:val="00C5155E"/>
    <w:rsid w:val="00C53394"/>
    <w:rsid w:val="00C57D82"/>
    <w:rsid w:val="00C62962"/>
    <w:rsid w:val="00C652B0"/>
    <w:rsid w:val="00C73F66"/>
    <w:rsid w:val="00C846E4"/>
    <w:rsid w:val="00C87BCA"/>
    <w:rsid w:val="00CB37AA"/>
    <w:rsid w:val="00CC478D"/>
    <w:rsid w:val="00CD1A05"/>
    <w:rsid w:val="00CD2260"/>
    <w:rsid w:val="00CD6511"/>
    <w:rsid w:val="00CE3AB7"/>
    <w:rsid w:val="00CE6747"/>
    <w:rsid w:val="00CE76F1"/>
    <w:rsid w:val="00CF3A90"/>
    <w:rsid w:val="00D02E09"/>
    <w:rsid w:val="00D045BC"/>
    <w:rsid w:val="00D06073"/>
    <w:rsid w:val="00D061DC"/>
    <w:rsid w:val="00D10D06"/>
    <w:rsid w:val="00D12695"/>
    <w:rsid w:val="00D210D1"/>
    <w:rsid w:val="00D2115B"/>
    <w:rsid w:val="00D22FD4"/>
    <w:rsid w:val="00D23AA7"/>
    <w:rsid w:val="00D2457B"/>
    <w:rsid w:val="00D24E5E"/>
    <w:rsid w:val="00D311DF"/>
    <w:rsid w:val="00D44A6D"/>
    <w:rsid w:val="00D46AE7"/>
    <w:rsid w:val="00D56183"/>
    <w:rsid w:val="00D61095"/>
    <w:rsid w:val="00D7172C"/>
    <w:rsid w:val="00D73A74"/>
    <w:rsid w:val="00D75A01"/>
    <w:rsid w:val="00D77077"/>
    <w:rsid w:val="00D77DD0"/>
    <w:rsid w:val="00D818EF"/>
    <w:rsid w:val="00D82004"/>
    <w:rsid w:val="00D857A9"/>
    <w:rsid w:val="00D9493C"/>
    <w:rsid w:val="00D96BB8"/>
    <w:rsid w:val="00D97C51"/>
    <w:rsid w:val="00DA5B87"/>
    <w:rsid w:val="00DB0809"/>
    <w:rsid w:val="00DB5A3A"/>
    <w:rsid w:val="00DB62DC"/>
    <w:rsid w:val="00DC158A"/>
    <w:rsid w:val="00DC2CD7"/>
    <w:rsid w:val="00DD3856"/>
    <w:rsid w:val="00DD3D73"/>
    <w:rsid w:val="00DD7A09"/>
    <w:rsid w:val="00DF0209"/>
    <w:rsid w:val="00DF54D9"/>
    <w:rsid w:val="00DF7401"/>
    <w:rsid w:val="00DF78AD"/>
    <w:rsid w:val="00E02F05"/>
    <w:rsid w:val="00E05C16"/>
    <w:rsid w:val="00E1297F"/>
    <w:rsid w:val="00E152AD"/>
    <w:rsid w:val="00E24A75"/>
    <w:rsid w:val="00E3752B"/>
    <w:rsid w:val="00E63D4E"/>
    <w:rsid w:val="00E77DE9"/>
    <w:rsid w:val="00E855E6"/>
    <w:rsid w:val="00E95CEB"/>
    <w:rsid w:val="00EA1575"/>
    <w:rsid w:val="00EA68DD"/>
    <w:rsid w:val="00EB7F06"/>
    <w:rsid w:val="00EC2539"/>
    <w:rsid w:val="00EC4622"/>
    <w:rsid w:val="00EC5A63"/>
    <w:rsid w:val="00EC6B75"/>
    <w:rsid w:val="00EC7C18"/>
    <w:rsid w:val="00EE2128"/>
    <w:rsid w:val="00EE7936"/>
    <w:rsid w:val="00EF0F7E"/>
    <w:rsid w:val="00EF2AFD"/>
    <w:rsid w:val="00EF48CC"/>
    <w:rsid w:val="00EF5634"/>
    <w:rsid w:val="00F0313F"/>
    <w:rsid w:val="00F06368"/>
    <w:rsid w:val="00F06ECC"/>
    <w:rsid w:val="00F153B3"/>
    <w:rsid w:val="00F24673"/>
    <w:rsid w:val="00F42C01"/>
    <w:rsid w:val="00F57A7A"/>
    <w:rsid w:val="00F61A51"/>
    <w:rsid w:val="00F66E4D"/>
    <w:rsid w:val="00F67BD1"/>
    <w:rsid w:val="00F76257"/>
    <w:rsid w:val="00F8054F"/>
    <w:rsid w:val="00F810DB"/>
    <w:rsid w:val="00F913B2"/>
    <w:rsid w:val="00F937B5"/>
    <w:rsid w:val="00FA033A"/>
    <w:rsid w:val="00FA6F86"/>
    <w:rsid w:val="00FA7F52"/>
    <w:rsid w:val="00FB03EA"/>
    <w:rsid w:val="00FB0625"/>
    <w:rsid w:val="00FC7E81"/>
    <w:rsid w:val="00FD4C91"/>
    <w:rsid w:val="00FD63F5"/>
    <w:rsid w:val="00FD6EDE"/>
    <w:rsid w:val="00FE18FF"/>
    <w:rsid w:val="00FE26E2"/>
    <w:rsid w:val="00FE719D"/>
    <w:rsid w:val="00FE78FC"/>
    <w:rsid w:val="00FF5DE0"/>
    <w:rsid w:val="00FF6AFD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30"/>
  <w15:docId w15:val="{8A907A2A-151B-472D-983E-C07FE5149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EF5634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="Arial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C23D94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40301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val="pt-BR" w:eastAsia="pt-BR"/>
    </w:rPr>
  </w:style>
  <w:style w:type="paragraph" w:customStyle="1" w:styleId="02Ttulospeso2">
    <w:name w:val="02 Títulos peso 2"/>
    <w:basedOn w:val="01Ttulosequncias"/>
    <w:rsid w:val="00403016"/>
    <w:pPr>
      <w:spacing w:before="0"/>
      <w:jc w:val="left"/>
    </w:pPr>
    <w:rPr>
      <w:sz w:val="28"/>
    </w:rPr>
  </w:style>
  <w:style w:type="paragraph" w:customStyle="1" w:styleId="04Textocontedo">
    <w:name w:val="04 Texto conteúdo"/>
    <w:basedOn w:val="Normal"/>
    <w:rsid w:val="0040301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val="pt-BR" w:eastAsia="pt-BR"/>
    </w:rPr>
  </w:style>
  <w:style w:type="paragraph" w:customStyle="1" w:styleId="05Atividade">
    <w:name w:val="05 Atividade"/>
    <w:basedOn w:val="04Textocontedo"/>
    <w:rsid w:val="00403016"/>
    <w:rPr>
      <w:rFonts w:ascii="Arial" w:hAnsi="Arial"/>
    </w:rPr>
  </w:style>
  <w:style w:type="paragraph" w:customStyle="1" w:styleId="08Fichaacompanhamento">
    <w:name w:val="08 Ficha acompanhamento"/>
    <w:basedOn w:val="Normal"/>
    <w:qFormat/>
    <w:rsid w:val="00403016"/>
    <w:rPr>
      <w:rFonts w:ascii="Tahoma" w:hAnsi="Tahoma" w:cstheme="minorBidi"/>
      <w:sz w:val="18"/>
      <w:szCs w:val="22"/>
      <w:lang w:val="pt-BR"/>
    </w:rPr>
  </w:style>
  <w:style w:type="paragraph" w:customStyle="1" w:styleId="06Pauta">
    <w:name w:val="06 Pauta"/>
    <w:basedOn w:val="Normal"/>
    <w:qFormat/>
    <w:rsid w:val="00403016"/>
    <w:rPr>
      <w:rFonts w:ascii="Arial" w:hAnsi="Arial" w:cs="Arial"/>
      <w:color w:val="0000FF"/>
      <w:sz w:val="20"/>
      <w:lang w:val="pt-BR"/>
    </w:rPr>
  </w:style>
  <w:style w:type="paragraph" w:customStyle="1" w:styleId="07Arte">
    <w:name w:val="07 Arte"/>
    <w:basedOn w:val="06Pauta"/>
    <w:qFormat/>
    <w:rsid w:val="00403016"/>
    <w:pPr>
      <w:jc w:val="both"/>
    </w:pPr>
    <w:rPr>
      <w:color w:val="008000"/>
    </w:rPr>
  </w:style>
  <w:style w:type="paragraph" w:styleId="Ttulo">
    <w:name w:val="Title"/>
    <w:basedOn w:val="Normal"/>
    <w:next w:val="Normal"/>
    <w:link w:val="TtuloChar"/>
    <w:uiPriority w:val="10"/>
    <w:qFormat/>
    <w:rsid w:val="004030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o">
    <w:name w:val="Revision"/>
    <w:hidden/>
    <w:uiPriority w:val="99"/>
    <w:semiHidden/>
    <w:rsid w:val="00730D5C"/>
    <w:rPr>
      <w:sz w:val="22"/>
      <w:szCs w:val="22"/>
      <w:lang w:val="pt-BR"/>
    </w:rPr>
  </w:style>
  <w:style w:type="character" w:customStyle="1" w:styleId="fontstyle01">
    <w:name w:val="fontstyle01"/>
    <w:basedOn w:val="Fontepargpadro"/>
    <w:rsid w:val="00730D5C"/>
    <w:rPr>
      <w:rFonts w:ascii="Antenna-Regular" w:hAnsi="Antenna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730D5C"/>
    <w:rPr>
      <w:rFonts w:ascii="Antenna-Bold" w:hAnsi="Antenna-Bold" w:hint="default"/>
      <w:b/>
      <w:bCs/>
      <w:i w:val="0"/>
      <w:iCs w:val="0"/>
      <w:color w:val="000000"/>
      <w:sz w:val="24"/>
      <w:szCs w:val="24"/>
    </w:rPr>
  </w:style>
  <w:style w:type="paragraph" w:customStyle="1" w:styleId="ITENSABC-DE">
    <w:name w:val="ITENS (ABC - DE)"/>
    <w:basedOn w:val="Normal"/>
    <w:qFormat/>
    <w:rsid w:val="00730D5C"/>
    <w:pPr>
      <w:tabs>
        <w:tab w:val="left" w:pos="5103"/>
        <w:tab w:val="left" w:pos="5387"/>
      </w:tabs>
      <w:spacing w:line="276" w:lineRule="auto"/>
      <w:ind w:left="624" w:hanging="284"/>
      <w:jc w:val="both"/>
    </w:pPr>
    <w:rPr>
      <w:rFonts w:ascii="Avenir 55 Roman" w:eastAsia="Times New Roman" w:hAnsi="Avenir 55 Roman"/>
      <w:color w:val="000000"/>
      <w:sz w:val="20"/>
      <w:szCs w:val="20"/>
      <w:lang w:val="pt-BR" w:eastAsia="pt-BR"/>
    </w:rPr>
  </w:style>
  <w:style w:type="paragraph" w:customStyle="1" w:styleId="LINHAITENS">
    <w:name w:val="LINHA ITENS"/>
    <w:basedOn w:val="Normal"/>
    <w:qFormat/>
    <w:rsid w:val="00730D5C"/>
    <w:pPr>
      <w:tabs>
        <w:tab w:val="left" w:pos="10204"/>
      </w:tabs>
      <w:spacing w:line="276" w:lineRule="auto"/>
      <w:ind w:left="854"/>
      <w:jc w:val="both"/>
    </w:pPr>
    <w:rPr>
      <w:rFonts w:ascii="Calibri" w:eastAsia="Calibri" w:hAnsi="Calibri"/>
      <w:sz w:val="20"/>
      <w:szCs w:val="36"/>
      <w:u w:val="single"/>
      <w:lang w:val="pt-BR"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730D5C"/>
    <w:rPr>
      <w:rFonts w:eastAsia="Yu Mincho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1C5F013-7C94-422F-8B23-29B91F8B5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1204</Words>
  <Characters>6504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Herbert Tsuji</cp:lastModifiedBy>
  <cp:revision>5</cp:revision>
  <cp:lastPrinted>2017-10-09T19:08:00Z</cp:lastPrinted>
  <dcterms:created xsi:type="dcterms:W3CDTF">2017-12-05T16:23:00Z</dcterms:created>
  <dcterms:modified xsi:type="dcterms:W3CDTF">2017-12-14T17:40:00Z</dcterms:modified>
</cp:coreProperties>
</file>