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DCED6" w14:textId="77777777" w:rsidR="00D77D48" w:rsidRDefault="00D77D48" w:rsidP="00D77D48">
      <w:pPr>
        <w:pStyle w:val="00cabeos"/>
      </w:pPr>
      <w:bookmarkStart w:id="0" w:name="_GoBack"/>
      <w:bookmarkEnd w:id="0"/>
      <w:r w:rsidRPr="00D575BB">
        <w:t>SEQUÊNCIA DIDÁTICA</w:t>
      </w:r>
      <w:r>
        <w:t xml:space="preserve"> 5</w:t>
      </w:r>
    </w:p>
    <w:p w14:paraId="1BF022AE" w14:textId="77777777" w:rsidR="00D77D48" w:rsidRPr="00D575BB" w:rsidRDefault="00D77D48" w:rsidP="00D77D48">
      <w:pPr>
        <w:pStyle w:val="00textosemparagrafo"/>
      </w:pPr>
    </w:p>
    <w:p w14:paraId="6954B3DE" w14:textId="77777777" w:rsidR="00D77D48" w:rsidRDefault="00D77D48" w:rsidP="00D77D48">
      <w:pPr>
        <w:pStyle w:val="00P1"/>
      </w:pPr>
      <w:r w:rsidRPr="00D575BB">
        <w:t>Teatro de sombras – leitura dramática</w:t>
      </w:r>
    </w:p>
    <w:p w14:paraId="1F20D9E0" w14:textId="77777777" w:rsidR="00D77D48" w:rsidRDefault="00D77D48" w:rsidP="00D77D48">
      <w:pPr>
        <w:pStyle w:val="00textosemparagrafo"/>
      </w:pPr>
    </w:p>
    <w:tbl>
      <w:tblPr>
        <w:tblStyle w:val="TabeladeGradeClara"/>
        <w:tblW w:w="5000" w:type="pct"/>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3758"/>
        <w:gridCol w:w="6090"/>
      </w:tblGrid>
      <w:tr w:rsidR="00D77D48" w:rsidRPr="00D77D48" w14:paraId="22B597DA" w14:textId="77777777" w:rsidTr="00D77D48">
        <w:trPr>
          <w:trHeight w:val="510"/>
        </w:trPr>
        <w:tc>
          <w:tcPr>
            <w:tcW w:w="1908" w:type="pct"/>
            <w:vAlign w:val="center"/>
          </w:tcPr>
          <w:p w14:paraId="4A53168E" w14:textId="77777777" w:rsidR="00D77D48" w:rsidRPr="00FC5B6A" w:rsidRDefault="00D77D48" w:rsidP="00D77D48">
            <w:pPr>
              <w:spacing w:before="240" w:after="240" w:line="240" w:lineRule="auto"/>
              <w:rPr>
                <w:rFonts w:ascii="Tahoma" w:hAnsi="Tahoma" w:cs="Tahoma"/>
                <w:b/>
                <w:sz w:val="20"/>
                <w:szCs w:val="20"/>
              </w:rPr>
            </w:pPr>
            <w:r w:rsidRPr="00FC5B6A">
              <w:rPr>
                <w:rFonts w:ascii="Tahoma" w:hAnsi="Tahoma" w:cs="Tahoma"/>
                <w:b/>
                <w:sz w:val="20"/>
                <w:szCs w:val="20"/>
              </w:rPr>
              <w:t>EIXOS</w:t>
            </w:r>
          </w:p>
        </w:tc>
        <w:tc>
          <w:tcPr>
            <w:tcW w:w="3092" w:type="pct"/>
            <w:vAlign w:val="center"/>
          </w:tcPr>
          <w:p w14:paraId="7095178E" w14:textId="77777777" w:rsidR="00D77D48" w:rsidRPr="00D77D48" w:rsidRDefault="00D77D48" w:rsidP="00D77D48">
            <w:pPr>
              <w:spacing w:before="240" w:after="240" w:line="240" w:lineRule="auto"/>
              <w:rPr>
                <w:rFonts w:ascii="Tahoma" w:hAnsi="Tahoma" w:cs="Tahoma"/>
                <w:sz w:val="20"/>
                <w:szCs w:val="20"/>
              </w:rPr>
            </w:pPr>
            <w:r w:rsidRPr="00D77D48">
              <w:rPr>
                <w:rFonts w:ascii="Tahoma" w:hAnsi="Tahoma" w:cs="Tahoma"/>
                <w:sz w:val="20"/>
                <w:szCs w:val="20"/>
              </w:rPr>
              <w:t>Leitura. Educação literária.</w:t>
            </w:r>
          </w:p>
        </w:tc>
      </w:tr>
      <w:tr w:rsidR="00D77D48" w:rsidRPr="00D77D48" w14:paraId="1C25E5D6" w14:textId="77777777" w:rsidTr="00D77D48">
        <w:trPr>
          <w:trHeight w:val="510"/>
        </w:trPr>
        <w:tc>
          <w:tcPr>
            <w:tcW w:w="1908" w:type="pct"/>
            <w:vAlign w:val="center"/>
          </w:tcPr>
          <w:p w14:paraId="2B8F4403" w14:textId="77777777" w:rsidR="00D77D48" w:rsidRPr="00FC5B6A" w:rsidRDefault="00D77D48" w:rsidP="00D77D48">
            <w:pPr>
              <w:spacing w:before="240" w:after="240" w:line="240" w:lineRule="auto"/>
              <w:rPr>
                <w:rFonts w:ascii="Tahoma" w:hAnsi="Tahoma" w:cs="Tahoma"/>
                <w:b/>
                <w:sz w:val="20"/>
                <w:szCs w:val="20"/>
              </w:rPr>
            </w:pPr>
            <w:r w:rsidRPr="00FC5B6A">
              <w:rPr>
                <w:rFonts w:ascii="Tahoma" w:hAnsi="Tahoma" w:cs="Tahoma"/>
                <w:b/>
                <w:sz w:val="20"/>
                <w:szCs w:val="20"/>
              </w:rPr>
              <w:t>UNIDADES TEMÁTICAS</w:t>
            </w:r>
          </w:p>
        </w:tc>
        <w:tc>
          <w:tcPr>
            <w:tcW w:w="3092" w:type="pct"/>
            <w:vAlign w:val="center"/>
          </w:tcPr>
          <w:p w14:paraId="3230FB4F" w14:textId="77777777" w:rsidR="00D77D48" w:rsidRPr="00D77D48" w:rsidRDefault="00D77D48" w:rsidP="00D77D48">
            <w:pPr>
              <w:spacing w:before="240" w:after="240" w:line="240" w:lineRule="auto"/>
              <w:rPr>
                <w:rFonts w:ascii="Tahoma" w:hAnsi="Tahoma" w:cs="Tahoma"/>
                <w:sz w:val="20"/>
                <w:szCs w:val="20"/>
              </w:rPr>
            </w:pPr>
            <w:r w:rsidRPr="00D77D48">
              <w:rPr>
                <w:rFonts w:ascii="Tahoma" w:hAnsi="Tahoma" w:cs="Tahoma"/>
                <w:sz w:val="20"/>
                <w:szCs w:val="20"/>
              </w:rPr>
              <w:t xml:space="preserve">Fluência leitora. Aproximação do gênero dramático. </w:t>
            </w:r>
          </w:p>
        </w:tc>
      </w:tr>
      <w:tr w:rsidR="00D77D48" w:rsidRPr="00D77D48" w14:paraId="4556BA67" w14:textId="77777777" w:rsidTr="00D77D48">
        <w:trPr>
          <w:trHeight w:val="510"/>
        </w:trPr>
        <w:tc>
          <w:tcPr>
            <w:tcW w:w="1908" w:type="pct"/>
            <w:vAlign w:val="center"/>
          </w:tcPr>
          <w:p w14:paraId="74EEF7F0" w14:textId="77777777" w:rsidR="00D77D48" w:rsidRPr="00FC5B6A" w:rsidRDefault="00D77D48" w:rsidP="00D77D48">
            <w:pPr>
              <w:spacing w:before="240" w:after="240" w:line="240" w:lineRule="auto"/>
              <w:rPr>
                <w:rFonts w:ascii="Tahoma" w:hAnsi="Tahoma" w:cs="Tahoma"/>
                <w:b/>
                <w:sz w:val="20"/>
                <w:szCs w:val="20"/>
              </w:rPr>
            </w:pPr>
            <w:r w:rsidRPr="00FC5B6A">
              <w:rPr>
                <w:rFonts w:ascii="Tahoma" w:hAnsi="Tahoma" w:cs="Tahoma"/>
                <w:b/>
                <w:sz w:val="20"/>
                <w:szCs w:val="20"/>
              </w:rPr>
              <w:t>OBJETOS DE CONHECIMENTO</w:t>
            </w:r>
          </w:p>
        </w:tc>
        <w:tc>
          <w:tcPr>
            <w:tcW w:w="3092" w:type="pct"/>
            <w:vAlign w:val="center"/>
          </w:tcPr>
          <w:p w14:paraId="0EAAB10B" w14:textId="77777777" w:rsidR="00D77D48" w:rsidRPr="00D77D48" w:rsidRDefault="00D77D48" w:rsidP="00D77D48">
            <w:pPr>
              <w:spacing w:before="240" w:after="240" w:line="240" w:lineRule="auto"/>
              <w:rPr>
                <w:rFonts w:ascii="Tahoma" w:hAnsi="Tahoma" w:cs="Tahoma"/>
                <w:sz w:val="20"/>
                <w:szCs w:val="20"/>
              </w:rPr>
            </w:pPr>
            <w:r w:rsidRPr="00D77D48">
              <w:rPr>
                <w:rFonts w:ascii="Tahoma" w:hAnsi="Tahoma" w:cs="Tahoma"/>
                <w:sz w:val="20"/>
                <w:szCs w:val="20"/>
              </w:rPr>
              <w:t>Leitura fluente. Repertório de textos dramáticos.</w:t>
            </w:r>
          </w:p>
        </w:tc>
      </w:tr>
    </w:tbl>
    <w:p w14:paraId="60508C5F" w14:textId="77777777" w:rsidR="00D77D48" w:rsidRDefault="00D77D48" w:rsidP="00D77D48">
      <w:pPr>
        <w:pStyle w:val="00textosemparagrafo"/>
      </w:pPr>
    </w:p>
    <w:p w14:paraId="2B39DF3B" w14:textId="77777777" w:rsidR="00D77D48" w:rsidRPr="00D575BB" w:rsidRDefault="00D77D48" w:rsidP="00D77D48">
      <w:pPr>
        <w:pStyle w:val="00PESO2"/>
      </w:pPr>
      <w:r w:rsidRPr="00D575BB">
        <w:t>A. APRESENTAÇÃO</w:t>
      </w:r>
    </w:p>
    <w:p w14:paraId="66359DCB" w14:textId="77777777" w:rsidR="00D77D48" w:rsidRPr="00D575BB" w:rsidRDefault="00D77D48" w:rsidP="00D77D48">
      <w:pPr>
        <w:pStyle w:val="00Textogeral"/>
      </w:pPr>
      <w:r w:rsidRPr="00D575BB">
        <w:t xml:space="preserve">Alguns recursos da linguagem teatral, mesmo quando não </w:t>
      </w:r>
      <w:r>
        <w:t xml:space="preserve">são </w:t>
      </w:r>
      <w:r w:rsidRPr="00D575BB">
        <w:t>explicitamente explorados, estão presentes no dia a dia da sala de aula. Ao fazer uma leitura, contar uma história ou mesmo fazer um relato, é comum a mudança da impostação da voz ou da entonação. Durante as aulas, o professor normalmente utiliza gestos e expressões faciais para reforçar a explicação de determinado conteúdo.</w:t>
      </w:r>
    </w:p>
    <w:p w14:paraId="31F359E7" w14:textId="77777777" w:rsidR="00D77D48" w:rsidRDefault="00D77D48" w:rsidP="00D77D48">
      <w:pPr>
        <w:pStyle w:val="00Textogeral"/>
      </w:pPr>
      <w:r w:rsidRPr="00D575BB">
        <w:t>Para além dessas situações não planejadas, a dramatização pode ser usada em favor da aprendizage</w:t>
      </w:r>
      <w:r>
        <w:t>m</w:t>
      </w:r>
      <w:r w:rsidRPr="00D575BB">
        <w:t xml:space="preserve"> dos alunos. Os textos teatrais, organizados </w:t>
      </w:r>
      <w:r>
        <w:t>pelas</w:t>
      </w:r>
      <w:r w:rsidRPr="00D575BB">
        <w:t xml:space="preserve"> falas dos personagens, são um potente recurso para aprimorar a fluência leitora, </w:t>
      </w:r>
      <w:r>
        <w:t>sem contar os</w:t>
      </w:r>
      <w:r w:rsidRPr="00D575BB">
        <w:t xml:space="preserve"> ganhos advindos do trabalho em grupo.</w:t>
      </w:r>
    </w:p>
    <w:p w14:paraId="5FCCAEA2" w14:textId="782F1F8B" w:rsidR="00D77D48" w:rsidRDefault="00D77D48" w:rsidP="00D77D48">
      <w:pPr>
        <w:pStyle w:val="00Textogeral"/>
      </w:pPr>
      <w:r w:rsidRPr="00D575BB">
        <w:t xml:space="preserve">No entanto, para que leiam bastante e assim melhorem a qualidade da leitura, é preciso desafiar os alunos com um propósito comunicativo. Em outras palavras, eles precisam ver sentido em ler um texto muitas vezes. E é justamente aí que entra o teatro de sombras. Como </w:t>
      </w:r>
      <w:r>
        <w:t>v</w:t>
      </w:r>
      <w:r w:rsidRPr="00D575BB">
        <w:t xml:space="preserve">ão preparar uma apresentação para interlocutores reais, precisarão de muito ensaio, esforço e dedicação para que o espetáculo agrade </w:t>
      </w:r>
      <w:r w:rsidR="00FC5B6A">
        <w:t>ao</w:t>
      </w:r>
      <w:r w:rsidRPr="00D575BB">
        <w:t xml:space="preserve"> público.</w:t>
      </w:r>
    </w:p>
    <w:p w14:paraId="4A547423" w14:textId="2E4147CC" w:rsidR="00D77D48" w:rsidRDefault="00D77D48" w:rsidP="00D77D48">
      <w:pPr>
        <w:pStyle w:val="00Textogeral"/>
      </w:pPr>
      <w:r w:rsidRPr="00D575BB">
        <w:t xml:space="preserve">O teatro de sombras permite que o texto seja lido, já que não se trata de uma proposta de dramatização. A entonação e </w:t>
      </w:r>
      <w:r>
        <w:t xml:space="preserve">o </w:t>
      </w:r>
      <w:r w:rsidRPr="00D575BB">
        <w:t xml:space="preserve">tom de voz </w:t>
      </w:r>
      <w:r>
        <w:t>atribuídos</w:t>
      </w:r>
      <w:r w:rsidRPr="00D575BB">
        <w:t xml:space="preserve"> aos personagens permite</w:t>
      </w:r>
      <w:r>
        <w:t>m</w:t>
      </w:r>
      <w:r w:rsidRPr="00D575BB">
        <w:t xml:space="preserve"> </w:t>
      </w:r>
      <w:r>
        <w:t xml:space="preserve">que os alunos </w:t>
      </w:r>
      <w:r w:rsidRPr="00D575BB">
        <w:t>observ</w:t>
      </w:r>
      <w:r>
        <w:t>em</w:t>
      </w:r>
      <w:r w:rsidRPr="00D575BB">
        <w:t xml:space="preserve"> se de fato compreenderam o que leram. É importante que os alunos entr</w:t>
      </w:r>
      <w:r>
        <w:t>em</w:t>
      </w:r>
      <w:r w:rsidRPr="00D575BB">
        <w:t xml:space="preserve"> em contato com textos teatrais, e não adaptações de textos narrativos</w:t>
      </w:r>
      <w:r>
        <w:t>,</w:t>
      </w:r>
      <w:r w:rsidRPr="00D575BB">
        <w:t xml:space="preserve"> </w:t>
      </w:r>
      <w:r>
        <w:t>para que não se perca o</w:t>
      </w:r>
      <w:r w:rsidRPr="00D575BB">
        <w:t xml:space="preserve"> objetivo </w:t>
      </w:r>
      <w:r>
        <w:t>de</w:t>
      </w:r>
      <w:r w:rsidRPr="00D575BB">
        <w:t xml:space="preserve"> conhecer o gênero dramático.</w:t>
      </w:r>
    </w:p>
    <w:p w14:paraId="196C2E09" w14:textId="77777777" w:rsidR="00D77D48" w:rsidRDefault="00D77D48" w:rsidP="00D77D48">
      <w:pPr>
        <w:pStyle w:val="00Textogeral"/>
      </w:pPr>
      <w:r>
        <w:br w:type="page"/>
      </w:r>
    </w:p>
    <w:p w14:paraId="24F84326" w14:textId="77777777" w:rsidR="00D77D48" w:rsidRDefault="00D77D48" w:rsidP="00D77D48">
      <w:pPr>
        <w:pStyle w:val="00PESO2"/>
      </w:pPr>
      <w:r w:rsidRPr="00D575BB">
        <w:lastRenderedPageBreak/>
        <w:t>B. OBJETIVOS</w:t>
      </w:r>
    </w:p>
    <w:p w14:paraId="6334D9E0" w14:textId="77777777" w:rsidR="00D77D48" w:rsidRPr="008235CA" w:rsidRDefault="00D77D48" w:rsidP="00D77D48">
      <w:pPr>
        <w:pStyle w:val="00peso3"/>
      </w:pPr>
      <w:r w:rsidRPr="008235CA">
        <w:t>OBJETIVO GERAL</w:t>
      </w:r>
    </w:p>
    <w:p w14:paraId="7D9754BE" w14:textId="77777777" w:rsidR="00D77D48" w:rsidRPr="00D575BB" w:rsidRDefault="00D77D48" w:rsidP="00D77D48">
      <w:pPr>
        <w:pStyle w:val="00Textogeral"/>
        <w:rPr>
          <w:bCs/>
        </w:rPr>
      </w:pPr>
      <w:r w:rsidRPr="00D575BB">
        <w:t>Organizar e apresentar um teatro de sombras para outras turmas da escola.</w:t>
      </w:r>
    </w:p>
    <w:p w14:paraId="4756A326" w14:textId="77777777" w:rsidR="00FC5B6A" w:rsidRDefault="00FC5B6A" w:rsidP="00D77D48">
      <w:pPr>
        <w:pStyle w:val="00peso3"/>
      </w:pPr>
    </w:p>
    <w:p w14:paraId="319AEC38" w14:textId="5219EAEF" w:rsidR="00D77D48" w:rsidRPr="008235CA" w:rsidRDefault="00D77D48" w:rsidP="00D77D48">
      <w:pPr>
        <w:pStyle w:val="00peso3"/>
      </w:pPr>
      <w:r w:rsidRPr="008235CA">
        <w:t>OBJETIVO ESPECÍFICO</w:t>
      </w:r>
    </w:p>
    <w:p w14:paraId="1F64E91A" w14:textId="77777777" w:rsidR="00D77D48" w:rsidRPr="00D575BB" w:rsidRDefault="00D77D48" w:rsidP="00D77D48">
      <w:pPr>
        <w:pStyle w:val="00Textogeral"/>
      </w:pPr>
      <w:r w:rsidRPr="00D575BB">
        <w:t>Favorecer o desenvolvimento das seguintes habilidades do componente curricular Língua Portuguesa:</w:t>
      </w:r>
    </w:p>
    <w:p w14:paraId="7D4F4C3B" w14:textId="0AD34363" w:rsidR="00D77D48" w:rsidRDefault="00D77D48" w:rsidP="00D77D48">
      <w:pPr>
        <w:pStyle w:val="00Textogeralbullet"/>
      </w:pPr>
      <w:r w:rsidRPr="00FC5B6A">
        <w:rPr>
          <w:b/>
        </w:rPr>
        <w:t>(EF03LP10)</w:t>
      </w:r>
      <w:r w:rsidRPr="00D575BB">
        <w:t xml:space="preserve"> Inferir informações implícitas de fácil identificação em textos.</w:t>
      </w:r>
    </w:p>
    <w:p w14:paraId="662C5FB4" w14:textId="77777777" w:rsidR="00D77D48" w:rsidRDefault="00D77D48" w:rsidP="00D77D48">
      <w:pPr>
        <w:pStyle w:val="00Textogeralbullet"/>
      </w:pPr>
      <w:r w:rsidRPr="00FC5B6A">
        <w:rPr>
          <w:b/>
        </w:rPr>
        <w:t>(EF03LP11)</w:t>
      </w:r>
      <w:r w:rsidRPr="00D575BB">
        <w:t xml:space="preserve"> Identificar funções </w:t>
      </w:r>
      <w:proofErr w:type="spellStart"/>
      <w:r w:rsidRPr="00D575BB">
        <w:t>sociocomunicativas</w:t>
      </w:r>
      <w:proofErr w:type="spellEnd"/>
      <w:r w:rsidRPr="00D575BB">
        <w:t xml:space="preserve"> de diferentes gêneros textuais.</w:t>
      </w:r>
    </w:p>
    <w:p w14:paraId="4F60685D" w14:textId="77777777" w:rsidR="00D77D48" w:rsidRDefault="00D77D48" w:rsidP="00D77D48">
      <w:pPr>
        <w:pStyle w:val="00Textogeralbullet"/>
      </w:pPr>
      <w:r w:rsidRPr="00FC5B6A">
        <w:rPr>
          <w:b/>
        </w:rPr>
        <w:t>(EF03LP13)</w:t>
      </w:r>
      <w:r w:rsidRPr="00D575BB">
        <w:t xml:space="preserve"> Inferir o sentido de palavras ou expressões desconhecidas em textos, com base no contexto da frase ou do texto.</w:t>
      </w:r>
    </w:p>
    <w:p w14:paraId="409087CF" w14:textId="77777777" w:rsidR="00D77D48" w:rsidRDefault="00D77D48" w:rsidP="00D77D48">
      <w:pPr>
        <w:pStyle w:val="00Textogeralbullet"/>
      </w:pPr>
      <w:r w:rsidRPr="00FC5B6A">
        <w:rPr>
          <w:b/>
        </w:rPr>
        <w:t>(EF35LP05)</w:t>
      </w:r>
      <w:r w:rsidRPr="00D575BB">
        <w:t xml:space="preserve"> Ler textos de diferentes extensões, silenciosamente e em voz alta, com crescente autonomia e fluência (padrão rítmico adequado e precisão), de modo a possibilitar a compreensão.</w:t>
      </w:r>
    </w:p>
    <w:p w14:paraId="03B6E9BE" w14:textId="77777777" w:rsidR="00D77D48" w:rsidRDefault="00D77D48" w:rsidP="00D77D48">
      <w:pPr>
        <w:pStyle w:val="00Textogeralbullet"/>
      </w:pPr>
      <w:r w:rsidRPr="00FC5B6A">
        <w:rPr>
          <w:b/>
        </w:rPr>
        <w:t>(EF35LP06)</w:t>
      </w:r>
      <w:r w:rsidRPr="00D575BB">
        <w:t xml:space="preserve"> Estabelecer expectativas (pressuposições antecipadoras dos sentidos, da</w:t>
      </w:r>
      <w:r w:rsidRPr="00D575BB">
        <w:rPr>
          <w:rFonts w:ascii="MS Gothic" w:eastAsia="MS Gothic" w:hAnsi="MS Gothic" w:cs="MS Gothic" w:hint="eastAsia"/>
        </w:rPr>
        <w:t> </w:t>
      </w:r>
      <w:r w:rsidRPr="00D575BB">
        <w:t>forma e da função do texto), apoiando-se em seus conhecimentos prévios sobre gênero textual, suporte e universo temático, bem como sobre saliências textuais, recursos gráficos, imagens, dados da própria obra (índice, prefácio etc.), confirmando antecipações e inferências realizadas antes e durante a leitura de textos.</w:t>
      </w:r>
    </w:p>
    <w:p w14:paraId="1B31D3D3" w14:textId="794E7722" w:rsidR="00D77D48" w:rsidRDefault="00D77D48" w:rsidP="00D77D48">
      <w:pPr>
        <w:pStyle w:val="00Textogeralbullet"/>
      </w:pPr>
      <w:r w:rsidRPr="00FC5B6A">
        <w:rPr>
          <w:b/>
        </w:rPr>
        <w:t>(EF35LP15)</w:t>
      </w:r>
      <w:r w:rsidRPr="00D575BB">
        <w:t xml:space="preserve"> Valorizar a literatura, em sua diversidade cultural, como patrimônio artístico da humanidade.</w:t>
      </w:r>
    </w:p>
    <w:p w14:paraId="523D3E93" w14:textId="77777777" w:rsidR="00D77D48" w:rsidRDefault="00D77D48" w:rsidP="00D77D48">
      <w:pPr>
        <w:pStyle w:val="00textosemparagrafo"/>
        <w:rPr>
          <w:rFonts w:cs="Cambria"/>
          <w:spacing w:val="-2"/>
        </w:rPr>
      </w:pPr>
      <w:r>
        <w:br w:type="page"/>
      </w:r>
    </w:p>
    <w:p w14:paraId="61980929" w14:textId="77777777" w:rsidR="00D77D48" w:rsidRDefault="00D77D48" w:rsidP="00D77D48">
      <w:pPr>
        <w:pStyle w:val="00PESO2"/>
      </w:pPr>
      <w:r w:rsidRPr="00D575BB">
        <w:lastRenderedPageBreak/>
        <w:t>C. METODOLOGIA</w:t>
      </w:r>
    </w:p>
    <w:p w14:paraId="1296648C" w14:textId="77777777" w:rsidR="00D77D48" w:rsidRDefault="00D77D48" w:rsidP="00D77D48">
      <w:pPr>
        <w:pStyle w:val="00PESO2"/>
      </w:pPr>
    </w:p>
    <w:p w14:paraId="20A45CFD" w14:textId="77777777" w:rsidR="00D77D48" w:rsidRPr="00D575BB" w:rsidRDefault="00D77D48" w:rsidP="00D77D48">
      <w:pPr>
        <w:pStyle w:val="00PESO2"/>
      </w:pPr>
      <w:r w:rsidRPr="00D575BB">
        <w:t>ETAPA 1</w:t>
      </w:r>
    </w:p>
    <w:p w14:paraId="5C900962" w14:textId="77777777" w:rsidR="00D77D48" w:rsidRDefault="00D77D48" w:rsidP="00D77D48">
      <w:pPr>
        <w:pStyle w:val="00textosemparagrafo"/>
        <w:rPr>
          <w:b/>
        </w:rPr>
      </w:pPr>
      <w:r w:rsidRPr="00D77D48">
        <w:rPr>
          <w:b/>
        </w:rPr>
        <w:t>(1 aula)</w:t>
      </w:r>
    </w:p>
    <w:p w14:paraId="625B006D" w14:textId="77777777" w:rsidR="00D77D48" w:rsidRPr="00D77D48" w:rsidRDefault="00D77D48" w:rsidP="00D77D48">
      <w:pPr>
        <w:pStyle w:val="00textosemparagrafo"/>
        <w:rPr>
          <w:b/>
        </w:rPr>
      </w:pPr>
    </w:p>
    <w:p w14:paraId="1CC4ECA4" w14:textId="77777777" w:rsidR="00D77D48" w:rsidRPr="00D575BB" w:rsidRDefault="00D77D48" w:rsidP="00D77D48">
      <w:pPr>
        <w:pStyle w:val="00peso3"/>
      </w:pPr>
      <w:r w:rsidRPr="00D575BB">
        <w:t>Conteúdo específico</w:t>
      </w:r>
    </w:p>
    <w:p w14:paraId="49B7029B" w14:textId="77777777" w:rsidR="00D77D48" w:rsidRDefault="00D77D48" w:rsidP="00D77D48">
      <w:pPr>
        <w:pStyle w:val="00Textogeral"/>
      </w:pPr>
      <w:r w:rsidRPr="00D575BB">
        <w:t>Apresentação do projeto e levantamento de conhecimentos prévios.</w:t>
      </w:r>
    </w:p>
    <w:p w14:paraId="2E9C0BDA" w14:textId="77777777" w:rsidR="00D77D48" w:rsidRPr="00D575BB" w:rsidRDefault="00D77D48" w:rsidP="00D77D48">
      <w:pPr>
        <w:pStyle w:val="00Textogeral"/>
        <w:rPr>
          <w:rFonts w:eastAsia="Times New Roman"/>
        </w:rPr>
      </w:pPr>
    </w:p>
    <w:p w14:paraId="0CEBC28A" w14:textId="77777777" w:rsidR="00D77D48" w:rsidRPr="00D575BB" w:rsidRDefault="00D77D48" w:rsidP="00D77D48">
      <w:pPr>
        <w:pStyle w:val="00peso3"/>
      </w:pPr>
      <w:r w:rsidRPr="00D575BB">
        <w:t>Gestão dos estudantes</w:t>
      </w:r>
    </w:p>
    <w:p w14:paraId="4B92CD86" w14:textId="77777777" w:rsidR="00D77D48" w:rsidRDefault="00D77D48" w:rsidP="00D77D48">
      <w:pPr>
        <w:pStyle w:val="00Textogeral"/>
      </w:pPr>
      <w:r w:rsidRPr="00D575BB">
        <w:t>Alunos organizados da maneira como for mais confortável, considerando que farão uma conversa coletiva.</w:t>
      </w:r>
    </w:p>
    <w:p w14:paraId="337F7E7E" w14:textId="77777777" w:rsidR="00D77D48" w:rsidRPr="00D575BB" w:rsidRDefault="00D77D48" w:rsidP="00D77D48">
      <w:pPr>
        <w:pStyle w:val="00Textogeral"/>
      </w:pPr>
    </w:p>
    <w:p w14:paraId="59E359A8" w14:textId="77777777" w:rsidR="00D77D48" w:rsidRPr="00D575BB" w:rsidRDefault="00D77D48" w:rsidP="00D77D48">
      <w:pPr>
        <w:pStyle w:val="00peso3"/>
      </w:pPr>
      <w:r w:rsidRPr="00EF3A06">
        <w:t>Recurso didático</w:t>
      </w:r>
    </w:p>
    <w:p w14:paraId="01F362EB" w14:textId="77777777" w:rsidR="00D77D48" w:rsidRDefault="00D77D48" w:rsidP="00D77D48">
      <w:pPr>
        <w:pStyle w:val="00Textogeral"/>
      </w:pPr>
      <w:r w:rsidRPr="00D575BB">
        <w:t>Texto teatral impresso para cada aluno.</w:t>
      </w:r>
    </w:p>
    <w:p w14:paraId="3D246883" w14:textId="77777777" w:rsidR="00D77D48" w:rsidRPr="00D575BB" w:rsidRDefault="00D77D48" w:rsidP="00D77D48">
      <w:pPr>
        <w:pStyle w:val="00Textogeral"/>
      </w:pPr>
    </w:p>
    <w:p w14:paraId="71267F86" w14:textId="77777777" w:rsidR="00D77D48" w:rsidRDefault="00D77D48" w:rsidP="00D77D48">
      <w:pPr>
        <w:pStyle w:val="00peso3"/>
      </w:pPr>
      <w:r w:rsidRPr="00D575BB">
        <w:t>Habilidade</w:t>
      </w:r>
    </w:p>
    <w:p w14:paraId="6CF733B0" w14:textId="77777777" w:rsidR="00D77D48" w:rsidRDefault="00D77D48" w:rsidP="00D77D48">
      <w:pPr>
        <w:pStyle w:val="00Textogeral"/>
        <w:rPr>
          <w:rFonts w:ascii="MS Gothic" w:eastAsia="MS Gothic" w:hAnsi="MS Gothic" w:cs="MS Gothic"/>
        </w:rPr>
      </w:pPr>
      <w:r>
        <w:t>(</w:t>
      </w:r>
      <w:r w:rsidRPr="00D575BB">
        <w:t>EF35LP06</w:t>
      </w:r>
      <w:r>
        <w:t>).</w:t>
      </w:r>
      <w:r w:rsidRPr="00D575BB">
        <w:rPr>
          <w:rFonts w:ascii="MS Gothic" w:eastAsia="MS Gothic" w:hAnsi="MS Gothic" w:cs="MS Gothic" w:hint="eastAsia"/>
        </w:rPr>
        <w:t> </w:t>
      </w:r>
    </w:p>
    <w:p w14:paraId="38CA4108" w14:textId="77777777" w:rsidR="00D77D48" w:rsidRPr="00D575BB" w:rsidRDefault="00D77D48" w:rsidP="00D77D48">
      <w:pPr>
        <w:pStyle w:val="00Textogeral"/>
      </w:pPr>
    </w:p>
    <w:p w14:paraId="6286C904" w14:textId="77777777" w:rsidR="00D77D48" w:rsidRPr="00D575BB" w:rsidRDefault="00D77D48" w:rsidP="00D77D48">
      <w:pPr>
        <w:pStyle w:val="00peso3"/>
      </w:pPr>
      <w:r w:rsidRPr="00D575BB">
        <w:t>Encaminhamento</w:t>
      </w:r>
    </w:p>
    <w:p w14:paraId="67DA95D0" w14:textId="65CCE263" w:rsidR="00D77D48" w:rsidRDefault="00D77D48" w:rsidP="00D77D48">
      <w:pPr>
        <w:pStyle w:val="00Textogeral"/>
      </w:pPr>
      <w:r w:rsidRPr="00D575BB">
        <w:t xml:space="preserve">Pergunte </w:t>
      </w:r>
      <w:r>
        <w:t xml:space="preserve">aos alunos </w:t>
      </w:r>
      <w:r w:rsidRPr="00D575BB">
        <w:t>quem já assisti</w:t>
      </w:r>
      <w:r>
        <w:t>u</w:t>
      </w:r>
      <w:r w:rsidRPr="00D575BB">
        <w:t xml:space="preserve"> a uma peça de teatro de sombras. Deixe </w:t>
      </w:r>
      <w:r>
        <w:t>que</w:t>
      </w:r>
      <w:r w:rsidRPr="00D575BB">
        <w:t xml:space="preserve"> compartilhem suas vivências. </w:t>
      </w:r>
      <w:r>
        <w:t>Peça que digam</w:t>
      </w:r>
      <w:r w:rsidRPr="00D575BB">
        <w:t xml:space="preserve"> como </w:t>
      </w:r>
      <w:r>
        <w:t xml:space="preserve">foi o espetáculo, </w:t>
      </w:r>
      <w:r w:rsidRPr="00D575BB">
        <w:t xml:space="preserve">onde </w:t>
      </w:r>
      <w:r>
        <w:t>aconteceu</w:t>
      </w:r>
      <w:r w:rsidRPr="00D575BB">
        <w:t xml:space="preserve"> e como os atores se posiciona</w:t>
      </w:r>
      <w:r>
        <w:t>ra</w:t>
      </w:r>
      <w:r w:rsidRPr="00D575BB">
        <w:t>m</w:t>
      </w:r>
      <w:r>
        <w:t xml:space="preserve"> em cena</w:t>
      </w:r>
      <w:r w:rsidRPr="00D575BB">
        <w:t xml:space="preserve">. Pergunte </w:t>
      </w:r>
      <w:r>
        <w:t xml:space="preserve">também </w:t>
      </w:r>
      <w:r w:rsidRPr="00D575BB">
        <w:t xml:space="preserve">se </w:t>
      </w:r>
      <w:r>
        <w:t xml:space="preserve">eles </w:t>
      </w:r>
      <w:r w:rsidRPr="00D575BB">
        <w:t xml:space="preserve">sabem como os atores </w:t>
      </w:r>
      <w:r>
        <w:t>reconhecem</w:t>
      </w:r>
      <w:r w:rsidRPr="00D575BB">
        <w:t xml:space="preserve"> as falas: onde est</w:t>
      </w:r>
      <w:r>
        <w:t>ão</w:t>
      </w:r>
      <w:r w:rsidRPr="00D575BB">
        <w:t xml:space="preserve"> escrit</w:t>
      </w:r>
      <w:r>
        <w:t>as</w:t>
      </w:r>
      <w:r w:rsidRPr="00D575BB">
        <w:t xml:space="preserve"> e</w:t>
      </w:r>
      <w:r>
        <w:t xml:space="preserve"> </w:t>
      </w:r>
      <w:r w:rsidRPr="00D575BB">
        <w:t xml:space="preserve">como </w:t>
      </w:r>
      <w:r>
        <w:t>cada um</w:t>
      </w:r>
      <w:r w:rsidRPr="00D575BB">
        <w:t xml:space="preserve"> sabe quem fala </w:t>
      </w:r>
      <w:r>
        <w:t>em que</w:t>
      </w:r>
      <w:r w:rsidRPr="00D575BB">
        <w:t xml:space="preserve"> momento etc.</w:t>
      </w:r>
      <w:r>
        <w:t xml:space="preserve"> Informe</w:t>
      </w:r>
      <w:r w:rsidRPr="00D575BB">
        <w:t xml:space="preserve"> que o texto que os atores utilizam </w:t>
      </w:r>
      <w:r>
        <w:t xml:space="preserve">para decorar suas falas </w:t>
      </w:r>
      <w:r w:rsidRPr="00D575BB">
        <w:t xml:space="preserve">é </w:t>
      </w:r>
      <w:r>
        <w:t>chamado de</w:t>
      </w:r>
      <w:r w:rsidRPr="00D575BB">
        <w:t xml:space="preserve"> texto teatral </w:t>
      </w:r>
      <w:r>
        <w:t xml:space="preserve">ou </w:t>
      </w:r>
      <w:r w:rsidRPr="00D575BB">
        <w:t xml:space="preserve">dramático e tem uma organização diferente </w:t>
      </w:r>
      <w:r>
        <w:t xml:space="preserve">da </w:t>
      </w:r>
      <w:r w:rsidRPr="00D575BB">
        <w:t xml:space="preserve">de uma narrativa, pois </w:t>
      </w:r>
      <w:r>
        <w:t>é elaborado</w:t>
      </w:r>
      <w:r w:rsidRPr="00D575BB">
        <w:t xml:space="preserve"> para ser </w:t>
      </w:r>
      <w:r>
        <w:t>representado</w:t>
      </w:r>
      <w:r w:rsidRPr="00D575BB">
        <w:t>.</w:t>
      </w:r>
    </w:p>
    <w:p w14:paraId="7F3BB1B1" w14:textId="77777777" w:rsidR="00D77D48" w:rsidRDefault="00D77D48">
      <w:pPr>
        <w:spacing w:line="240" w:lineRule="auto"/>
        <w:jc w:val="left"/>
        <w:rPr>
          <w:rFonts w:ascii="Tahoma" w:eastAsiaTheme="minorEastAsia" w:hAnsi="Tahoma" w:cs="Tahoma"/>
          <w:color w:val="000000"/>
          <w:lang w:eastAsia="es-ES"/>
        </w:rPr>
      </w:pPr>
      <w:r>
        <w:br w:type="page"/>
      </w:r>
    </w:p>
    <w:p w14:paraId="47B233F7" w14:textId="77777777" w:rsidR="00D77D48" w:rsidRPr="00D575BB" w:rsidRDefault="00D77D48" w:rsidP="00D77D48">
      <w:pPr>
        <w:pStyle w:val="00PESO2"/>
      </w:pPr>
      <w:r w:rsidRPr="00D575BB">
        <w:lastRenderedPageBreak/>
        <w:t>ETAPA 2</w:t>
      </w:r>
    </w:p>
    <w:p w14:paraId="1A8057AF" w14:textId="77777777" w:rsidR="00D77D48" w:rsidRDefault="00D77D48" w:rsidP="00D77D48">
      <w:pPr>
        <w:pStyle w:val="00textosemparagrafo"/>
        <w:rPr>
          <w:b/>
        </w:rPr>
      </w:pPr>
      <w:r w:rsidRPr="00D77D48">
        <w:rPr>
          <w:b/>
        </w:rPr>
        <w:t>(2 aulas)</w:t>
      </w:r>
    </w:p>
    <w:p w14:paraId="55741BCA" w14:textId="77777777" w:rsidR="00D77D48" w:rsidRPr="00D77D48" w:rsidRDefault="00D77D48" w:rsidP="00D77D48">
      <w:pPr>
        <w:pStyle w:val="00textosemparagrafo"/>
        <w:rPr>
          <w:b/>
        </w:rPr>
      </w:pPr>
    </w:p>
    <w:p w14:paraId="48B09CF4" w14:textId="77777777" w:rsidR="00D77D48" w:rsidRDefault="00D77D48" w:rsidP="00D77D48">
      <w:pPr>
        <w:pStyle w:val="00peso3"/>
      </w:pPr>
      <w:r w:rsidRPr="00D575BB">
        <w:t>Conteúdo específico</w:t>
      </w:r>
    </w:p>
    <w:p w14:paraId="3A822850" w14:textId="77777777" w:rsidR="00D77D48" w:rsidRDefault="00D77D48" w:rsidP="00D77D48">
      <w:pPr>
        <w:pStyle w:val="00Textogeral"/>
      </w:pPr>
      <w:r w:rsidRPr="00D575BB">
        <w:t>Aproximação do gênero texto teatral.</w:t>
      </w:r>
    </w:p>
    <w:p w14:paraId="301CCCD6" w14:textId="77777777" w:rsidR="00D77D48" w:rsidRPr="00D575BB" w:rsidRDefault="00D77D48" w:rsidP="00D77D48">
      <w:pPr>
        <w:pStyle w:val="00Textogeral"/>
        <w:rPr>
          <w:rFonts w:eastAsia="Times New Roman"/>
        </w:rPr>
      </w:pPr>
    </w:p>
    <w:p w14:paraId="2E515F94" w14:textId="39928F4A" w:rsidR="00D77D48" w:rsidRDefault="00D77D48" w:rsidP="00D77D48">
      <w:pPr>
        <w:pStyle w:val="00peso3"/>
      </w:pPr>
      <w:r w:rsidRPr="00D575BB">
        <w:t>Recurso</w:t>
      </w:r>
      <w:r w:rsidR="00FC5B6A">
        <w:t>s</w:t>
      </w:r>
      <w:r w:rsidRPr="00D575BB">
        <w:t xml:space="preserve"> didático</w:t>
      </w:r>
      <w:r w:rsidR="00FC5B6A">
        <w:t>s</w:t>
      </w:r>
    </w:p>
    <w:p w14:paraId="02CC746E" w14:textId="0D2A319C" w:rsidR="00D77D48" w:rsidRDefault="00D77D48" w:rsidP="00D77D48">
      <w:pPr>
        <w:pStyle w:val="00Textogeral"/>
      </w:pPr>
      <w:r w:rsidRPr="00D575BB">
        <w:t>Texto teatral impresso para cada aluno</w:t>
      </w:r>
      <w:r w:rsidR="00FC5B6A">
        <w:t>, canetas marca-texto.</w:t>
      </w:r>
    </w:p>
    <w:p w14:paraId="5BEAF932" w14:textId="77777777" w:rsidR="00D77D48" w:rsidRPr="00D575BB" w:rsidRDefault="00D77D48" w:rsidP="00D77D48">
      <w:pPr>
        <w:pStyle w:val="00Textogeral"/>
      </w:pPr>
    </w:p>
    <w:p w14:paraId="789B5442" w14:textId="77777777" w:rsidR="00D77D48" w:rsidRPr="00D575BB" w:rsidRDefault="00D77D48" w:rsidP="00D77D48">
      <w:pPr>
        <w:pStyle w:val="00peso3"/>
      </w:pPr>
      <w:r w:rsidRPr="00D575BB">
        <w:t>Gestão dos estudantes</w:t>
      </w:r>
    </w:p>
    <w:p w14:paraId="79FC5FF0" w14:textId="77777777" w:rsidR="00D77D48" w:rsidRDefault="00D77D48" w:rsidP="00D77D48">
      <w:pPr>
        <w:pStyle w:val="00Textogeral"/>
      </w:pPr>
      <w:r w:rsidRPr="00D575BB">
        <w:t>Alunos organizados da maneira como for mais confortável, considerando que farão uma conversa coletiva.</w:t>
      </w:r>
    </w:p>
    <w:p w14:paraId="6066C9A1" w14:textId="77777777" w:rsidR="00D77D48" w:rsidRPr="00D575BB" w:rsidRDefault="00D77D48" w:rsidP="00D77D48">
      <w:pPr>
        <w:pStyle w:val="00Textogeral"/>
      </w:pPr>
    </w:p>
    <w:p w14:paraId="61F9639C" w14:textId="77777777" w:rsidR="00D77D48" w:rsidRDefault="00D77D48" w:rsidP="00D77D48">
      <w:pPr>
        <w:pStyle w:val="00peso3"/>
      </w:pPr>
      <w:r w:rsidRPr="00D575BB">
        <w:t>Habilidades</w:t>
      </w:r>
    </w:p>
    <w:p w14:paraId="376F4764" w14:textId="2AE0E672" w:rsidR="00D77D48" w:rsidRDefault="00D77D48" w:rsidP="00D77D48">
      <w:pPr>
        <w:pStyle w:val="00Textogeral"/>
      </w:pPr>
      <w:r w:rsidRPr="00D575BB">
        <w:t>EF03LP08; EF03LP10; EF03LP13; EF35LP05; EF35LP06</w:t>
      </w:r>
      <w:r w:rsidRPr="005A4B89">
        <w:t>.</w:t>
      </w:r>
    </w:p>
    <w:p w14:paraId="625216DA" w14:textId="77777777" w:rsidR="00D77D48" w:rsidRPr="00D575BB" w:rsidRDefault="00D77D48" w:rsidP="00D77D48">
      <w:pPr>
        <w:pStyle w:val="00Textogeral"/>
      </w:pPr>
    </w:p>
    <w:p w14:paraId="43129A80" w14:textId="77777777" w:rsidR="00D77D48" w:rsidRPr="00D575BB" w:rsidRDefault="00D77D48" w:rsidP="00D77D48">
      <w:pPr>
        <w:pStyle w:val="00peso3"/>
      </w:pPr>
      <w:r w:rsidRPr="00D575BB">
        <w:t>Encaminhamento</w:t>
      </w:r>
    </w:p>
    <w:p w14:paraId="3BBDEBCE" w14:textId="77777777" w:rsidR="00D77D48" w:rsidRPr="00D575BB" w:rsidRDefault="00D77D48" w:rsidP="00D77D48">
      <w:pPr>
        <w:pStyle w:val="00Textogeral"/>
      </w:pPr>
      <w:r w:rsidRPr="00D575BB">
        <w:t xml:space="preserve">Entregue </w:t>
      </w:r>
      <w:r>
        <w:t xml:space="preserve">as folhas </w:t>
      </w:r>
      <w:r w:rsidRPr="00D575BB">
        <w:t>impress</w:t>
      </w:r>
      <w:r>
        <w:t>as</w:t>
      </w:r>
      <w:r w:rsidRPr="00D575BB">
        <w:t xml:space="preserve"> </w:t>
      </w:r>
      <w:r>
        <w:t>a</w:t>
      </w:r>
      <w:r w:rsidRPr="00D575BB">
        <w:t xml:space="preserve">os alunos e pergunte </w:t>
      </w:r>
      <w:r>
        <w:t xml:space="preserve">a eles </w:t>
      </w:r>
      <w:r w:rsidRPr="00D575BB">
        <w:t>como acham que esse tipo de texto é lido. Peça que d</w:t>
      </w:r>
      <w:r>
        <w:t>e</w:t>
      </w:r>
      <w:r w:rsidRPr="00D575BB">
        <w:t xml:space="preserve">em uma passada de olhos e comentem o que lhes chama a atenção. </w:t>
      </w:r>
      <w:r>
        <w:t>Oriente-os a</w:t>
      </w:r>
      <w:r w:rsidRPr="00D575BB">
        <w:t xml:space="preserve"> observ</w:t>
      </w:r>
      <w:r>
        <w:t>ar</w:t>
      </w:r>
      <w:r w:rsidRPr="00D575BB">
        <w:t xml:space="preserve"> os diferentes tipos de letra e pergunte o que acham que isso indica. Pergunte se o texto tem narrador e onde podemos encontrar o</w:t>
      </w:r>
      <w:r>
        <w:t>s</w:t>
      </w:r>
      <w:r w:rsidRPr="00D575BB">
        <w:t xml:space="preserve"> </w:t>
      </w:r>
      <w:r>
        <w:t>trechos</w:t>
      </w:r>
      <w:r w:rsidRPr="00D575BB">
        <w:t xml:space="preserve"> correspondente</w:t>
      </w:r>
      <w:r>
        <w:t>s</w:t>
      </w:r>
      <w:r w:rsidRPr="00D575BB">
        <w:t xml:space="preserve">. Peça que observem a proporção </w:t>
      </w:r>
      <w:r>
        <w:t xml:space="preserve">(massa de texto) das falas do </w:t>
      </w:r>
      <w:r w:rsidRPr="00D575BB">
        <w:t>narrador</w:t>
      </w:r>
      <w:r>
        <w:t xml:space="preserve"> em relação</w:t>
      </w:r>
      <w:r w:rsidRPr="00D575BB">
        <w:t xml:space="preserve"> </w:t>
      </w:r>
      <w:r>
        <w:t>às dos</w:t>
      </w:r>
      <w:r w:rsidRPr="00D575BB">
        <w:t xml:space="preserve"> personage</w:t>
      </w:r>
      <w:r>
        <w:t>ns</w:t>
      </w:r>
      <w:r w:rsidRPr="00D575BB">
        <w:t xml:space="preserve">. Pergunte se a distribuição </w:t>
      </w:r>
      <w:r>
        <w:t xml:space="preserve">é a mesma </w:t>
      </w:r>
      <w:r w:rsidRPr="00D575BB">
        <w:t>de um texto narrativo e por</w:t>
      </w:r>
      <w:r>
        <w:t xml:space="preserve"> </w:t>
      </w:r>
      <w:r w:rsidRPr="00D575BB">
        <w:t xml:space="preserve">que acham que </w:t>
      </w:r>
      <w:r>
        <w:t>existe uma diferença</w:t>
      </w:r>
      <w:r w:rsidRPr="00D575BB">
        <w:t xml:space="preserve">. </w:t>
      </w:r>
      <w:r>
        <w:t>Questione</w:t>
      </w:r>
      <w:r w:rsidRPr="00D575BB">
        <w:t xml:space="preserve"> ainda o que acham que são os textos entre parênteses.</w:t>
      </w:r>
    </w:p>
    <w:p w14:paraId="000C065F" w14:textId="2E1FE08F" w:rsidR="00D77D48" w:rsidRDefault="00D77D48" w:rsidP="00D77D48">
      <w:pPr>
        <w:pStyle w:val="00Textogeral"/>
      </w:pPr>
      <w:r w:rsidRPr="00D575BB">
        <w:t>Depois dessa conversa, faça a leitura integral do texto, com os alunos acompanhando</w:t>
      </w:r>
      <w:r>
        <w:t>-a</w:t>
      </w:r>
      <w:r w:rsidRPr="00D575BB">
        <w:t xml:space="preserve"> em suas próprias </w:t>
      </w:r>
      <w:r w:rsidR="00FC5B6A">
        <w:t>cópias</w:t>
      </w:r>
      <w:r w:rsidRPr="00D575BB">
        <w:t>. Oriente-os a anotar trechos e palavras que não compreendem para conversarem depois da leitura. Ao final, tire as dúvidas e organize a leitura do texto em voz alta com a turma. Como todos têm o texto em mãos, distribua os pap</w:t>
      </w:r>
      <w:r>
        <w:t>é</w:t>
      </w:r>
      <w:r w:rsidRPr="00D575BB">
        <w:t>is</w:t>
      </w:r>
      <w:r>
        <w:t xml:space="preserve"> de</w:t>
      </w:r>
      <w:r w:rsidRPr="00D575BB">
        <w:t xml:space="preserve"> personagens e narrador. Pergunte sobre o texto que aparece entre parênteses: </w:t>
      </w:r>
      <w:r w:rsidRPr="008F58B5">
        <w:rPr>
          <w:i/>
        </w:rPr>
        <w:t>Se é uma indicação para atuação dos atores, é preciso que alguém o leia em voz alta?</w:t>
      </w:r>
      <w:r w:rsidRPr="00D575BB">
        <w:t xml:space="preserve"> Não se preocupe</w:t>
      </w:r>
      <w:r>
        <w:t xml:space="preserve"> com a correção das</w:t>
      </w:r>
      <w:r w:rsidRPr="00D575BB">
        <w:t xml:space="preserve"> respostas </w:t>
      </w:r>
      <w:r>
        <w:t>nesse momento</w:t>
      </w:r>
      <w:r w:rsidRPr="00D575BB">
        <w:t xml:space="preserve">. Os alunos estão apenas se aproximando desse gênero e terão a oportunidade de aprofundar a análise </w:t>
      </w:r>
      <w:r>
        <w:t>em</w:t>
      </w:r>
      <w:r w:rsidRPr="00D575BB">
        <w:t xml:space="preserve"> etapas posteriores.</w:t>
      </w:r>
    </w:p>
    <w:p w14:paraId="78C8CF37" w14:textId="77777777" w:rsidR="00D77D48" w:rsidRDefault="00D77D48">
      <w:pPr>
        <w:spacing w:line="240" w:lineRule="auto"/>
        <w:jc w:val="left"/>
        <w:rPr>
          <w:rFonts w:ascii="Tahoma" w:eastAsiaTheme="minorEastAsia" w:hAnsi="Tahoma" w:cs="Tahoma"/>
          <w:color w:val="000000"/>
          <w:lang w:eastAsia="es-ES"/>
        </w:rPr>
      </w:pPr>
      <w:r>
        <w:br w:type="page"/>
      </w:r>
    </w:p>
    <w:p w14:paraId="685D1764" w14:textId="0015DD5D" w:rsidR="00D77D48" w:rsidRDefault="00D77D48" w:rsidP="00D77D48">
      <w:pPr>
        <w:pStyle w:val="00Textogeral"/>
      </w:pPr>
      <w:r w:rsidRPr="00D575BB">
        <w:lastRenderedPageBreak/>
        <w:t xml:space="preserve">Na aula seguinte, entregue outro texto teatral, </w:t>
      </w:r>
      <w:r>
        <w:t xml:space="preserve">desta vez </w:t>
      </w:r>
      <w:r w:rsidRPr="00D575BB">
        <w:t>apenas um trecho</w:t>
      </w:r>
      <w:r>
        <w:t xml:space="preserve"> (sugerimos </w:t>
      </w:r>
      <w:proofErr w:type="spellStart"/>
      <w:r w:rsidRPr="003A0B38">
        <w:rPr>
          <w:i/>
        </w:rPr>
        <w:t>Pluft</w:t>
      </w:r>
      <w:proofErr w:type="spellEnd"/>
      <w:r w:rsidRPr="003A0B38">
        <w:rPr>
          <w:i/>
        </w:rPr>
        <w:t xml:space="preserve">, </w:t>
      </w:r>
      <w:proofErr w:type="gramStart"/>
      <w:r w:rsidRPr="003A0B38">
        <w:rPr>
          <w:i/>
        </w:rPr>
        <w:t>o</w:t>
      </w:r>
      <w:r w:rsidR="00745CEC">
        <w:rPr>
          <w:i/>
        </w:rPr>
        <w:t xml:space="preserve"> </w:t>
      </w:r>
      <w:r w:rsidRPr="003A0B38">
        <w:rPr>
          <w:i/>
        </w:rPr>
        <w:t>fantasminha</w:t>
      </w:r>
      <w:proofErr w:type="gramEnd"/>
      <w:r>
        <w:t xml:space="preserve">), </w:t>
      </w:r>
      <w:r w:rsidRPr="00D575BB">
        <w:t>para que possam fazer uma análise mais refinada. Comece a leitura com a classe toda. Leia o prólogo e pergunte qual é a função dele no texto. Pergunte se durante a leitura dramática esse trecho precisa ser lido. É importante que os alunos percebam que se trata de uma introdução, que conta qual é o tema da peça. Continue a leitura e pare quando aparecer a primeira fala do personagem Julião. Lembre</w:t>
      </w:r>
      <w:r>
        <w:t>-os</w:t>
      </w:r>
      <w:r w:rsidRPr="00D575BB">
        <w:t xml:space="preserve"> da conversa da aula ante</w:t>
      </w:r>
      <w:r>
        <w:t>r</w:t>
      </w:r>
      <w:r w:rsidRPr="00D575BB">
        <w:t>ior sobre o</w:t>
      </w:r>
      <w:r>
        <w:t>s</w:t>
      </w:r>
      <w:r w:rsidRPr="00D575BB">
        <w:t xml:space="preserve"> texto</w:t>
      </w:r>
      <w:r>
        <w:t>s</w:t>
      </w:r>
      <w:r w:rsidRPr="00D575BB">
        <w:t xml:space="preserve"> que aparece</w:t>
      </w:r>
      <w:r>
        <w:t>m</w:t>
      </w:r>
      <w:r w:rsidRPr="00D575BB">
        <w:t xml:space="preserve"> entre parênteses</w:t>
      </w:r>
      <w:r>
        <w:t>, r</w:t>
      </w:r>
      <w:r w:rsidRPr="00D575BB">
        <w:t>etom</w:t>
      </w:r>
      <w:r>
        <w:t>ando</w:t>
      </w:r>
      <w:r w:rsidRPr="00D575BB">
        <w:t xml:space="preserve"> sua função. Os alunos devem perceber que </w:t>
      </w:r>
      <w:r>
        <w:t>é</w:t>
      </w:r>
      <w:r w:rsidRPr="00D575BB">
        <w:t xml:space="preserve"> uma explicação, para os atores, da</w:t>
      </w:r>
      <w:r>
        <w:t>s</w:t>
      </w:r>
      <w:r w:rsidRPr="00D575BB">
        <w:t xml:space="preserve"> aç</w:t>
      </w:r>
      <w:r>
        <w:t>ões</w:t>
      </w:r>
      <w:r w:rsidRPr="00D575BB">
        <w:t xml:space="preserve"> do</w:t>
      </w:r>
      <w:r>
        <w:t>s</w:t>
      </w:r>
      <w:r w:rsidRPr="00D575BB">
        <w:t xml:space="preserve"> personage</w:t>
      </w:r>
      <w:r>
        <w:t>ns</w:t>
      </w:r>
      <w:r w:rsidRPr="00D575BB">
        <w:t xml:space="preserve">. </w:t>
      </w:r>
      <w:r>
        <w:t>Informe</w:t>
      </w:r>
      <w:r w:rsidRPr="00D575BB">
        <w:t xml:space="preserve"> que essas partes </w:t>
      </w:r>
      <w:r>
        <w:t>são chamadas</w:t>
      </w:r>
      <w:r w:rsidRPr="00D575BB">
        <w:t xml:space="preserve"> de </w:t>
      </w:r>
      <w:r w:rsidRPr="00D575BB">
        <w:rPr>
          <w:i/>
        </w:rPr>
        <w:t>rubrica</w:t>
      </w:r>
      <w:r>
        <w:rPr>
          <w:i/>
        </w:rPr>
        <w:t>s</w:t>
      </w:r>
      <w:r w:rsidRPr="00D575BB">
        <w:t xml:space="preserve">. Peça </w:t>
      </w:r>
      <w:r>
        <w:t>que</w:t>
      </w:r>
      <w:r w:rsidRPr="00D575BB">
        <w:t xml:space="preserve"> continuem a leitura em duplas, destacando com marca-texto outras rubricas e </w:t>
      </w:r>
      <w:r>
        <w:t xml:space="preserve">outros </w:t>
      </w:r>
      <w:r w:rsidRPr="00D575BB">
        <w:t>trechos que aparecerem em itálico (esclareça que são as letras inclinadas). Pergunte se todos esses trechos têm a mesma função no texto. Os alunos devem perceber que</w:t>
      </w:r>
      <w:r>
        <w:t>,</w:t>
      </w:r>
      <w:r w:rsidRPr="00D575BB">
        <w:t xml:space="preserve"> quando não aparecem entre parênteses, </w:t>
      </w:r>
      <w:r>
        <w:t>são apenas</w:t>
      </w:r>
      <w:r w:rsidRPr="00D575BB">
        <w:t xml:space="preserve"> indicações cênicas e não </w:t>
      </w:r>
      <w:r>
        <w:t>se referem a</w:t>
      </w:r>
      <w:r w:rsidRPr="00D575BB">
        <w:t>os personagens.</w:t>
      </w:r>
    </w:p>
    <w:p w14:paraId="56574FF7" w14:textId="77777777" w:rsidR="00D77D48" w:rsidRPr="00D575BB" w:rsidRDefault="00D77D48" w:rsidP="00D77D48">
      <w:pPr>
        <w:pStyle w:val="00Textogeral"/>
      </w:pPr>
      <w:r w:rsidRPr="00D575BB">
        <w:t>Depois do prólogo, chame a atenção dos alunos para onde se lê “Ato único”. Pergunte se sabem do que se trata. Esclareça que</w:t>
      </w:r>
      <w:r>
        <w:t>,</w:t>
      </w:r>
      <w:r w:rsidRPr="00D575BB">
        <w:t xml:space="preserve"> assim como o prólogo, os atos são partes do texto teatral. O texto em questão tem apenas duas partes: prólogo e ato único.</w:t>
      </w:r>
    </w:p>
    <w:p w14:paraId="6EA388C6" w14:textId="61D9F3C1" w:rsidR="00D77D48" w:rsidRDefault="00D77D48" w:rsidP="00D77D48">
      <w:pPr>
        <w:pStyle w:val="00Textogeral"/>
      </w:pPr>
      <w:r w:rsidRPr="00D575BB">
        <w:t>Leia trechos em que aparece</w:t>
      </w:r>
      <w:r>
        <w:t>m</w:t>
      </w:r>
      <w:r w:rsidRPr="00D575BB">
        <w:t xml:space="preserve"> diálogo</w:t>
      </w:r>
      <w:r>
        <w:t>s</w:t>
      </w:r>
      <w:r w:rsidRPr="00D575BB">
        <w:t xml:space="preserve"> entre </w:t>
      </w:r>
      <w:proofErr w:type="gramStart"/>
      <w:r>
        <w:t>o</w:t>
      </w:r>
      <w:r w:rsidR="00E55456">
        <w:t xml:space="preserve"> </w:t>
      </w:r>
      <w:r>
        <w:t>fantasminha</w:t>
      </w:r>
      <w:proofErr w:type="gramEnd"/>
      <w:r>
        <w:t xml:space="preserve"> </w:t>
      </w:r>
      <w:proofErr w:type="spellStart"/>
      <w:r w:rsidRPr="00D575BB">
        <w:t>Pluft</w:t>
      </w:r>
      <w:proofErr w:type="spellEnd"/>
      <w:r w:rsidRPr="00D575BB">
        <w:t xml:space="preserve"> e </w:t>
      </w:r>
      <w:r>
        <w:t>su</w:t>
      </w:r>
      <w:r w:rsidRPr="00D575BB">
        <w:t>a mãe. Pergunte como imaginam que seja</w:t>
      </w:r>
      <w:r>
        <w:t>m</w:t>
      </w:r>
      <w:r w:rsidRPr="00D575BB">
        <w:t xml:space="preserve"> </w:t>
      </w:r>
      <w:r>
        <w:t>esses personagens e</w:t>
      </w:r>
      <w:r w:rsidRPr="00D575BB">
        <w:t xml:space="preserve"> </w:t>
      </w:r>
      <w:r>
        <w:t>p</w:t>
      </w:r>
      <w:r w:rsidRPr="00D575BB">
        <w:t>eça que justifiquem</w:t>
      </w:r>
      <w:r>
        <w:t xml:space="preserve"> sua resposta</w:t>
      </w:r>
      <w:r w:rsidRPr="00D575BB">
        <w:t>. É importante que os alunos percebam que</w:t>
      </w:r>
      <w:r>
        <w:t>,</w:t>
      </w:r>
      <w:r w:rsidRPr="00D575BB">
        <w:t xml:space="preserve"> </w:t>
      </w:r>
      <w:r>
        <w:t>por meio</w:t>
      </w:r>
      <w:r w:rsidRPr="00D575BB">
        <w:t xml:space="preserve"> das falas e </w:t>
      </w:r>
      <w:r>
        <w:t xml:space="preserve">das indicações de </w:t>
      </w:r>
      <w:r w:rsidRPr="00D575BB">
        <w:t xml:space="preserve">ações </w:t>
      </w:r>
      <w:r>
        <w:t>dos</w:t>
      </w:r>
      <w:r w:rsidRPr="00D575BB">
        <w:t xml:space="preserve"> personagens</w:t>
      </w:r>
      <w:r>
        <w:t>,</w:t>
      </w:r>
      <w:r w:rsidRPr="00D575BB">
        <w:t xml:space="preserve"> </w:t>
      </w:r>
      <w:r>
        <w:t>é possível</w:t>
      </w:r>
      <w:r w:rsidRPr="00D575BB">
        <w:t xml:space="preserve"> imaginar suas características</w:t>
      </w:r>
      <w:r>
        <w:t xml:space="preserve"> – </w:t>
      </w:r>
      <w:r w:rsidRPr="00D575BB">
        <w:t>fundamenta</w:t>
      </w:r>
      <w:r>
        <w:t>is</w:t>
      </w:r>
      <w:r w:rsidRPr="00D575BB">
        <w:t xml:space="preserve"> para </w:t>
      </w:r>
      <w:r>
        <w:t xml:space="preserve">que se possa </w:t>
      </w:r>
      <w:r w:rsidRPr="00D575BB">
        <w:t>entend</w:t>
      </w:r>
      <w:r>
        <w:t>ê-los</w:t>
      </w:r>
      <w:r w:rsidRPr="00D575BB">
        <w:t xml:space="preserve"> </w:t>
      </w:r>
      <w:r>
        <w:t xml:space="preserve">– </w:t>
      </w:r>
      <w:r w:rsidRPr="00D575BB">
        <w:t>e</w:t>
      </w:r>
      <w:r>
        <w:t>,</w:t>
      </w:r>
      <w:r w:rsidRPr="00D575BB">
        <w:t xml:space="preserve"> assim</w:t>
      </w:r>
      <w:r>
        <w:t>,</w:t>
      </w:r>
      <w:r w:rsidRPr="00D575BB">
        <w:t xml:space="preserve"> fa</w:t>
      </w:r>
      <w:r>
        <w:t>zer</w:t>
      </w:r>
      <w:r w:rsidRPr="00D575BB">
        <w:t xml:space="preserve"> uma boa leitura dramática.</w:t>
      </w:r>
    </w:p>
    <w:p w14:paraId="3EB4326C" w14:textId="77777777" w:rsidR="00D77D48" w:rsidRDefault="00D77D48">
      <w:pPr>
        <w:spacing w:line="240" w:lineRule="auto"/>
        <w:jc w:val="left"/>
        <w:rPr>
          <w:rFonts w:ascii="Tahoma" w:eastAsiaTheme="minorEastAsia" w:hAnsi="Tahoma" w:cs="Tahoma"/>
          <w:color w:val="000000"/>
          <w:lang w:eastAsia="es-ES"/>
        </w:rPr>
      </w:pPr>
      <w:r>
        <w:br w:type="page"/>
      </w:r>
    </w:p>
    <w:p w14:paraId="12C3102A" w14:textId="77777777" w:rsidR="00D77D48" w:rsidRPr="00D575BB" w:rsidRDefault="00D77D48" w:rsidP="00D77D48">
      <w:pPr>
        <w:pStyle w:val="00PESO2"/>
      </w:pPr>
      <w:r w:rsidRPr="00D575BB">
        <w:lastRenderedPageBreak/>
        <w:t>ETAPA 3</w:t>
      </w:r>
    </w:p>
    <w:p w14:paraId="604FD507" w14:textId="77777777" w:rsidR="00D77D48" w:rsidRDefault="00D77D48" w:rsidP="00D77D48">
      <w:pPr>
        <w:pStyle w:val="00textosemparagrafo"/>
        <w:rPr>
          <w:b/>
        </w:rPr>
      </w:pPr>
      <w:r w:rsidRPr="00D77D48">
        <w:rPr>
          <w:b/>
        </w:rPr>
        <w:t>(4 aulas)</w:t>
      </w:r>
    </w:p>
    <w:p w14:paraId="21FF2D28" w14:textId="77777777" w:rsidR="00D77D48" w:rsidRPr="00D77D48" w:rsidRDefault="00D77D48" w:rsidP="00D77D48">
      <w:pPr>
        <w:pStyle w:val="00textosemparagrafo"/>
        <w:rPr>
          <w:b/>
        </w:rPr>
      </w:pPr>
    </w:p>
    <w:p w14:paraId="71AC491A" w14:textId="77777777" w:rsidR="00D77D48" w:rsidRDefault="00D77D48" w:rsidP="00D77D48">
      <w:pPr>
        <w:pStyle w:val="00peso3"/>
      </w:pPr>
      <w:r w:rsidRPr="00D575BB">
        <w:t>Conteúdo específico</w:t>
      </w:r>
    </w:p>
    <w:p w14:paraId="797D694C" w14:textId="77777777" w:rsidR="00D77D48" w:rsidRDefault="00D77D48" w:rsidP="00D77D48">
      <w:pPr>
        <w:pStyle w:val="00Textogeral"/>
      </w:pPr>
      <w:r w:rsidRPr="00D575BB">
        <w:t>Ampliação de repertório de textos teatrais.</w:t>
      </w:r>
    </w:p>
    <w:p w14:paraId="582C52F4" w14:textId="77777777" w:rsidR="00D77D48" w:rsidRPr="00D575BB" w:rsidRDefault="00D77D48" w:rsidP="00D77D48">
      <w:pPr>
        <w:pStyle w:val="00Textogeral"/>
      </w:pPr>
    </w:p>
    <w:p w14:paraId="5B3D7661" w14:textId="77777777" w:rsidR="00D77D48" w:rsidRDefault="00D77D48" w:rsidP="00D77D48">
      <w:pPr>
        <w:pStyle w:val="00peso3"/>
      </w:pPr>
      <w:r w:rsidRPr="00D575BB">
        <w:t>Recursos didáticos</w:t>
      </w:r>
    </w:p>
    <w:p w14:paraId="5FF3451F" w14:textId="77777777" w:rsidR="00D77D48" w:rsidRDefault="00D77D48" w:rsidP="00D77D48">
      <w:pPr>
        <w:pStyle w:val="00Textogeral"/>
      </w:pPr>
      <w:r w:rsidRPr="00D575BB">
        <w:t>Textos teatrais diversos</w:t>
      </w:r>
      <w:r>
        <w:t>,</w:t>
      </w:r>
      <w:r w:rsidRPr="00D575BB">
        <w:t xml:space="preserve"> </w:t>
      </w:r>
      <w:r>
        <w:t>canetas m</w:t>
      </w:r>
      <w:r w:rsidRPr="00D575BB">
        <w:t>arca-texto, lápis e borracha.</w:t>
      </w:r>
    </w:p>
    <w:p w14:paraId="3777300F" w14:textId="77777777" w:rsidR="00D77D48" w:rsidRPr="00D575BB" w:rsidRDefault="00D77D48" w:rsidP="00D77D48">
      <w:pPr>
        <w:pStyle w:val="00Textogeral"/>
      </w:pPr>
    </w:p>
    <w:p w14:paraId="12AFA6F5" w14:textId="77777777" w:rsidR="00D77D48" w:rsidRPr="00D575BB" w:rsidRDefault="00D77D48" w:rsidP="00D77D48">
      <w:pPr>
        <w:pStyle w:val="00peso3"/>
      </w:pPr>
      <w:r w:rsidRPr="00D575BB">
        <w:t>Gestão dos estudantes</w:t>
      </w:r>
    </w:p>
    <w:p w14:paraId="77A4BFAB" w14:textId="77777777" w:rsidR="00D77D48" w:rsidRDefault="00D77D48" w:rsidP="00D77D48">
      <w:pPr>
        <w:pStyle w:val="00Textogeral"/>
      </w:pPr>
      <w:r w:rsidRPr="00D575BB">
        <w:t>Alunos individualmente.</w:t>
      </w:r>
    </w:p>
    <w:p w14:paraId="727B8BFC" w14:textId="77777777" w:rsidR="00D77D48" w:rsidRPr="00D575BB" w:rsidRDefault="00D77D48" w:rsidP="00D77D48">
      <w:pPr>
        <w:pStyle w:val="00Textogeral"/>
      </w:pPr>
    </w:p>
    <w:p w14:paraId="065A0BF2" w14:textId="77777777" w:rsidR="00D77D48" w:rsidRPr="00D77D48" w:rsidRDefault="00D77D48" w:rsidP="00D77D48">
      <w:pPr>
        <w:pStyle w:val="00peso3"/>
        <w:rPr>
          <w:lang w:val="en-US"/>
        </w:rPr>
      </w:pPr>
      <w:proofErr w:type="spellStart"/>
      <w:r w:rsidRPr="00D77D48">
        <w:rPr>
          <w:lang w:val="en-US"/>
        </w:rPr>
        <w:t>Habilidades</w:t>
      </w:r>
      <w:proofErr w:type="spellEnd"/>
    </w:p>
    <w:p w14:paraId="4788EA1A" w14:textId="0F5B5372" w:rsidR="00D77D48" w:rsidRDefault="00D77D48" w:rsidP="00D77D48">
      <w:pPr>
        <w:pStyle w:val="00Textogeral"/>
        <w:rPr>
          <w:lang w:val="en-US"/>
        </w:rPr>
      </w:pPr>
      <w:r w:rsidRPr="00D77D48">
        <w:rPr>
          <w:lang w:val="en-US"/>
        </w:rPr>
        <w:t>EF03LP08; EF03LP10; EF03LP13; EF35LP05</w:t>
      </w:r>
      <w:r w:rsidR="00FC5B6A">
        <w:rPr>
          <w:lang w:val="en-US"/>
        </w:rPr>
        <w:t>;</w:t>
      </w:r>
      <w:r w:rsidRPr="00D77D48">
        <w:rPr>
          <w:lang w:val="en-US"/>
        </w:rPr>
        <w:t xml:space="preserve"> EF35LP06; EF35LP15; EF35LP17</w:t>
      </w:r>
      <w:r w:rsidRPr="005A4B89">
        <w:rPr>
          <w:lang w:val="en-US"/>
        </w:rPr>
        <w:t>.</w:t>
      </w:r>
    </w:p>
    <w:p w14:paraId="08B628E7" w14:textId="77777777" w:rsidR="00D77D48" w:rsidRPr="00D77D48" w:rsidRDefault="00D77D48" w:rsidP="00D77D48">
      <w:pPr>
        <w:pStyle w:val="00Textogeral"/>
        <w:rPr>
          <w:lang w:val="en-US"/>
        </w:rPr>
      </w:pPr>
    </w:p>
    <w:p w14:paraId="6A89C135" w14:textId="77777777" w:rsidR="00D77D48" w:rsidRPr="00D575BB" w:rsidRDefault="00D77D48" w:rsidP="00D77D48">
      <w:pPr>
        <w:pStyle w:val="00peso3"/>
      </w:pPr>
      <w:r w:rsidRPr="00D575BB">
        <w:t>Encaminhamento</w:t>
      </w:r>
    </w:p>
    <w:p w14:paraId="41C5FF52" w14:textId="13159A37" w:rsidR="00D77D48" w:rsidRDefault="00D77D48" w:rsidP="00D77D48">
      <w:pPr>
        <w:pStyle w:val="00Textogeral"/>
      </w:pPr>
      <w:r w:rsidRPr="00D575BB">
        <w:t xml:space="preserve">Distribua textos teatrais diversos para que os alunos leiam. Você pode escolher alguns para </w:t>
      </w:r>
      <w:r>
        <w:t>que seja feita uma leitura coletiva</w:t>
      </w:r>
      <w:r w:rsidRPr="00D575BB">
        <w:t xml:space="preserve">. Para os demais, planeje algumas aulas para que os alunos os leiam individualmente e retome trechos coletivamente. Peça que anotem as dúvidas e </w:t>
      </w:r>
      <w:r w:rsidR="00FC5B6A">
        <w:t>as tematize</w:t>
      </w:r>
      <w:r w:rsidRPr="00D575BB">
        <w:t xml:space="preserve"> coletivamente</w:t>
      </w:r>
      <w:r w:rsidR="00FC5B6A">
        <w:t>;</w:t>
      </w:r>
      <w:r w:rsidRPr="00D575BB">
        <w:t xml:space="preserve"> assim</w:t>
      </w:r>
      <w:r w:rsidR="00FC5B6A">
        <w:t>;</w:t>
      </w:r>
      <w:r w:rsidRPr="00D575BB">
        <w:t xml:space="preserve"> outros alunos podem contar o que entenderam.</w:t>
      </w:r>
    </w:p>
    <w:p w14:paraId="4F4BDE30" w14:textId="54D7472D" w:rsidR="00D77D48" w:rsidRDefault="00D77D48">
      <w:pPr>
        <w:spacing w:line="240" w:lineRule="auto"/>
        <w:jc w:val="left"/>
        <w:rPr>
          <w:rFonts w:ascii="Tahoma" w:eastAsiaTheme="minorEastAsia" w:hAnsi="Tahoma" w:cs="Tahoma"/>
          <w:color w:val="000000"/>
          <w:lang w:eastAsia="es-ES"/>
        </w:rPr>
      </w:pPr>
      <w:r>
        <w:br w:type="page"/>
      </w:r>
    </w:p>
    <w:p w14:paraId="63E0CA4C" w14:textId="77777777" w:rsidR="00D77D48" w:rsidRPr="00D575BB" w:rsidRDefault="00D77D48" w:rsidP="00D77D48">
      <w:pPr>
        <w:pStyle w:val="00PESO2"/>
      </w:pPr>
      <w:r w:rsidRPr="00D575BB">
        <w:lastRenderedPageBreak/>
        <w:t>ETAPA 4</w:t>
      </w:r>
    </w:p>
    <w:p w14:paraId="41BDB9D3" w14:textId="77777777" w:rsidR="00D77D48" w:rsidRDefault="00D77D48" w:rsidP="00D77D48">
      <w:pPr>
        <w:pStyle w:val="00textosemparagrafo"/>
        <w:rPr>
          <w:b/>
        </w:rPr>
      </w:pPr>
      <w:r w:rsidRPr="00D77D48">
        <w:rPr>
          <w:b/>
        </w:rPr>
        <w:t>(4 aulas)</w:t>
      </w:r>
    </w:p>
    <w:p w14:paraId="2C97C117" w14:textId="77777777" w:rsidR="00D77D48" w:rsidRPr="00D77D48" w:rsidRDefault="00D77D48" w:rsidP="00D77D48">
      <w:pPr>
        <w:pStyle w:val="00textosemparagrafo"/>
        <w:rPr>
          <w:b/>
        </w:rPr>
      </w:pPr>
    </w:p>
    <w:p w14:paraId="268EA2EE" w14:textId="77777777" w:rsidR="00D77D48" w:rsidRDefault="00D77D48" w:rsidP="00D77D48">
      <w:pPr>
        <w:pStyle w:val="00peso3"/>
      </w:pPr>
      <w:r w:rsidRPr="00D575BB">
        <w:t>Conteúdo específico</w:t>
      </w:r>
    </w:p>
    <w:p w14:paraId="490D3EAE" w14:textId="77777777" w:rsidR="00D77D48" w:rsidRDefault="00D77D48" w:rsidP="00D77D48">
      <w:pPr>
        <w:pStyle w:val="00Textogeral"/>
      </w:pPr>
      <w:r w:rsidRPr="00D575BB">
        <w:t>Escolha do texto teatral para leitura dramática. Leitura em voz alta e leitura silenciosa. Análise dos personagens.</w:t>
      </w:r>
    </w:p>
    <w:p w14:paraId="610E44C5" w14:textId="77777777" w:rsidR="00D77D48" w:rsidRPr="00D575BB" w:rsidRDefault="00D77D48" w:rsidP="00D77D48">
      <w:pPr>
        <w:pStyle w:val="00Textogeral"/>
        <w:rPr>
          <w:rFonts w:eastAsia="Times New Roman"/>
        </w:rPr>
      </w:pPr>
    </w:p>
    <w:p w14:paraId="1C2A7839" w14:textId="77777777" w:rsidR="00D77D48" w:rsidRDefault="00D77D48" w:rsidP="00D77D48">
      <w:pPr>
        <w:pStyle w:val="00peso3"/>
      </w:pPr>
      <w:r w:rsidRPr="00D575BB">
        <w:t>Recursos didáticos</w:t>
      </w:r>
    </w:p>
    <w:p w14:paraId="2452E279" w14:textId="77777777" w:rsidR="00D77D48" w:rsidRDefault="00D77D48" w:rsidP="00D77D48">
      <w:pPr>
        <w:pStyle w:val="00Textogeral"/>
      </w:pPr>
      <w:r w:rsidRPr="00D575BB">
        <w:t>Textos teatrais impressos. Lápis e borracha.</w:t>
      </w:r>
    </w:p>
    <w:p w14:paraId="7B711D84" w14:textId="77777777" w:rsidR="00D77D48" w:rsidRPr="00D575BB" w:rsidRDefault="00D77D48" w:rsidP="00D77D48">
      <w:pPr>
        <w:pStyle w:val="00Textogeral"/>
      </w:pPr>
    </w:p>
    <w:p w14:paraId="1AC7058A" w14:textId="77777777" w:rsidR="00D77D48" w:rsidRPr="00D575BB" w:rsidRDefault="00D77D48" w:rsidP="00D77D48">
      <w:pPr>
        <w:pStyle w:val="00peso3"/>
      </w:pPr>
      <w:r w:rsidRPr="00D575BB">
        <w:t>Gestão dos estudantes</w:t>
      </w:r>
    </w:p>
    <w:p w14:paraId="602C40D8" w14:textId="77777777" w:rsidR="00D77D48" w:rsidRDefault="00D77D48" w:rsidP="00D77D48">
      <w:pPr>
        <w:pStyle w:val="00Textogeral"/>
      </w:pPr>
      <w:r w:rsidRPr="00D575BB">
        <w:t>Alunos em grupos.</w:t>
      </w:r>
    </w:p>
    <w:p w14:paraId="3D865CFF" w14:textId="77777777" w:rsidR="00D77D48" w:rsidRPr="00D575BB" w:rsidRDefault="00D77D48" w:rsidP="00D77D48">
      <w:pPr>
        <w:pStyle w:val="00Textogeral"/>
      </w:pPr>
    </w:p>
    <w:p w14:paraId="1CC083C6" w14:textId="77777777" w:rsidR="00D77D48" w:rsidRPr="00D575BB" w:rsidRDefault="00D77D48" w:rsidP="00D77D48">
      <w:pPr>
        <w:pStyle w:val="00peso3"/>
      </w:pPr>
      <w:r w:rsidRPr="00D575BB">
        <w:t>Habilidades</w:t>
      </w:r>
    </w:p>
    <w:p w14:paraId="208C0C96" w14:textId="5B114EB3" w:rsidR="00D77D48" w:rsidRDefault="00D77D48" w:rsidP="00D77D48">
      <w:pPr>
        <w:pStyle w:val="00Textogeral"/>
      </w:pPr>
      <w:r w:rsidRPr="00D575BB">
        <w:t>EF35LP05; EF35LP06</w:t>
      </w:r>
      <w:r w:rsidRPr="005A4B89">
        <w:t>.</w:t>
      </w:r>
    </w:p>
    <w:p w14:paraId="66AA68D8" w14:textId="77777777" w:rsidR="00D77D48" w:rsidRPr="00D575BB" w:rsidRDefault="00D77D48" w:rsidP="00D77D48">
      <w:pPr>
        <w:pStyle w:val="00Textogeral"/>
      </w:pPr>
    </w:p>
    <w:p w14:paraId="37CB9F2C" w14:textId="77777777" w:rsidR="00D77D48" w:rsidRPr="00D575BB" w:rsidRDefault="00D77D48" w:rsidP="00D77D48">
      <w:pPr>
        <w:pStyle w:val="00peso3"/>
      </w:pPr>
      <w:r w:rsidRPr="00D575BB">
        <w:t>Encaminhamento</w:t>
      </w:r>
    </w:p>
    <w:p w14:paraId="19A63C2B" w14:textId="0777E076" w:rsidR="00D77D48" w:rsidRPr="00D575BB" w:rsidRDefault="00D77D48" w:rsidP="00D77D48">
      <w:pPr>
        <w:pStyle w:val="00Textogeral"/>
      </w:pPr>
      <w:r w:rsidRPr="00D575BB">
        <w:t xml:space="preserve">Organize os alunos em grupos e </w:t>
      </w:r>
      <w:r>
        <w:t xml:space="preserve">oriente-os a </w:t>
      </w:r>
      <w:r w:rsidRPr="00D575BB">
        <w:t xml:space="preserve">escolher um </w:t>
      </w:r>
      <w:r>
        <w:t xml:space="preserve">dos textos da etapa anterior </w:t>
      </w:r>
      <w:r w:rsidRPr="00D575BB">
        <w:t xml:space="preserve">para a leitura dramática. Em seguida, </w:t>
      </w:r>
      <w:r>
        <w:t>peça que</w:t>
      </w:r>
      <w:r w:rsidRPr="00D575BB">
        <w:t xml:space="preserve"> escolh</w:t>
      </w:r>
      <w:r>
        <w:t>am</w:t>
      </w:r>
      <w:r w:rsidRPr="00D575BB">
        <w:t xml:space="preserve"> os personagens que cada um </w:t>
      </w:r>
      <w:r>
        <w:t>vai</w:t>
      </w:r>
      <w:r w:rsidRPr="00D575BB">
        <w:t xml:space="preserve"> interpretar. Talvez seja necessário fazer alguns ajustes </w:t>
      </w:r>
      <w:r>
        <w:t>se</w:t>
      </w:r>
      <w:r w:rsidRPr="00D575BB">
        <w:t xml:space="preserve"> o número de integrantes de cada grupo não coincid</w:t>
      </w:r>
      <w:r>
        <w:t>ir</w:t>
      </w:r>
      <w:r w:rsidRPr="00D575BB">
        <w:t xml:space="preserve"> com o de personagens. Considere a possibilidade de alunos </w:t>
      </w:r>
      <w:r>
        <w:t>com</w:t>
      </w:r>
      <w:r w:rsidRPr="00D575BB">
        <w:t xml:space="preserve"> leitura muito fluente interpretarem mais de um personagem. Nesse caso</w:t>
      </w:r>
      <w:r w:rsidR="004E2F54">
        <w:t>,</w:t>
      </w:r>
      <w:r w:rsidRPr="00D575BB">
        <w:t xml:space="preserve"> é importante que tenham entonações diferentes para cada um.</w:t>
      </w:r>
    </w:p>
    <w:p w14:paraId="195F07A7" w14:textId="01690B16" w:rsidR="00D77D48" w:rsidRPr="00D575BB" w:rsidRDefault="00D77D48" w:rsidP="00D77D48">
      <w:pPr>
        <w:pStyle w:val="00Textogeral"/>
      </w:pPr>
      <w:r w:rsidRPr="00D575BB">
        <w:t xml:space="preserve">Planeje momentos da aula para </w:t>
      </w:r>
      <w:r>
        <w:t xml:space="preserve">que </w:t>
      </w:r>
      <w:r w:rsidRPr="00D575BB">
        <w:t xml:space="preserve">os alunos treinem a leitura dramática. Oriente-os a fazer anotações sobre os personagens (características analisadas), os nomes dos colegas que </w:t>
      </w:r>
      <w:r>
        <w:t>v</w:t>
      </w:r>
      <w:r w:rsidRPr="00D575BB">
        <w:t xml:space="preserve">ão interpretar cada um </w:t>
      </w:r>
      <w:r>
        <w:t xml:space="preserve">deles </w:t>
      </w:r>
      <w:r w:rsidRPr="00D575BB">
        <w:t xml:space="preserve">e </w:t>
      </w:r>
      <w:r>
        <w:t xml:space="preserve">sobre as </w:t>
      </w:r>
      <w:r w:rsidRPr="00D575BB">
        <w:t>marca</w:t>
      </w:r>
      <w:r>
        <w:t>ções</w:t>
      </w:r>
      <w:r w:rsidRPr="00D575BB">
        <w:t xml:space="preserve"> que </w:t>
      </w:r>
      <w:r>
        <w:t>vão</w:t>
      </w:r>
      <w:r w:rsidRPr="00D575BB">
        <w:t xml:space="preserve"> </w:t>
      </w:r>
      <w:r>
        <w:t>ajudá-los</w:t>
      </w:r>
      <w:r w:rsidRPr="00D575BB">
        <w:t xml:space="preserve"> </w:t>
      </w:r>
      <w:proofErr w:type="spellStart"/>
      <w:r w:rsidRPr="00D575BB">
        <w:t>na</w:t>
      </w:r>
      <w:proofErr w:type="spellEnd"/>
      <w:r w:rsidRPr="00D575BB">
        <w:t xml:space="preserve"> entonação (grito, tom de voz baixo etc.). Esses registros demonstram o quanto os alunos foram capazes de compreender o que leram. Circule entre os grupos e auxilie</w:t>
      </w:r>
      <w:r>
        <w:t>-os</w:t>
      </w:r>
      <w:r w:rsidRPr="00D575BB">
        <w:t xml:space="preserve"> no que for preciso, dê sugestões de entonação, verifique se compreenderam o texto. Caso julgue necessário, envie o texto para lerem novamente como lição de casa.</w:t>
      </w:r>
    </w:p>
    <w:p w14:paraId="6DB556D3" w14:textId="7934E4DB" w:rsidR="00D77D48" w:rsidRDefault="00D77D48" w:rsidP="00D77D48">
      <w:pPr>
        <w:pStyle w:val="00Textogeral"/>
      </w:pPr>
      <w:r>
        <w:t>O</w:t>
      </w:r>
      <w:r w:rsidRPr="00D575BB">
        <w:t xml:space="preserve">rganize uma aula em que cada grupo </w:t>
      </w:r>
      <w:r>
        <w:t xml:space="preserve">se </w:t>
      </w:r>
      <w:r w:rsidRPr="00D575BB">
        <w:t>apresent</w:t>
      </w:r>
      <w:r>
        <w:t>e</w:t>
      </w:r>
      <w:r w:rsidRPr="00D575BB">
        <w:t xml:space="preserve"> para os demais. Ao final de cada leitura, os colegas devem dar dicas para melhorar a leitura e fazer </w:t>
      </w:r>
      <w:r>
        <w:t>eventuais</w:t>
      </w:r>
      <w:r w:rsidRPr="00D575BB">
        <w:t xml:space="preserve"> ajustes.</w:t>
      </w:r>
    </w:p>
    <w:p w14:paraId="7D3C999E" w14:textId="77777777" w:rsidR="00D77D48" w:rsidRDefault="00D77D48">
      <w:pPr>
        <w:spacing w:line="240" w:lineRule="auto"/>
        <w:jc w:val="left"/>
        <w:rPr>
          <w:rFonts w:ascii="Tahoma" w:eastAsiaTheme="minorEastAsia" w:hAnsi="Tahoma" w:cs="Tahoma"/>
          <w:color w:val="000000"/>
          <w:lang w:eastAsia="es-ES"/>
        </w:rPr>
      </w:pPr>
      <w:r>
        <w:br w:type="page"/>
      </w:r>
    </w:p>
    <w:p w14:paraId="60D0CF97" w14:textId="77777777" w:rsidR="00D77D48" w:rsidRPr="00D575BB" w:rsidRDefault="00D77D48" w:rsidP="00D77D48">
      <w:pPr>
        <w:pStyle w:val="00PESO2"/>
      </w:pPr>
      <w:r w:rsidRPr="00D575BB">
        <w:lastRenderedPageBreak/>
        <w:t>ETAPA 5</w:t>
      </w:r>
    </w:p>
    <w:p w14:paraId="45B8C645" w14:textId="77777777" w:rsidR="00D77D48" w:rsidRPr="00D77D48" w:rsidRDefault="00D77D48" w:rsidP="00D77D48">
      <w:pPr>
        <w:pStyle w:val="00textosemparagrafo"/>
        <w:rPr>
          <w:b/>
        </w:rPr>
      </w:pPr>
      <w:r w:rsidRPr="00D77D48">
        <w:rPr>
          <w:b/>
        </w:rPr>
        <w:t>(3 aulas)</w:t>
      </w:r>
    </w:p>
    <w:p w14:paraId="5C9B2CEA" w14:textId="77777777" w:rsidR="00D77D48" w:rsidRPr="00D575BB" w:rsidRDefault="00D77D48" w:rsidP="00D77D48">
      <w:pPr>
        <w:pStyle w:val="00peso3"/>
      </w:pPr>
      <w:r w:rsidRPr="00D575BB">
        <w:t>Conteúdo específico</w:t>
      </w:r>
    </w:p>
    <w:p w14:paraId="481703C5" w14:textId="77777777" w:rsidR="00D77D48" w:rsidRDefault="00D77D48" w:rsidP="00D77D48">
      <w:pPr>
        <w:pStyle w:val="00Textogeral"/>
      </w:pPr>
      <w:r w:rsidRPr="00D575BB">
        <w:t>Confecção dos convites e dos bonecos para o teatro de sombras. Ensaio geral.</w:t>
      </w:r>
    </w:p>
    <w:p w14:paraId="18DE508A" w14:textId="77777777" w:rsidR="00D77D48" w:rsidRPr="00D575BB" w:rsidRDefault="00D77D48" w:rsidP="00D77D48">
      <w:pPr>
        <w:pStyle w:val="00Textogeral"/>
      </w:pPr>
    </w:p>
    <w:p w14:paraId="35F87296" w14:textId="77777777" w:rsidR="00D77D48" w:rsidRPr="00D575BB" w:rsidRDefault="00D77D48" w:rsidP="00D77D48">
      <w:pPr>
        <w:pStyle w:val="00peso3"/>
      </w:pPr>
      <w:r w:rsidRPr="00D575BB">
        <w:t>Recursos didáticos</w:t>
      </w:r>
    </w:p>
    <w:p w14:paraId="1750AC0D" w14:textId="3200ACCD" w:rsidR="00D77D48" w:rsidRDefault="00D77D48" w:rsidP="00D77D48">
      <w:pPr>
        <w:pStyle w:val="00Textogeral"/>
      </w:pPr>
      <w:r w:rsidRPr="00D575BB">
        <w:t>Cartolinas coloridas, lápis grafite, palitos de churrasco, fita adesiva, tesoura</w:t>
      </w:r>
      <w:r w:rsidR="00FC5B6A">
        <w:t xml:space="preserve"> com pontas arredondadas</w:t>
      </w:r>
      <w:r w:rsidRPr="00D575BB">
        <w:t>, tecido</w:t>
      </w:r>
      <w:r>
        <w:t>s</w:t>
      </w:r>
      <w:r w:rsidRPr="00D575BB">
        <w:t xml:space="preserve"> branco </w:t>
      </w:r>
      <w:r>
        <w:t xml:space="preserve">e preto </w:t>
      </w:r>
      <w:r w:rsidRPr="00D575BB">
        <w:t>em tamanho grande, foco de luz (pode ser luminária ou canhão), mesa</w:t>
      </w:r>
      <w:r>
        <w:t>s</w:t>
      </w:r>
      <w:r w:rsidRPr="00D575BB">
        <w:t>.</w:t>
      </w:r>
    </w:p>
    <w:p w14:paraId="23C487A4" w14:textId="77777777" w:rsidR="00D77D48" w:rsidRPr="00D575BB" w:rsidRDefault="00D77D48" w:rsidP="00D77D48">
      <w:pPr>
        <w:pStyle w:val="00Textogeral"/>
      </w:pPr>
    </w:p>
    <w:p w14:paraId="0CE5341C" w14:textId="77777777" w:rsidR="00D77D48" w:rsidRPr="00D575BB" w:rsidRDefault="00D77D48" w:rsidP="00D77D48">
      <w:pPr>
        <w:pStyle w:val="00peso3"/>
      </w:pPr>
      <w:r w:rsidRPr="00D575BB">
        <w:t>Gestão dos estudantes</w:t>
      </w:r>
    </w:p>
    <w:p w14:paraId="500CD14A" w14:textId="77777777" w:rsidR="00D77D48" w:rsidRDefault="00D77D48" w:rsidP="00D77D48">
      <w:pPr>
        <w:pStyle w:val="00Textogeral"/>
      </w:pPr>
      <w:r w:rsidRPr="00D575BB">
        <w:t>Alunos em grupos.</w:t>
      </w:r>
    </w:p>
    <w:p w14:paraId="45945952" w14:textId="77777777" w:rsidR="00D77D48" w:rsidRPr="00D575BB" w:rsidRDefault="00D77D48" w:rsidP="00D77D48">
      <w:pPr>
        <w:pStyle w:val="00Textogeral"/>
      </w:pPr>
    </w:p>
    <w:p w14:paraId="16C5E9CA" w14:textId="77777777" w:rsidR="00D77D48" w:rsidRPr="00D575BB" w:rsidRDefault="00D77D48" w:rsidP="00D77D48">
      <w:pPr>
        <w:pStyle w:val="00peso3"/>
      </w:pPr>
      <w:r w:rsidRPr="00D575BB">
        <w:t>Habilidade</w:t>
      </w:r>
    </w:p>
    <w:p w14:paraId="41A69F0F" w14:textId="3C5F4F78" w:rsidR="00D77D48" w:rsidRDefault="00D77D48" w:rsidP="00D77D48">
      <w:pPr>
        <w:pStyle w:val="00Textogeral"/>
      </w:pPr>
      <w:r w:rsidRPr="00D575BB">
        <w:t>EF35LP05</w:t>
      </w:r>
      <w:r w:rsidR="00FC5B6A">
        <w:t>.</w:t>
      </w:r>
    </w:p>
    <w:p w14:paraId="67338836" w14:textId="77777777" w:rsidR="00D77D48" w:rsidRPr="00D575BB" w:rsidRDefault="00D77D48" w:rsidP="00D77D48">
      <w:pPr>
        <w:pStyle w:val="00Textogeral"/>
      </w:pPr>
    </w:p>
    <w:p w14:paraId="3030D087" w14:textId="77777777" w:rsidR="00D77D48" w:rsidRPr="00D575BB" w:rsidRDefault="00D77D48" w:rsidP="00D77D48">
      <w:pPr>
        <w:pStyle w:val="00peso3"/>
      </w:pPr>
      <w:r w:rsidRPr="00D575BB">
        <w:t>Encaminhamento</w:t>
      </w:r>
    </w:p>
    <w:p w14:paraId="5BBC88DC" w14:textId="1FDDFEBA" w:rsidR="00D77D48" w:rsidRPr="00D575BB" w:rsidRDefault="00D77D48" w:rsidP="00D77D48">
      <w:pPr>
        <w:pStyle w:val="00Textogeral"/>
      </w:pPr>
      <w:r w:rsidRPr="00D575BB">
        <w:t xml:space="preserve">Os alunos </w:t>
      </w:r>
      <w:r>
        <w:t>farão</w:t>
      </w:r>
      <w:r w:rsidRPr="00D575BB">
        <w:t xml:space="preserve"> os convites para o teatro de sombras. Decidam coletivamente se querem convidar </w:t>
      </w:r>
      <w:r w:rsidR="00FC5B6A">
        <w:t>a</w:t>
      </w:r>
      <w:r w:rsidRPr="00D575BB">
        <w:t xml:space="preserve"> </w:t>
      </w:r>
      <w:r>
        <w:t xml:space="preserve">mesma </w:t>
      </w:r>
      <w:r w:rsidRPr="00D575BB">
        <w:t>turma (</w:t>
      </w:r>
      <w:r>
        <w:t>que</w:t>
      </w:r>
      <w:r w:rsidRPr="00D575BB">
        <w:t xml:space="preserve"> deve se dividir em tantos grupos quantos os da sua classe, para que cada um ouça uma leitura dramática) ou se convidarão uma turma diferente para cada leitura. Ofereça cartolinas coloridas para deixar os convites atraentes.</w:t>
      </w:r>
    </w:p>
    <w:p w14:paraId="6ADB3424" w14:textId="111B6C8F" w:rsidR="00D77D48" w:rsidRDefault="00D77D48" w:rsidP="00D77D48">
      <w:pPr>
        <w:pStyle w:val="00Textogeral"/>
      </w:pPr>
      <w:r w:rsidRPr="00D575BB">
        <w:t xml:space="preserve">Em seguida, </w:t>
      </w:r>
      <w:r>
        <w:t>a turma</w:t>
      </w:r>
      <w:r w:rsidRPr="00D575BB">
        <w:t xml:space="preserve"> </w:t>
      </w:r>
      <w:r>
        <w:t>produzirá</w:t>
      </w:r>
      <w:r w:rsidRPr="00D575BB">
        <w:t xml:space="preserve"> os bonecos do teatro de sombras. Oriente</w:t>
      </w:r>
      <w:r>
        <w:t xml:space="preserve"> </w:t>
      </w:r>
      <w:r w:rsidRPr="00D575BB">
        <w:t xml:space="preserve">os </w:t>
      </w:r>
      <w:r>
        <w:t xml:space="preserve">alunos </w:t>
      </w:r>
      <w:r w:rsidRPr="00D575BB">
        <w:t>a desenh</w:t>
      </w:r>
      <w:r>
        <w:t>á-los</w:t>
      </w:r>
      <w:r w:rsidRPr="00D575BB">
        <w:t xml:space="preserve"> na cartolina e recortá-l</w:t>
      </w:r>
      <w:r>
        <w:t>os</w:t>
      </w:r>
      <w:r w:rsidRPr="00D575BB">
        <w:t xml:space="preserve">. Os palitos devem ser colados na parte posterior dos bonecos com fita adesiva. Distribua as tarefas para </w:t>
      </w:r>
      <w:r>
        <w:t xml:space="preserve">a </w:t>
      </w:r>
      <w:r w:rsidRPr="00D575BB">
        <w:t>montagem do espaço. Quem já tiver terminado o boneco, por exemplo, pode ajudar a posicionar as mesas e cobri-las com um tecido preto. Essas mesas devem ficar enfileiradas lado a lado</w:t>
      </w:r>
      <w:r>
        <w:t>,</w:t>
      </w:r>
      <w:r w:rsidRPr="00D575BB">
        <w:t xml:space="preserve"> </w:t>
      </w:r>
      <w:r>
        <w:t>com</w:t>
      </w:r>
      <w:r w:rsidRPr="00D575BB">
        <w:t xml:space="preserve"> os alunos sentados atrás delas, segurando os bonecos e os textos (para </w:t>
      </w:r>
      <w:r>
        <w:t xml:space="preserve">que </w:t>
      </w:r>
      <w:r w:rsidRPr="00D575BB">
        <w:t>não apare</w:t>
      </w:r>
      <w:r>
        <w:t>ça</w:t>
      </w:r>
      <w:r w:rsidRPr="00D575BB">
        <w:t xml:space="preserve">m durante a leitura). O tecido branco deve ser pendurado </w:t>
      </w:r>
      <w:r w:rsidR="00FC5B6A">
        <w:t>em</w:t>
      </w:r>
      <w:r w:rsidRPr="00D575BB">
        <w:t xml:space="preserve"> algum lugar alto (você pode improvisar uma espécie de varal próximo ao teto)</w:t>
      </w:r>
      <w:r>
        <w:t>,</w:t>
      </w:r>
      <w:r w:rsidRPr="00D575BB">
        <w:t xml:space="preserve"> e sua extremidade mais baixa deve encostar nas mesas cobertas com o tecido preto. O foco de luz deve ficar atrás do tecido branco e das crianças, para que a sombra seja projetada no tecido. Faça testes para adequar a distância do foco de luz do tecido branco, pois o tamanho das sombras depende de</w:t>
      </w:r>
      <w:r>
        <w:t>la</w:t>
      </w:r>
      <w:r w:rsidRPr="00D575BB">
        <w:t xml:space="preserve">. Os alunos também podem ajudar a escurecer o espaço. Caso haja janelas que não impeçam a entrada de luz, cubra-as com papel </w:t>
      </w:r>
      <w:proofErr w:type="spellStart"/>
      <w:r w:rsidR="00E55456">
        <w:rPr>
          <w:i/>
        </w:rPr>
        <w:t>k</w:t>
      </w:r>
      <w:r w:rsidRPr="003A0B38">
        <w:rPr>
          <w:i/>
        </w:rPr>
        <w:t>raft</w:t>
      </w:r>
      <w:proofErr w:type="spellEnd"/>
      <w:r w:rsidRPr="00D575BB">
        <w:t>.</w:t>
      </w:r>
    </w:p>
    <w:p w14:paraId="766C2935" w14:textId="77777777" w:rsidR="00D77D48" w:rsidRDefault="00D77D48" w:rsidP="00D77D48">
      <w:pPr>
        <w:pStyle w:val="00Textogeral"/>
      </w:pPr>
      <w:r w:rsidRPr="00D575BB">
        <w:t>Com o espaço e os bonecos prontos, planeje uma aula para o ensaio geral.</w:t>
      </w:r>
    </w:p>
    <w:p w14:paraId="5FB1F25B" w14:textId="3EFD6F43" w:rsidR="00D77D48" w:rsidRDefault="00D77D48">
      <w:pPr>
        <w:spacing w:line="240" w:lineRule="auto"/>
        <w:jc w:val="left"/>
        <w:rPr>
          <w:rFonts w:ascii="Tahoma" w:eastAsiaTheme="minorEastAsia" w:hAnsi="Tahoma" w:cs="Tahoma"/>
          <w:color w:val="000000"/>
          <w:lang w:eastAsia="es-ES"/>
        </w:rPr>
      </w:pPr>
      <w:r>
        <w:br w:type="page"/>
      </w:r>
    </w:p>
    <w:p w14:paraId="2E75D842" w14:textId="5B2E800F" w:rsidR="00D77D48" w:rsidRPr="00D575BB" w:rsidRDefault="00D77D48" w:rsidP="00D77D48">
      <w:pPr>
        <w:pStyle w:val="00PESO2"/>
      </w:pPr>
      <w:r w:rsidRPr="00D575BB">
        <w:lastRenderedPageBreak/>
        <w:t>D. SUGEST</w:t>
      </w:r>
      <w:r w:rsidR="00FC5B6A">
        <w:t>ÃO</w:t>
      </w:r>
      <w:r w:rsidRPr="00D575BB">
        <w:t xml:space="preserve"> DE FONTES PARA O PROFESSOR</w:t>
      </w:r>
    </w:p>
    <w:p w14:paraId="79F61525" w14:textId="77777777" w:rsidR="00D77D48" w:rsidRDefault="00D77D48" w:rsidP="00D77D48">
      <w:pPr>
        <w:pStyle w:val="00textosemparagrafo"/>
      </w:pPr>
      <w:r>
        <w:t xml:space="preserve">MACHADO, Maria Clara. </w:t>
      </w:r>
      <w:proofErr w:type="spellStart"/>
      <w:r w:rsidRPr="00D575BB">
        <w:rPr>
          <w:i/>
        </w:rPr>
        <w:t>Pluft</w:t>
      </w:r>
      <w:proofErr w:type="spellEnd"/>
      <w:r w:rsidRPr="00D575BB">
        <w:rPr>
          <w:i/>
        </w:rPr>
        <w:t xml:space="preserve">, </w:t>
      </w:r>
      <w:proofErr w:type="gramStart"/>
      <w:r w:rsidRPr="00D575BB">
        <w:rPr>
          <w:i/>
        </w:rPr>
        <w:t>o fantasminha</w:t>
      </w:r>
      <w:proofErr w:type="gramEnd"/>
      <w:r>
        <w:t xml:space="preserve"> </w:t>
      </w:r>
      <w:r w:rsidRPr="003A0B38">
        <w:rPr>
          <w:i/>
        </w:rPr>
        <w:t>e outras peças</w:t>
      </w:r>
      <w:r>
        <w:t>.</w:t>
      </w:r>
      <w:r w:rsidRPr="00D575BB">
        <w:t xml:space="preserve"> </w:t>
      </w:r>
      <w:r>
        <w:t>Rio de Janeiro:</w:t>
      </w:r>
      <w:r w:rsidRPr="00D575BB">
        <w:t xml:space="preserve"> </w:t>
      </w:r>
      <w:r>
        <w:t>Nova Fronteira, 2017</w:t>
      </w:r>
      <w:r w:rsidRPr="00D575BB">
        <w:t>.</w:t>
      </w:r>
      <w:r>
        <w:t xml:space="preserve"> (Teatro de Maria Clara Machado).</w:t>
      </w:r>
    </w:p>
    <w:p w14:paraId="55B3E14F" w14:textId="77777777" w:rsidR="00D77D48" w:rsidRPr="00D575BB" w:rsidRDefault="00D77D48" w:rsidP="00D77D48">
      <w:pPr>
        <w:pStyle w:val="00textosemparagrafo"/>
      </w:pPr>
    </w:p>
    <w:p w14:paraId="70961CFB" w14:textId="1019A555" w:rsidR="00D77D48" w:rsidRDefault="00D77D48" w:rsidP="00D77D48">
      <w:pPr>
        <w:pStyle w:val="00textosemparagrafo"/>
      </w:pPr>
      <w:r>
        <w:t xml:space="preserve">ORTHOF, Sylvia. </w:t>
      </w:r>
      <w:r w:rsidRPr="00652C04">
        <w:t>Quem</w:t>
      </w:r>
      <w:r w:rsidRPr="00D575BB">
        <w:rPr>
          <w:i/>
        </w:rPr>
        <w:t xml:space="preserve"> roubou o meu futuro?</w:t>
      </w:r>
      <w:r w:rsidR="00E55456">
        <w:t xml:space="preserve"> </w:t>
      </w:r>
      <w:r>
        <w:t>São Paulo:</w:t>
      </w:r>
      <w:r w:rsidRPr="00D575BB">
        <w:t xml:space="preserve"> Atual</w:t>
      </w:r>
      <w:r>
        <w:t>, 2004</w:t>
      </w:r>
      <w:r w:rsidRPr="00D575BB">
        <w:t>.</w:t>
      </w:r>
      <w:r>
        <w:t xml:space="preserve"> (Entre Linhas).</w:t>
      </w:r>
    </w:p>
    <w:p w14:paraId="70D78669" w14:textId="77777777" w:rsidR="00D77D48" w:rsidRPr="00D575BB" w:rsidRDefault="00D77D48" w:rsidP="00D77D48">
      <w:pPr>
        <w:pStyle w:val="00textosemparagrafo"/>
      </w:pPr>
    </w:p>
    <w:p w14:paraId="49E2C2CB" w14:textId="1B2C59D8" w:rsidR="00D77D48" w:rsidRDefault="00D77D48" w:rsidP="00D77D48">
      <w:pPr>
        <w:pStyle w:val="00textosemparagrafo"/>
      </w:pPr>
      <w:r>
        <w:t xml:space="preserve">PONTE PRETA, Stanislaw. Do teatro de </w:t>
      </w:r>
      <w:proofErr w:type="spellStart"/>
      <w:r>
        <w:t>Mirinho</w:t>
      </w:r>
      <w:proofErr w:type="spellEnd"/>
      <w:r>
        <w:t xml:space="preserve"> (</w:t>
      </w:r>
      <w:r w:rsidRPr="003A0B38">
        <w:t>A burocracia do buraco</w:t>
      </w:r>
      <w:r>
        <w:t>).</w:t>
      </w:r>
      <w:r w:rsidR="00FC5B6A" w:rsidRPr="00FC5B6A">
        <w:t xml:space="preserve"> </w:t>
      </w:r>
      <w:r w:rsidR="00FC5B6A">
        <w:t>In: PONTE PRETA, Stanislaw</w:t>
      </w:r>
      <w:r w:rsidR="00FC5B6A">
        <w:rPr>
          <w:i/>
        </w:rPr>
        <w:t xml:space="preserve">. </w:t>
      </w:r>
      <w:r w:rsidRPr="003A0B38">
        <w:rPr>
          <w:i/>
        </w:rPr>
        <w:t>Dois amigos e um chato</w:t>
      </w:r>
      <w:r w:rsidRPr="00D575BB">
        <w:t xml:space="preserve">. </w:t>
      </w:r>
      <w:r>
        <w:t xml:space="preserve">São Paulo: </w:t>
      </w:r>
      <w:r w:rsidRPr="00D575BB">
        <w:t>Moderna</w:t>
      </w:r>
      <w:r>
        <w:t>, 2014</w:t>
      </w:r>
      <w:r w:rsidRPr="00D575BB">
        <w:t>.</w:t>
      </w:r>
      <w:r>
        <w:t xml:space="preserve"> (Veredas).</w:t>
      </w:r>
    </w:p>
    <w:p w14:paraId="174C6DDF" w14:textId="77777777" w:rsidR="00D77D48" w:rsidRPr="00D575BB" w:rsidRDefault="00D77D48" w:rsidP="00D77D48">
      <w:pPr>
        <w:pStyle w:val="00textosemparagrafo"/>
      </w:pPr>
    </w:p>
    <w:p w14:paraId="1B57B818" w14:textId="77777777" w:rsidR="00D77D48" w:rsidRDefault="00D77D48" w:rsidP="00D77D48">
      <w:pPr>
        <w:pStyle w:val="00textosemparagrafo"/>
      </w:pPr>
      <w:r>
        <w:t xml:space="preserve">SOUZA, </w:t>
      </w:r>
      <w:proofErr w:type="spellStart"/>
      <w:r>
        <w:t>Naum</w:t>
      </w:r>
      <w:proofErr w:type="spellEnd"/>
      <w:r>
        <w:t xml:space="preserve"> Alves de. </w:t>
      </w:r>
      <w:r w:rsidRPr="00D575BB">
        <w:rPr>
          <w:i/>
        </w:rPr>
        <w:t>Aurora da minha vida</w:t>
      </w:r>
      <w:r w:rsidRPr="00D575BB">
        <w:t xml:space="preserve">. </w:t>
      </w:r>
      <w:r>
        <w:t xml:space="preserve">São Paulo: </w:t>
      </w:r>
      <w:r w:rsidRPr="00D575BB">
        <w:t>Salamandra</w:t>
      </w:r>
      <w:r>
        <w:t>, 2003</w:t>
      </w:r>
      <w:r w:rsidRPr="00D575BB">
        <w:t>.</w:t>
      </w:r>
    </w:p>
    <w:p w14:paraId="6A1FC413" w14:textId="77777777" w:rsidR="00D77D48" w:rsidRDefault="00D77D48" w:rsidP="00D77D48">
      <w:pPr>
        <w:pStyle w:val="00textosemparagrafo"/>
      </w:pPr>
    </w:p>
    <w:p w14:paraId="0F3E3C1A" w14:textId="77777777" w:rsidR="00D77D48" w:rsidRPr="00D575BB" w:rsidRDefault="00D77D48" w:rsidP="00D77D48">
      <w:pPr>
        <w:pStyle w:val="00PESO2"/>
        <w:rPr>
          <w:rFonts w:eastAsia="Arial"/>
        </w:rPr>
      </w:pPr>
      <w:r w:rsidRPr="00D575BB">
        <w:t>E. SUGESTÕES PARA VERIFICAR E ACOMPANHAR A APRENDIZAGEM DOS ESTUDANTES</w:t>
      </w:r>
    </w:p>
    <w:p w14:paraId="61945A94" w14:textId="77777777" w:rsidR="00D77D48" w:rsidRPr="00D575BB" w:rsidRDefault="00D77D48" w:rsidP="00D77D48">
      <w:pPr>
        <w:pStyle w:val="00Textogeral"/>
      </w:pPr>
      <w:r w:rsidRPr="00D575BB">
        <w:t>Acompanhe a aprendizage</w:t>
      </w:r>
      <w:r>
        <w:t>m</w:t>
      </w:r>
      <w:r w:rsidRPr="00D575BB">
        <w:t xml:space="preserve"> dos alunos </w:t>
      </w:r>
      <w:r>
        <w:t xml:space="preserve">por meio </w:t>
      </w:r>
      <w:r w:rsidRPr="00D575BB">
        <w:t xml:space="preserve">de pautas de observação. Você pode criar uma tabela ou planilha </w:t>
      </w:r>
      <w:r>
        <w:t>com</w:t>
      </w:r>
      <w:r w:rsidRPr="00D575BB">
        <w:t xml:space="preserve"> os </w:t>
      </w:r>
      <w:r>
        <w:t xml:space="preserve">seguintes </w:t>
      </w:r>
      <w:r w:rsidRPr="00D575BB">
        <w:t>critérios de avaliação:</w:t>
      </w:r>
    </w:p>
    <w:p w14:paraId="1363D542" w14:textId="5CD31802" w:rsidR="00D77D48" w:rsidRPr="00D77D48" w:rsidRDefault="00D77D48" w:rsidP="00D77D48">
      <w:pPr>
        <w:pStyle w:val="00textosemparagrafo"/>
      </w:pPr>
      <w:r w:rsidRPr="00D575BB">
        <w:t>A.</w:t>
      </w:r>
      <w:r>
        <w:t xml:space="preserve"> </w:t>
      </w:r>
      <w:r w:rsidRPr="00D77D48">
        <w:t>Participa das conversas coletivas com ideias e sugestões e compartilhando o que sabe.</w:t>
      </w:r>
    </w:p>
    <w:p w14:paraId="77F8F142" w14:textId="045999FB" w:rsidR="00D77D48" w:rsidRPr="00D77D48" w:rsidRDefault="00D77D48" w:rsidP="00D77D48">
      <w:pPr>
        <w:pStyle w:val="00textosemparagrafo"/>
      </w:pPr>
      <w:r w:rsidRPr="00D575BB">
        <w:t>B.</w:t>
      </w:r>
      <w:r>
        <w:t xml:space="preserve"> </w:t>
      </w:r>
      <w:r w:rsidRPr="00D77D48">
        <w:t>Reconhece as marcações gráficas de um texto teatral.</w:t>
      </w:r>
    </w:p>
    <w:p w14:paraId="244C583B" w14:textId="2D7B6078" w:rsidR="00D77D48" w:rsidRPr="00D77D48" w:rsidRDefault="00D77D48" w:rsidP="00D77D48">
      <w:pPr>
        <w:pStyle w:val="00textosemparagrafo"/>
      </w:pPr>
      <w:r w:rsidRPr="00D575BB">
        <w:t>C.</w:t>
      </w:r>
      <w:r>
        <w:t xml:space="preserve"> </w:t>
      </w:r>
      <w:r w:rsidRPr="00D77D48">
        <w:t>Lê textos teatrais com autonomia e compreende o que lê.</w:t>
      </w:r>
    </w:p>
    <w:p w14:paraId="1FE18E9A" w14:textId="74F7F1A1" w:rsidR="00D77D48" w:rsidRPr="00D77D48" w:rsidRDefault="00D77D48" w:rsidP="00D77D48">
      <w:pPr>
        <w:pStyle w:val="00textosemparagrafo"/>
      </w:pPr>
      <w:r w:rsidRPr="00D575BB">
        <w:t>D.</w:t>
      </w:r>
      <w:r>
        <w:t xml:space="preserve"> </w:t>
      </w:r>
      <w:r w:rsidRPr="00D77D48">
        <w:t>Lê textos teatrais com fluência.</w:t>
      </w:r>
    </w:p>
    <w:p w14:paraId="2B286225" w14:textId="2E1CA41E" w:rsidR="00D77D48" w:rsidRPr="00D77D48" w:rsidRDefault="00D77D48" w:rsidP="00D77D48">
      <w:pPr>
        <w:pStyle w:val="00textosemparagrafo"/>
      </w:pPr>
      <w:r w:rsidRPr="00D575BB">
        <w:t>E.</w:t>
      </w:r>
      <w:r>
        <w:t xml:space="preserve"> </w:t>
      </w:r>
      <w:r w:rsidRPr="00D77D48">
        <w:t>Utiliza entonação e tom de voz adequados aos personagens, de acordo com a cena e suas características.</w:t>
      </w:r>
    </w:p>
    <w:p w14:paraId="4749E1C2" w14:textId="35CCA63A" w:rsidR="00D77D48" w:rsidRPr="00D77D48" w:rsidRDefault="00D77D48" w:rsidP="00D77D48">
      <w:pPr>
        <w:pStyle w:val="00textosemparagrafo"/>
      </w:pPr>
      <w:r w:rsidRPr="00D575BB">
        <w:t>F.</w:t>
      </w:r>
      <w:r>
        <w:t xml:space="preserve"> </w:t>
      </w:r>
      <w:r w:rsidRPr="00D77D48">
        <w:t>Participa da organização coletiva do teatro de sombras.</w:t>
      </w:r>
    </w:p>
    <w:p w14:paraId="7866B1C8" w14:textId="00EF95F7" w:rsidR="00D77D48" w:rsidRPr="00D77D48" w:rsidRDefault="00D77D48" w:rsidP="00D77D48">
      <w:pPr>
        <w:pStyle w:val="00textosemparagrafo"/>
      </w:pPr>
      <w:r w:rsidRPr="00D575BB">
        <w:t>G.</w:t>
      </w:r>
      <w:r>
        <w:t xml:space="preserve"> </w:t>
      </w:r>
      <w:r w:rsidRPr="00D77D48">
        <w:t xml:space="preserve">Ouve e considera </w:t>
      </w:r>
      <w:r w:rsidR="00EF31C7">
        <w:t xml:space="preserve">as </w:t>
      </w:r>
      <w:r w:rsidRPr="00D77D48">
        <w:t>sugestões dos colegas.</w:t>
      </w:r>
    </w:p>
    <w:p w14:paraId="16BF2B7D" w14:textId="140D5865" w:rsidR="00D77D48" w:rsidRDefault="00D77D48" w:rsidP="00D77D48">
      <w:pPr>
        <w:pStyle w:val="00textosemparagrafo"/>
      </w:pPr>
      <w:r w:rsidRPr="00D575BB">
        <w:t>H.</w:t>
      </w:r>
      <w:r>
        <w:t xml:space="preserve"> </w:t>
      </w:r>
      <w:r w:rsidRPr="00D77D48">
        <w:t>Faz sugestões para os colegas respeitosamente.</w:t>
      </w:r>
    </w:p>
    <w:p w14:paraId="5F04C985" w14:textId="661D3A98" w:rsidR="00D77D48" w:rsidRDefault="00D77D48">
      <w:pPr>
        <w:spacing w:line="240" w:lineRule="auto"/>
        <w:jc w:val="left"/>
        <w:rPr>
          <w:rFonts w:ascii="Tahoma" w:eastAsiaTheme="minorEastAsia" w:hAnsi="Tahoma" w:cs="Arial"/>
          <w:color w:val="000000"/>
          <w:lang w:eastAsia="es-ES"/>
        </w:rPr>
      </w:pPr>
      <w:r>
        <w:br w:type="page"/>
      </w:r>
    </w:p>
    <w:p w14:paraId="3EF40831" w14:textId="77777777" w:rsidR="00D77D48" w:rsidRPr="00D575BB" w:rsidRDefault="00D77D48" w:rsidP="00D77D48">
      <w:pPr>
        <w:pStyle w:val="00PESO2"/>
      </w:pPr>
      <w:r w:rsidRPr="00D575BB">
        <w:lastRenderedPageBreak/>
        <w:t>F. PROPOSTA DE AUTOAVALIAÇÃO</w:t>
      </w:r>
    </w:p>
    <w:p w14:paraId="1D5ED6E0" w14:textId="77777777" w:rsidR="00D77D48" w:rsidRDefault="00D77D48" w:rsidP="00D77D48">
      <w:pPr>
        <w:pStyle w:val="00Textogeral"/>
      </w:pPr>
    </w:p>
    <w:p w14:paraId="32EB18F7" w14:textId="698C2893" w:rsidR="00D77D48" w:rsidRDefault="00D77D48" w:rsidP="00D77D48">
      <w:pPr>
        <w:pStyle w:val="00Textogeral"/>
      </w:pPr>
      <w:r w:rsidRPr="00D575BB">
        <w:t xml:space="preserve">Ao final, </w:t>
      </w:r>
      <w:r>
        <w:t>organize</w:t>
      </w:r>
      <w:r w:rsidRPr="00D575BB">
        <w:t xml:space="preserve"> uma conversa com a turma sobre o que aprenderam durante o projeto de leitura dramática. Pergunte se acham que sua leitura melhorou e se demonstraram empenho para </w:t>
      </w:r>
      <w:r>
        <w:t xml:space="preserve">a </w:t>
      </w:r>
      <w:r w:rsidRPr="00D575BB">
        <w:t xml:space="preserve">organização do trabalho em grupo. </w:t>
      </w:r>
      <w:r>
        <w:t>Ressalte a eles</w:t>
      </w:r>
      <w:r w:rsidRPr="00D575BB">
        <w:t xml:space="preserve"> que uma boa maneira de aprender e continuar aprendendo é </w:t>
      </w:r>
      <w:proofErr w:type="spellStart"/>
      <w:r w:rsidRPr="00D575BB">
        <w:t>autoavaliar-se</w:t>
      </w:r>
      <w:proofErr w:type="spellEnd"/>
      <w:r w:rsidRPr="00D575BB">
        <w:t xml:space="preserve">, ou seja, refletir sobre o que aprendeu e </w:t>
      </w:r>
      <w:r>
        <w:t xml:space="preserve">definir </w:t>
      </w:r>
      <w:r w:rsidRPr="00D575BB">
        <w:t>em qu</w:t>
      </w:r>
      <w:r>
        <w:t>a</w:t>
      </w:r>
      <w:r w:rsidRPr="00D575BB">
        <w:t xml:space="preserve">is conteúdos pode melhorar (seja porque precisa de mais ajuda, seja porque </w:t>
      </w:r>
      <w:r>
        <w:t>deve</w:t>
      </w:r>
      <w:r w:rsidRPr="00D575BB">
        <w:t xml:space="preserve"> dedicar-se com mais empenho). Distribua as fichas de </w:t>
      </w:r>
      <w:proofErr w:type="spellStart"/>
      <w:r w:rsidRPr="00D575BB">
        <w:t>autoavaliação</w:t>
      </w:r>
      <w:proofErr w:type="spellEnd"/>
      <w:r w:rsidRPr="00D575BB">
        <w:t xml:space="preserve"> para </w:t>
      </w:r>
      <w:r w:rsidR="0014720E">
        <w:t>que as</w:t>
      </w:r>
      <w:r w:rsidRPr="00D575BB">
        <w:t xml:space="preserve"> preencham. Nos itens em que a avaliação dos alunos for diferente da sua, você pode cham</w:t>
      </w:r>
      <w:r>
        <w:t>á</w:t>
      </w:r>
      <w:r w:rsidRPr="00D575BB">
        <w:t>-los individualmente para contar como os vê e por</w:t>
      </w:r>
      <w:r>
        <w:t xml:space="preserve"> </w:t>
      </w:r>
      <w:r w:rsidRPr="00D575BB">
        <w:t>qu</w:t>
      </w:r>
      <w:r>
        <w:t>ê</w:t>
      </w:r>
      <w:r w:rsidRPr="00D575BB">
        <w:t xml:space="preserve">. Tracem juntos </w:t>
      </w:r>
      <w:r>
        <w:t xml:space="preserve">os </w:t>
      </w:r>
      <w:r w:rsidRPr="00D575BB">
        <w:t>combinados para o bimestre seguinte.</w:t>
      </w:r>
    </w:p>
    <w:p w14:paraId="5A660B77" w14:textId="77777777" w:rsidR="00D77D48" w:rsidRDefault="00D77D48" w:rsidP="00D77D48">
      <w:pPr>
        <w:pStyle w:val="00Textogeral"/>
      </w:pPr>
    </w:p>
    <w:tbl>
      <w:tblPr>
        <w:tblStyle w:val="tabelaverde"/>
        <w:tblW w:w="5000" w:type="pct"/>
        <w:tblLook w:val="04A0" w:firstRow="1" w:lastRow="0" w:firstColumn="1" w:lastColumn="0" w:noHBand="0" w:noVBand="1"/>
      </w:tblPr>
      <w:tblGrid>
        <w:gridCol w:w="5140"/>
        <w:gridCol w:w="1570"/>
        <w:gridCol w:w="1568"/>
        <w:gridCol w:w="1570"/>
      </w:tblGrid>
      <w:tr w:rsidR="00D77D48" w:rsidRPr="00DF52D3" w14:paraId="7CC8BF54" w14:textId="77777777" w:rsidTr="003F23D3">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598274D4" w14:textId="77777777" w:rsidR="00D77D48" w:rsidRPr="00DF52D3" w:rsidRDefault="00D77D48" w:rsidP="00D77D48">
            <w:pPr>
              <w:spacing w:before="120" w:after="120" w:line="240" w:lineRule="auto"/>
              <w:jc w:val="center"/>
              <w:rPr>
                <w:sz w:val="20"/>
                <w:szCs w:val="20"/>
              </w:rPr>
            </w:pPr>
            <w:r w:rsidRPr="00DF52D3">
              <w:rPr>
                <w:sz w:val="20"/>
                <w:szCs w:val="20"/>
              </w:rPr>
              <w:t xml:space="preserve">Ficha para </w:t>
            </w:r>
            <w:proofErr w:type="spellStart"/>
            <w:r w:rsidRPr="00DF52D3">
              <w:rPr>
                <w:sz w:val="20"/>
                <w:szCs w:val="20"/>
              </w:rPr>
              <w:t>autoavaliação</w:t>
            </w:r>
            <w:proofErr w:type="spellEnd"/>
          </w:p>
        </w:tc>
      </w:tr>
      <w:tr w:rsidR="00D77D48" w:rsidRPr="00DF52D3" w14:paraId="70C8C909" w14:textId="77777777" w:rsidTr="003F23D3">
        <w:tc>
          <w:tcPr>
            <w:tcW w:w="5000" w:type="pct"/>
            <w:gridSpan w:val="4"/>
          </w:tcPr>
          <w:p w14:paraId="3C61034F" w14:textId="77777777" w:rsidR="00D77D48" w:rsidRPr="00DF52D3" w:rsidRDefault="00D77D48" w:rsidP="00D77D48">
            <w:pPr>
              <w:spacing w:before="120" w:after="120" w:line="240" w:lineRule="auto"/>
              <w:rPr>
                <w:sz w:val="20"/>
                <w:szCs w:val="20"/>
              </w:rPr>
            </w:pPr>
            <w:r w:rsidRPr="00DF52D3">
              <w:rPr>
                <w:sz w:val="20"/>
                <w:szCs w:val="20"/>
              </w:rPr>
              <w:t xml:space="preserve">Marque com um </w:t>
            </w:r>
            <w:r w:rsidRPr="0014720E">
              <w:rPr>
                <w:b/>
                <w:sz w:val="20"/>
                <w:szCs w:val="20"/>
              </w:rPr>
              <w:t>X</w:t>
            </w:r>
            <w:r w:rsidRPr="00DF52D3">
              <w:rPr>
                <w:sz w:val="20"/>
                <w:szCs w:val="20"/>
              </w:rPr>
              <w:t xml:space="preserve"> a alternativa que corresponde a como você se vê com relação a cada um dos itens.</w:t>
            </w:r>
          </w:p>
        </w:tc>
      </w:tr>
      <w:tr w:rsidR="00D77D48" w:rsidRPr="00DF52D3" w14:paraId="1227E24D" w14:textId="77777777" w:rsidTr="00D77D48">
        <w:trPr>
          <w:trHeight w:val="716"/>
        </w:trPr>
        <w:tc>
          <w:tcPr>
            <w:tcW w:w="2610" w:type="pct"/>
          </w:tcPr>
          <w:p w14:paraId="61D54837" w14:textId="77777777" w:rsidR="00D77D48" w:rsidRPr="00DF52D3" w:rsidRDefault="00D77D48" w:rsidP="00D77D48">
            <w:pPr>
              <w:spacing w:before="120" w:after="120" w:line="240" w:lineRule="auto"/>
              <w:rPr>
                <w:sz w:val="20"/>
                <w:szCs w:val="20"/>
              </w:rPr>
            </w:pPr>
          </w:p>
        </w:tc>
        <w:tc>
          <w:tcPr>
            <w:tcW w:w="797" w:type="pct"/>
            <w:hideMark/>
          </w:tcPr>
          <w:p w14:paraId="4E406030" w14:textId="77777777" w:rsidR="00D77D48" w:rsidRPr="00DF52D3" w:rsidRDefault="00D77D48" w:rsidP="00D77D48">
            <w:pPr>
              <w:spacing w:before="120" w:after="120" w:line="240" w:lineRule="auto"/>
              <w:jc w:val="center"/>
              <w:rPr>
                <w:b/>
                <w:sz w:val="20"/>
                <w:szCs w:val="20"/>
              </w:rPr>
            </w:pPr>
            <w:r w:rsidRPr="00DF52D3">
              <w:rPr>
                <w:b/>
                <w:sz w:val="20"/>
                <w:szCs w:val="20"/>
              </w:rPr>
              <w:t>Sim</w:t>
            </w:r>
          </w:p>
        </w:tc>
        <w:tc>
          <w:tcPr>
            <w:tcW w:w="796" w:type="pct"/>
            <w:hideMark/>
          </w:tcPr>
          <w:p w14:paraId="16B6F518" w14:textId="77777777" w:rsidR="00D77D48" w:rsidRPr="00DF52D3" w:rsidRDefault="00D77D48" w:rsidP="00D77D48">
            <w:pPr>
              <w:spacing w:before="120" w:after="120" w:line="240" w:lineRule="auto"/>
              <w:jc w:val="center"/>
              <w:rPr>
                <w:b/>
                <w:sz w:val="20"/>
                <w:szCs w:val="20"/>
              </w:rPr>
            </w:pPr>
            <w:r w:rsidRPr="00DF52D3">
              <w:rPr>
                <w:b/>
                <w:sz w:val="20"/>
                <w:szCs w:val="20"/>
              </w:rPr>
              <w:t>Mais ou menos</w:t>
            </w:r>
          </w:p>
        </w:tc>
        <w:tc>
          <w:tcPr>
            <w:tcW w:w="797" w:type="pct"/>
            <w:hideMark/>
          </w:tcPr>
          <w:p w14:paraId="03E56387" w14:textId="77777777" w:rsidR="00D77D48" w:rsidRPr="00DF52D3" w:rsidRDefault="00D77D48" w:rsidP="00D77D48">
            <w:pPr>
              <w:spacing w:before="120" w:after="120" w:line="240" w:lineRule="auto"/>
              <w:jc w:val="center"/>
              <w:rPr>
                <w:b/>
                <w:sz w:val="20"/>
                <w:szCs w:val="20"/>
              </w:rPr>
            </w:pPr>
            <w:r w:rsidRPr="00DF52D3">
              <w:rPr>
                <w:b/>
                <w:sz w:val="20"/>
                <w:szCs w:val="20"/>
              </w:rPr>
              <w:t>Não</w:t>
            </w:r>
          </w:p>
        </w:tc>
      </w:tr>
      <w:tr w:rsidR="00D77D48" w:rsidRPr="00DF52D3" w14:paraId="1511E029" w14:textId="77777777" w:rsidTr="003F23D3">
        <w:trPr>
          <w:trHeight w:val="388"/>
        </w:trPr>
        <w:tc>
          <w:tcPr>
            <w:tcW w:w="2610" w:type="pct"/>
            <w:vAlign w:val="top"/>
            <w:hideMark/>
          </w:tcPr>
          <w:p w14:paraId="1F21568D" w14:textId="5D9E4D2E" w:rsidR="00D77D48" w:rsidRPr="00D77D48" w:rsidRDefault="00D77D48" w:rsidP="00D77D48">
            <w:pPr>
              <w:spacing w:before="120" w:after="120" w:line="240" w:lineRule="auto"/>
              <w:jc w:val="left"/>
              <w:rPr>
                <w:rFonts w:cs="Tahoma"/>
                <w:sz w:val="20"/>
                <w:szCs w:val="20"/>
              </w:rPr>
            </w:pPr>
            <w:r w:rsidRPr="00D77D48">
              <w:rPr>
                <w:sz w:val="20"/>
                <w:szCs w:val="20"/>
              </w:rPr>
              <w:t>Sei como se organiza um texto teatral.</w:t>
            </w:r>
          </w:p>
        </w:tc>
        <w:tc>
          <w:tcPr>
            <w:tcW w:w="797" w:type="pct"/>
          </w:tcPr>
          <w:p w14:paraId="5D022A00" w14:textId="77777777" w:rsidR="00D77D48" w:rsidRPr="00DF52D3" w:rsidRDefault="00D77D48" w:rsidP="00D77D48">
            <w:pPr>
              <w:spacing w:before="120" w:after="120" w:line="240" w:lineRule="auto"/>
              <w:rPr>
                <w:sz w:val="20"/>
                <w:szCs w:val="20"/>
              </w:rPr>
            </w:pPr>
          </w:p>
        </w:tc>
        <w:tc>
          <w:tcPr>
            <w:tcW w:w="796" w:type="pct"/>
          </w:tcPr>
          <w:p w14:paraId="3712267B" w14:textId="77777777" w:rsidR="00D77D48" w:rsidRPr="00DF52D3" w:rsidRDefault="00D77D48" w:rsidP="00D77D48">
            <w:pPr>
              <w:spacing w:before="120" w:after="120" w:line="240" w:lineRule="auto"/>
              <w:rPr>
                <w:sz w:val="20"/>
                <w:szCs w:val="20"/>
              </w:rPr>
            </w:pPr>
          </w:p>
        </w:tc>
        <w:tc>
          <w:tcPr>
            <w:tcW w:w="797" w:type="pct"/>
          </w:tcPr>
          <w:p w14:paraId="4E5B066A" w14:textId="77777777" w:rsidR="00D77D48" w:rsidRPr="00DF52D3" w:rsidRDefault="00D77D48" w:rsidP="00D77D48">
            <w:pPr>
              <w:spacing w:before="120" w:after="120" w:line="240" w:lineRule="auto"/>
              <w:rPr>
                <w:sz w:val="20"/>
                <w:szCs w:val="20"/>
              </w:rPr>
            </w:pPr>
          </w:p>
        </w:tc>
      </w:tr>
      <w:tr w:rsidR="00D77D48" w:rsidRPr="00DF52D3" w14:paraId="7235BA1F" w14:textId="77777777" w:rsidTr="003F23D3">
        <w:trPr>
          <w:trHeight w:val="388"/>
        </w:trPr>
        <w:tc>
          <w:tcPr>
            <w:tcW w:w="2610" w:type="pct"/>
            <w:vAlign w:val="top"/>
            <w:hideMark/>
          </w:tcPr>
          <w:p w14:paraId="69D13B97" w14:textId="33746496" w:rsidR="00D77D48" w:rsidRPr="00D77D48" w:rsidRDefault="00D77D48" w:rsidP="00D77D48">
            <w:pPr>
              <w:spacing w:before="120" w:after="120" w:line="240" w:lineRule="auto"/>
              <w:jc w:val="left"/>
              <w:rPr>
                <w:rFonts w:cs="Tahoma"/>
                <w:sz w:val="20"/>
                <w:szCs w:val="20"/>
              </w:rPr>
            </w:pPr>
            <w:r w:rsidRPr="00D77D48">
              <w:rPr>
                <w:sz w:val="20"/>
                <w:szCs w:val="20"/>
              </w:rPr>
              <w:t>Treinei a leitura com dedicação e empenho.</w:t>
            </w:r>
          </w:p>
        </w:tc>
        <w:tc>
          <w:tcPr>
            <w:tcW w:w="797" w:type="pct"/>
          </w:tcPr>
          <w:p w14:paraId="1AE800A0" w14:textId="77777777" w:rsidR="00D77D48" w:rsidRPr="00DF52D3" w:rsidRDefault="00D77D48" w:rsidP="00D77D48">
            <w:pPr>
              <w:spacing w:before="120" w:after="120" w:line="240" w:lineRule="auto"/>
              <w:rPr>
                <w:sz w:val="20"/>
                <w:szCs w:val="20"/>
              </w:rPr>
            </w:pPr>
          </w:p>
        </w:tc>
        <w:tc>
          <w:tcPr>
            <w:tcW w:w="796" w:type="pct"/>
          </w:tcPr>
          <w:p w14:paraId="516CBBC3" w14:textId="77777777" w:rsidR="00D77D48" w:rsidRPr="00DF52D3" w:rsidRDefault="00D77D48" w:rsidP="00D77D48">
            <w:pPr>
              <w:spacing w:before="120" w:after="120" w:line="240" w:lineRule="auto"/>
              <w:rPr>
                <w:sz w:val="20"/>
                <w:szCs w:val="20"/>
              </w:rPr>
            </w:pPr>
          </w:p>
        </w:tc>
        <w:tc>
          <w:tcPr>
            <w:tcW w:w="797" w:type="pct"/>
          </w:tcPr>
          <w:p w14:paraId="536C062C" w14:textId="77777777" w:rsidR="00D77D48" w:rsidRPr="00DF52D3" w:rsidRDefault="00D77D48" w:rsidP="00D77D48">
            <w:pPr>
              <w:spacing w:before="120" w:after="120" w:line="240" w:lineRule="auto"/>
              <w:rPr>
                <w:sz w:val="20"/>
                <w:szCs w:val="20"/>
              </w:rPr>
            </w:pPr>
          </w:p>
        </w:tc>
      </w:tr>
      <w:tr w:rsidR="00D77D48" w:rsidRPr="00DF52D3" w14:paraId="764BEBB4" w14:textId="77777777" w:rsidTr="003F23D3">
        <w:tc>
          <w:tcPr>
            <w:tcW w:w="2610" w:type="pct"/>
            <w:vAlign w:val="top"/>
            <w:hideMark/>
          </w:tcPr>
          <w:p w14:paraId="123225EF" w14:textId="215387F5" w:rsidR="00D77D48" w:rsidRPr="00D77D48" w:rsidRDefault="00D77D48" w:rsidP="00D77D48">
            <w:pPr>
              <w:spacing w:before="120" w:after="120" w:line="240" w:lineRule="auto"/>
              <w:jc w:val="left"/>
              <w:rPr>
                <w:rFonts w:cs="Tahoma"/>
                <w:sz w:val="20"/>
                <w:szCs w:val="20"/>
              </w:rPr>
            </w:pPr>
            <w:r w:rsidRPr="00D77D48">
              <w:rPr>
                <w:sz w:val="20"/>
                <w:szCs w:val="20"/>
              </w:rPr>
              <w:t>Compreendi os textos teatrais que li.</w:t>
            </w:r>
          </w:p>
        </w:tc>
        <w:tc>
          <w:tcPr>
            <w:tcW w:w="797" w:type="pct"/>
          </w:tcPr>
          <w:p w14:paraId="28E6003E" w14:textId="77777777" w:rsidR="00D77D48" w:rsidRPr="00DF52D3" w:rsidRDefault="00D77D48" w:rsidP="00D77D48">
            <w:pPr>
              <w:spacing w:before="120" w:after="120" w:line="240" w:lineRule="auto"/>
              <w:rPr>
                <w:sz w:val="20"/>
                <w:szCs w:val="20"/>
              </w:rPr>
            </w:pPr>
          </w:p>
        </w:tc>
        <w:tc>
          <w:tcPr>
            <w:tcW w:w="796" w:type="pct"/>
          </w:tcPr>
          <w:p w14:paraId="1AA409C4" w14:textId="77777777" w:rsidR="00D77D48" w:rsidRPr="00DF52D3" w:rsidRDefault="00D77D48" w:rsidP="00D77D48">
            <w:pPr>
              <w:spacing w:before="120" w:after="120" w:line="240" w:lineRule="auto"/>
              <w:rPr>
                <w:sz w:val="20"/>
                <w:szCs w:val="20"/>
              </w:rPr>
            </w:pPr>
          </w:p>
        </w:tc>
        <w:tc>
          <w:tcPr>
            <w:tcW w:w="797" w:type="pct"/>
          </w:tcPr>
          <w:p w14:paraId="2217635F" w14:textId="77777777" w:rsidR="00D77D48" w:rsidRPr="00DF52D3" w:rsidRDefault="00D77D48" w:rsidP="00D77D48">
            <w:pPr>
              <w:spacing w:before="120" w:after="120" w:line="240" w:lineRule="auto"/>
              <w:rPr>
                <w:sz w:val="20"/>
                <w:szCs w:val="20"/>
              </w:rPr>
            </w:pPr>
          </w:p>
        </w:tc>
      </w:tr>
      <w:tr w:rsidR="00D77D48" w:rsidRPr="00DF52D3" w14:paraId="30AF608A" w14:textId="77777777" w:rsidTr="003F23D3">
        <w:tc>
          <w:tcPr>
            <w:tcW w:w="2610" w:type="pct"/>
            <w:vAlign w:val="top"/>
            <w:hideMark/>
          </w:tcPr>
          <w:p w14:paraId="599E616F" w14:textId="60313FCD" w:rsidR="00D77D48" w:rsidRPr="00D77D48" w:rsidRDefault="00D77D48" w:rsidP="00D77D48">
            <w:pPr>
              <w:spacing w:before="120" w:after="120" w:line="240" w:lineRule="auto"/>
              <w:jc w:val="left"/>
              <w:rPr>
                <w:rFonts w:cs="Tahoma"/>
                <w:sz w:val="20"/>
                <w:szCs w:val="20"/>
              </w:rPr>
            </w:pPr>
            <w:r w:rsidRPr="00D77D48">
              <w:rPr>
                <w:sz w:val="20"/>
                <w:szCs w:val="20"/>
              </w:rPr>
              <w:t>Fiz a leitura dramática com fluência e tom de voz e entonação adequados ao meu personagem.</w:t>
            </w:r>
          </w:p>
        </w:tc>
        <w:tc>
          <w:tcPr>
            <w:tcW w:w="797" w:type="pct"/>
          </w:tcPr>
          <w:p w14:paraId="2C0CC1B5" w14:textId="77777777" w:rsidR="00D77D48" w:rsidRPr="00DF52D3" w:rsidRDefault="00D77D48" w:rsidP="00D77D48">
            <w:pPr>
              <w:spacing w:before="120" w:after="120" w:line="240" w:lineRule="auto"/>
              <w:rPr>
                <w:sz w:val="20"/>
                <w:szCs w:val="20"/>
              </w:rPr>
            </w:pPr>
          </w:p>
        </w:tc>
        <w:tc>
          <w:tcPr>
            <w:tcW w:w="796" w:type="pct"/>
          </w:tcPr>
          <w:p w14:paraId="00700331" w14:textId="77777777" w:rsidR="00D77D48" w:rsidRPr="00DF52D3" w:rsidRDefault="00D77D48" w:rsidP="00D77D48">
            <w:pPr>
              <w:spacing w:before="120" w:after="120" w:line="240" w:lineRule="auto"/>
              <w:rPr>
                <w:sz w:val="20"/>
                <w:szCs w:val="20"/>
              </w:rPr>
            </w:pPr>
          </w:p>
        </w:tc>
        <w:tc>
          <w:tcPr>
            <w:tcW w:w="797" w:type="pct"/>
          </w:tcPr>
          <w:p w14:paraId="64371862" w14:textId="77777777" w:rsidR="00D77D48" w:rsidRPr="00DF52D3" w:rsidRDefault="00D77D48" w:rsidP="00D77D48">
            <w:pPr>
              <w:spacing w:before="120" w:after="120" w:line="240" w:lineRule="auto"/>
              <w:rPr>
                <w:sz w:val="20"/>
                <w:szCs w:val="20"/>
              </w:rPr>
            </w:pPr>
          </w:p>
        </w:tc>
      </w:tr>
      <w:tr w:rsidR="00D77D48" w:rsidRPr="00DF52D3" w14:paraId="235FB440" w14:textId="77777777" w:rsidTr="003F23D3">
        <w:tc>
          <w:tcPr>
            <w:tcW w:w="2610" w:type="pct"/>
            <w:vAlign w:val="top"/>
            <w:hideMark/>
          </w:tcPr>
          <w:p w14:paraId="53175384" w14:textId="0CA0A358" w:rsidR="00D77D48" w:rsidRPr="00D77D48" w:rsidRDefault="00D77D48" w:rsidP="00D77D48">
            <w:pPr>
              <w:spacing w:before="120" w:after="120" w:line="240" w:lineRule="auto"/>
              <w:jc w:val="left"/>
              <w:rPr>
                <w:rFonts w:cs="Tahoma"/>
                <w:sz w:val="20"/>
                <w:szCs w:val="20"/>
              </w:rPr>
            </w:pPr>
            <w:r w:rsidRPr="00D77D48">
              <w:rPr>
                <w:sz w:val="20"/>
                <w:szCs w:val="20"/>
              </w:rPr>
              <w:t>Participei da organização do teatro de sombras com o meu grupo.</w:t>
            </w:r>
          </w:p>
        </w:tc>
        <w:tc>
          <w:tcPr>
            <w:tcW w:w="797" w:type="pct"/>
          </w:tcPr>
          <w:p w14:paraId="40EBD06F" w14:textId="77777777" w:rsidR="00D77D48" w:rsidRPr="00DF52D3" w:rsidRDefault="00D77D48" w:rsidP="00D77D48">
            <w:pPr>
              <w:spacing w:before="120" w:after="120" w:line="240" w:lineRule="auto"/>
              <w:rPr>
                <w:sz w:val="20"/>
                <w:szCs w:val="20"/>
              </w:rPr>
            </w:pPr>
          </w:p>
        </w:tc>
        <w:tc>
          <w:tcPr>
            <w:tcW w:w="796" w:type="pct"/>
          </w:tcPr>
          <w:p w14:paraId="31A8183A" w14:textId="77777777" w:rsidR="00D77D48" w:rsidRPr="00DF52D3" w:rsidRDefault="00D77D48" w:rsidP="00D77D48">
            <w:pPr>
              <w:spacing w:before="120" w:after="120" w:line="240" w:lineRule="auto"/>
              <w:rPr>
                <w:sz w:val="20"/>
                <w:szCs w:val="20"/>
              </w:rPr>
            </w:pPr>
          </w:p>
        </w:tc>
        <w:tc>
          <w:tcPr>
            <w:tcW w:w="797" w:type="pct"/>
          </w:tcPr>
          <w:p w14:paraId="18B6441C" w14:textId="77777777" w:rsidR="00D77D48" w:rsidRPr="00DF52D3" w:rsidRDefault="00D77D48" w:rsidP="00D77D48">
            <w:pPr>
              <w:spacing w:before="120" w:after="120" w:line="240" w:lineRule="auto"/>
              <w:rPr>
                <w:sz w:val="20"/>
                <w:szCs w:val="20"/>
              </w:rPr>
            </w:pPr>
          </w:p>
        </w:tc>
      </w:tr>
      <w:tr w:rsidR="00D77D48" w:rsidRPr="00DF52D3" w14:paraId="4C58C357" w14:textId="77777777" w:rsidTr="003F23D3">
        <w:tc>
          <w:tcPr>
            <w:tcW w:w="2610" w:type="pct"/>
            <w:vAlign w:val="top"/>
          </w:tcPr>
          <w:p w14:paraId="2992B911" w14:textId="158B2EC2" w:rsidR="00D77D48" w:rsidRPr="00D77D48" w:rsidRDefault="00D77D48" w:rsidP="00D77D48">
            <w:pPr>
              <w:spacing w:before="120" w:after="120" w:line="240" w:lineRule="auto"/>
              <w:jc w:val="left"/>
              <w:rPr>
                <w:rFonts w:cs="Tahoma"/>
                <w:sz w:val="20"/>
                <w:szCs w:val="20"/>
              </w:rPr>
            </w:pPr>
            <w:r w:rsidRPr="00D77D48">
              <w:rPr>
                <w:sz w:val="20"/>
                <w:szCs w:val="20"/>
              </w:rPr>
              <w:t>Considero as sugestões dos meus colegas para melhorar minha leitura.</w:t>
            </w:r>
          </w:p>
        </w:tc>
        <w:tc>
          <w:tcPr>
            <w:tcW w:w="797" w:type="pct"/>
          </w:tcPr>
          <w:p w14:paraId="7CD29564" w14:textId="77777777" w:rsidR="00D77D48" w:rsidRPr="00DF52D3" w:rsidRDefault="00D77D48" w:rsidP="00D77D48">
            <w:pPr>
              <w:spacing w:before="120" w:after="120" w:line="240" w:lineRule="auto"/>
              <w:rPr>
                <w:sz w:val="20"/>
                <w:szCs w:val="20"/>
              </w:rPr>
            </w:pPr>
          </w:p>
        </w:tc>
        <w:tc>
          <w:tcPr>
            <w:tcW w:w="796" w:type="pct"/>
          </w:tcPr>
          <w:p w14:paraId="35BA23D3" w14:textId="77777777" w:rsidR="00D77D48" w:rsidRPr="00DF52D3" w:rsidRDefault="00D77D48" w:rsidP="00D77D48">
            <w:pPr>
              <w:spacing w:before="120" w:after="120" w:line="240" w:lineRule="auto"/>
              <w:rPr>
                <w:sz w:val="20"/>
                <w:szCs w:val="20"/>
              </w:rPr>
            </w:pPr>
          </w:p>
        </w:tc>
        <w:tc>
          <w:tcPr>
            <w:tcW w:w="797" w:type="pct"/>
          </w:tcPr>
          <w:p w14:paraId="40FD314A" w14:textId="77777777" w:rsidR="00D77D48" w:rsidRPr="00DF52D3" w:rsidRDefault="00D77D48" w:rsidP="00D77D48">
            <w:pPr>
              <w:spacing w:before="120" w:after="120" w:line="240" w:lineRule="auto"/>
              <w:rPr>
                <w:sz w:val="20"/>
                <w:szCs w:val="20"/>
              </w:rPr>
            </w:pPr>
          </w:p>
        </w:tc>
      </w:tr>
      <w:tr w:rsidR="00D77D48" w:rsidRPr="00DF52D3" w14:paraId="598B0F42" w14:textId="77777777" w:rsidTr="003F23D3">
        <w:tc>
          <w:tcPr>
            <w:tcW w:w="2610" w:type="pct"/>
            <w:vAlign w:val="top"/>
          </w:tcPr>
          <w:p w14:paraId="044ACA2F" w14:textId="2885E093" w:rsidR="00D77D48" w:rsidRPr="00D77D48" w:rsidRDefault="00D77D48" w:rsidP="00D77D48">
            <w:pPr>
              <w:spacing w:before="120" w:after="120" w:line="240" w:lineRule="auto"/>
              <w:jc w:val="left"/>
              <w:rPr>
                <w:rFonts w:cs="Tahoma"/>
                <w:sz w:val="20"/>
                <w:szCs w:val="20"/>
              </w:rPr>
            </w:pPr>
            <w:r w:rsidRPr="00D77D48">
              <w:rPr>
                <w:sz w:val="20"/>
                <w:szCs w:val="20"/>
              </w:rPr>
              <w:t>Dou sugestões para os meus colegas de forma respeitosa.</w:t>
            </w:r>
          </w:p>
        </w:tc>
        <w:tc>
          <w:tcPr>
            <w:tcW w:w="797" w:type="pct"/>
          </w:tcPr>
          <w:p w14:paraId="443B1DED" w14:textId="77777777" w:rsidR="00D77D48" w:rsidRPr="00DF52D3" w:rsidRDefault="00D77D48" w:rsidP="00D77D48">
            <w:pPr>
              <w:spacing w:before="120" w:after="120" w:line="240" w:lineRule="auto"/>
              <w:rPr>
                <w:sz w:val="20"/>
                <w:szCs w:val="20"/>
              </w:rPr>
            </w:pPr>
          </w:p>
        </w:tc>
        <w:tc>
          <w:tcPr>
            <w:tcW w:w="796" w:type="pct"/>
          </w:tcPr>
          <w:p w14:paraId="2AF7F76C" w14:textId="77777777" w:rsidR="00D77D48" w:rsidRPr="00DF52D3" w:rsidRDefault="00D77D48" w:rsidP="00D77D48">
            <w:pPr>
              <w:spacing w:before="120" w:after="120" w:line="240" w:lineRule="auto"/>
              <w:rPr>
                <w:sz w:val="20"/>
                <w:szCs w:val="20"/>
              </w:rPr>
            </w:pPr>
          </w:p>
        </w:tc>
        <w:tc>
          <w:tcPr>
            <w:tcW w:w="797" w:type="pct"/>
          </w:tcPr>
          <w:p w14:paraId="05DBBA69" w14:textId="77777777" w:rsidR="00D77D48" w:rsidRPr="00DF52D3" w:rsidRDefault="00D77D48" w:rsidP="00D77D48">
            <w:pPr>
              <w:spacing w:before="120" w:after="120" w:line="240" w:lineRule="auto"/>
              <w:rPr>
                <w:sz w:val="20"/>
                <w:szCs w:val="20"/>
              </w:rPr>
            </w:pPr>
          </w:p>
        </w:tc>
      </w:tr>
    </w:tbl>
    <w:p w14:paraId="70A54F46" w14:textId="77777777" w:rsidR="00D77D48" w:rsidRDefault="00D77D48" w:rsidP="00D77D48">
      <w:pPr>
        <w:pStyle w:val="00Textogeral"/>
      </w:pPr>
    </w:p>
    <w:p w14:paraId="7335ECE5" w14:textId="77777777" w:rsidR="00D77D48" w:rsidRPr="00D575BB" w:rsidRDefault="00D77D48" w:rsidP="00D77D48">
      <w:pPr>
        <w:pStyle w:val="00PESO2"/>
      </w:pPr>
      <w:r w:rsidRPr="00D575BB">
        <w:t xml:space="preserve">G. AFERIÇÃO DO DESENVOLVIMENTO DOS ESTUDANTES </w:t>
      </w:r>
      <w:r>
        <w:t>N</w:t>
      </w:r>
      <w:r w:rsidRPr="00D575BB">
        <w:t>AS HABILIDADES SELECIONADAS NA SEQUÊNCIA</w:t>
      </w:r>
    </w:p>
    <w:p w14:paraId="42F81638" w14:textId="77777777" w:rsidR="00D77D48" w:rsidRDefault="00D77D48" w:rsidP="00D77D48">
      <w:pPr>
        <w:pStyle w:val="00Textogeral"/>
      </w:pPr>
    </w:p>
    <w:p w14:paraId="2D489070" w14:textId="4279403B" w:rsidR="007C0E78" w:rsidRPr="00D77D48" w:rsidRDefault="00D77D48" w:rsidP="00D77D48">
      <w:pPr>
        <w:pStyle w:val="00Textogeral"/>
      </w:pPr>
      <w:r w:rsidRPr="00D575BB">
        <w:t>A partir da</w:t>
      </w:r>
      <w:r>
        <w:t>s</w:t>
      </w:r>
      <w:r w:rsidRPr="00D575BB">
        <w:t xml:space="preserve"> pauta</w:t>
      </w:r>
      <w:r>
        <w:t>s</w:t>
      </w:r>
      <w:r w:rsidRPr="00D575BB">
        <w:t xml:space="preserve"> sugerida</w:t>
      </w:r>
      <w:r>
        <w:t>s</w:t>
      </w:r>
      <w:r w:rsidRPr="00D575BB">
        <w:t xml:space="preserve"> no item E </w:t>
      </w:r>
      <w:proofErr w:type="spellStart"/>
      <w:r w:rsidRPr="00D575BB">
        <w:t>e</w:t>
      </w:r>
      <w:proofErr w:type="spellEnd"/>
      <w:r w:rsidRPr="00D575BB">
        <w:t xml:space="preserve"> durante a execução do teatro de sombras, você pode verificar se os alunos sabem </w:t>
      </w:r>
      <w:r>
        <w:t>ler</w:t>
      </w:r>
      <w:r w:rsidRPr="00D575BB">
        <w:t xml:space="preserve"> textos teatrais com fluência e se alcançaram os objetivos e </w:t>
      </w:r>
      <w:r>
        <w:t xml:space="preserve">as </w:t>
      </w:r>
      <w:r w:rsidRPr="00D575BB">
        <w:t>habilidades propost</w:t>
      </w:r>
      <w:r>
        <w:t>a</w:t>
      </w:r>
      <w:r w:rsidRPr="00D575BB">
        <w:t>s ao longo da sequência.</w:t>
      </w:r>
    </w:p>
    <w:sectPr w:rsidR="007C0E78" w:rsidRPr="00D77D48" w:rsidSect="00C46495">
      <w:headerReference w:type="even" r:id="rId8"/>
      <w:headerReference w:type="default" r:id="rId9"/>
      <w:footerReference w:type="even" r:id="rId10"/>
      <w:footerReference w:type="default" r:id="rId11"/>
      <w:headerReference w:type="first" r:id="rId12"/>
      <w:footerReference w:type="first" r:id="rId13"/>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59FCA" w14:textId="77777777" w:rsidR="006325FB" w:rsidRDefault="006325FB" w:rsidP="004413B1">
      <w:r>
        <w:separator/>
      </w:r>
    </w:p>
  </w:endnote>
  <w:endnote w:type="continuationSeparator" w:id="0">
    <w:p w14:paraId="3832D9D1" w14:textId="77777777" w:rsidR="006325FB" w:rsidRDefault="006325FB"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B3A6861-F522-4F6F-8EDF-94AF8B01BE8A}"/>
  </w:font>
  <w:font w:name="Times New Roman">
    <w:panose1 w:val="02020603050405020304"/>
    <w:charset w:val="00"/>
    <w:family w:val="roman"/>
    <w:pitch w:val="variable"/>
    <w:sig w:usb0="E0002EFF" w:usb1="C000785B" w:usb2="00000009" w:usb3="00000000" w:csb0="000001FF" w:csb1="00000000"/>
    <w:embedRegular r:id="rId2" w:fontKey="{BE206397-5ABB-4341-9A90-0E089F7F3879}"/>
    <w:embedBold r:id="rId3" w:fontKey="{A8AF3B5B-AA35-4B0D-B291-914682E503D3}"/>
    <w:embedItalic r:id="rId4" w:fontKey="{0D8F6AB2-FECD-4B5F-8C00-935405AF47C6}"/>
  </w:font>
  <w:font w:name="Courier New">
    <w:panose1 w:val="02070309020205020404"/>
    <w:charset w:val="00"/>
    <w:family w:val="modern"/>
    <w:pitch w:val="fixed"/>
    <w:sig w:usb0="E0002EFF" w:usb1="C0007843" w:usb2="00000009" w:usb3="00000000" w:csb0="000001FF" w:csb1="00000000"/>
    <w:embedRegular r:id="rId5" w:fontKey="{983DFF8D-5B36-4D12-8891-8432D440BE20}"/>
  </w:font>
  <w:font w:name="Wingdings">
    <w:panose1 w:val="05000000000000000000"/>
    <w:charset w:val="02"/>
    <w:family w:val="auto"/>
    <w:pitch w:val="variable"/>
    <w:sig w:usb0="00000000" w:usb1="10000000" w:usb2="00000000" w:usb3="00000000" w:csb0="80000000" w:csb1="00000000"/>
    <w:embedRegular r:id="rId6" w:fontKey="{87559BBA-61CC-42F0-9052-4D0D123A55C4}"/>
  </w:font>
  <w:font w:name="Calibri">
    <w:panose1 w:val="020F0502020204030204"/>
    <w:charset w:val="00"/>
    <w:family w:val="swiss"/>
    <w:pitch w:val="variable"/>
    <w:sig w:usb0="E0002AFF" w:usb1="C000247B" w:usb2="00000009" w:usb3="00000000" w:csb0="000001FF" w:csb1="00000000"/>
    <w:embedRegular r:id="rId7" w:fontKey="{678918BD-2433-467E-A9A1-D849B80C2E66}"/>
    <w:embedBold r:id="rId8" w:fontKey="{686A5C7F-681F-4686-B74D-71654041BAEA}"/>
    <w:embedItalic r:id="rId9" w:fontKey="{C2DD9A67-89A4-4E6E-9E89-C7B06F3A44B0}"/>
  </w:font>
  <w:font w:name="Calibri Light">
    <w:panose1 w:val="020F0302020204030204"/>
    <w:charset w:val="00"/>
    <w:family w:val="swiss"/>
    <w:pitch w:val="variable"/>
    <w:sig w:usb0="E0002AFF" w:usb1="C000247B" w:usb2="00000009" w:usb3="00000000" w:csb0="000001FF" w:csb1="00000000"/>
    <w:embedRegular r:id="rId10" w:fontKey="{0B5963A6-E691-42AE-A90F-420ECD31AC92}"/>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59554D42-F3E6-4ADE-8D12-B8A9D76B4D9D}"/>
    <w:embedBold r:id="rId12" w:fontKey="{7C3A078B-C1E6-46E4-A11C-1706EDE9D0B9}"/>
    <w:embedItalic r:id="rId13" w:fontKey="{E7FD3551-D96E-438B-BCC0-707381D0597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91EC9D84-DB1A-4872-98C0-4B78E1EB32CF}"/>
    <w:embedBold r:id="rId15" w:fontKey="{14BA20EC-FE09-4240-B6D1-5AA6BE43FC81}"/>
  </w:font>
  <w:font w:name="Cambria">
    <w:panose1 w:val="02040503050406030204"/>
    <w:charset w:val="00"/>
    <w:family w:val="roman"/>
    <w:pitch w:val="variable"/>
    <w:sig w:usb0="E00006FF" w:usb1="400004FF" w:usb2="00000000" w:usb3="00000000" w:csb0="0000019F" w:csb1="00000000"/>
    <w:embedRegular r:id="rId16" w:fontKey="{0E8CB02B-5AC0-4C28-8693-B3FD25162C95}"/>
    <w:embedBold r:id="rId17" w:fontKey="{DC06084C-0CB2-4904-A8CF-E43951ECF658}"/>
    <w:embedBoldItalic r:id="rId18" w:fontKey="{A0A28D69-1669-49C1-80CF-925A3CA9870C}"/>
  </w:font>
  <w:font w:name="Cambria-Bold">
    <w:altName w:val="Times New Roman"/>
    <w:charset w:val="00"/>
    <w:family w:val="auto"/>
    <w:pitch w:val="variable"/>
    <w:sig w:usb0="00000001" w:usb1="4000045F" w:usb2="00000000" w:usb3="00000000" w:csb0="0000019F" w:csb1="00000000"/>
  </w:font>
  <w:font w:name="Cambria-BoldItalic">
    <w:charset w:val="00"/>
    <w:family w:val="auto"/>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auto"/>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D757331E-52AB-42C5-80ED-1977D8FF8D25}"/>
  </w:font>
  <w:font w:name="MS Gothic">
    <w:altName w:val="ＭＳ ゴシック"/>
    <w:panose1 w:val="020B0609070205080204"/>
    <w:charset w:val="80"/>
    <w:family w:val="modern"/>
    <w:pitch w:val="fixed"/>
    <w:sig w:usb0="E00002FF" w:usb1="6AC7FDFB" w:usb2="08000012" w:usb3="00000000" w:csb0="0002009F" w:csb1="00000000"/>
    <w:embedRegular r:id="rId20" w:subsetted="1" w:fontKey="{AEEF4A74-BD06-4C3D-A965-25B6ED930E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C0AB" w14:textId="77777777" w:rsidR="00DF52D3" w:rsidRDefault="00DF52D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015A" w14:textId="40CF6334" w:rsidR="00C46495" w:rsidRPr="007E3DAC" w:rsidRDefault="00C46495" w:rsidP="00673C5C">
    <w:pPr>
      <w:pStyle w:val="Rodap"/>
      <w:framePr w:wrap="around" w:vAnchor="text" w:hAnchor="margin" w:xAlign="right" w:y="1"/>
      <w:spacing w:line="240" w:lineRule="auto"/>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944EE2">
      <w:rPr>
        <w:rStyle w:val="Nmerodepgina"/>
        <w:noProof/>
      </w:rPr>
      <w:t>9</w:t>
    </w:r>
    <w:r w:rsidRPr="007E3DAC">
      <w:rPr>
        <w:rStyle w:val="Nmerodepgina"/>
      </w:rPr>
      <w:fldChar w:fldCharType="end"/>
    </w:r>
  </w:p>
  <w:p w14:paraId="133AF6FA" w14:textId="2EC66118" w:rsidR="00C46495" w:rsidRPr="00C46495" w:rsidRDefault="00C46495" w:rsidP="00673C5C">
    <w:pPr>
      <w:spacing w:line="240" w:lineRule="auto"/>
      <w:ind w:right="1694"/>
      <w:rPr>
        <w:rFonts w:ascii="Tahoma" w:eastAsia="Times New Roman" w:hAnsi="Tahoma" w:cs="Tahoma"/>
        <w:iCs/>
        <w:color w:val="3B3838" w:themeColor="background2" w:themeShade="40"/>
        <w:sz w:val="14"/>
        <w:szCs w:val="14"/>
        <w:shd w:val="clear" w:color="auto" w:fill="FFFFFF"/>
      </w:rPr>
    </w:pPr>
    <w:r w:rsidRPr="0043289A">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B58AB" w14:textId="77777777" w:rsidR="00DF52D3" w:rsidRDefault="00DF52D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03721" w14:textId="77777777" w:rsidR="006325FB" w:rsidRDefault="006325FB" w:rsidP="004413B1">
      <w:r>
        <w:separator/>
      </w:r>
    </w:p>
  </w:footnote>
  <w:footnote w:type="continuationSeparator" w:id="0">
    <w:p w14:paraId="16DB592E" w14:textId="77777777" w:rsidR="006325FB" w:rsidRDefault="006325FB"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F1F8" w14:textId="77777777" w:rsidR="00DF52D3" w:rsidRDefault="00DF52D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4FDCB255" w:rsidR="00566C13" w:rsidRDefault="00C46495">
    <w:r>
      <w:rPr>
        <w:noProof/>
        <w:lang w:eastAsia="pt-BR"/>
      </w:rPr>
      <w:drawing>
        <wp:inline distT="0" distB="0" distL="0" distR="0" wp14:anchorId="60B258C5" wp14:editId="47EB9918">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3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6EFE2" w14:textId="77777777" w:rsidR="00DF52D3" w:rsidRDefault="00DF52D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9856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0F340259"/>
    <w:multiLevelType w:val="hybridMultilevel"/>
    <w:tmpl w:val="7BA84A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9E2DB1"/>
    <w:multiLevelType w:val="hybridMultilevel"/>
    <w:tmpl w:val="CCA2E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E6CAB"/>
    <w:multiLevelType w:val="hybridMultilevel"/>
    <w:tmpl w:val="5FFCE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6450B1A"/>
    <w:multiLevelType w:val="hybridMultilevel"/>
    <w:tmpl w:val="2138E3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6B7512"/>
    <w:multiLevelType w:val="hybridMultilevel"/>
    <w:tmpl w:val="2E40CF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7904D15"/>
    <w:multiLevelType w:val="hybridMultilevel"/>
    <w:tmpl w:val="E59422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A4284D"/>
    <w:multiLevelType w:val="hybridMultilevel"/>
    <w:tmpl w:val="791A7F78"/>
    <w:lvl w:ilvl="0" w:tplc="22A219F0">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B0478"/>
    <w:multiLevelType w:val="hybridMultilevel"/>
    <w:tmpl w:val="28E68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2"/>
  </w:num>
  <w:num w:numId="2">
    <w:abstractNumId w:val="24"/>
  </w:num>
  <w:num w:numId="3">
    <w:abstractNumId w:val="32"/>
  </w:num>
  <w:num w:numId="4">
    <w:abstractNumId w:val="22"/>
  </w:num>
  <w:num w:numId="5">
    <w:abstractNumId w:val="35"/>
  </w:num>
  <w:num w:numId="6">
    <w:abstractNumId w:val="34"/>
  </w:num>
  <w:num w:numId="7">
    <w:abstractNumId w:val="19"/>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5"/>
  </w:num>
  <w:num w:numId="21">
    <w:abstractNumId w:val="21"/>
  </w:num>
  <w:num w:numId="22">
    <w:abstractNumId w:val="36"/>
  </w:num>
  <w:num w:numId="23">
    <w:abstractNumId w:val="20"/>
  </w:num>
  <w:num w:numId="24">
    <w:abstractNumId w:val="12"/>
  </w:num>
  <w:num w:numId="25">
    <w:abstractNumId w:val="15"/>
  </w:num>
  <w:num w:numId="26">
    <w:abstractNumId w:val="11"/>
  </w:num>
  <w:num w:numId="27">
    <w:abstractNumId w:val="18"/>
  </w:num>
  <w:num w:numId="28">
    <w:abstractNumId w:val="29"/>
  </w:num>
  <w:num w:numId="29">
    <w:abstractNumId w:val="13"/>
  </w:num>
  <w:num w:numId="30">
    <w:abstractNumId w:val="30"/>
  </w:num>
  <w:num w:numId="31">
    <w:abstractNumId w:val="31"/>
  </w:num>
  <w:num w:numId="32">
    <w:abstractNumId w:val="17"/>
  </w:num>
  <w:num w:numId="33">
    <w:abstractNumId w:val="16"/>
  </w:num>
  <w:num w:numId="34">
    <w:abstractNumId w:val="26"/>
  </w:num>
  <w:num w:numId="35">
    <w:abstractNumId w:val="33"/>
  </w:num>
  <w:num w:numId="36">
    <w:abstractNumId w:val="23"/>
  </w:num>
  <w:num w:numId="37">
    <w:abstractNumId w:val="28"/>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770C"/>
    <w:rsid w:val="00081B3F"/>
    <w:rsid w:val="00082DAB"/>
    <w:rsid w:val="00092A27"/>
    <w:rsid w:val="00095B8A"/>
    <w:rsid w:val="000A2670"/>
    <w:rsid w:val="000B3252"/>
    <w:rsid w:val="000E3474"/>
    <w:rsid w:val="000E4216"/>
    <w:rsid w:val="000E589A"/>
    <w:rsid w:val="000F1EC0"/>
    <w:rsid w:val="001079A1"/>
    <w:rsid w:val="0011099E"/>
    <w:rsid w:val="00116338"/>
    <w:rsid w:val="00120E99"/>
    <w:rsid w:val="00127B74"/>
    <w:rsid w:val="0013411C"/>
    <w:rsid w:val="00135653"/>
    <w:rsid w:val="00140CFE"/>
    <w:rsid w:val="00142888"/>
    <w:rsid w:val="001466AC"/>
    <w:rsid w:val="0014720E"/>
    <w:rsid w:val="00156625"/>
    <w:rsid w:val="00156F0C"/>
    <w:rsid w:val="00157266"/>
    <w:rsid w:val="001636FD"/>
    <w:rsid w:val="00167AA4"/>
    <w:rsid w:val="00187518"/>
    <w:rsid w:val="001A2F5D"/>
    <w:rsid w:val="001A57BC"/>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5EA"/>
    <w:rsid w:val="002B2CAD"/>
    <w:rsid w:val="002B4084"/>
    <w:rsid w:val="002C2194"/>
    <w:rsid w:val="002C2B5D"/>
    <w:rsid w:val="002C4FC9"/>
    <w:rsid w:val="002D2A1A"/>
    <w:rsid w:val="002D2E35"/>
    <w:rsid w:val="002D6E23"/>
    <w:rsid w:val="00320797"/>
    <w:rsid w:val="00323F4A"/>
    <w:rsid w:val="00332041"/>
    <w:rsid w:val="00335963"/>
    <w:rsid w:val="00337754"/>
    <w:rsid w:val="00356F44"/>
    <w:rsid w:val="00385927"/>
    <w:rsid w:val="003B0449"/>
    <w:rsid w:val="003B0E1C"/>
    <w:rsid w:val="003B10EC"/>
    <w:rsid w:val="003B3C17"/>
    <w:rsid w:val="003D336F"/>
    <w:rsid w:val="003D40C9"/>
    <w:rsid w:val="003D502A"/>
    <w:rsid w:val="003F2233"/>
    <w:rsid w:val="003F31A7"/>
    <w:rsid w:val="003F4729"/>
    <w:rsid w:val="003F4B9E"/>
    <w:rsid w:val="00405D96"/>
    <w:rsid w:val="00412A16"/>
    <w:rsid w:val="00417E70"/>
    <w:rsid w:val="0043048B"/>
    <w:rsid w:val="0043750A"/>
    <w:rsid w:val="004413B1"/>
    <w:rsid w:val="00452768"/>
    <w:rsid w:val="0045601B"/>
    <w:rsid w:val="004714A0"/>
    <w:rsid w:val="00480B73"/>
    <w:rsid w:val="00496A29"/>
    <w:rsid w:val="004B0502"/>
    <w:rsid w:val="004E0E72"/>
    <w:rsid w:val="004E236C"/>
    <w:rsid w:val="004E2F54"/>
    <w:rsid w:val="004E6476"/>
    <w:rsid w:val="00527103"/>
    <w:rsid w:val="005462D7"/>
    <w:rsid w:val="00552849"/>
    <w:rsid w:val="00557C06"/>
    <w:rsid w:val="00561C4B"/>
    <w:rsid w:val="00566C13"/>
    <w:rsid w:val="00586A61"/>
    <w:rsid w:val="005A4B89"/>
    <w:rsid w:val="005B18CE"/>
    <w:rsid w:val="005C2B14"/>
    <w:rsid w:val="005E0DC2"/>
    <w:rsid w:val="005E1A09"/>
    <w:rsid w:val="005E6CCD"/>
    <w:rsid w:val="005F7EE6"/>
    <w:rsid w:val="006325FB"/>
    <w:rsid w:val="006336D6"/>
    <w:rsid w:val="006354E0"/>
    <w:rsid w:val="00673C5C"/>
    <w:rsid w:val="00675F4E"/>
    <w:rsid w:val="00693FB9"/>
    <w:rsid w:val="006A1996"/>
    <w:rsid w:val="006A27EE"/>
    <w:rsid w:val="006A3FCE"/>
    <w:rsid w:val="006B48A5"/>
    <w:rsid w:val="006B6B67"/>
    <w:rsid w:val="006D4C49"/>
    <w:rsid w:val="006D5D13"/>
    <w:rsid w:val="006E3D61"/>
    <w:rsid w:val="007055A0"/>
    <w:rsid w:val="007108A8"/>
    <w:rsid w:val="00726D6A"/>
    <w:rsid w:val="00737650"/>
    <w:rsid w:val="00745CEC"/>
    <w:rsid w:val="00746C38"/>
    <w:rsid w:val="00756C28"/>
    <w:rsid w:val="007579DE"/>
    <w:rsid w:val="00766D23"/>
    <w:rsid w:val="007720D9"/>
    <w:rsid w:val="00776C95"/>
    <w:rsid w:val="00784B10"/>
    <w:rsid w:val="007952DF"/>
    <w:rsid w:val="007A0284"/>
    <w:rsid w:val="007B647D"/>
    <w:rsid w:val="007C0E78"/>
    <w:rsid w:val="007D5121"/>
    <w:rsid w:val="007D5195"/>
    <w:rsid w:val="007E1F4D"/>
    <w:rsid w:val="007F36FA"/>
    <w:rsid w:val="008032A2"/>
    <w:rsid w:val="00806BFE"/>
    <w:rsid w:val="008163F9"/>
    <w:rsid w:val="00825AFB"/>
    <w:rsid w:val="00825EEA"/>
    <w:rsid w:val="00834D79"/>
    <w:rsid w:val="0084729E"/>
    <w:rsid w:val="00847707"/>
    <w:rsid w:val="00853EF1"/>
    <w:rsid w:val="00862EDA"/>
    <w:rsid w:val="008747E4"/>
    <w:rsid w:val="00876872"/>
    <w:rsid w:val="00892AD8"/>
    <w:rsid w:val="008978BD"/>
    <w:rsid w:val="008A34D4"/>
    <w:rsid w:val="008A531C"/>
    <w:rsid w:val="008B7EFC"/>
    <w:rsid w:val="008C1937"/>
    <w:rsid w:val="008D22E8"/>
    <w:rsid w:val="008D2AE5"/>
    <w:rsid w:val="008E0CD1"/>
    <w:rsid w:val="008E53DF"/>
    <w:rsid w:val="0090791D"/>
    <w:rsid w:val="009440AA"/>
    <w:rsid w:val="00944EE2"/>
    <w:rsid w:val="00945325"/>
    <w:rsid w:val="009478C3"/>
    <w:rsid w:val="00962EAF"/>
    <w:rsid w:val="009648A5"/>
    <w:rsid w:val="009746A8"/>
    <w:rsid w:val="00974B0F"/>
    <w:rsid w:val="009A356D"/>
    <w:rsid w:val="009B2B34"/>
    <w:rsid w:val="009C2613"/>
    <w:rsid w:val="009D0184"/>
    <w:rsid w:val="009D4782"/>
    <w:rsid w:val="009E4962"/>
    <w:rsid w:val="009E6418"/>
    <w:rsid w:val="009F69A3"/>
    <w:rsid w:val="009F6F61"/>
    <w:rsid w:val="00A068D2"/>
    <w:rsid w:val="00A1121F"/>
    <w:rsid w:val="00A1359B"/>
    <w:rsid w:val="00A24157"/>
    <w:rsid w:val="00A25E33"/>
    <w:rsid w:val="00A3259E"/>
    <w:rsid w:val="00A36AE3"/>
    <w:rsid w:val="00A43365"/>
    <w:rsid w:val="00A577D6"/>
    <w:rsid w:val="00AB661A"/>
    <w:rsid w:val="00AD0199"/>
    <w:rsid w:val="00AD1EDA"/>
    <w:rsid w:val="00AD68F6"/>
    <w:rsid w:val="00AF3A7B"/>
    <w:rsid w:val="00AF7F27"/>
    <w:rsid w:val="00B01C95"/>
    <w:rsid w:val="00B06943"/>
    <w:rsid w:val="00B219FD"/>
    <w:rsid w:val="00B30777"/>
    <w:rsid w:val="00B42989"/>
    <w:rsid w:val="00B42D7B"/>
    <w:rsid w:val="00B545D3"/>
    <w:rsid w:val="00B75237"/>
    <w:rsid w:val="00B81803"/>
    <w:rsid w:val="00B86A9F"/>
    <w:rsid w:val="00B86F44"/>
    <w:rsid w:val="00BA3D52"/>
    <w:rsid w:val="00BB1D31"/>
    <w:rsid w:val="00BB6CF7"/>
    <w:rsid w:val="00BB6DC9"/>
    <w:rsid w:val="00BD31D3"/>
    <w:rsid w:val="00BD3F80"/>
    <w:rsid w:val="00BE5555"/>
    <w:rsid w:val="00C01461"/>
    <w:rsid w:val="00C1383B"/>
    <w:rsid w:val="00C46495"/>
    <w:rsid w:val="00C56D4B"/>
    <w:rsid w:val="00C619BA"/>
    <w:rsid w:val="00C62350"/>
    <w:rsid w:val="00C645D6"/>
    <w:rsid w:val="00C72DE3"/>
    <w:rsid w:val="00C83D12"/>
    <w:rsid w:val="00CA69CE"/>
    <w:rsid w:val="00CC15B7"/>
    <w:rsid w:val="00CD2975"/>
    <w:rsid w:val="00CD4EFB"/>
    <w:rsid w:val="00D175DA"/>
    <w:rsid w:val="00D17E7B"/>
    <w:rsid w:val="00D2035E"/>
    <w:rsid w:val="00D221F9"/>
    <w:rsid w:val="00D2355E"/>
    <w:rsid w:val="00D348BC"/>
    <w:rsid w:val="00D36857"/>
    <w:rsid w:val="00D377DC"/>
    <w:rsid w:val="00D44C6B"/>
    <w:rsid w:val="00D53A46"/>
    <w:rsid w:val="00D7172C"/>
    <w:rsid w:val="00D77D48"/>
    <w:rsid w:val="00D85323"/>
    <w:rsid w:val="00D92A57"/>
    <w:rsid w:val="00DA6BAF"/>
    <w:rsid w:val="00DB2F44"/>
    <w:rsid w:val="00DB6ECC"/>
    <w:rsid w:val="00DD4973"/>
    <w:rsid w:val="00DD7515"/>
    <w:rsid w:val="00DF52D3"/>
    <w:rsid w:val="00E00372"/>
    <w:rsid w:val="00E03873"/>
    <w:rsid w:val="00E053DC"/>
    <w:rsid w:val="00E06FBB"/>
    <w:rsid w:val="00E12BB1"/>
    <w:rsid w:val="00E1527F"/>
    <w:rsid w:val="00E2440D"/>
    <w:rsid w:val="00E31175"/>
    <w:rsid w:val="00E37BF3"/>
    <w:rsid w:val="00E40760"/>
    <w:rsid w:val="00E54597"/>
    <w:rsid w:val="00E55456"/>
    <w:rsid w:val="00E75C40"/>
    <w:rsid w:val="00E76959"/>
    <w:rsid w:val="00E92E6F"/>
    <w:rsid w:val="00EC2152"/>
    <w:rsid w:val="00ED1FEA"/>
    <w:rsid w:val="00EF31C7"/>
    <w:rsid w:val="00EF3AE6"/>
    <w:rsid w:val="00EF6959"/>
    <w:rsid w:val="00EF6C7C"/>
    <w:rsid w:val="00F02737"/>
    <w:rsid w:val="00F220F8"/>
    <w:rsid w:val="00F31798"/>
    <w:rsid w:val="00F33114"/>
    <w:rsid w:val="00F47EE0"/>
    <w:rsid w:val="00F516C5"/>
    <w:rsid w:val="00F5283B"/>
    <w:rsid w:val="00F66B32"/>
    <w:rsid w:val="00F8054F"/>
    <w:rsid w:val="00F811C4"/>
    <w:rsid w:val="00F922EA"/>
    <w:rsid w:val="00F96798"/>
    <w:rsid w:val="00FA2D83"/>
    <w:rsid w:val="00FA41DC"/>
    <w:rsid w:val="00FB6A82"/>
    <w:rsid w:val="00FB7497"/>
    <w:rsid w:val="00FC3E92"/>
    <w:rsid w:val="00FC5B6A"/>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BA23786-C8F4-4673-B968-026608D7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3E92"/>
    <w:pPr>
      <w:spacing w:line="360" w:lineRule="auto"/>
      <w:jc w:val="both"/>
    </w:pPr>
    <w:rPr>
      <w:sz w:val="22"/>
      <w:szCs w:val="22"/>
      <w:lang w:val="pt-BR"/>
    </w:rPr>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textAlignment w:val="center"/>
    </w:pPr>
    <w:rPr>
      <w:rFonts w:ascii="Tahoma" w:eastAsiaTheme="minorEastAsia" w:hAnsi="Tahoma" w:cs="Arial"/>
      <w:color w:val="000000"/>
      <w:lang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textAlignment w:val="center"/>
    </w:pPr>
    <w:rPr>
      <w:rFonts w:ascii="Tahoma" w:eastAsiaTheme="minorEastAsia" w:hAnsi="Tahoma" w:cs="Cambria"/>
      <w:color w:val="000000"/>
      <w:spacing w:val="-2"/>
      <w:lang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peso3">
    <w:name w:val="00_peso 3"/>
    <w:basedOn w:val="Normal"/>
    <w:autoRedefine/>
    <w:qFormat/>
    <w:rsid w:val="00566C13"/>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DF52D3"/>
    <w:pPr>
      <w:jc w:val="left"/>
    </w:pPr>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textAlignment w:val="center"/>
    </w:pPr>
    <w:rPr>
      <w:rFonts w:ascii="Tahoma" w:eastAsiaTheme="minorEastAsia" w:hAnsi="Tahoma" w:cs="Tahoma"/>
      <w:color w:val="000000"/>
      <w:lang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ind w:left="720"/>
      <w:contextualSpacing/>
    </w:p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rPr>
      <w:rFonts w:ascii="Verdana" w:eastAsia="Times New Roman" w:hAnsi="Verdana" w:cs="Verdana"/>
      <w:lang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00comandoatividacb">
    <w:name w:val="00_comando ativida cb"/>
    <w:basedOn w:val="Normal"/>
    <w:qFormat/>
    <w:rsid w:val="00323F4A"/>
    <w:pPr>
      <w:spacing w:after="40"/>
    </w:pPr>
    <w:rPr>
      <w:rFonts w:ascii="Arial" w:hAnsi="Arial" w:cs="Arial"/>
      <w:b/>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66C13"/>
    <w:rPr>
      <w:color w:val="954F72" w:themeColor="followedHyperlink"/>
      <w:u w:val="single"/>
    </w:rPr>
  </w:style>
  <w:style w:type="paragraph" w:customStyle="1" w:styleId="msonormal0">
    <w:name w:val="msonormal"/>
    <w:basedOn w:val="Normal"/>
    <w:uiPriority w:val="99"/>
    <w:rsid w:val="00566C13"/>
    <w:pPr>
      <w:spacing w:before="100" w:beforeAutospacing="1" w:after="100" w:afterAutospacing="1"/>
    </w:pPr>
    <w:rPr>
      <w:rFonts w:ascii="Times New Roman" w:eastAsia="Times New Roman" w:hAnsi="Times New Roman" w:cs="Times New Roman"/>
      <w:lang w:eastAsia="pt-BR"/>
    </w:rPr>
  </w:style>
  <w:style w:type="table" w:styleId="TabeladeGradeClara">
    <w:name w:val="Grid Table Light"/>
    <w:basedOn w:val="Tabelanormal"/>
    <w:uiPriority w:val="99"/>
    <w:rsid w:val="00D77D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rio">
    <w:name w:val="annotation reference"/>
    <w:basedOn w:val="Fontepargpadro"/>
    <w:uiPriority w:val="99"/>
    <w:semiHidden/>
    <w:unhideWhenUsed/>
    <w:rsid w:val="00E75C40"/>
    <w:rPr>
      <w:sz w:val="16"/>
      <w:szCs w:val="16"/>
    </w:rPr>
  </w:style>
  <w:style w:type="paragraph" w:styleId="Textodecomentrio">
    <w:name w:val="annotation text"/>
    <w:basedOn w:val="Normal"/>
    <w:link w:val="TextodecomentrioChar"/>
    <w:uiPriority w:val="99"/>
    <w:semiHidden/>
    <w:unhideWhenUsed/>
    <w:rsid w:val="00E75C4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75C40"/>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E75C40"/>
    <w:rPr>
      <w:b/>
      <w:bCs/>
    </w:rPr>
  </w:style>
  <w:style w:type="character" w:customStyle="1" w:styleId="AssuntodocomentrioChar">
    <w:name w:val="Assunto do comentário Char"/>
    <w:basedOn w:val="TextodecomentrioChar"/>
    <w:link w:val="Assuntodocomentrio"/>
    <w:uiPriority w:val="99"/>
    <w:semiHidden/>
    <w:rsid w:val="00E75C40"/>
    <w:rPr>
      <w:b/>
      <w:bCs/>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558054446">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F1A530-6DE9-42E8-B6C0-C8F69604F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2220</Words>
  <Characters>11994</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14186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9</cp:revision>
  <cp:lastPrinted>2017-12-07T17:27:00Z</cp:lastPrinted>
  <dcterms:created xsi:type="dcterms:W3CDTF">2018-01-08T02:08:00Z</dcterms:created>
  <dcterms:modified xsi:type="dcterms:W3CDTF">2018-01-12T13:03:00Z</dcterms:modified>
  <cp:category/>
</cp:coreProperties>
</file>