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9EFDF" w14:textId="28AE4626" w:rsidR="00E0661B" w:rsidRPr="00A6451B" w:rsidRDefault="00E0661B" w:rsidP="00E0661B">
      <w:pPr>
        <w:pStyle w:val="00cabeos"/>
        <w:rPr>
          <w:rFonts w:eastAsia="Arial"/>
        </w:rPr>
      </w:pPr>
      <w:bookmarkStart w:id="0" w:name="_Hlk493694893"/>
      <w:bookmarkEnd w:id="0"/>
      <w:r w:rsidRPr="00A6451B">
        <w:rPr>
          <w:rFonts w:eastAsia="Arial"/>
        </w:rPr>
        <w:t xml:space="preserve">Sequências didáticas </w:t>
      </w:r>
      <w:r w:rsidR="00B25FAC">
        <w:rPr>
          <w:rFonts w:eastAsia="Arial"/>
        </w:rPr>
        <w:t>–</w:t>
      </w:r>
      <w:r w:rsidRPr="00A6451B">
        <w:rPr>
          <w:rFonts w:eastAsia="Arial"/>
        </w:rPr>
        <w:t xml:space="preserve"> </w:t>
      </w:r>
      <w:r w:rsidR="000F3BC4" w:rsidRPr="00A6451B">
        <w:rPr>
          <w:rFonts w:eastAsia="Arial"/>
        </w:rPr>
        <w:t>2</w:t>
      </w:r>
      <w:r w:rsidRPr="00A6451B">
        <w:rPr>
          <w:rFonts w:eastAsia="Arial"/>
        </w:rPr>
        <w:t>º bimestre</w:t>
      </w:r>
    </w:p>
    <w:p w14:paraId="6C842230" w14:textId="77777777" w:rsidR="00E0661B" w:rsidRPr="00A6451B" w:rsidRDefault="00E0661B" w:rsidP="00E0661B">
      <w:pPr>
        <w:pStyle w:val="00Textogeral"/>
        <w:rPr>
          <w:rFonts w:eastAsia="Arial"/>
        </w:rPr>
      </w:pPr>
    </w:p>
    <w:p w14:paraId="24208606" w14:textId="7FAD0863" w:rsidR="00E0661B" w:rsidRPr="00A6451B" w:rsidRDefault="00E0661B" w:rsidP="00E0661B">
      <w:pPr>
        <w:pStyle w:val="00P1"/>
      </w:pPr>
      <w:r w:rsidRPr="00A6451B">
        <w:rPr>
          <w:rFonts w:eastAsia="Arial"/>
        </w:rPr>
        <w:t>S</w:t>
      </w:r>
      <w:r w:rsidR="000F3BC4" w:rsidRPr="00A6451B">
        <w:rPr>
          <w:rFonts w:eastAsia="Arial"/>
        </w:rPr>
        <w:t>2</w:t>
      </w:r>
      <w:r w:rsidRPr="00A6451B">
        <w:rPr>
          <w:rFonts w:eastAsia="Arial"/>
          <w:vertAlign w:val="subscript"/>
        </w:rPr>
        <w:t>1</w:t>
      </w:r>
    </w:p>
    <w:p w14:paraId="0EC24DF4" w14:textId="4CCC544F" w:rsidR="00E0661B" w:rsidRPr="00A6451B" w:rsidRDefault="00E0661B" w:rsidP="00E0661B">
      <w:pPr>
        <w:pStyle w:val="00PESO2"/>
      </w:pPr>
      <w:r w:rsidRPr="00A6451B">
        <w:t xml:space="preserve">Livro do estudante </w:t>
      </w:r>
    </w:p>
    <w:p w14:paraId="304D7956" w14:textId="761AF981" w:rsidR="008E70F3" w:rsidRPr="00A6451B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Unidade 3 – Figuras geométricas</w:t>
      </w:r>
    </w:p>
    <w:p w14:paraId="538AAE2F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27349A55" w14:textId="77777777" w:rsidR="008E70F3" w:rsidRPr="00A6451B" w:rsidRDefault="008E70F3" w:rsidP="00A6451B">
      <w:pPr>
        <w:pStyle w:val="00PESO2"/>
      </w:pPr>
      <w:r w:rsidRPr="00A6451B">
        <w:t>Uni</w:t>
      </w:r>
      <w:r w:rsidRPr="008820AB">
        <w:t>d</w:t>
      </w:r>
      <w:r w:rsidRPr="00A6451B">
        <w:t>ade temática</w:t>
      </w:r>
    </w:p>
    <w:p w14:paraId="28116A4D" w14:textId="03E2BE15" w:rsidR="008E70F3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Geometria</w:t>
      </w:r>
    </w:p>
    <w:p w14:paraId="3B73D876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3F27C106" w14:textId="02162D4E" w:rsidR="008E70F3" w:rsidRPr="00A6451B" w:rsidRDefault="008E70F3" w:rsidP="00A6451B">
      <w:pPr>
        <w:pStyle w:val="00PESO2"/>
      </w:pPr>
      <w:r w:rsidRPr="00A6451B">
        <w:t>Objetivo</w:t>
      </w:r>
    </w:p>
    <w:p w14:paraId="7324CDBB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Conhecer e nomear algumas figuras geométricas planas e reconhecê-las como parte da superfície de algumas figuras não planas.</w:t>
      </w:r>
    </w:p>
    <w:p w14:paraId="1EE47C59" w14:textId="4E0FBF61" w:rsidR="008820AB" w:rsidRDefault="008E70F3" w:rsidP="00A6451B">
      <w:pPr>
        <w:pStyle w:val="00textosemparagrafo"/>
        <w:ind w:left="340"/>
        <w:rPr>
          <w:rFonts w:eastAsia="Arial"/>
        </w:rPr>
      </w:pPr>
      <w:r w:rsidRPr="00A6451B">
        <w:rPr>
          <w:rFonts w:eastAsia="Arial"/>
          <w:b/>
        </w:rPr>
        <w:t>Observação</w:t>
      </w:r>
      <w:r w:rsidRPr="00A6451B">
        <w:rPr>
          <w:rFonts w:eastAsia="Arial"/>
        </w:rPr>
        <w:t>: Estes objetivos favorecem o desenvolvimento da seguinte habilidade apresentadas na BNCC (3</w:t>
      </w:r>
      <w:r w:rsidR="00675865" w:rsidRPr="00284B7F">
        <w:rPr>
          <w:rFonts w:eastAsia="Arial"/>
          <w:vertAlign w:val="superscript"/>
        </w:rPr>
        <w:t xml:space="preserve"> </w:t>
      </w:r>
      <w:r w:rsidR="00675865" w:rsidRPr="00802B50">
        <w:rPr>
          <w:rFonts w:eastAsia="Arial"/>
          <w:u w:val="single"/>
          <w:vertAlign w:val="superscript"/>
        </w:rPr>
        <w:t>a</w:t>
      </w:r>
      <w:r w:rsidR="00284B7F">
        <w:rPr>
          <w:rFonts w:eastAsia="Arial"/>
        </w:rPr>
        <w:t xml:space="preserve"> versão):</w:t>
      </w:r>
    </w:p>
    <w:p w14:paraId="65F574DE" w14:textId="3E832C96" w:rsidR="008E70F3" w:rsidRDefault="008820AB" w:rsidP="00A6451B">
      <w:pPr>
        <w:pStyle w:val="00textosemparagrafo"/>
        <w:ind w:left="340"/>
        <w:rPr>
          <w:rFonts w:eastAsia="Arial"/>
          <w:i/>
        </w:rPr>
      </w:pPr>
      <w:r w:rsidRPr="00284B7F">
        <w:rPr>
          <w:rFonts w:eastAsia="Arial"/>
        </w:rPr>
        <w:t>(</w:t>
      </w:r>
      <w:r w:rsidR="008E70F3" w:rsidRPr="00A6451B">
        <w:rPr>
          <w:rFonts w:eastAsia="Arial"/>
        </w:rPr>
        <w:t>EF01MA14</w:t>
      </w:r>
      <w:proofErr w:type="gramStart"/>
      <w:r>
        <w:rPr>
          <w:rFonts w:eastAsia="Arial"/>
        </w:rPr>
        <w:t>)</w:t>
      </w:r>
      <w:r w:rsidR="008E70F3" w:rsidRPr="00A6451B">
        <w:rPr>
          <w:rFonts w:eastAsia="Arial"/>
        </w:rPr>
        <w:t xml:space="preserve"> </w:t>
      </w:r>
      <w:r w:rsidR="008E70F3" w:rsidRPr="008820AB">
        <w:rPr>
          <w:rFonts w:eastAsia="Arial"/>
        </w:rPr>
        <w:t>Identificar e nomear</w:t>
      </w:r>
      <w:proofErr w:type="gramEnd"/>
      <w:r w:rsidR="008E70F3" w:rsidRPr="008820AB">
        <w:rPr>
          <w:rFonts w:eastAsia="Arial"/>
        </w:rPr>
        <w:t xml:space="preserve"> figuras planas (círculo, quadrado, retângulo e triângulo) em desenhos apresentados em diferentes disposições ou em contornos de faces de sólidos geométricos.</w:t>
      </w:r>
    </w:p>
    <w:p w14:paraId="1BB094FE" w14:textId="77777777" w:rsidR="00A6451B" w:rsidRPr="00A6451B" w:rsidRDefault="00A6451B" w:rsidP="00A6451B">
      <w:pPr>
        <w:pStyle w:val="00textosemparagrafo"/>
      </w:pPr>
    </w:p>
    <w:p w14:paraId="14916542" w14:textId="77777777" w:rsidR="008E70F3" w:rsidRPr="00A6451B" w:rsidRDefault="008E70F3" w:rsidP="00A6451B">
      <w:pPr>
        <w:pStyle w:val="00PESO2"/>
      </w:pPr>
      <w:r w:rsidRPr="00A6451B">
        <w:t>Número de aulas estimado</w:t>
      </w:r>
    </w:p>
    <w:p w14:paraId="28E64B14" w14:textId="4D2DD2D1" w:rsidR="008E70F3" w:rsidRPr="00A6451B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7 aulas (de 40 a 50 minutos cada uma)</w:t>
      </w:r>
    </w:p>
    <w:p w14:paraId="25DAF74A" w14:textId="397DAB34" w:rsidR="00FF356C" w:rsidRDefault="00FF356C">
      <w:pPr>
        <w:rPr>
          <w:rFonts w:ascii="Tahoma" w:eastAsia="Arial" w:hAnsi="Tahoma" w:cs="Arial"/>
          <w:b/>
          <w:color w:val="000000"/>
          <w:sz w:val="22"/>
          <w:szCs w:val="22"/>
          <w:lang w:val="pt-BR" w:eastAsia="es-ES"/>
        </w:rPr>
      </w:pPr>
      <w:r>
        <w:rPr>
          <w:rFonts w:eastAsia="Arial"/>
          <w:b/>
        </w:rPr>
        <w:br w:type="page"/>
      </w:r>
    </w:p>
    <w:p w14:paraId="5C4D8E20" w14:textId="77777777" w:rsidR="008E70F3" w:rsidRPr="00A6451B" w:rsidRDefault="008E70F3" w:rsidP="00A6451B">
      <w:pPr>
        <w:pStyle w:val="00PESO2"/>
      </w:pPr>
      <w:r w:rsidRPr="00A6451B">
        <w:lastRenderedPageBreak/>
        <w:t>Aula 1</w:t>
      </w:r>
    </w:p>
    <w:p w14:paraId="26523CF7" w14:textId="53E9956A" w:rsidR="008E70F3" w:rsidRPr="00A6451B" w:rsidRDefault="008E70F3" w:rsidP="00A6451B">
      <w:pPr>
        <w:pStyle w:val="00peso3"/>
      </w:pPr>
      <w:r w:rsidRPr="00A6451B">
        <w:t xml:space="preserve">Conteúdo </w:t>
      </w:r>
      <w:r w:rsidR="008820AB">
        <w:t>específico</w:t>
      </w:r>
    </w:p>
    <w:p w14:paraId="3BF99351" w14:textId="21B027FE" w:rsidR="008E70F3" w:rsidRDefault="00284B7F" w:rsidP="00A6451B">
      <w:pPr>
        <w:pStyle w:val="00textosemparagrafo"/>
        <w:rPr>
          <w:rFonts w:eastAsia="Arial"/>
        </w:rPr>
      </w:pPr>
      <w:r>
        <w:rPr>
          <w:rFonts w:eastAsia="Arial"/>
        </w:rPr>
        <w:t>Figuras geométricas planas</w:t>
      </w:r>
    </w:p>
    <w:p w14:paraId="6CB3934B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70955E1E" w14:textId="77777777" w:rsidR="008E70F3" w:rsidRPr="00A6451B" w:rsidRDefault="008E70F3" w:rsidP="00A6451B">
      <w:pPr>
        <w:pStyle w:val="00peso3"/>
      </w:pPr>
      <w:r w:rsidRPr="00A6451B">
        <w:t>Recursos didáticos</w:t>
      </w:r>
    </w:p>
    <w:p w14:paraId="2D48A0FB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Modelos de figuras geométricas não planas ou sucatas.</w:t>
      </w:r>
    </w:p>
    <w:p w14:paraId="56548F3B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Papel sulfite.</w:t>
      </w:r>
    </w:p>
    <w:p w14:paraId="0507A04E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Tinta guache.</w:t>
      </w:r>
    </w:p>
    <w:p w14:paraId="109D89F6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Pincel.</w:t>
      </w:r>
    </w:p>
    <w:p w14:paraId="06C249A2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Água, retalho de pano e potinho para limpar pincel. </w:t>
      </w:r>
    </w:p>
    <w:p w14:paraId="668F8638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Tesoura.</w:t>
      </w:r>
    </w:p>
    <w:p w14:paraId="2B1CFF4B" w14:textId="5FBCD395" w:rsidR="008E70F3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Cartolina.</w:t>
      </w:r>
    </w:p>
    <w:p w14:paraId="6A0DEAFF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127A97C5" w14:textId="77777777" w:rsidR="008E70F3" w:rsidRPr="00A6451B" w:rsidRDefault="008E70F3" w:rsidP="00A6451B">
      <w:pPr>
        <w:pStyle w:val="00peso3"/>
      </w:pPr>
      <w:r w:rsidRPr="00A6451B">
        <w:t>Encaminhamento</w:t>
      </w:r>
    </w:p>
    <w:p w14:paraId="634C801C" w14:textId="77777777" w:rsidR="00FF356C" w:rsidRDefault="008E70F3" w:rsidP="003B25A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Organize a </w:t>
      </w:r>
      <w:r w:rsidR="00284B7F">
        <w:rPr>
          <w:rFonts w:eastAsia="Arial"/>
        </w:rPr>
        <w:t>turma</w:t>
      </w:r>
      <w:r w:rsidRPr="00A6451B">
        <w:rPr>
          <w:rFonts w:eastAsia="Arial"/>
        </w:rPr>
        <w:t xml:space="preserve"> em grupos e disponibilize modelos de figuras geométricas não planas ou sucatas para os alunos manusearem. Proponha que pintem </w:t>
      </w:r>
      <w:r w:rsidR="00803F28">
        <w:rPr>
          <w:rFonts w:eastAsia="Arial"/>
        </w:rPr>
        <w:t xml:space="preserve">uma das </w:t>
      </w:r>
      <w:r w:rsidR="00544ADB">
        <w:rPr>
          <w:rFonts w:eastAsia="Arial"/>
        </w:rPr>
        <w:t>partes da superfície</w:t>
      </w:r>
      <w:r w:rsidRPr="00A6451B">
        <w:rPr>
          <w:rFonts w:eastAsia="Arial"/>
        </w:rPr>
        <w:t xml:space="preserve"> </w:t>
      </w:r>
      <w:r w:rsidR="00803F28">
        <w:rPr>
          <w:rFonts w:eastAsia="Arial"/>
        </w:rPr>
        <w:t>de cada modelo</w:t>
      </w:r>
      <w:r w:rsidR="00CC0871">
        <w:rPr>
          <w:rFonts w:eastAsia="Arial"/>
        </w:rPr>
        <w:t xml:space="preserve"> </w:t>
      </w:r>
      <w:r w:rsidRPr="00A6451B">
        <w:rPr>
          <w:rFonts w:eastAsia="Arial"/>
        </w:rPr>
        <w:t>e, em seguida, pressionem no papel como um carimbo</w:t>
      </w:r>
      <w:r w:rsidR="008A632D">
        <w:rPr>
          <w:rFonts w:eastAsia="Arial"/>
        </w:rPr>
        <w:t>,</w:t>
      </w:r>
      <w:r w:rsidRPr="00A6451B">
        <w:rPr>
          <w:rFonts w:eastAsia="Arial"/>
        </w:rPr>
        <w:t xml:space="preserve"> para observar a figura que ficou marcada. Destaque que devem ser carimbadas figuras diferentes. Depois que as figuras secarem, oriente-os a recortá-las, para, posteriormente, compará-las com as figuras geométricas não planas correspondentes. </w:t>
      </w:r>
    </w:p>
    <w:p w14:paraId="6E037439" w14:textId="0F5CBDDE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Após todos concluírem as tarefas, socialize as pinturas questionando-os: “Quais diferenças vocês conseguem identificar entre as figuras carimbadas e as figuras geométricas não </w:t>
      </w:r>
      <w:proofErr w:type="gramStart"/>
      <w:r w:rsidRPr="00A6451B">
        <w:rPr>
          <w:rFonts w:eastAsia="Arial"/>
        </w:rPr>
        <w:t>planas?”</w:t>
      </w:r>
      <w:proofErr w:type="gramEnd"/>
      <w:r w:rsidRPr="00A6451B">
        <w:rPr>
          <w:rFonts w:eastAsia="Arial"/>
        </w:rPr>
        <w:t>; “Vocês c</w:t>
      </w:r>
      <w:r w:rsidR="00B94FE0">
        <w:rPr>
          <w:rFonts w:eastAsia="Arial"/>
        </w:rPr>
        <w:t>onhecem o nome dessas figuras?”.</w:t>
      </w:r>
      <w:r w:rsidRPr="00A6451B">
        <w:rPr>
          <w:rFonts w:eastAsia="Arial"/>
        </w:rPr>
        <w:t xml:space="preserve"> </w:t>
      </w:r>
      <w:r w:rsidR="00B94FE0" w:rsidRPr="00A6451B">
        <w:rPr>
          <w:rFonts w:eastAsia="Arial"/>
        </w:rPr>
        <w:t>C</w:t>
      </w:r>
      <w:r w:rsidRPr="00A6451B">
        <w:rPr>
          <w:rFonts w:eastAsia="Arial"/>
        </w:rPr>
        <w:t>aso não se lembrem, apresente o nome das figuras.</w:t>
      </w:r>
    </w:p>
    <w:p w14:paraId="158E912A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A seguir, disponibilize a cartolina para que criem uma imagem coletiva com as figuras carimbadas.</w:t>
      </w:r>
    </w:p>
    <w:p w14:paraId="1963C5D0" w14:textId="54B59C60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Como forma de avaliação, observe </w:t>
      </w:r>
      <w:r w:rsidR="00326F58">
        <w:rPr>
          <w:rFonts w:eastAsia="Arial"/>
        </w:rPr>
        <w:t>a</w:t>
      </w:r>
      <w:r w:rsidRPr="00A6451B">
        <w:rPr>
          <w:rFonts w:eastAsia="Arial"/>
        </w:rPr>
        <w:t xml:space="preserve"> linguagem </w:t>
      </w:r>
      <w:r w:rsidR="00326F58">
        <w:rPr>
          <w:rFonts w:eastAsia="Arial"/>
        </w:rPr>
        <w:t xml:space="preserve">que </w:t>
      </w:r>
      <w:r w:rsidRPr="00A6451B">
        <w:rPr>
          <w:rFonts w:eastAsia="Arial"/>
        </w:rPr>
        <w:t>estão u</w:t>
      </w:r>
      <w:r w:rsidR="00326F58">
        <w:rPr>
          <w:rFonts w:eastAsia="Arial"/>
        </w:rPr>
        <w:t>tilizando</w:t>
      </w:r>
      <w:r w:rsidRPr="00A6451B">
        <w:rPr>
          <w:rFonts w:eastAsia="Arial"/>
        </w:rPr>
        <w:t>, se reconhecem que as figuras planas ficam “achatadas” sobre a mesa</w:t>
      </w:r>
      <w:r w:rsidR="008547DD">
        <w:rPr>
          <w:rFonts w:eastAsia="Arial"/>
        </w:rPr>
        <w:t>, o que não ocorre com as não planas</w:t>
      </w:r>
      <w:r w:rsidRPr="00A6451B">
        <w:rPr>
          <w:rFonts w:eastAsia="Arial"/>
        </w:rPr>
        <w:t xml:space="preserve">, se conhecem o nome das figuras planas obtidas e que podem ser associadas a partes da superfície de figuras não planas. </w:t>
      </w:r>
    </w:p>
    <w:p w14:paraId="23A86FF7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Com essa atividade, além da oportunidade de integração entre eles, os alunos vão se preparar para a próxima aula desta sequência didática.</w:t>
      </w:r>
    </w:p>
    <w:p w14:paraId="0FDC2170" w14:textId="7BDF0327" w:rsidR="00FF356C" w:rsidRDefault="00FF356C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6CF0EB97" w14:textId="77777777" w:rsidR="008E70F3" w:rsidRPr="00A6451B" w:rsidRDefault="008E70F3" w:rsidP="00A6451B">
      <w:pPr>
        <w:pStyle w:val="00PESO2"/>
      </w:pPr>
      <w:r w:rsidRPr="00A6451B">
        <w:lastRenderedPageBreak/>
        <w:t>Aula 2</w:t>
      </w:r>
    </w:p>
    <w:p w14:paraId="718AF57D" w14:textId="77777777" w:rsidR="008E70F3" w:rsidRPr="00A6451B" w:rsidRDefault="008E70F3" w:rsidP="00A6451B">
      <w:pPr>
        <w:pStyle w:val="00peso3"/>
      </w:pPr>
      <w:r w:rsidRPr="00A6451B">
        <w:t>Conteúdo específico</w:t>
      </w:r>
    </w:p>
    <w:p w14:paraId="7AF8C381" w14:textId="74FDEFD6" w:rsidR="008E70F3" w:rsidRPr="00A6451B" w:rsidRDefault="008E70F3" w:rsidP="00A6451B">
      <w:pPr>
        <w:pStyle w:val="00textosemparagrafo"/>
      </w:pPr>
      <w:r w:rsidRPr="00A6451B">
        <w:rPr>
          <w:rFonts w:eastAsia="Arial"/>
        </w:rPr>
        <w:t xml:space="preserve">Figuras </w:t>
      </w:r>
      <w:r w:rsidR="004027E0">
        <w:t>geométricas planas</w:t>
      </w:r>
    </w:p>
    <w:p w14:paraId="3F71AF2D" w14:textId="77777777" w:rsidR="00A6451B" w:rsidRPr="00A6451B" w:rsidRDefault="00A6451B" w:rsidP="00A6451B">
      <w:pPr>
        <w:pStyle w:val="00textosemparagrafo"/>
      </w:pPr>
    </w:p>
    <w:p w14:paraId="347118E3" w14:textId="77777777" w:rsidR="008E70F3" w:rsidRPr="00A6451B" w:rsidRDefault="008E70F3" w:rsidP="00A6451B">
      <w:pPr>
        <w:pStyle w:val="00peso3"/>
      </w:pPr>
      <w:r w:rsidRPr="00A6451B">
        <w:t>Recursos didáticos</w:t>
      </w:r>
    </w:p>
    <w:p w14:paraId="71D47B07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Páginas 43, 44 e 45 do </w:t>
      </w:r>
      <w:r w:rsidRPr="00A6451B">
        <w:rPr>
          <w:rFonts w:eastAsia="Arial"/>
          <w:i/>
        </w:rPr>
        <w:t>Livro do estudante</w:t>
      </w:r>
      <w:r w:rsidRPr="00A6451B">
        <w:rPr>
          <w:rFonts w:eastAsia="Arial"/>
        </w:rPr>
        <w:t>.</w:t>
      </w:r>
    </w:p>
    <w:p w14:paraId="7F80AF14" w14:textId="77777777" w:rsidR="008E70F3" w:rsidRPr="00A6451B" w:rsidRDefault="008E70F3" w:rsidP="00044F97">
      <w:pPr>
        <w:pStyle w:val="00Textogeralbullet"/>
      </w:pPr>
      <w:proofErr w:type="spellStart"/>
      <w:r w:rsidRPr="00A6451B">
        <w:rPr>
          <w:rFonts w:eastAsia="Arial"/>
        </w:rPr>
        <w:t>Geoplano</w:t>
      </w:r>
      <w:proofErr w:type="spellEnd"/>
      <w:r w:rsidRPr="00A6451B">
        <w:rPr>
          <w:rFonts w:eastAsia="Arial"/>
        </w:rPr>
        <w:t>.</w:t>
      </w:r>
    </w:p>
    <w:p w14:paraId="06C99611" w14:textId="5393394F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Lápis de cor.</w:t>
      </w:r>
    </w:p>
    <w:p w14:paraId="520A720D" w14:textId="77777777" w:rsidR="00A6451B" w:rsidRPr="00A6451B" w:rsidRDefault="00A6451B" w:rsidP="00A6451B">
      <w:pPr>
        <w:pStyle w:val="00textosemparagrafo"/>
      </w:pPr>
    </w:p>
    <w:p w14:paraId="7E8ED121" w14:textId="77777777" w:rsidR="008E70F3" w:rsidRPr="00A6451B" w:rsidRDefault="008E70F3" w:rsidP="00A6451B">
      <w:pPr>
        <w:pStyle w:val="00peso3"/>
      </w:pPr>
      <w:r w:rsidRPr="00A6451B">
        <w:t>Encaminhamento</w:t>
      </w:r>
    </w:p>
    <w:p w14:paraId="47F9DFB7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Leia com os alunos as atividades 1, 2 e 3 das páginas 43 e 44, solicitando que a acompanhem. Se julgar oportuno, trabalhe com duplas produtivas agrupando os alunos de modo que, na dupla, haja troca de experiências para que a aprendizagem aconteça; </w:t>
      </w:r>
      <w:r w:rsidRPr="00A6451B">
        <w:rPr>
          <w:rFonts w:eastAsia="Arial"/>
          <w:color w:val="auto"/>
        </w:rPr>
        <w:t>além disso, o trabalho em cooperação reforça os laços afetivos e de solidariedade entre os alunos</w:t>
      </w:r>
      <w:r w:rsidRPr="00A6451B">
        <w:rPr>
          <w:rFonts w:eastAsia="Arial"/>
        </w:rPr>
        <w:t xml:space="preserve"> (leia mais orientações nas páginas 43 e 44 do </w:t>
      </w:r>
      <w:r w:rsidRPr="00A6451B">
        <w:rPr>
          <w:rFonts w:eastAsia="Arial"/>
          <w:i/>
        </w:rPr>
        <w:t>Manual do professor</w:t>
      </w:r>
      <w:r w:rsidRPr="00A6451B">
        <w:rPr>
          <w:rFonts w:eastAsia="Arial"/>
        </w:rPr>
        <w:t xml:space="preserve"> impresso). Caso não tenha acesso à Coleção, organize a turma em duplas e distribua folhas de sulfite com reproduções de figuras geométricas planas e solicite aos alunos que as identifiquem. A seguir, proponha que as pintem de acordo com uma legenda que você indicará no quadro de giz.</w:t>
      </w:r>
    </w:p>
    <w:p w14:paraId="58084BB7" w14:textId="57C7FBA5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Apresente o </w:t>
      </w:r>
      <w:proofErr w:type="spellStart"/>
      <w:r w:rsidRPr="00A6451B">
        <w:rPr>
          <w:rFonts w:eastAsia="Arial"/>
        </w:rPr>
        <w:t>geoplano</w:t>
      </w:r>
      <w:proofErr w:type="spellEnd"/>
      <w:r w:rsidRPr="00A6451B">
        <w:rPr>
          <w:rFonts w:eastAsia="Arial"/>
        </w:rPr>
        <w:t xml:space="preserve"> para a turma. Explique que é </w:t>
      </w:r>
      <w:r w:rsidRPr="00A6451B">
        <w:rPr>
          <w:rFonts w:eastAsia="Arial"/>
          <w:highlight w:val="white"/>
        </w:rPr>
        <w:t xml:space="preserve">um objeto composto de uma placa de madeira e pregos, que formam uma malha composta por linhas e colunas na qual pode-se formar figuras, por exemplo, utilizando um elástico ou fios de barbante colorido. </w:t>
      </w:r>
      <w:r w:rsidRPr="00A6451B">
        <w:rPr>
          <w:rFonts w:eastAsia="Arial"/>
        </w:rPr>
        <w:t xml:space="preserve">Se possível, construa um </w:t>
      </w:r>
      <w:proofErr w:type="spellStart"/>
      <w:r w:rsidRPr="00A6451B">
        <w:rPr>
          <w:rFonts w:eastAsia="Arial"/>
        </w:rPr>
        <w:t>geoplano</w:t>
      </w:r>
      <w:proofErr w:type="spellEnd"/>
      <w:r w:rsidRPr="00A6451B">
        <w:rPr>
          <w:rFonts w:eastAsia="Arial"/>
        </w:rPr>
        <w:t xml:space="preserve"> e leve-o para a sala de aula para os alunos manusearem. Esse material concreto auxilia a entender melhor as atividades a seguir. </w:t>
      </w:r>
    </w:p>
    <w:p w14:paraId="514D9C52" w14:textId="00C1FA16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Leia com os alunos a atividade 4, da página 45. Para mais informações, retome a página 45 do </w:t>
      </w:r>
      <w:r w:rsidRPr="00A6451B">
        <w:rPr>
          <w:rFonts w:eastAsia="Arial"/>
          <w:i/>
        </w:rPr>
        <w:t>Manual do professor</w:t>
      </w:r>
      <w:r w:rsidRPr="00A6451B">
        <w:rPr>
          <w:rFonts w:eastAsia="Arial"/>
        </w:rPr>
        <w:t xml:space="preserve"> impresso.</w:t>
      </w:r>
    </w:p>
    <w:p w14:paraId="2972E4C2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Como forma de avaliação, observe como estão fazendo as atividades nas duplas e verifique as soluções registradas no livro.</w:t>
      </w:r>
    </w:p>
    <w:p w14:paraId="37BEC0B1" w14:textId="555BC947" w:rsidR="00A6451B" w:rsidRDefault="00A6451B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8D63FD">
        <w:rPr>
          <w:rFonts w:eastAsia="Arial"/>
          <w:lang w:val="pt-BR"/>
        </w:rPr>
        <w:br w:type="page"/>
      </w:r>
    </w:p>
    <w:p w14:paraId="2BF31474" w14:textId="77777777" w:rsidR="008E70F3" w:rsidRPr="00A6451B" w:rsidRDefault="008E70F3" w:rsidP="00A6451B">
      <w:pPr>
        <w:pStyle w:val="00PESO2"/>
      </w:pPr>
      <w:r w:rsidRPr="00A6451B">
        <w:lastRenderedPageBreak/>
        <w:t>Aula 3</w:t>
      </w:r>
    </w:p>
    <w:p w14:paraId="27646AED" w14:textId="77777777" w:rsidR="008E70F3" w:rsidRPr="00A6451B" w:rsidRDefault="008E70F3" w:rsidP="00A6451B">
      <w:pPr>
        <w:pStyle w:val="00peso3"/>
        <w:rPr>
          <w:szCs w:val="24"/>
        </w:rPr>
      </w:pPr>
      <w:r w:rsidRPr="00A6451B">
        <w:t>Conteúdo específico</w:t>
      </w:r>
    </w:p>
    <w:p w14:paraId="5266D632" w14:textId="49F9B826" w:rsidR="008E70F3" w:rsidRDefault="00225A74" w:rsidP="00A6451B">
      <w:pPr>
        <w:pStyle w:val="00textosemparagrafo"/>
        <w:rPr>
          <w:rFonts w:eastAsia="Arial"/>
        </w:rPr>
      </w:pPr>
      <w:r>
        <w:rPr>
          <w:rFonts w:eastAsia="Arial"/>
        </w:rPr>
        <w:t>Figuras geométricas planas</w:t>
      </w:r>
    </w:p>
    <w:p w14:paraId="47060C5A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4E341CAC" w14:textId="77777777" w:rsidR="008E70F3" w:rsidRPr="00A6451B" w:rsidRDefault="008E70F3" w:rsidP="00A6451B">
      <w:pPr>
        <w:pStyle w:val="00peso3"/>
        <w:rPr>
          <w:szCs w:val="24"/>
        </w:rPr>
      </w:pPr>
      <w:r w:rsidRPr="00A6451B">
        <w:t>Recursos didáticos</w:t>
      </w:r>
    </w:p>
    <w:p w14:paraId="403CCA87" w14:textId="4315F0D4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Livro de literatura </w:t>
      </w:r>
      <w:proofErr w:type="gramStart"/>
      <w:r w:rsidR="008D63FD">
        <w:rPr>
          <w:rFonts w:eastAsia="Arial"/>
        </w:rPr>
        <w:t>i</w:t>
      </w:r>
      <w:r w:rsidR="008D63FD" w:rsidRPr="00A6451B">
        <w:rPr>
          <w:rFonts w:eastAsia="Arial"/>
        </w:rPr>
        <w:t xml:space="preserve">nfantil </w:t>
      </w:r>
      <w:r w:rsidRPr="00A6451B">
        <w:rPr>
          <w:rFonts w:eastAsia="Arial"/>
          <w:i/>
        </w:rPr>
        <w:t>As</w:t>
      </w:r>
      <w:proofErr w:type="gramEnd"/>
      <w:r w:rsidRPr="00A6451B">
        <w:rPr>
          <w:rFonts w:eastAsia="Arial"/>
          <w:i/>
        </w:rPr>
        <w:t xml:space="preserve"> três partes</w:t>
      </w:r>
      <w:r w:rsidR="008D63FD">
        <w:rPr>
          <w:rFonts w:eastAsia="Arial"/>
        </w:rPr>
        <w:t>,</w:t>
      </w:r>
      <w:r w:rsidRPr="00A6451B">
        <w:rPr>
          <w:rFonts w:eastAsia="Arial"/>
        </w:rPr>
        <w:t xml:space="preserve"> de Edson L. </w:t>
      </w:r>
      <w:proofErr w:type="spellStart"/>
      <w:r w:rsidRPr="00A6451B">
        <w:rPr>
          <w:rFonts w:eastAsia="Arial"/>
        </w:rPr>
        <w:t>Kozminski</w:t>
      </w:r>
      <w:proofErr w:type="spellEnd"/>
      <w:r w:rsidRPr="00A6451B">
        <w:rPr>
          <w:rFonts w:eastAsia="Arial"/>
        </w:rPr>
        <w:t>. São Paulo: Ática, 2009.</w:t>
      </w:r>
    </w:p>
    <w:p w14:paraId="773260ED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Uma almofada para cada criança, se for possível.</w:t>
      </w:r>
    </w:p>
    <w:p w14:paraId="62BD53AA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Espaço externo.</w:t>
      </w:r>
    </w:p>
    <w:p w14:paraId="143F8C6F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Papel dobradura.</w:t>
      </w:r>
    </w:p>
    <w:p w14:paraId="64FB3279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Cola.</w:t>
      </w:r>
    </w:p>
    <w:p w14:paraId="13CC35FC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Papel sulfite.</w:t>
      </w:r>
    </w:p>
    <w:p w14:paraId="1C3FB8D9" w14:textId="575E468A" w:rsidR="008E70F3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Lápis de cor.</w:t>
      </w:r>
    </w:p>
    <w:p w14:paraId="56C50A5A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53A32E6E" w14:textId="77777777" w:rsidR="008E70F3" w:rsidRPr="00A6451B" w:rsidRDefault="008E70F3" w:rsidP="00A6451B">
      <w:pPr>
        <w:pStyle w:val="00peso3"/>
      </w:pPr>
      <w:r w:rsidRPr="00A6451B">
        <w:t>Encaminhamento</w:t>
      </w:r>
    </w:p>
    <w:p w14:paraId="36390462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Leia o livro previamente para conhecer a história. A obra trata da história de uma casa que resolve ser outras coisas. Para que isso seja possível, ela se divide em três partes e se transforma em novas figuras. </w:t>
      </w:r>
    </w:p>
    <w:p w14:paraId="4469F5F3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Se possível, acomode as crianças em almofadas para que fiquem confortáveis durante a leitura.</w:t>
      </w:r>
    </w:p>
    <w:p w14:paraId="300D36A8" w14:textId="2F9EA083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Sente em roda com os alunos, mostre a capa do livro e inicie uma conversa questionando: “Quais figuras aparecem na capa do </w:t>
      </w:r>
      <w:proofErr w:type="gramStart"/>
      <w:r w:rsidRPr="00A6451B">
        <w:rPr>
          <w:rFonts w:eastAsia="Arial"/>
        </w:rPr>
        <w:t>livro?”</w:t>
      </w:r>
      <w:proofErr w:type="gramEnd"/>
      <w:r w:rsidRPr="00A6451B">
        <w:rPr>
          <w:rFonts w:eastAsia="Arial"/>
        </w:rPr>
        <w:t>; “O que vocês imaginam que acontece nessa história?”. Leia para eles o título, o nome do autor, do ilustrador etc. Faça uma breve apresentação da história, deixando-os motivados para escutá-la. A seguir, faça a leitura e, ao final, pergunte se apreciaram a história e o que acharam das transformações da casa. Peça que imaginem em que se transformariam se isso</w:t>
      </w:r>
      <w:r w:rsidR="001127E8">
        <w:rPr>
          <w:rFonts w:eastAsia="Arial"/>
        </w:rPr>
        <w:t xml:space="preserve"> fosse</w:t>
      </w:r>
      <w:r w:rsidRPr="00A6451B">
        <w:rPr>
          <w:rFonts w:eastAsia="Arial"/>
        </w:rPr>
        <w:t xml:space="preserve"> possível, como a casa fez, e questione-os sobre o que seriam.</w:t>
      </w:r>
    </w:p>
    <w:p w14:paraId="05F69A89" w14:textId="2DCA50EB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Ao contar a história, você pode questioná-los, </w:t>
      </w:r>
      <w:r w:rsidR="0075213A">
        <w:rPr>
          <w:rFonts w:eastAsia="Arial"/>
        </w:rPr>
        <w:t>incentivando</w:t>
      </w:r>
      <w:r w:rsidRPr="00A6451B">
        <w:rPr>
          <w:rFonts w:eastAsia="Arial"/>
        </w:rPr>
        <w:t xml:space="preserve">-os a identificar as figuras geométricas presentes no livro (dois triângulos e um trapézio): “Qual é o nome dessa </w:t>
      </w:r>
      <w:proofErr w:type="gramStart"/>
      <w:r w:rsidRPr="00A6451B">
        <w:rPr>
          <w:rFonts w:eastAsia="Arial"/>
        </w:rPr>
        <w:t>figura?”</w:t>
      </w:r>
      <w:proofErr w:type="gramEnd"/>
      <w:r w:rsidRPr="00A6451B">
        <w:rPr>
          <w:rFonts w:eastAsia="Arial"/>
        </w:rPr>
        <w:t>; “E dessa outra</w:t>
      </w:r>
      <w:r w:rsidR="00B624C1" w:rsidRPr="00A6451B">
        <w:rPr>
          <w:rFonts w:eastAsia="Arial"/>
        </w:rPr>
        <w:t>?”</w:t>
      </w:r>
      <w:r w:rsidR="00B624C1">
        <w:rPr>
          <w:rFonts w:eastAsia="Arial"/>
        </w:rPr>
        <w:t>;</w:t>
      </w:r>
      <w:r w:rsidR="00B624C1" w:rsidRPr="00A6451B">
        <w:rPr>
          <w:rFonts w:eastAsia="Arial"/>
        </w:rPr>
        <w:t xml:space="preserve"> </w:t>
      </w:r>
      <w:r w:rsidRPr="00A6451B">
        <w:rPr>
          <w:rFonts w:eastAsia="Arial"/>
        </w:rPr>
        <w:t>“Quantos lados tem cada figura</w:t>
      </w:r>
      <w:r w:rsidR="00B624C1" w:rsidRPr="00A6451B">
        <w:rPr>
          <w:rFonts w:eastAsia="Arial"/>
        </w:rPr>
        <w:t>?”</w:t>
      </w:r>
      <w:r w:rsidR="00B624C1">
        <w:rPr>
          <w:rFonts w:eastAsia="Arial"/>
        </w:rPr>
        <w:t>;</w:t>
      </w:r>
      <w:r w:rsidR="00B624C1" w:rsidRPr="00A6451B">
        <w:rPr>
          <w:rFonts w:eastAsia="Arial"/>
        </w:rPr>
        <w:t xml:space="preserve"> </w:t>
      </w:r>
      <w:r w:rsidRPr="00A6451B">
        <w:rPr>
          <w:rFonts w:eastAsia="Arial"/>
        </w:rPr>
        <w:t>“Quantos cantos?”</w:t>
      </w:r>
      <w:r w:rsidR="00767512">
        <w:rPr>
          <w:rFonts w:eastAsia="Arial"/>
        </w:rPr>
        <w:t xml:space="preserve"> </w:t>
      </w:r>
      <w:r w:rsidRPr="00A6451B">
        <w:rPr>
          <w:rFonts w:eastAsia="Arial"/>
        </w:rPr>
        <w:t>(</w:t>
      </w:r>
      <w:proofErr w:type="gramStart"/>
      <w:r w:rsidRPr="00A6451B">
        <w:rPr>
          <w:rFonts w:eastAsia="Arial"/>
        </w:rPr>
        <w:t>ângulos</w:t>
      </w:r>
      <w:proofErr w:type="gramEnd"/>
      <w:r w:rsidRPr="00A6451B">
        <w:rPr>
          <w:rFonts w:eastAsia="Arial"/>
        </w:rPr>
        <w:t>).</w:t>
      </w:r>
    </w:p>
    <w:p w14:paraId="60932287" w14:textId="4892AFB9" w:rsidR="008E70F3" w:rsidRPr="00A6451B" w:rsidRDefault="00C160DC" w:rsidP="00044F97">
      <w:pPr>
        <w:pStyle w:val="00Textogeralbullet"/>
        <w:rPr>
          <w:rFonts w:eastAsia="Arial"/>
        </w:rPr>
      </w:pPr>
      <w:r>
        <w:rPr>
          <w:rFonts w:eastAsia="Arial"/>
        </w:rPr>
        <w:t xml:space="preserve">Entregue para cada aluno </w:t>
      </w:r>
      <w:r w:rsidR="008E70F3" w:rsidRPr="00A6451B">
        <w:rPr>
          <w:rFonts w:eastAsia="Arial"/>
        </w:rPr>
        <w:t>três p</w:t>
      </w:r>
      <w:r>
        <w:rPr>
          <w:rFonts w:eastAsia="Arial"/>
        </w:rPr>
        <w:t>edaços</w:t>
      </w:r>
      <w:r w:rsidR="008E70F3" w:rsidRPr="00A6451B">
        <w:rPr>
          <w:rFonts w:eastAsia="Arial"/>
        </w:rPr>
        <w:t xml:space="preserve"> </w:t>
      </w:r>
      <w:r>
        <w:rPr>
          <w:rFonts w:eastAsia="Arial"/>
        </w:rPr>
        <w:t>de</w:t>
      </w:r>
      <w:r w:rsidR="008E70F3" w:rsidRPr="00A6451B">
        <w:rPr>
          <w:rFonts w:eastAsia="Arial"/>
        </w:rPr>
        <w:t xml:space="preserve"> papel dobradura e uma folha de papel sulfite. Retome a discussão sobre o que gostariam de ser e peça que criem uma figura com as três partes, ilustrando a folha.</w:t>
      </w:r>
    </w:p>
    <w:p w14:paraId="07A08E0E" w14:textId="3BC4CF61" w:rsidR="008F7439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Como forma de avaliação, observe como os alunos estão criando suas figuras, orientando-os realizando intervenções para que consigam representar o que estão imaginando.</w:t>
      </w:r>
    </w:p>
    <w:p w14:paraId="4A8976DB" w14:textId="77777777" w:rsidR="008F7439" w:rsidRDefault="008F7439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 w:eastAsia="es-ES"/>
        </w:rPr>
      </w:pPr>
      <w:r w:rsidRPr="008D63FD">
        <w:rPr>
          <w:rFonts w:eastAsia="Arial"/>
          <w:lang w:val="pt-BR"/>
        </w:rPr>
        <w:br w:type="page"/>
      </w:r>
    </w:p>
    <w:p w14:paraId="1BB288D6" w14:textId="77777777" w:rsidR="008E70F3" w:rsidRPr="00A6451B" w:rsidRDefault="008E70F3" w:rsidP="00A6451B">
      <w:pPr>
        <w:pStyle w:val="00PESO2"/>
      </w:pPr>
      <w:r w:rsidRPr="00A6451B">
        <w:lastRenderedPageBreak/>
        <w:t xml:space="preserve">Aula 4 </w:t>
      </w:r>
    </w:p>
    <w:p w14:paraId="2B384A5E" w14:textId="77777777" w:rsidR="008E70F3" w:rsidRPr="00A6451B" w:rsidRDefault="008E70F3" w:rsidP="00A6451B">
      <w:pPr>
        <w:pStyle w:val="00peso3"/>
      </w:pPr>
      <w:r w:rsidRPr="00A6451B">
        <w:t>Conteúdo específico</w:t>
      </w:r>
    </w:p>
    <w:p w14:paraId="2989BCB6" w14:textId="74C186BB" w:rsidR="008E70F3" w:rsidRDefault="005A3414" w:rsidP="00A6451B">
      <w:pPr>
        <w:pStyle w:val="00textosemparagrafo"/>
        <w:rPr>
          <w:rFonts w:eastAsia="Arial"/>
        </w:rPr>
      </w:pPr>
      <w:r>
        <w:rPr>
          <w:rFonts w:eastAsia="Arial"/>
        </w:rPr>
        <w:t>Figuras geométricas planas</w:t>
      </w:r>
    </w:p>
    <w:p w14:paraId="11BEA10E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24194D50" w14:textId="77777777" w:rsidR="008E70F3" w:rsidRPr="00A6451B" w:rsidRDefault="008E70F3" w:rsidP="00A6451B">
      <w:pPr>
        <w:pStyle w:val="00peso3"/>
      </w:pPr>
      <w:r w:rsidRPr="00A6451B">
        <w:t>Recursos didáticos</w:t>
      </w:r>
    </w:p>
    <w:p w14:paraId="79B7BC91" w14:textId="146A9311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Páginas 46 e 47 do </w:t>
      </w:r>
      <w:r w:rsidRPr="00A6451B">
        <w:rPr>
          <w:rFonts w:eastAsia="Arial"/>
          <w:i/>
        </w:rPr>
        <w:t>Livro do estudante</w:t>
      </w:r>
      <w:r w:rsidR="00F7464E" w:rsidRPr="00F7464E">
        <w:rPr>
          <w:rFonts w:eastAsia="Arial"/>
        </w:rPr>
        <w:t>.</w:t>
      </w:r>
      <w:bookmarkStart w:id="1" w:name="_GoBack"/>
      <w:bookmarkEnd w:id="1"/>
    </w:p>
    <w:p w14:paraId="18CA03F5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Tesoura.</w:t>
      </w:r>
    </w:p>
    <w:p w14:paraId="19069C75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Cola.</w:t>
      </w:r>
    </w:p>
    <w:p w14:paraId="2DACEECD" w14:textId="7BFA141F" w:rsid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Lápis de cor.</w:t>
      </w:r>
    </w:p>
    <w:p w14:paraId="5E51EE16" w14:textId="77777777" w:rsidR="008E70F3" w:rsidRPr="00A6451B" w:rsidRDefault="008E70F3" w:rsidP="00A6451B">
      <w:pPr>
        <w:pStyle w:val="00peso3"/>
      </w:pPr>
      <w:r w:rsidRPr="00A6451B">
        <w:t>Encaminhamento</w:t>
      </w:r>
    </w:p>
    <w:p w14:paraId="0827A401" w14:textId="2DAD124B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Leia com os alunos as atividades 5 e 6 das páginas 46 e 47, solicitando que a acompanhem. Se julgar oportuno, trabalhe com duplas produtivas (leia mais orientações nas páginas 46 e 47 do </w:t>
      </w:r>
      <w:r w:rsidRPr="00A6451B">
        <w:rPr>
          <w:rFonts w:eastAsia="Arial"/>
          <w:i/>
        </w:rPr>
        <w:t>Manual do professor</w:t>
      </w:r>
      <w:r w:rsidRPr="00A6451B">
        <w:rPr>
          <w:rFonts w:eastAsia="Arial"/>
        </w:rPr>
        <w:t xml:space="preserve"> impresso). Caso não tenha acesso à Coleção, reproduza em folhas de papel sulfite a figura de um robô composto de triângulos, retângulos, quadrados, círculos, entre outras figuras geométricas planas. Distribua uma folha para cada aluno e diga-lhes que pintem o robô de acordo com a legenda que você fará no quadro de giz. Para a legenda, indique: vermelho para os triângulos; verde para os retângulos; azul para os círculos; amarelo para os quadrados, complemente com outras cores de acordo com as figuras que formam o robô.</w:t>
      </w:r>
    </w:p>
    <w:p w14:paraId="73CB5DF4" w14:textId="7F7CB7A0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Se possível, realize o jogo proposto na página 46 do livro. Para mais informações, leia a página 46 do </w:t>
      </w:r>
      <w:r w:rsidRPr="00A6451B">
        <w:rPr>
          <w:rFonts w:eastAsia="Arial"/>
          <w:i/>
        </w:rPr>
        <w:t xml:space="preserve">Manual do </w:t>
      </w:r>
      <w:proofErr w:type="gramStart"/>
      <w:r w:rsidRPr="00A6451B">
        <w:rPr>
          <w:rFonts w:eastAsia="Arial"/>
          <w:i/>
        </w:rPr>
        <w:t>professor</w:t>
      </w:r>
      <w:r w:rsidRPr="00A6451B">
        <w:rPr>
          <w:rFonts w:eastAsia="Arial"/>
        </w:rPr>
        <w:t xml:space="preserve"> </w:t>
      </w:r>
      <w:r w:rsidR="002C0AC0">
        <w:rPr>
          <w:rFonts w:eastAsia="Arial"/>
        </w:rPr>
        <w:t xml:space="preserve"> </w:t>
      </w:r>
      <w:r w:rsidRPr="00A6451B">
        <w:rPr>
          <w:rFonts w:eastAsia="Arial"/>
        </w:rPr>
        <w:t>impresso</w:t>
      </w:r>
      <w:proofErr w:type="gramEnd"/>
      <w:r w:rsidRPr="00A6451B">
        <w:rPr>
          <w:rFonts w:eastAsia="Arial"/>
        </w:rPr>
        <w:t>. Para o jogo, será necessário reservar o laboratório de informática e uma aula extra.</w:t>
      </w:r>
    </w:p>
    <w:p w14:paraId="5BE03E31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Como forma de avaliação, observe como estão fazendo as atividades, individualmente ou em duplas, verificando-as no livro.</w:t>
      </w:r>
    </w:p>
    <w:p w14:paraId="44BED503" w14:textId="32D26FDB" w:rsidR="00FF356C" w:rsidRDefault="00FF356C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67FEAD8D" w14:textId="77777777" w:rsidR="008E70F3" w:rsidRPr="00A6451B" w:rsidRDefault="008E70F3" w:rsidP="00A6451B">
      <w:pPr>
        <w:pStyle w:val="00PESO2"/>
      </w:pPr>
      <w:r w:rsidRPr="00A6451B">
        <w:t>Aula 5</w:t>
      </w:r>
    </w:p>
    <w:p w14:paraId="3054F5C8" w14:textId="77777777" w:rsidR="008E70F3" w:rsidRPr="00A6451B" w:rsidRDefault="008E70F3" w:rsidP="00A6451B">
      <w:pPr>
        <w:pStyle w:val="00peso3"/>
        <w:rPr>
          <w:szCs w:val="24"/>
        </w:rPr>
      </w:pPr>
      <w:r w:rsidRPr="00A6451B">
        <w:t>Conteúdo específico</w:t>
      </w:r>
    </w:p>
    <w:p w14:paraId="4665C14A" w14:textId="6CCE68A8" w:rsidR="008E70F3" w:rsidRDefault="00696E2F" w:rsidP="00A6451B">
      <w:pPr>
        <w:pStyle w:val="00textosemparagrafo"/>
        <w:rPr>
          <w:rFonts w:eastAsia="Arial"/>
        </w:rPr>
      </w:pPr>
      <w:r>
        <w:rPr>
          <w:rFonts w:eastAsia="Arial"/>
        </w:rPr>
        <w:t>Figuras geométricas planas</w:t>
      </w:r>
    </w:p>
    <w:p w14:paraId="72A67740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48B5003C" w14:textId="77777777" w:rsidR="008E70F3" w:rsidRPr="00A6451B" w:rsidRDefault="008E70F3" w:rsidP="00A6451B">
      <w:pPr>
        <w:pStyle w:val="00peso3"/>
        <w:rPr>
          <w:szCs w:val="24"/>
        </w:rPr>
      </w:pPr>
      <w:r w:rsidRPr="00A6451B">
        <w:t>Recursos didáticos</w:t>
      </w:r>
    </w:p>
    <w:p w14:paraId="62D6DB28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Projetor multimídia.</w:t>
      </w:r>
    </w:p>
    <w:p w14:paraId="67A273CE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Papel dobradura. </w:t>
      </w:r>
    </w:p>
    <w:p w14:paraId="5E41A3B7" w14:textId="08549854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Tesoura</w:t>
      </w:r>
      <w:r w:rsidR="008D63FD">
        <w:rPr>
          <w:rFonts w:eastAsia="Arial"/>
        </w:rPr>
        <w:t xml:space="preserve"> com pontas arredondadas.</w:t>
      </w:r>
    </w:p>
    <w:p w14:paraId="17328351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Régua.</w:t>
      </w:r>
    </w:p>
    <w:p w14:paraId="07E47A1E" w14:textId="0DF6DBDB" w:rsidR="008F7439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Folha de tamanho A3.</w:t>
      </w:r>
    </w:p>
    <w:p w14:paraId="632D9382" w14:textId="77777777" w:rsidR="008E70F3" w:rsidRPr="00A6451B" w:rsidRDefault="008E70F3" w:rsidP="00A6451B">
      <w:pPr>
        <w:pStyle w:val="00peso3"/>
        <w:rPr>
          <w:szCs w:val="24"/>
        </w:rPr>
      </w:pPr>
      <w:r w:rsidRPr="00A6451B">
        <w:t>Encaminhamento</w:t>
      </w:r>
    </w:p>
    <w:p w14:paraId="6680CE6C" w14:textId="1520E1B6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Inicie a atividade contando aos alunos que eles construirão um </w:t>
      </w: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  <w:highlight w:val="white"/>
        </w:rPr>
        <w:t xml:space="preserve">. Conte que o </w:t>
      </w:r>
      <w:proofErr w:type="spellStart"/>
      <w:r w:rsidRPr="00A6451B">
        <w:rPr>
          <w:rFonts w:eastAsia="Arial"/>
          <w:i/>
          <w:highlight w:val="white"/>
        </w:rPr>
        <w:t>tangram</w:t>
      </w:r>
      <w:proofErr w:type="spellEnd"/>
      <w:r w:rsidRPr="00A6451B">
        <w:rPr>
          <w:rFonts w:eastAsia="Arial"/>
          <w:highlight w:val="white"/>
        </w:rPr>
        <w:t xml:space="preserve"> é uma espécie de quebra-cabeça chinês composto de sete </w:t>
      </w:r>
      <w:r w:rsidR="004F65FF">
        <w:rPr>
          <w:rFonts w:eastAsia="Arial"/>
          <w:highlight w:val="white"/>
        </w:rPr>
        <w:t>peças com formato de figuras geométricas,</w:t>
      </w:r>
      <w:r w:rsidRPr="00A6451B">
        <w:rPr>
          <w:rFonts w:eastAsia="Arial"/>
          <w:highlight w:val="white"/>
        </w:rPr>
        <w:t xml:space="preserve"> sendo dois triângulos grandes, dois triângulos pequenos, um triângulo médio, um quadrado e um paralelogramo.</w:t>
      </w:r>
    </w:p>
    <w:p w14:paraId="767BEA29" w14:textId="715CAF4C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Entregue um quadrado de papel dobradura com dez centímetros de lado para cada aluno e oriente-os nas dobras para que recortem as sete peças do </w:t>
      </w: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>. Você</w:t>
      </w:r>
      <w:r w:rsidR="00AE6CAE">
        <w:rPr>
          <w:rFonts w:eastAsia="Arial"/>
        </w:rPr>
        <w:t xml:space="preserve"> pode</w:t>
      </w:r>
      <w:r w:rsidRPr="00A6451B">
        <w:rPr>
          <w:rFonts w:eastAsia="Arial"/>
        </w:rPr>
        <w:t xml:space="preserve"> enriquecer a atividade lendo para a turma o texto abaixo. </w:t>
      </w:r>
    </w:p>
    <w:p w14:paraId="5FA9F1C2" w14:textId="06E22584" w:rsidR="008E70F3" w:rsidRPr="00A6451B" w:rsidRDefault="008E70F3" w:rsidP="00A6451B">
      <w:pPr>
        <w:pStyle w:val="00PESO2"/>
      </w:pPr>
      <w:r w:rsidRPr="00A6451B">
        <w:t xml:space="preserve">Construindo o </w:t>
      </w:r>
      <w:proofErr w:type="spellStart"/>
      <w:r w:rsidRPr="00696E2F">
        <w:rPr>
          <w:i/>
        </w:rPr>
        <w:t>tangram</w:t>
      </w:r>
      <w:proofErr w:type="spellEnd"/>
    </w:p>
    <w:p w14:paraId="15AC8CBA" w14:textId="77777777" w:rsidR="008E70F3" w:rsidRPr="00A6451B" w:rsidRDefault="008E70F3" w:rsidP="00A6451B">
      <w:pPr>
        <w:pStyle w:val="00textosemparagrafo"/>
        <w:rPr>
          <w:rFonts w:eastAsia="Arial"/>
          <w:i/>
        </w:rPr>
      </w:pPr>
      <w:r w:rsidRPr="00A6451B">
        <w:rPr>
          <w:rFonts w:eastAsia="Arial"/>
        </w:rPr>
        <w:t>Era uma vez um quadrado que estava cansado de ser quadrado. Um dia ele resolveu se transformar e, para isso, dobrou-se ao meio formando dois triângulos com o seu corpo (dobre e corte).</w:t>
      </w:r>
    </w:p>
    <w:p w14:paraId="179F689B" w14:textId="66D774B0" w:rsidR="008E70F3" w:rsidRPr="00EA74D5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Ele ficou muito contente por ter</w:t>
      </w:r>
      <w:r w:rsidR="00EA74D5">
        <w:rPr>
          <w:rFonts w:eastAsia="Arial"/>
        </w:rPr>
        <w:t xml:space="preserve"> se</w:t>
      </w:r>
      <w:r w:rsidRPr="00A6451B">
        <w:rPr>
          <w:rFonts w:eastAsia="Arial"/>
        </w:rPr>
        <w:t xml:space="preserve"> transformado em dois triângulos. Mas, depois de uns dias, ficou com vontade</w:t>
      </w:r>
      <w:r w:rsidR="00995EE9">
        <w:rPr>
          <w:rFonts w:eastAsia="Arial"/>
        </w:rPr>
        <w:t xml:space="preserve"> de</w:t>
      </w:r>
      <w:r w:rsidRPr="00A6451B">
        <w:rPr>
          <w:rFonts w:eastAsia="Arial"/>
        </w:rPr>
        <w:t xml:space="preserve"> mudar de novo e resolveu que iria dobrar uma de suas partes ao meio (dobre e corte formando dois novos triângulos).</w:t>
      </w:r>
    </w:p>
    <w:p w14:paraId="597CBC27" w14:textId="77777777" w:rsidR="008E70F3" w:rsidRPr="005F3F47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Como era muito esperto e tinha muitas habilidades, ele percebeu que, além dos dois triângulos, ele tinha um grande chapéu de aniversário. Dançou, cantou parabéns, virou piruetas, aprontou tanto que amassou a ponta do chapéu, dobrando a ponta do triângulo</w:t>
      </w:r>
      <w:r w:rsidRPr="00A6451B">
        <w:rPr>
          <w:rFonts w:eastAsia="Arial"/>
          <w:i/>
        </w:rPr>
        <w:t xml:space="preserve"> </w:t>
      </w:r>
      <w:r w:rsidRPr="00A6451B">
        <w:rPr>
          <w:rFonts w:eastAsia="Arial"/>
        </w:rPr>
        <w:t>(dobre a ponta do triângulo maior que representa o chapéu até o ponto médio do lado oposto e corte).</w:t>
      </w:r>
    </w:p>
    <w:p w14:paraId="214B06B3" w14:textId="77777777" w:rsidR="008E70F3" w:rsidRPr="00A6451B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Nesse momento, percebeu que tinha se transformado em um barco cheio de piratas que queriam viajar pelos mares. Em uma das viagens, os piratas se descuidaram e o barco, ao chegar à praia, chocou-se com uma pedra, quebrando-se em duas partes iguais (dobre a parte do barco ao meio, formando dois trapézios e corte).</w:t>
      </w:r>
    </w:p>
    <w:p w14:paraId="564CD565" w14:textId="30648B0F" w:rsidR="008E70F3" w:rsidRPr="00A6451B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 xml:space="preserve">Agora, os piratas não podiam mais navegar, então, com as duas partes do casco do barco fizeram botas e saíram caminhando na areia, caminharam muito até que os saltos das botas se quebraram (dobre o trapézio de modo a formar um paralelogramo e um triângulo, corte na dobra). </w:t>
      </w:r>
    </w:p>
    <w:p w14:paraId="5CA371C2" w14:textId="77777777" w:rsidR="008E70F3" w:rsidRPr="0080745F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Uma das botas foi perdida e o pirata tropeçou e perdeu sua ponta (dobre a base maior do trapézio ao meio, formando um quadrado e um triângulo, corte na dobra).</w:t>
      </w:r>
      <w:r w:rsidRPr="00A6451B">
        <w:rPr>
          <w:rFonts w:eastAsia="Arial"/>
          <w:i/>
        </w:rPr>
        <w:t xml:space="preserve"> </w:t>
      </w:r>
    </w:p>
    <w:p w14:paraId="0550192A" w14:textId="22F62C41" w:rsidR="008E70F3" w:rsidRPr="00A6451B" w:rsidRDefault="008E70F3" w:rsidP="00A6451B">
      <w:pPr>
        <w:pStyle w:val="00textosemparagrafo"/>
        <w:rPr>
          <w:rFonts w:eastAsia="Arial"/>
        </w:rPr>
      </w:pPr>
      <w:r w:rsidRPr="00A6451B">
        <w:rPr>
          <w:rFonts w:eastAsia="Arial"/>
        </w:rPr>
        <w:t>Quadrado outra vez? E a história começa novamente.</w:t>
      </w:r>
    </w:p>
    <w:p w14:paraId="6CE21322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Oriente-os a utilizar as sete peças do </w:t>
      </w: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 xml:space="preserve"> que acabaram de construir para montar novamente o quadrado. Diga-lhes que guardem o </w:t>
      </w: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 xml:space="preserve"> para utilizá-lo posteriormente.</w:t>
      </w:r>
    </w:p>
    <w:p w14:paraId="63AAE498" w14:textId="767C4839" w:rsidR="00FF356C" w:rsidRPr="00FF356C" w:rsidRDefault="008E70F3" w:rsidP="00FF356C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Com essa atividade, além da oportunidade de </w:t>
      </w:r>
      <w:r w:rsidR="001C7F57">
        <w:rPr>
          <w:rFonts w:eastAsia="Arial"/>
        </w:rPr>
        <w:t>integração entre eles e com a disciplina</w:t>
      </w:r>
      <w:r w:rsidRPr="00A6451B">
        <w:rPr>
          <w:rFonts w:eastAsia="Arial"/>
        </w:rPr>
        <w:t xml:space="preserve"> de Língua Portuguesa, os alunos vão se preparar para a próxima aula desta sequência didática.</w:t>
      </w:r>
      <w:r w:rsidR="00FF356C" w:rsidRPr="00FF356C">
        <w:rPr>
          <w:rFonts w:eastAsia="Arial"/>
        </w:rPr>
        <w:br w:type="page"/>
      </w:r>
    </w:p>
    <w:p w14:paraId="0F99BC65" w14:textId="77777777" w:rsidR="008E70F3" w:rsidRPr="00A6451B" w:rsidRDefault="008E70F3" w:rsidP="00A6451B">
      <w:pPr>
        <w:pStyle w:val="00PESO2"/>
      </w:pPr>
      <w:r w:rsidRPr="00A6451B">
        <w:t>Aula 6</w:t>
      </w:r>
    </w:p>
    <w:p w14:paraId="17DD2804" w14:textId="77777777" w:rsidR="008E70F3" w:rsidRPr="00A6451B" w:rsidRDefault="008E70F3" w:rsidP="00A6451B">
      <w:pPr>
        <w:pStyle w:val="00peso3"/>
      </w:pPr>
      <w:r w:rsidRPr="00A6451B">
        <w:t>Conteúdo específico</w:t>
      </w:r>
    </w:p>
    <w:p w14:paraId="1A54D335" w14:textId="3C7D1D90" w:rsidR="008E70F3" w:rsidRDefault="001C7F57" w:rsidP="00A6451B">
      <w:pPr>
        <w:pStyle w:val="00textosemparagrafo"/>
        <w:rPr>
          <w:rFonts w:eastAsia="Arial"/>
        </w:rPr>
      </w:pPr>
      <w:r>
        <w:rPr>
          <w:rFonts w:eastAsia="Arial"/>
        </w:rPr>
        <w:t>Figuras geométricas</w:t>
      </w:r>
    </w:p>
    <w:p w14:paraId="5AD938B1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4337631B" w14:textId="77777777" w:rsidR="008E70F3" w:rsidRPr="00A6451B" w:rsidRDefault="008E70F3" w:rsidP="00A6451B">
      <w:pPr>
        <w:pStyle w:val="00peso3"/>
      </w:pPr>
      <w:r w:rsidRPr="00A6451B">
        <w:t>Recursos didáticos</w:t>
      </w:r>
    </w:p>
    <w:p w14:paraId="3EE1EE42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Papel </w:t>
      </w:r>
      <w:proofErr w:type="spellStart"/>
      <w:r w:rsidRPr="001C7F57">
        <w:rPr>
          <w:rFonts w:eastAsia="Arial"/>
        </w:rPr>
        <w:t>kraft</w:t>
      </w:r>
      <w:proofErr w:type="spellEnd"/>
      <w:r w:rsidRPr="001C7F57">
        <w:rPr>
          <w:rFonts w:eastAsia="Arial"/>
        </w:rPr>
        <w:t>.</w:t>
      </w:r>
    </w:p>
    <w:p w14:paraId="7C7E1F95" w14:textId="2F88DDD7" w:rsidR="008F7439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Caneta hidrográfica.</w:t>
      </w:r>
    </w:p>
    <w:p w14:paraId="30B33D6D" w14:textId="749F0A3C" w:rsidR="008F7439" w:rsidRDefault="008F7439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 w:eastAsia="es-ES"/>
        </w:rPr>
      </w:pPr>
    </w:p>
    <w:p w14:paraId="0D8E8D85" w14:textId="77777777" w:rsidR="008E70F3" w:rsidRPr="00A6451B" w:rsidRDefault="008E70F3" w:rsidP="00A6451B">
      <w:pPr>
        <w:pStyle w:val="00peso3"/>
      </w:pPr>
      <w:r w:rsidRPr="00A6451B">
        <w:t>Encaminhamento</w:t>
      </w:r>
    </w:p>
    <w:p w14:paraId="30D7DA7E" w14:textId="46330006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Inicie informando aos alunos que, nessa aula, vão escrever uma adaptação da história do livro: </w:t>
      </w:r>
      <w:r w:rsidRPr="00A6451B">
        <w:rPr>
          <w:rFonts w:eastAsia="Arial"/>
          <w:i/>
        </w:rPr>
        <w:t>As três partes</w:t>
      </w:r>
      <w:r w:rsidRPr="00A6451B">
        <w:rPr>
          <w:rFonts w:eastAsia="Arial"/>
        </w:rPr>
        <w:t xml:space="preserve">. Questione-os: “Vocês se lembram da </w:t>
      </w:r>
      <w:proofErr w:type="gramStart"/>
      <w:r w:rsidRPr="00A6451B">
        <w:rPr>
          <w:rFonts w:eastAsia="Arial"/>
        </w:rPr>
        <w:t>história?”</w:t>
      </w:r>
      <w:proofErr w:type="gramEnd"/>
      <w:r w:rsidRPr="00A6451B">
        <w:rPr>
          <w:rFonts w:eastAsia="Arial"/>
        </w:rPr>
        <w:t xml:space="preserve">; “O que aconteceu com a casa?”. Após essa retomada, proponha a seguinte atividade: “Um quadrado resolveu se dividir em sete partes, como no jogo do </w:t>
      </w: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 xml:space="preserve"> (desenhe no quadro de giz o quadrado dividido em sete partes, como no </w:t>
      </w: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 xml:space="preserve">). Essas sete peças ficaram com vontade de ser outras coisas, no que elas poderiam se </w:t>
      </w:r>
      <w:proofErr w:type="gramStart"/>
      <w:r w:rsidRPr="00A6451B">
        <w:rPr>
          <w:rFonts w:eastAsia="Arial"/>
        </w:rPr>
        <w:t>transformar?”</w:t>
      </w:r>
      <w:proofErr w:type="gramEnd"/>
      <w:r w:rsidRPr="00A6451B">
        <w:rPr>
          <w:rFonts w:eastAsia="Arial"/>
        </w:rPr>
        <w:t xml:space="preserve">. Instigue os alunos a imaginar em que as peças poderiam se transformar e por quê. </w:t>
      </w:r>
    </w:p>
    <w:p w14:paraId="63E5EFEF" w14:textId="65787076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Registre no papel </w:t>
      </w:r>
      <w:proofErr w:type="spellStart"/>
      <w:r w:rsidRPr="0026639D">
        <w:rPr>
          <w:rFonts w:eastAsia="Arial"/>
        </w:rPr>
        <w:t>kraft</w:t>
      </w:r>
      <w:proofErr w:type="spellEnd"/>
      <w:r w:rsidRPr="0026639D">
        <w:rPr>
          <w:rFonts w:eastAsia="Arial"/>
        </w:rPr>
        <w:t xml:space="preserve"> </w:t>
      </w:r>
      <w:r w:rsidRPr="00A6451B">
        <w:rPr>
          <w:rFonts w:eastAsia="Arial"/>
        </w:rPr>
        <w:t xml:space="preserve">a história elaborada pela turma. Posteriormente, digite o texto e imprima a história em partes, um trecho em cada folha, para que, na aula seguinte, os alunos possam ilustrar, utilizando desenhos baseados nas peças do </w:t>
      </w:r>
      <w:proofErr w:type="spellStart"/>
      <w:r w:rsidRPr="00A6451B">
        <w:rPr>
          <w:rFonts w:eastAsia="Arial"/>
          <w:i/>
        </w:rPr>
        <w:t>tangram</w:t>
      </w:r>
      <w:proofErr w:type="spellEnd"/>
      <w:r w:rsidR="003C75B8">
        <w:rPr>
          <w:rFonts w:eastAsia="Arial"/>
        </w:rPr>
        <w:t xml:space="preserve"> para compor um livro.</w:t>
      </w:r>
      <w:r w:rsidRPr="00A6451B">
        <w:rPr>
          <w:rFonts w:eastAsia="Arial"/>
        </w:rPr>
        <w:t xml:space="preserve"> O livro deve conter, aproximadamente, uma página para cada dupla.</w:t>
      </w:r>
    </w:p>
    <w:p w14:paraId="07328DB4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Observe a participação dos alunos, incentivando aqueles com mais dificuldades a participar e expor suas ideias e dúvidas.</w:t>
      </w:r>
    </w:p>
    <w:p w14:paraId="3972D8C1" w14:textId="3BE0F2A8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Com essa atividade, além da oportunidade de integração entre eles e com a disciplina de Língua Portuguesa, os alunos vão se preparar para a próxima aula desta sequência didática.</w:t>
      </w:r>
    </w:p>
    <w:p w14:paraId="3FC9FD63" w14:textId="46D09DB3" w:rsidR="00FF356C" w:rsidRDefault="00FF356C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5F23DF5" w14:textId="77777777" w:rsidR="008E70F3" w:rsidRPr="00A6451B" w:rsidRDefault="008E70F3" w:rsidP="00A6451B">
      <w:pPr>
        <w:pStyle w:val="00PESO2"/>
      </w:pPr>
      <w:r w:rsidRPr="00A6451B">
        <w:t>Aula 7</w:t>
      </w:r>
    </w:p>
    <w:p w14:paraId="393F8B50" w14:textId="77777777" w:rsidR="008E70F3" w:rsidRPr="00A6451B" w:rsidRDefault="008E70F3" w:rsidP="00A6451B">
      <w:pPr>
        <w:pStyle w:val="00peso3"/>
      </w:pPr>
      <w:r w:rsidRPr="00A6451B">
        <w:t>Conteúdo específico</w:t>
      </w:r>
    </w:p>
    <w:p w14:paraId="55D05573" w14:textId="60BB0573" w:rsidR="008E70F3" w:rsidRDefault="004C439F" w:rsidP="00A6451B">
      <w:pPr>
        <w:pStyle w:val="00textosemparagrafo"/>
        <w:rPr>
          <w:rFonts w:eastAsia="Arial"/>
        </w:rPr>
      </w:pPr>
      <w:r>
        <w:rPr>
          <w:rFonts w:eastAsia="Arial"/>
        </w:rPr>
        <w:t>Jogando e aprendendo</w:t>
      </w:r>
    </w:p>
    <w:p w14:paraId="356B48CD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346B115E" w14:textId="77777777" w:rsidR="008E70F3" w:rsidRPr="00A6451B" w:rsidRDefault="008E70F3" w:rsidP="00A6451B">
      <w:pPr>
        <w:pStyle w:val="00peso3"/>
      </w:pPr>
      <w:r w:rsidRPr="00A6451B">
        <w:t>Recursos didáticos</w:t>
      </w:r>
    </w:p>
    <w:p w14:paraId="0A860EE8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Páginas 48 e 49 do </w:t>
      </w:r>
      <w:r w:rsidRPr="00A6451B">
        <w:rPr>
          <w:rFonts w:eastAsia="Arial"/>
          <w:i/>
        </w:rPr>
        <w:t>Livro do estudante.</w:t>
      </w:r>
    </w:p>
    <w:p w14:paraId="53F67FE5" w14:textId="77777777" w:rsidR="008E70F3" w:rsidRPr="00A6451B" w:rsidRDefault="008E70F3" w:rsidP="00044F97">
      <w:pPr>
        <w:pStyle w:val="00Textogeralbullet"/>
      </w:pP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 xml:space="preserve"> da página 155.</w:t>
      </w:r>
    </w:p>
    <w:p w14:paraId="32955513" w14:textId="77777777" w:rsidR="008E70F3" w:rsidRPr="00A6451B" w:rsidRDefault="008E70F3" w:rsidP="00044F97">
      <w:pPr>
        <w:pStyle w:val="00Textogeralbullet"/>
        <w:rPr>
          <w:rFonts w:eastAsia="Arial"/>
        </w:rPr>
      </w:pPr>
      <w:proofErr w:type="spellStart"/>
      <w:r w:rsidRPr="00A6451B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 xml:space="preserve"> de papel dobradura.</w:t>
      </w:r>
    </w:p>
    <w:p w14:paraId="25ED8E6C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História impressa.</w:t>
      </w:r>
    </w:p>
    <w:p w14:paraId="257D9AE1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Cola.</w:t>
      </w:r>
    </w:p>
    <w:p w14:paraId="5EAB74D1" w14:textId="1C378F4D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>Tesoura</w:t>
      </w:r>
      <w:r w:rsidR="00D564F9">
        <w:rPr>
          <w:rFonts w:eastAsia="Arial"/>
        </w:rPr>
        <w:t xml:space="preserve"> com pontas arredondadas.</w:t>
      </w:r>
    </w:p>
    <w:p w14:paraId="72AD4FE9" w14:textId="34D618BA" w:rsidR="008E70F3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Lápis de cor.</w:t>
      </w:r>
    </w:p>
    <w:p w14:paraId="147F79E1" w14:textId="77777777" w:rsidR="00A6451B" w:rsidRPr="00A6451B" w:rsidRDefault="00A6451B" w:rsidP="00A6451B">
      <w:pPr>
        <w:pStyle w:val="00textosemparagrafo"/>
        <w:rPr>
          <w:rFonts w:eastAsia="Arial"/>
        </w:rPr>
      </w:pPr>
    </w:p>
    <w:p w14:paraId="7DDFA39D" w14:textId="77777777" w:rsidR="008E70F3" w:rsidRPr="00A6451B" w:rsidRDefault="008E70F3" w:rsidP="00A6451B">
      <w:pPr>
        <w:pStyle w:val="00peso3"/>
      </w:pPr>
      <w:r w:rsidRPr="00A6451B">
        <w:t>Encaminhamento</w:t>
      </w:r>
    </w:p>
    <w:p w14:paraId="0794B58D" w14:textId="071E745B" w:rsidR="00077CC6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Organize os alunos em duplas e entregue a folha impressa com a parte da história que vai compor o livro escrito por eles. Peça-lhes que ilustrem a página que receberam, criando uma figura que represente o que está escrito, utilizando o </w:t>
      </w:r>
      <w:proofErr w:type="spellStart"/>
      <w:r w:rsidRPr="004C439F">
        <w:rPr>
          <w:rFonts w:eastAsia="Arial"/>
          <w:i/>
        </w:rPr>
        <w:t>tangram</w:t>
      </w:r>
      <w:proofErr w:type="spellEnd"/>
      <w:r w:rsidRPr="00A6451B">
        <w:rPr>
          <w:rFonts w:eastAsia="Arial"/>
        </w:rPr>
        <w:t xml:space="preserve"> que confeccionaram anteriormente. Observe o trabalho das duplas e </w:t>
      </w:r>
      <w:r w:rsidR="004C439F">
        <w:rPr>
          <w:rFonts w:eastAsia="Arial"/>
        </w:rPr>
        <w:t>faça</w:t>
      </w:r>
      <w:r w:rsidRPr="00A6451B">
        <w:rPr>
          <w:rFonts w:eastAsia="Arial"/>
        </w:rPr>
        <w:t xml:space="preserve"> as intervenções necessárias.</w:t>
      </w:r>
    </w:p>
    <w:p w14:paraId="6F058AE8" w14:textId="7A5E2849" w:rsidR="008F7439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 xml:space="preserve">Leia a atividade “Jogando e aprendendo” da página 48. Peça aos alunos que acompanhem a leitura e, em seguida, recortem as peças da página 155, construindo figuras iguais às da página 49. Faça os questionamentos propostos no livro (leia mais orientações na página 49 do </w:t>
      </w:r>
      <w:r w:rsidRPr="00A6451B">
        <w:rPr>
          <w:rFonts w:eastAsia="Arial"/>
          <w:i/>
        </w:rPr>
        <w:t>Manual do professor</w:t>
      </w:r>
      <w:r w:rsidRPr="00A6451B">
        <w:rPr>
          <w:rFonts w:eastAsia="Arial"/>
        </w:rPr>
        <w:t xml:space="preserve"> impresso). Questione-os “Quantos triângulos pequenos eu preciso para formar um </w:t>
      </w:r>
      <w:proofErr w:type="gramStart"/>
      <w:r w:rsidRPr="00A6451B">
        <w:rPr>
          <w:rFonts w:eastAsia="Arial"/>
        </w:rPr>
        <w:t>quadrado?”</w:t>
      </w:r>
      <w:proofErr w:type="gramEnd"/>
      <w:r w:rsidRPr="00A6451B">
        <w:rPr>
          <w:rFonts w:eastAsia="Arial"/>
        </w:rPr>
        <w:t>; “Quantos triângulos grandes eu preciso para formar o quebra-cabeça inteiro?”; “Quantos triângulos pequenos cabem dentro do triângulo médio?”. Utilize o triângulo pequeno como unidade de medida, compare todas as peças com a turma. Deixe que manipulem as peças.</w:t>
      </w:r>
    </w:p>
    <w:p w14:paraId="42AED853" w14:textId="77777777" w:rsidR="008E70F3" w:rsidRPr="00A6451B" w:rsidRDefault="008E70F3" w:rsidP="00044F97">
      <w:pPr>
        <w:pStyle w:val="00Textogeralbullet"/>
      </w:pPr>
      <w:r w:rsidRPr="00A6451B">
        <w:rPr>
          <w:rFonts w:eastAsia="Arial"/>
        </w:rPr>
        <w:t xml:space="preserve">Como forma de avaliação, observe a participação e como os alunos elaboraram as figuras, lembrando que as peças não podem ficar sobrepostas. </w:t>
      </w:r>
    </w:p>
    <w:p w14:paraId="48ADAD50" w14:textId="77777777" w:rsidR="008E70F3" w:rsidRPr="00A6451B" w:rsidRDefault="008E70F3" w:rsidP="00044F97">
      <w:pPr>
        <w:pStyle w:val="00Textogeralbullet"/>
        <w:rPr>
          <w:rFonts w:eastAsia="Arial"/>
        </w:rPr>
      </w:pPr>
      <w:r w:rsidRPr="00A6451B">
        <w:rPr>
          <w:rFonts w:eastAsia="Arial"/>
        </w:rPr>
        <w:t>Com essa atividade, além da oportunidade de integração entre eles, os alunos vão se preparar para a sugestão de avaliação a seguir.</w:t>
      </w:r>
    </w:p>
    <w:p w14:paraId="49DEA2A4" w14:textId="3C40797F" w:rsidR="00FF356C" w:rsidRDefault="00FF356C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ascii="Tahoma" w:eastAsia="Arial" w:hAnsi="Tahoma" w:cs="Arial"/>
          <w:color w:val="000000"/>
          <w:sz w:val="22"/>
          <w:szCs w:val="22"/>
          <w:lang w:val="pt-BR" w:eastAsia="es-ES"/>
        </w:rPr>
        <w:br w:type="page"/>
      </w:r>
    </w:p>
    <w:p w14:paraId="7D12397A" w14:textId="77777777" w:rsidR="008E70F3" w:rsidRPr="00A6451B" w:rsidRDefault="008E70F3" w:rsidP="00A6451B">
      <w:pPr>
        <w:pStyle w:val="00PESO2"/>
      </w:pPr>
      <w:r w:rsidRPr="00A6451B">
        <w:t xml:space="preserve">Mais sugestões para acompanhar o desenvolvimento dos alunos </w:t>
      </w:r>
    </w:p>
    <w:p w14:paraId="3F33FD99" w14:textId="77777777" w:rsidR="008E70F3" w:rsidRPr="00A6451B" w:rsidRDefault="008E70F3" w:rsidP="00A6451B">
      <w:pPr>
        <w:pStyle w:val="00textosemparagrafo"/>
        <w:rPr>
          <w:rFonts w:eastAsia="Arial"/>
          <w:sz w:val="24"/>
          <w:szCs w:val="24"/>
        </w:rPr>
      </w:pPr>
      <w:r w:rsidRPr="00A6451B">
        <w:rPr>
          <w:rFonts w:eastAsia="Arial"/>
        </w:rPr>
        <w:t xml:space="preserve">Proponha as atividades a seguir e a ficha de </w:t>
      </w:r>
      <w:proofErr w:type="spellStart"/>
      <w:r w:rsidRPr="00A6451B">
        <w:rPr>
          <w:rFonts w:eastAsia="Arial"/>
        </w:rPr>
        <w:t>autoavaliação</w:t>
      </w:r>
      <w:proofErr w:type="spellEnd"/>
      <w:r w:rsidRPr="00A6451B">
        <w:rPr>
          <w:rFonts w:eastAsia="Arial"/>
        </w:rPr>
        <w:t xml:space="preserve"> para que os alunos preencham. </w:t>
      </w:r>
    </w:p>
    <w:p w14:paraId="4894AF39" w14:textId="77777777" w:rsidR="008E70F3" w:rsidRPr="00A6451B" w:rsidRDefault="008E70F3" w:rsidP="00A6451B">
      <w:pPr>
        <w:pStyle w:val="00textosemparagrafo"/>
      </w:pPr>
    </w:p>
    <w:p w14:paraId="0B12F2FB" w14:textId="77777777" w:rsidR="008E70F3" w:rsidRPr="00A6451B" w:rsidRDefault="008E70F3" w:rsidP="00A6451B">
      <w:pPr>
        <w:pStyle w:val="00PESO2"/>
      </w:pPr>
      <w:r w:rsidRPr="00A6451B">
        <w:t>Atividades</w:t>
      </w:r>
    </w:p>
    <w:p w14:paraId="71002F6B" w14:textId="77777777" w:rsidR="008E70F3" w:rsidRPr="00A6451B" w:rsidRDefault="008E70F3" w:rsidP="00A6451B">
      <w:pPr>
        <w:pStyle w:val="00textosemparagrafo"/>
      </w:pPr>
      <w:r w:rsidRPr="00A6451B">
        <w:rPr>
          <w:b/>
        </w:rPr>
        <w:t>1.</w:t>
      </w:r>
      <w:r w:rsidRPr="00A6451B">
        <w:t xml:space="preserve"> Entregue para os alunos uma folha de papel sulfite com uma malha quadriculada pontilhada e peça que desenhem um quadrado azul, um retângulo vermelho e um triângulo amarelo.</w:t>
      </w:r>
    </w:p>
    <w:p w14:paraId="0C835FE6" w14:textId="77777777" w:rsidR="00563F5B" w:rsidRDefault="00563F5B" w:rsidP="00A6451B">
      <w:pPr>
        <w:pStyle w:val="00textosemparagrafo"/>
        <w:rPr>
          <w:b/>
        </w:rPr>
      </w:pPr>
    </w:p>
    <w:p w14:paraId="2F280A77" w14:textId="5C24D81B" w:rsidR="008E70F3" w:rsidRPr="00A6451B" w:rsidRDefault="008E70F3" w:rsidP="00A6451B">
      <w:pPr>
        <w:pStyle w:val="00textosemparagrafo"/>
      </w:pPr>
      <w:r w:rsidRPr="00A6451B">
        <w:rPr>
          <w:b/>
        </w:rPr>
        <w:t>2.</w:t>
      </w:r>
      <w:r w:rsidRPr="00A6451B">
        <w:t xml:space="preserve"> Distribua uma folha de papel sulfite para cada aluno e dê as seguintes orientações: “Desenhe um retângulo grande, acima dele, desenhe um retângulo menor e, abaixo do maior, desenhe dois círculos pequenos. Em seguida, dentro do retângulo menor, desenhe dois quadrados pequenos. Pronto! O que você </w:t>
      </w:r>
      <w:proofErr w:type="gramStart"/>
      <w:r w:rsidRPr="00A6451B">
        <w:t>desenhou?”</w:t>
      </w:r>
      <w:proofErr w:type="gramEnd"/>
      <w:r w:rsidRPr="00A6451B">
        <w:t>. Dê essa atividade por etapas, ou seja, só inicie um novo comando ao verificar que os alunos concluíram o anterior. Deixe que completem o desenho, inserindo os detalhes que preferirem.</w:t>
      </w:r>
    </w:p>
    <w:p w14:paraId="69A7B06B" w14:textId="77777777" w:rsidR="00563F5B" w:rsidRDefault="00563F5B" w:rsidP="00A6451B">
      <w:pPr>
        <w:pStyle w:val="00textosemparagrafo"/>
        <w:rPr>
          <w:b/>
        </w:rPr>
      </w:pPr>
    </w:p>
    <w:p w14:paraId="2E2654F8" w14:textId="2486FD14" w:rsidR="008E70F3" w:rsidRPr="00A6451B" w:rsidRDefault="008E70F3" w:rsidP="00A6451B">
      <w:pPr>
        <w:pStyle w:val="00textosemparagrafo"/>
      </w:pPr>
      <w:r w:rsidRPr="00A6451B">
        <w:rPr>
          <w:b/>
        </w:rPr>
        <w:t>Comentário</w:t>
      </w:r>
      <w:r w:rsidRPr="00A6451B">
        <w:t>: Observe os registros dos alunos para avaliar se seguiram os comandos corretamente. Caso não compreenda algum desenho, questione o aluno, orientando-o no que for necessário. Faça intervenções individuais se for preciso.</w:t>
      </w:r>
    </w:p>
    <w:p w14:paraId="0F966A7D" w14:textId="77777777" w:rsidR="008E70F3" w:rsidRPr="00A6451B" w:rsidRDefault="008E70F3" w:rsidP="00A6451B">
      <w:pPr>
        <w:pStyle w:val="00PESO2"/>
      </w:pPr>
      <w:r w:rsidRPr="00A6451B">
        <w:br w:type="page"/>
      </w:r>
    </w:p>
    <w:p w14:paraId="2A65C569" w14:textId="77777777" w:rsidR="008060A8" w:rsidRPr="00A6451B" w:rsidRDefault="008060A8" w:rsidP="008060A8">
      <w:pPr>
        <w:pStyle w:val="00PESO2"/>
      </w:pPr>
      <w:r w:rsidRPr="00A6451B">
        <w:t xml:space="preserve">Fichas para </w:t>
      </w:r>
      <w:proofErr w:type="spellStart"/>
      <w:r w:rsidRPr="00A6451B">
        <w:t>autoavaliação</w:t>
      </w:r>
      <w:proofErr w:type="spellEnd"/>
    </w:p>
    <w:p w14:paraId="1D530438" w14:textId="77777777" w:rsidR="008060A8" w:rsidRPr="00A6451B" w:rsidRDefault="008060A8" w:rsidP="008060A8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8060A8" w:rsidRPr="00A6451B" w14:paraId="55E6D7B6" w14:textId="77777777" w:rsidTr="00806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14D59F3B" w14:textId="0DC318FC" w:rsidR="008060A8" w:rsidRPr="00A6451B" w:rsidRDefault="008060A8" w:rsidP="00796E34">
            <w:pPr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lang w:val="pt-BR"/>
              </w:rPr>
              <w:t xml:space="preserve">Marque X na carinha que retrata melhor o que você sente </w:t>
            </w:r>
            <w:r w:rsidR="00444DF9">
              <w:rPr>
                <w:rFonts w:ascii="Tahoma" w:hAnsi="Tahoma" w:cs="Tahoma"/>
                <w:lang w:val="pt-BR"/>
              </w:rPr>
              <w:t>ao</w:t>
            </w:r>
            <w:r w:rsidR="00444DF9" w:rsidRPr="00A6451B">
              <w:rPr>
                <w:rFonts w:ascii="Tahoma" w:hAnsi="Tahoma" w:cs="Tahoma"/>
                <w:lang w:val="pt-BR"/>
              </w:rPr>
              <w:t xml:space="preserve"> </w:t>
            </w:r>
            <w:r w:rsidRPr="00A6451B">
              <w:rPr>
                <w:rFonts w:ascii="Tahoma" w:hAnsi="Tahoma" w:cs="Tahoma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</w:tcPr>
          <w:p w14:paraId="624A4777" w14:textId="77777777" w:rsidR="008060A8" w:rsidRPr="00A6451B" w:rsidRDefault="008060A8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3A5513C7" wp14:editId="6CE48BB6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51B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56A48070" w14:textId="77777777" w:rsidR="008060A8" w:rsidRPr="00A6451B" w:rsidRDefault="008060A8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16D0BDD4" wp14:editId="610F3977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51B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7FE02B37" w14:textId="77777777" w:rsidR="008060A8" w:rsidRPr="00A6451B" w:rsidRDefault="008060A8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01C8710" wp14:editId="01763BD2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51B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A60B8A" w:rsidRPr="00E22A4A" w14:paraId="1B8FD816" w14:textId="77777777" w:rsidTr="008F7439">
        <w:trPr>
          <w:trHeight w:val="1020"/>
        </w:trPr>
        <w:tc>
          <w:tcPr>
            <w:tcW w:w="3873" w:type="dxa"/>
          </w:tcPr>
          <w:p w14:paraId="13EE4F57" w14:textId="4CD80F84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 xml:space="preserve">1. SEI RECONHECER OBJETOS QUE LEMBRAM FIGURAS GEOMÉTRICAS NÃO PLANAS? </w:t>
            </w:r>
          </w:p>
        </w:tc>
        <w:tc>
          <w:tcPr>
            <w:tcW w:w="1588" w:type="dxa"/>
          </w:tcPr>
          <w:p w14:paraId="38667780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4E033A7F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6CE80189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</w:tr>
      <w:tr w:rsidR="00A60B8A" w:rsidRPr="00E22A4A" w14:paraId="267082C5" w14:textId="77777777" w:rsidTr="008F7439">
        <w:trPr>
          <w:trHeight w:val="1020"/>
        </w:trPr>
        <w:tc>
          <w:tcPr>
            <w:tcW w:w="3873" w:type="dxa"/>
          </w:tcPr>
          <w:p w14:paraId="78618C72" w14:textId="17D81C23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>2. SEI O NOME DE ALGUMAS FIGURAS GEOMÉTRICAS NÃO PLANAS?</w:t>
            </w:r>
          </w:p>
        </w:tc>
        <w:tc>
          <w:tcPr>
            <w:tcW w:w="1588" w:type="dxa"/>
          </w:tcPr>
          <w:p w14:paraId="5155E40E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671AC3A0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08CFC977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</w:tr>
      <w:tr w:rsidR="00A60B8A" w:rsidRPr="00E22A4A" w14:paraId="1759A90D" w14:textId="77777777" w:rsidTr="008F7439">
        <w:trPr>
          <w:trHeight w:val="1020"/>
        </w:trPr>
        <w:tc>
          <w:tcPr>
            <w:tcW w:w="3873" w:type="dxa"/>
          </w:tcPr>
          <w:p w14:paraId="45557D4F" w14:textId="7216615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>3. SEI O NOME DE ALGUMAS FIGURAS GEOMÉTRICAS PLANAS?</w:t>
            </w:r>
          </w:p>
        </w:tc>
        <w:tc>
          <w:tcPr>
            <w:tcW w:w="1588" w:type="dxa"/>
          </w:tcPr>
          <w:p w14:paraId="7BB50CF2" w14:textId="4740488C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caps w:val="0"/>
                <w:lang w:val="pt-BR"/>
              </w:rPr>
              <w:t xml:space="preserve"> </w:t>
            </w:r>
          </w:p>
        </w:tc>
        <w:tc>
          <w:tcPr>
            <w:tcW w:w="2516" w:type="dxa"/>
          </w:tcPr>
          <w:p w14:paraId="6BBEAA87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0CA0FEBF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</w:tr>
      <w:tr w:rsidR="00A60B8A" w:rsidRPr="00E22A4A" w14:paraId="6E579CBD" w14:textId="77777777" w:rsidTr="008F7439">
        <w:trPr>
          <w:trHeight w:val="1020"/>
        </w:trPr>
        <w:tc>
          <w:tcPr>
            <w:tcW w:w="3873" w:type="dxa"/>
          </w:tcPr>
          <w:p w14:paraId="3C08082B" w14:textId="082BEF71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 xml:space="preserve">4. SEI OBSERVAR QUE AS FIGURAS PLANAS SÃO PARTE DA SUPERFÍCIE DAS FIGURAS NÃO PLANAS? </w:t>
            </w:r>
          </w:p>
        </w:tc>
        <w:tc>
          <w:tcPr>
            <w:tcW w:w="1588" w:type="dxa"/>
          </w:tcPr>
          <w:p w14:paraId="1B2E3F3A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583C533C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1D52035C" w14:textId="77777777" w:rsidR="00A60B8A" w:rsidRPr="00A6451B" w:rsidRDefault="00A60B8A" w:rsidP="00A60B8A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43700574" w14:textId="352F4D21" w:rsidR="00BA60B8" w:rsidRDefault="00BA60B8" w:rsidP="008060A8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8F7439" w:rsidRPr="00A6451B" w14:paraId="77724C5A" w14:textId="77777777" w:rsidTr="00F03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17D97543" w14:textId="10A229C8" w:rsidR="008F7439" w:rsidRPr="00A6451B" w:rsidRDefault="008F7439" w:rsidP="00796E34">
            <w:pPr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lang w:val="pt-BR"/>
              </w:rPr>
              <w:t xml:space="preserve">Marque </w:t>
            </w:r>
            <w:r w:rsidRPr="00E22A4A">
              <w:rPr>
                <w:rFonts w:ascii="Tahoma" w:hAnsi="Tahoma" w:cs="Tahoma"/>
                <w:lang w:val="pt-BR"/>
              </w:rPr>
              <w:t>X</w:t>
            </w:r>
            <w:r w:rsidRPr="00A6451B">
              <w:rPr>
                <w:rFonts w:ascii="Tahoma" w:hAnsi="Tahoma" w:cs="Tahoma"/>
                <w:lang w:val="pt-BR"/>
              </w:rPr>
              <w:t xml:space="preserve"> na carinha que retrata melhor o que você sente </w:t>
            </w:r>
            <w:r w:rsidR="00444DF9">
              <w:rPr>
                <w:rFonts w:ascii="Tahoma" w:hAnsi="Tahoma" w:cs="Tahoma"/>
                <w:lang w:val="pt-BR"/>
              </w:rPr>
              <w:t>ao</w:t>
            </w:r>
            <w:r w:rsidR="00444DF9" w:rsidRPr="00A6451B">
              <w:rPr>
                <w:rFonts w:ascii="Tahoma" w:hAnsi="Tahoma" w:cs="Tahoma"/>
                <w:lang w:val="pt-BR"/>
              </w:rPr>
              <w:t xml:space="preserve"> </w:t>
            </w:r>
            <w:r w:rsidRPr="00A6451B">
              <w:rPr>
                <w:rFonts w:ascii="Tahoma" w:hAnsi="Tahoma" w:cs="Tahoma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</w:tcPr>
          <w:p w14:paraId="0C745BE4" w14:textId="77777777" w:rsidR="008F7439" w:rsidRPr="00A6451B" w:rsidRDefault="008F7439" w:rsidP="00F03AD7">
            <w:pPr>
              <w:jc w:val="center"/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3C26E421" wp14:editId="3B0A9197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51B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66F5F76B" w14:textId="77777777" w:rsidR="008F7439" w:rsidRPr="00A6451B" w:rsidRDefault="008F7439" w:rsidP="00F03AD7">
            <w:pPr>
              <w:jc w:val="center"/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1F803243" wp14:editId="1414F71B">
                  <wp:extent cx="468896" cy="511523"/>
                  <wp:effectExtent l="0" t="0" r="0" b="0"/>
                  <wp:docPr id="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51B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0521A98D" w14:textId="77777777" w:rsidR="008F7439" w:rsidRPr="00A6451B" w:rsidRDefault="008F7439" w:rsidP="00F03AD7">
            <w:pPr>
              <w:jc w:val="center"/>
              <w:rPr>
                <w:rFonts w:ascii="Tahoma" w:hAnsi="Tahoma" w:cs="Tahoma"/>
                <w:lang w:val="pt-BR"/>
              </w:rPr>
            </w:pPr>
            <w:r w:rsidRPr="00A6451B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03587438" wp14:editId="736F3EAA">
                  <wp:extent cx="486657" cy="511523"/>
                  <wp:effectExtent l="0" t="0" r="0" b="0"/>
                  <wp:docPr id="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51B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8F7439" w:rsidRPr="00E22A4A" w14:paraId="5C2EA184" w14:textId="77777777" w:rsidTr="00F03AD7">
        <w:trPr>
          <w:trHeight w:val="1020"/>
        </w:trPr>
        <w:tc>
          <w:tcPr>
            <w:tcW w:w="3873" w:type="dxa"/>
          </w:tcPr>
          <w:p w14:paraId="76E8197E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 xml:space="preserve">1. SEI RECONHECER OBJETOS QUE LEMBRAM FIGURAS GEOMÉTRICAS NÃO PLANAS? </w:t>
            </w:r>
          </w:p>
        </w:tc>
        <w:tc>
          <w:tcPr>
            <w:tcW w:w="1588" w:type="dxa"/>
          </w:tcPr>
          <w:p w14:paraId="41270044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10421689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267337A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</w:tr>
      <w:tr w:rsidR="008F7439" w:rsidRPr="00E22A4A" w14:paraId="02E80382" w14:textId="77777777" w:rsidTr="00F03AD7">
        <w:trPr>
          <w:trHeight w:val="1020"/>
        </w:trPr>
        <w:tc>
          <w:tcPr>
            <w:tcW w:w="3873" w:type="dxa"/>
          </w:tcPr>
          <w:p w14:paraId="03F728C3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>2. SEI O NOME DE ALGUMAS FIGURAS GEOMÉTRICAS NÃO PLANAS?</w:t>
            </w:r>
          </w:p>
        </w:tc>
        <w:tc>
          <w:tcPr>
            <w:tcW w:w="1588" w:type="dxa"/>
          </w:tcPr>
          <w:p w14:paraId="3BE37238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1FA19CB9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16061889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</w:tr>
      <w:tr w:rsidR="008F7439" w:rsidRPr="00E22A4A" w14:paraId="55AC1D76" w14:textId="77777777" w:rsidTr="00F03AD7">
        <w:trPr>
          <w:trHeight w:val="1020"/>
        </w:trPr>
        <w:tc>
          <w:tcPr>
            <w:tcW w:w="3873" w:type="dxa"/>
          </w:tcPr>
          <w:p w14:paraId="19DB4D7F" w14:textId="357F10E1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>3. SEI O NOME DE ALGUMAS FIGURAS GEOMÉTRICAS PLANAS?</w:t>
            </w:r>
          </w:p>
        </w:tc>
        <w:tc>
          <w:tcPr>
            <w:tcW w:w="1588" w:type="dxa"/>
          </w:tcPr>
          <w:p w14:paraId="0D38CE9E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caps w:val="0"/>
                <w:lang w:val="pt-BR"/>
              </w:rPr>
              <w:t xml:space="preserve"> </w:t>
            </w:r>
          </w:p>
        </w:tc>
        <w:tc>
          <w:tcPr>
            <w:tcW w:w="2516" w:type="dxa"/>
          </w:tcPr>
          <w:p w14:paraId="575B46D5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63B94580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</w:tr>
      <w:tr w:rsidR="008F7439" w:rsidRPr="00E22A4A" w14:paraId="6E688E45" w14:textId="77777777" w:rsidTr="00F03AD7">
        <w:trPr>
          <w:trHeight w:val="1020"/>
        </w:trPr>
        <w:tc>
          <w:tcPr>
            <w:tcW w:w="3873" w:type="dxa"/>
          </w:tcPr>
          <w:p w14:paraId="46F3092A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  <w:r w:rsidRPr="00444DF9">
              <w:rPr>
                <w:rFonts w:ascii="Tahoma" w:hAnsi="Tahoma"/>
                <w:lang w:val="pt-BR"/>
              </w:rPr>
              <w:t xml:space="preserve">4. SEI OBSERVAR QUE AS FIGURAS PLANAS SÃO PARTE DA SUPERFÍCIE DAS FIGURAS NÃO PLANAS? </w:t>
            </w:r>
          </w:p>
        </w:tc>
        <w:tc>
          <w:tcPr>
            <w:tcW w:w="1588" w:type="dxa"/>
          </w:tcPr>
          <w:p w14:paraId="74B36D2A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226FED74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3AF54518" w14:textId="77777777" w:rsidR="008F7439" w:rsidRPr="00A6451B" w:rsidRDefault="008F7439" w:rsidP="00F03AD7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72AEB8D6" w14:textId="6E2CD092" w:rsidR="008F7439" w:rsidRDefault="008F7439" w:rsidP="008060A8">
      <w:pPr>
        <w:pStyle w:val="00textosemparagrafo"/>
      </w:pPr>
    </w:p>
    <w:p w14:paraId="484A5CB6" w14:textId="77777777" w:rsidR="008F7439" w:rsidRPr="00A6451B" w:rsidRDefault="008F7439" w:rsidP="008060A8">
      <w:pPr>
        <w:pStyle w:val="00textosemparagrafo"/>
      </w:pPr>
    </w:p>
    <w:sectPr w:rsidR="008F7439" w:rsidRPr="00A6451B" w:rsidSect="00010F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FDFEC" w14:textId="77777777" w:rsidR="00F20EE1" w:rsidRDefault="00F20EE1" w:rsidP="00B256BD">
      <w:r>
        <w:separator/>
      </w:r>
    </w:p>
  </w:endnote>
  <w:endnote w:type="continuationSeparator" w:id="0">
    <w:p w14:paraId="4633F12B" w14:textId="77777777" w:rsidR="00F20EE1" w:rsidRDefault="00F20EE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47EE66-A4E4-4063-9213-20286F7E041F}"/>
    <w:embedBold r:id="rId2" w:fontKey="{C4B3E2B0-11E5-4856-AA3D-270D4A7E73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A459213-57C0-4A3B-AF9B-B042287A1ED6}"/>
    <w:embedBold r:id="rId4" w:fontKey="{794C7975-4A1C-4127-B66B-48A8D690D95E}"/>
    <w:embedItalic r:id="rId5" w:fontKey="{9D158B09-7644-41D7-8E4B-17C017CCF08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7BB009E4-2E80-481A-9BF9-580CD1AAE277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7" w:fontKey="{57CB6FBE-1FD2-45C0-9345-0B60D3363C6C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EBE0711-601C-4DA2-B750-2F716DD127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7345D29-EF85-4CD0-967F-E0D5F9471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30B6E" w14:textId="77777777" w:rsidR="00A130A7" w:rsidRDefault="00A130A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AC307" w14:textId="3927C67E" w:rsidR="00A130A7" w:rsidRDefault="00A130A7" w:rsidP="00A130A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7464E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00E74401" w:rsidR="00A53EB1" w:rsidRPr="00A130A7" w:rsidRDefault="00A130A7" w:rsidP="00A130A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1665F" w14:textId="77777777" w:rsidR="00A130A7" w:rsidRDefault="00A130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89577" w14:textId="77777777" w:rsidR="00F20EE1" w:rsidRDefault="00F20EE1" w:rsidP="00B256BD">
      <w:r>
        <w:separator/>
      </w:r>
    </w:p>
  </w:footnote>
  <w:footnote w:type="continuationSeparator" w:id="0">
    <w:p w14:paraId="10B276EF" w14:textId="77777777" w:rsidR="00F20EE1" w:rsidRDefault="00F20EE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C50AD" w14:textId="77777777" w:rsidR="00A130A7" w:rsidRDefault="00A130A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7B2FA666" w:rsidR="00A53EB1" w:rsidRDefault="008F7439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E0F8CEA" wp14:editId="456F3797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F7D12" w14:textId="77777777" w:rsidR="00A130A7" w:rsidRDefault="00A130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5B6AB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61010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2D0F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1CC7D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BC2C6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E116C7"/>
    <w:multiLevelType w:val="multilevel"/>
    <w:tmpl w:val="0D8E84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6" w15:restartNumberingAfterBreak="0">
    <w:nsid w:val="0A5061EE"/>
    <w:multiLevelType w:val="hybridMultilevel"/>
    <w:tmpl w:val="32206B1E"/>
    <w:lvl w:ilvl="0" w:tplc="C21433B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5732A"/>
    <w:multiLevelType w:val="multilevel"/>
    <w:tmpl w:val="ABC2A2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8" w15:restartNumberingAfterBreak="0">
    <w:nsid w:val="11830983"/>
    <w:multiLevelType w:val="multilevel"/>
    <w:tmpl w:val="20F487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9" w15:restartNumberingAfterBreak="0">
    <w:nsid w:val="163515D1"/>
    <w:multiLevelType w:val="multilevel"/>
    <w:tmpl w:val="728CFD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41557"/>
    <w:multiLevelType w:val="multilevel"/>
    <w:tmpl w:val="CBCCFF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1DB3053D"/>
    <w:multiLevelType w:val="multilevel"/>
    <w:tmpl w:val="52CCC1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2A205102"/>
    <w:multiLevelType w:val="multilevel"/>
    <w:tmpl w:val="EF346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F977324"/>
    <w:multiLevelType w:val="multilevel"/>
    <w:tmpl w:val="F9A25AA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342D54F6"/>
    <w:multiLevelType w:val="multilevel"/>
    <w:tmpl w:val="4006B7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34049"/>
    <w:multiLevelType w:val="multilevel"/>
    <w:tmpl w:val="025841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7" w15:restartNumberingAfterBreak="0">
    <w:nsid w:val="3A42238B"/>
    <w:multiLevelType w:val="multilevel"/>
    <w:tmpl w:val="99643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F773F3"/>
    <w:multiLevelType w:val="multilevel"/>
    <w:tmpl w:val="1D9AEBA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55CA6684"/>
    <w:multiLevelType w:val="multilevel"/>
    <w:tmpl w:val="401028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0" w15:restartNumberingAfterBreak="0">
    <w:nsid w:val="63214536"/>
    <w:multiLevelType w:val="multilevel"/>
    <w:tmpl w:val="CDD84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B03642"/>
    <w:multiLevelType w:val="multilevel"/>
    <w:tmpl w:val="988E24B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14"/>
  </w:num>
  <w:num w:numId="5">
    <w:abstractNumId w:val="11"/>
  </w:num>
  <w:num w:numId="6">
    <w:abstractNumId w:val="21"/>
  </w:num>
  <w:num w:numId="7">
    <w:abstractNumId w:val="17"/>
  </w:num>
  <w:num w:numId="8">
    <w:abstractNumId w:val="19"/>
  </w:num>
  <w:num w:numId="9">
    <w:abstractNumId w:val="10"/>
  </w:num>
  <w:num w:numId="10">
    <w:abstractNumId w:val="16"/>
  </w:num>
  <w:num w:numId="11">
    <w:abstractNumId w:val="20"/>
  </w:num>
  <w:num w:numId="12">
    <w:abstractNumId w:val="5"/>
  </w:num>
  <w:num w:numId="13">
    <w:abstractNumId w:val="18"/>
  </w:num>
  <w:num w:numId="14">
    <w:abstractNumId w:val="13"/>
  </w:num>
  <w:num w:numId="15">
    <w:abstractNumId w:val="9"/>
  </w:num>
  <w:num w:numId="16">
    <w:abstractNumId w:val="7"/>
  </w:num>
  <w:num w:numId="17">
    <w:abstractNumId w:val="12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4F97"/>
    <w:rsid w:val="000453D9"/>
    <w:rsid w:val="000477EE"/>
    <w:rsid w:val="00051EC1"/>
    <w:rsid w:val="000525BC"/>
    <w:rsid w:val="00055AF9"/>
    <w:rsid w:val="00056A04"/>
    <w:rsid w:val="00074182"/>
    <w:rsid w:val="00077CC6"/>
    <w:rsid w:val="00095B8A"/>
    <w:rsid w:val="000A02BB"/>
    <w:rsid w:val="000A1017"/>
    <w:rsid w:val="000A1D6A"/>
    <w:rsid w:val="000A23BE"/>
    <w:rsid w:val="000A4728"/>
    <w:rsid w:val="000B09FA"/>
    <w:rsid w:val="000B27D3"/>
    <w:rsid w:val="000C16EF"/>
    <w:rsid w:val="000C6F1B"/>
    <w:rsid w:val="000D10D6"/>
    <w:rsid w:val="000D7A5E"/>
    <w:rsid w:val="000E5715"/>
    <w:rsid w:val="000F1BAB"/>
    <w:rsid w:val="000F3BC4"/>
    <w:rsid w:val="00110076"/>
    <w:rsid w:val="001127E8"/>
    <w:rsid w:val="001227D3"/>
    <w:rsid w:val="0012283B"/>
    <w:rsid w:val="00125650"/>
    <w:rsid w:val="00126F45"/>
    <w:rsid w:val="00127B90"/>
    <w:rsid w:val="0013552F"/>
    <w:rsid w:val="001402A8"/>
    <w:rsid w:val="00160D2B"/>
    <w:rsid w:val="00165BB3"/>
    <w:rsid w:val="0017688C"/>
    <w:rsid w:val="00181CAF"/>
    <w:rsid w:val="00192937"/>
    <w:rsid w:val="001A5D7A"/>
    <w:rsid w:val="001B05EC"/>
    <w:rsid w:val="001B0CBD"/>
    <w:rsid w:val="001B2485"/>
    <w:rsid w:val="001C0AC9"/>
    <w:rsid w:val="001C2FAD"/>
    <w:rsid w:val="001C63C2"/>
    <w:rsid w:val="001C7F57"/>
    <w:rsid w:val="001D746A"/>
    <w:rsid w:val="001E1632"/>
    <w:rsid w:val="001E62B2"/>
    <w:rsid w:val="001F2805"/>
    <w:rsid w:val="001F6DC3"/>
    <w:rsid w:val="00210621"/>
    <w:rsid w:val="00214DBA"/>
    <w:rsid w:val="00217F85"/>
    <w:rsid w:val="0022330B"/>
    <w:rsid w:val="00225A74"/>
    <w:rsid w:val="00242CC2"/>
    <w:rsid w:val="00246282"/>
    <w:rsid w:val="002511AE"/>
    <w:rsid w:val="00256565"/>
    <w:rsid w:val="0025747D"/>
    <w:rsid w:val="002578F5"/>
    <w:rsid w:val="00261A1E"/>
    <w:rsid w:val="00262DFF"/>
    <w:rsid w:val="00264504"/>
    <w:rsid w:val="0026639D"/>
    <w:rsid w:val="0027048A"/>
    <w:rsid w:val="0027165A"/>
    <w:rsid w:val="0027204F"/>
    <w:rsid w:val="00272ED4"/>
    <w:rsid w:val="00275899"/>
    <w:rsid w:val="00281DA1"/>
    <w:rsid w:val="00284B7F"/>
    <w:rsid w:val="002916E9"/>
    <w:rsid w:val="00293588"/>
    <w:rsid w:val="002A31FF"/>
    <w:rsid w:val="002B3807"/>
    <w:rsid w:val="002B7999"/>
    <w:rsid w:val="002C0AC0"/>
    <w:rsid w:val="002C7E44"/>
    <w:rsid w:val="002D5AFE"/>
    <w:rsid w:val="00304634"/>
    <w:rsid w:val="0030480C"/>
    <w:rsid w:val="00313090"/>
    <w:rsid w:val="00326F58"/>
    <w:rsid w:val="003378F5"/>
    <w:rsid w:val="00353D10"/>
    <w:rsid w:val="00356166"/>
    <w:rsid w:val="00371CF6"/>
    <w:rsid w:val="00374972"/>
    <w:rsid w:val="00375B0E"/>
    <w:rsid w:val="00382DCC"/>
    <w:rsid w:val="00393DF4"/>
    <w:rsid w:val="00395473"/>
    <w:rsid w:val="0039729A"/>
    <w:rsid w:val="003A7080"/>
    <w:rsid w:val="003B25A7"/>
    <w:rsid w:val="003C75B8"/>
    <w:rsid w:val="003D6550"/>
    <w:rsid w:val="003E1396"/>
    <w:rsid w:val="003F2233"/>
    <w:rsid w:val="004027E0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4DF9"/>
    <w:rsid w:val="004457D8"/>
    <w:rsid w:val="0044624D"/>
    <w:rsid w:val="0045079F"/>
    <w:rsid w:val="00455D65"/>
    <w:rsid w:val="004601E8"/>
    <w:rsid w:val="004641FA"/>
    <w:rsid w:val="00464B12"/>
    <w:rsid w:val="00477976"/>
    <w:rsid w:val="00486496"/>
    <w:rsid w:val="00486F17"/>
    <w:rsid w:val="00492AD3"/>
    <w:rsid w:val="004968C4"/>
    <w:rsid w:val="004A2DF5"/>
    <w:rsid w:val="004A3F8C"/>
    <w:rsid w:val="004B0502"/>
    <w:rsid w:val="004C0543"/>
    <w:rsid w:val="004C323D"/>
    <w:rsid w:val="004C439F"/>
    <w:rsid w:val="004E460D"/>
    <w:rsid w:val="004E7996"/>
    <w:rsid w:val="004F65FF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44ADB"/>
    <w:rsid w:val="00560B3C"/>
    <w:rsid w:val="00563F5B"/>
    <w:rsid w:val="00567FB2"/>
    <w:rsid w:val="00573590"/>
    <w:rsid w:val="00573946"/>
    <w:rsid w:val="0058178D"/>
    <w:rsid w:val="00590883"/>
    <w:rsid w:val="00590CEA"/>
    <w:rsid w:val="00591289"/>
    <w:rsid w:val="00595DDF"/>
    <w:rsid w:val="00597843"/>
    <w:rsid w:val="005A288A"/>
    <w:rsid w:val="005A3414"/>
    <w:rsid w:val="005A35F2"/>
    <w:rsid w:val="005C2855"/>
    <w:rsid w:val="005C67F2"/>
    <w:rsid w:val="005D593F"/>
    <w:rsid w:val="005D5E95"/>
    <w:rsid w:val="005E433B"/>
    <w:rsid w:val="005E5044"/>
    <w:rsid w:val="005F3F47"/>
    <w:rsid w:val="00604D12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75865"/>
    <w:rsid w:val="00684F9E"/>
    <w:rsid w:val="00693C70"/>
    <w:rsid w:val="00696E2F"/>
    <w:rsid w:val="006A58BC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37E17"/>
    <w:rsid w:val="00746C25"/>
    <w:rsid w:val="0075213A"/>
    <w:rsid w:val="00754D2D"/>
    <w:rsid w:val="00755774"/>
    <w:rsid w:val="00760C32"/>
    <w:rsid w:val="00760E4E"/>
    <w:rsid w:val="007621BA"/>
    <w:rsid w:val="00767512"/>
    <w:rsid w:val="007725F7"/>
    <w:rsid w:val="00782C5E"/>
    <w:rsid w:val="00792481"/>
    <w:rsid w:val="00796E34"/>
    <w:rsid w:val="007A0F53"/>
    <w:rsid w:val="007B0D89"/>
    <w:rsid w:val="007B30B9"/>
    <w:rsid w:val="007B3E5A"/>
    <w:rsid w:val="007B5D3A"/>
    <w:rsid w:val="007C19E7"/>
    <w:rsid w:val="007C2C8A"/>
    <w:rsid w:val="007C4ACD"/>
    <w:rsid w:val="007C6BE3"/>
    <w:rsid w:val="007D0C56"/>
    <w:rsid w:val="007E3D20"/>
    <w:rsid w:val="007E4227"/>
    <w:rsid w:val="007F0774"/>
    <w:rsid w:val="007F5A3C"/>
    <w:rsid w:val="00802755"/>
    <w:rsid w:val="00803F28"/>
    <w:rsid w:val="00805722"/>
    <w:rsid w:val="008060A8"/>
    <w:rsid w:val="0080745F"/>
    <w:rsid w:val="00807D99"/>
    <w:rsid w:val="00813409"/>
    <w:rsid w:val="008249B0"/>
    <w:rsid w:val="00825EE7"/>
    <w:rsid w:val="008320AD"/>
    <w:rsid w:val="00836E01"/>
    <w:rsid w:val="008401EF"/>
    <w:rsid w:val="00841BD6"/>
    <w:rsid w:val="0085017D"/>
    <w:rsid w:val="008547DD"/>
    <w:rsid w:val="00854CA6"/>
    <w:rsid w:val="0086078F"/>
    <w:rsid w:val="00863B48"/>
    <w:rsid w:val="00880568"/>
    <w:rsid w:val="008820AB"/>
    <w:rsid w:val="00885F24"/>
    <w:rsid w:val="008A3127"/>
    <w:rsid w:val="008A632D"/>
    <w:rsid w:val="008B1D6C"/>
    <w:rsid w:val="008B2687"/>
    <w:rsid w:val="008B2C9D"/>
    <w:rsid w:val="008C0CFC"/>
    <w:rsid w:val="008C31C7"/>
    <w:rsid w:val="008D25D9"/>
    <w:rsid w:val="008D30DA"/>
    <w:rsid w:val="008D63FD"/>
    <w:rsid w:val="008D6B2B"/>
    <w:rsid w:val="008E70F3"/>
    <w:rsid w:val="008F428E"/>
    <w:rsid w:val="008F4D50"/>
    <w:rsid w:val="008F5816"/>
    <w:rsid w:val="008F7439"/>
    <w:rsid w:val="0090597E"/>
    <w:rsid w:val="00906AA4"/>
    <w:rsid w:val="00911306"/>
    <w:rsid w:val="0091249E"/>
    <w:rsid w:val="0092088D"/>
    <w:rsid w:val="00921264"/>
    <w:rsid w:val="009251CB"/>
    <w:rsid w:val="00927E71"/>
    <w:rsid w:val="0093527A"/>
    <w:rsid w:val="00944D34"/>
    <w:rsid w:val="00953B26"/>
    <w:rsid w:val="00954260"/>
    <w:rsid w:val="009617A3"/>
    <w:rsid w:val="0097072E"/>
    <w:rsid w:val="00972D2F"/>
    <w:rsid w:val="0097340C"/>
    <w:rsid w:val="00974F27"/>
    <w:rsid w:val="00995EE9"/>
    <w:rsid w:val="009A01B8"/>
    <w:rsid w:val="009A1CC4"/>
    <w:rsid w:val="009E0AC7"/>
    <w:rsid w:val="009E4E96"/>
    <w:rsid w:val="00A04CC7"/>
    <w:rsid w:val="00A116C5"/>
    <w:rsid w:val="00A1197D"/>
    <w:rsid w:val="00A130A7"/>
    <w:rsid w:val="00A222AD"/>
    <w:rsid w:val="00A267D7"/>
    <w:rsid w:val="00A3110F"/>
    <w:rsid w:val="00A404E0"/>
    <w:rsid w:val="00A5036A"/>
    <w:rsid w:val="00A5255E"/>
    <w:rsid w:val="00A53369"/>
    <w:rsid w:val="00A53EB1"/>
    <w:rsid w:val="00A60B8A"/>
    <w:rsid w:val="00A6451B"/>
    <w:rsid w:val="00A66743"/>
    <w:rsid w:val="00A6691D"/>
    <w:rsid w:val="00A70BC5"/>
    <w:rsid w:val="00A83569"/>
    <w:rsid w:val="00A8447B"/>
    <w:rsid w:val="00A84CF8"/>
    <w:rsid w:val="00A917D7"/>
    <w:rsid w:val="00AA3488"/>
    <w:rsid w:val="00AA39B7"/>
    <w:rsid w:val="00AA5998"/>
    <w:rsid w:val="00AC429F"/>
    <w:rsid w:val="00AC6EFA"/>
    <w:rsid w:val="00AE1BBB"/>
    <w:rsid w:val="00AE2A63"/>
    <w:rsid w:val="00AE2D04"/>
    <w:rsid w:val="00AE6CAE"/>
    <w:rsid w:val="00B10396"/>
    <w:rsid w:val="00B16F2C"/>
    <w:rsid w:val="00B256BD"/>
    <w:rsid w:val="00B25FAC"/>
    <w:rsid w:val="00B34506"/>
    <w:rsid w:val="00B35A58"/>
    <w:rsid w:val="00B35FB1"/>
    <w:rsid w:val="00B50875"/>
    <w:rsid w:val="00B624C1"/>
    <w:rsid w:val="00B65ECA"/>
    <w:rsid w:val="00B94FE0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5C7B"/>
    <w:rsid w:val="00BD7450"/>
    <w:rsid w:val="00BE42CF"/>
    <w:rsid w:val="00BF170E"/>
    <w:rsid w:val="00C03CC2"/>
    <w:rsid w:val="00C10510"/>
    <w:rsid w:val="00C12830"/>
    <w:rsid w:val="00C15C4E"/>
    <w:rsid w:val="00C160DC"/>
    <w:rsid w:val="00C20B0C"/>
    <w:rsid w:val="00C42357"/>
    <w:rsid w:val="00C47A64"/>
    <w:rsid w:val="00C500C1"/>
    <w:rsid w:val="00C508F5"/>
    <w:rsid w:val="00C5155E"/>
    <w:rsid w:val="00C53394"/>
    <w:rsid w:val="00C57D82"/>
    <w:rsid w:val="00C62962"/>
    <w:rsid w:val="00C652B0"/>
    <w:rsid w:val="00C73F66"/>
    <w:rsid w:val="00C87BCA"/>
    <w:rsid w:val="00CB01A3"/>
    <w:rsid w:val="00CC0871"/>
    <w:rsid w:val="00CC4305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159C"/>
    <w:rsid w:val="00D451ED"/>
    <w:rsid w:val="00D46AE7"/>
    <w:rsid w:val="00D56183"/>
    <w:rsid w:val="00D564F9"/>
    <w:rsid w:val="00D61095"/>
    <w:rsid w:val="00D7172C"/>
    <w:rsid w:val="00D73A74"/>
    <w:rsid w:val="00D77077"/>
    <w:rsid w:val="00D77DD0"/>
    <w:rsid w:val="00D818EF"/>
    <w:rsid w:val="00D857A9"/>
    <w:rsid w:val="00D94306"/>
    <w:rsid w:val="00D9493C"/>
    <w:rsid w:val="00D96BB8"/>
    <w:rsid w:val="00D97C51"/>
    <w:rsid w:val="00DA5B87"/>
    <w:rsid w:val="00DB0809"/>
    <w:rsid w:val="00DB5A3A"/>
    <w:rsid w:val="00DB62DC"/>
    <w:rsid w:val="00DC0E6A"/>
    <w:rsid w:val="00DC158A"/>
    <w:rsid w:val="00DD19FC"/>
    <w:rsid w:val="00DD3856"/>
    <w:rsid w:val="00DD3D73"/>
    <w:rsid w:val="00DD7A09"/>
    <w:rsid w:val="00DE4845"/>
    <w:rsid w:val="00DF0209"/>
    <w:rsid w:val="00DF54D9"/>
    <w:rsid w:val="00DF78AD"/>
    <w:rsid w:val="00E02F05"/>
    <w:rsid w:val="00E03CCD"/>
    <w:rsid w:val="00E05C16"/>
    <w:rsid w:val="00E0661B"/>
    <w:rsid w:val="00E152AD"/>
    <w:rsid w:val="00E22A4A"/>
    <w:rsid w:val="00E3752B"/>
    <w:rsid w:val="00E63D4E"/>
    <w:rsid w:val="00E77DE9"/>
    <w:rsid w:val="00E855E6"/>
    <w:rsid w:val="00E9055F"/>
    <w:rsid w:val="00EA1575"/>
    <w:rsid w:val="00EA68DD"/>
    <w:rsid w:val="00EA74D5"/>
    <w:rsid w:val="00EA7F3A"/>
    <w:rsid w:val="00EB2AF5"/>
    <w:rsid w:val="00EB7F06"/>
    <w:rsid w:val="00EC2539"/>
    <w:rsid w:val="00EC5A63"/>
    <w:rsid w:val="00EC6B75"/>
    <w:rsid w:val="00ED7CD1"/>
    <w:rsid w:val="00EE7936"/>
    <w:rsid w:val="00EF2AFD"/>
    <w:rsid w:val="00F0313F"/>
    <w:rsid w:val="00F06368"/>
    <w:rsid w:val="00F06ECC"/>
    <w:rsid w:val="00F1110F"/>
    <w:rsid w:val="00F153B3"/>
    <w:rsid w:val="00F20EE1"/>
    <w:rsid w:val="00F24673"/>
    <w:rsid w:val="00F57A7A"/>
    <w:rsid w:val="00F66E4D"/>
    <w:rsid w:val="00F67BD1"/>
    <w:rsid w:val="00F7464E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26E2"/>
    <w:rsid w:val="00FE78FC"/>
    <w:rsid w:val="00FF356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50B5E970-6D4C-4A13-95F0-4E81B5FB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044F97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C0E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0E6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0E6A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0E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0E6A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0E6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0E6A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044F9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C1CF9B-1DC9-4B89-B11B-D11F9BC4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2204</Words>
  <Characters>11902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6</cp:revision>
  <cp:lastPrinted>2017-10-09T19:08:00Z</cp:lastPrinted>
  <dcterms:created xsi:type="dcterms:W3CDTF">2017-12-02T14:33:00Z</dcterms:created>
  <dcterms:modified xsi:type="dcterms:W3CDTF">2017-12-12T00:52:00Z</dcterms:modified>
</cp:coreProperties>
</file>