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1CE03" w14:textId="2D5A952A" w:rsidR="00C35F30" w:rsidRPr="00AF69C9" w:rsidRDefault="00027492" w:rsidP="00C35F30">
      <w:pPr>
        <w:pStyle w:val="00cabeos"/>
      </w:pPr>
      <w:bookmarkStart w:id="0" w:name="_GoBack"/>
      <w:bookmarkEnd w:id="0"/>
      <w:r>
        <w:t>S</w:t>
      </w:r>
      <w:r w:rsidR="00C35F30">
        <w:t>equências didáticas</w:t>
      </w:r>
    </w:p>
    <w:p w14:paraId="4C2C8AF4" w14:textId="77777777" w:rsidR="00250C71" w:rsidRDefault="00250C71" w:rsidP="00C35F30">
      <w:pPr>
        <w:pStyle w:val="00P1"/>
      </w:pPr>
    </w:p>
    <w:p w14:paraId="3C090E66" w14:textId="25DDE1CF" w:rsidR="00C35F30" w:rsidRPr="00AF69C9" w:rsidRDefault="00C35F30" w:rsidP="00C35F30">
      <w:pPr>
        <w:pStyle w:val="00P1"/>
      </w:pPr>
      <w:r>
        <w:t>2</w:t>
      </w:r>
      <w:r w:rsidRPr="00AF69C9">
        <w:t xml:space="preserve">º bimestre </w:t>
      </w:r>
    </w:p>
    <w:p w14:paraId="020984B5" w14:textId="77777777" w:rsidR="00250C71" w:rsidRDefault="00250C71" w:rsidP="00C35F30">
      <w:pPr>
        <w:pStyle w:val="00P1"/>
      </w:pPr>
    </w:p>
    <w:p w14:paraId="427A3991" w14:textId="25712E4A" w:rsidR="00C35F30" w:rsidRPr="00AF69C9" w:rsidRDefault="00C35F30" w:rsidP="00C35F30">
      <w:pPr>
        <w:pStyle w:val="00P1"/>
      </w:pPr>
      <w:r w:rsidRPr="00AF69C9">
        <w:t>S</w:t>
      </w:r>
      <w:r>
        <w:t>2</w:t>
      </w:r>
      <w:r w:rsidRPr="00AF69C9">
        <w:rPr>
          <w:vertAlign w:val="subscript"/>
        </w:rPr>
        <w:t>1</w:t>
      </w:r>
    </w:p>
    <w:p w14:paraId="65FF59B3" w14:textId="77777777" w:rsidR="00C35F30" w:rsidRPr="00041757" w:rsidRDefault="00C35F30" w:rsidP="00C35F30">
      <w:pPr>
        <w:spacing w:line="360" w:lineRule="auto"/>
        <w:ind w:left="3402" w:hanging="3402"/>
        <w:rPr>
          <w:rFonts w:ascii="Arial" w:eastAsia="Arial" w:hAnsi="Arial" w:cs="Arial"/>
          <w:lang w:val="pt-BR"/>
        </w:rPr>
      </w:pPr>
    </w:p>
    <w:p w14:paraId="102102B2" w14:textId="77777777" w:rsidR="00C35F30" w:rsidRPr="00AF69C9" w:rsidRDefault="00C35F30" w:rsidP="00C35F30">
      <w:pPr>
        <w:pStyle w:val="00PESO2"/>
        <w:rPr>
          <w:szCs w:val="24"/>
        </w:rPr>
      </w:pPr>
      <w:r w:rsidRPr="00C35F30">
        <w:t>Livro</w:t>
      </w:r>
      <w:r w:rsidRPr="00AF69C9">
        <w:t xml:space="preserve"> do estudante </w:t>
      </w:r>
    </w:p>
    <w:p w14:paraId="5D7111E5" w14:textId="77777777" w:rsidR="00C35F30" w:rsidRPr="0071441E" w:rsidRDefault="00C35F30" w:rsidP="00C35F30">
      <w:pPr>
        <w:pStyle w:val="00textosemparagrafo"/>
      </w:pPr>
      <w:r w:rsidRPr="0071441E">
        <w:t>Unidade 4 – Adição e subtração</w:t>
      </w:r>
    </w:p>
    <w:p w14:paraId="55C876FA" w14:textId="77777777" w:rsidR="00C35F30" w:rsidRDefault="00C35F30" w:rsidP="00C35F30">
      <w:pPr>
        <w:pStyle w:val="00textosemparagrafo"/>
        <w:rPr>
          <w:rFonts w:eastAsia="Arial"/>
        </w:rPr>
      </w:pPr>
    </w:p>
    <w:p w14:paraId="0689272C" w14:textId="77777777" w:rsidR="00C35F30" w:rsidRDefault="00C35F30" w:rsidP="00C35F30">
      <w:pPr>
        <w:pStyle w:val="00PESO2"/>
      </w:pPr>
      <w:r>
        <w:t>Unidade temática</w:t>
      </w:r>
    </w:p>
    <w:p w14:paraId="56B067FF" w14:textId="4C54DE09" w:rsidR="00C35F30" w:rsidRDefault="00C35F30" w:rsidP="00C35F30">
      <w:pPr>
        <w:pStyle w:val="00textosemparagrafo"/>
        <w:rPr>
          <w:rFonts w:eastAsia="Arial"/>
        </w:rPr>
      </w:pPr>
      <w:r>
        <w:rPr>
          <w:rFonts w:eastAsia="Arial"/>
        </w:rPr>
        <w:t>Números</w:t>
      </w:r>
    </w:p>
    <w:p w14:paraId="6ED6D4D6" w14:textId="77777777" w:rsidR="00C35F30" w:rsidRDefault="00C35F30" w:rsidP="00C35F30">
      <w:pPr>
        <w:pStyle w:val="00textosemparagrafo"/>
        <w:rPr>
          <w:rFonts w:eastAsia="Arial"/>
        </w:rPr>
      </w:pPr>
    </w:p>
    <w:p w14:paraId="48929780" w14:textId="77777777" w:rsidR="00C35F30" w:rsidRDefault="00C35F30" w:rsidP="00C35F30">
      <w:pPr>
        <w:pStyle w:val="00PESO2"/>
      </w:pPr>
      <w:r>
        <w:t>Objetivos</w:t>
      </w:r>
    </w:p>
    <w:p w14:paraId="3ACAD8A0" w14:textId="6F7927C4" w:rsidR="00C35F30" w:rsidRPr="002C2A63" w:rsidRDefault="00C35F30" w:rsidP="002C2A63">
      <w:pPr>
        <w:pStyle w:val="00Textogeralbullet"/>
      </w:pPr>
      <w:r>
        <w:t xml:space="preserve">Responder a perguntas </w:t>
      </w:r>
      <w:r w:rsidRPr="002C2A63">
        <w:t>que levem o professor a levantar os conhecimentos anteriores dos alunos sobre as ideias da adição e da subtração.</w:t>
      </w:r>
    </w:p>
    <w:p w14:paraId="12E544C6" w14:textId="15F76DB6" w:rsidR="00C35F30" w:rsidRPr="002C2A63" w:rsidRDefault="00C35F30" w:rsidP="002C2A63">
      <w:pPr>
        <w:pStyle w:val="00Textogeralbullet"/>
      </w:pPr>
      <w:r w:rsidRPr="002C2A63">
        <w:t>Fazer troca de 10 unidades por 1 dezena usando ábaco, material dourado e algoritmo usual.</w:t>
      </w:r>
    </w:p>
    <w:p w14:paraId="008C20D2" w14:textId="50389AFC" w:rsidR="00C35F30" w:rsidRPr="002C2A63" w:rsidRDefault="00C35F30" w:rsidP="002C2A63">
      <w:pPr>
        <w:pStyle w:val="00Textogeralbullet"/>
      </w:pPr>
      <w:r w:rsidRPr="002C2A63">
        <w:t>Adicionar números de até três algarismos com o auxílio do material dourado e do ábaco.</w:t>
      </w:r>
    </w:p>
    <w:p w14:paraId="1AD3D74E" w14:textId="269E9468" w:rsidR="00C35F30" w:rsidRPr="002C2A63" w:rsidRDefault="00C35F30" w:rsidP="002C2A63">
      <w:pPr>
        <w:pStyle w:val="00Textogeralbullet"/>
      </w:pPr>
      <w:r w:rsidRPr="002C2A63">
        <w:t>Fazer troca de 1 dezena por 10 unidades usando ábaco, material dourado e algoritmo usual.</w:t>
      </w:r>
    </w:p>
    <w:p w14:paraId="4BF79BF6" w14:textId="2CB031F9" w:rsidR="00C35F30" w:rsidRPr="002C2A63" w:rsidRDefault="00C35F30" w:rsidP="002C2A63">
      <w:pPr>
        <w:pStyle w:val="00Textogeralbullet"/>
      </w:pPr>
      <w:r w:rsidRPr="002C2A63">
        <w:t>Retomar as ideias da subtração.</w:t>
      </w:r>
    </w:p>
    <w:p w14:paraId="7526FC6D" w14:textId="7E79EF46" w:rsidR="00C35F30" w:rsidRDefault="00C35F30" w:rsidP="002C2A63">
      <w:pPr>
        <w:pStyle w:val="00Textogeralbullet"/>
      </w:pPr>
      <w:r w:rsidRPr="002C2A63">
        <w:t>Subtrair números de até três algarismos com o auxílio</w:t>
      </w:r>
      <w:r>
        <w:t xml:space="preserve"> do material dourado e do ábaco.</w:t>
      </w:r>
    </w:p>
    <w:p w14:paraId="73AED1D6" w14:textId="77777777" w:rsidR="00C35F30" w:rsidRDefault="00C35F30" w:rsidP="00C35F30">
      <w:pPr>
        <w:pStyle w:val="00textosemparagrafo"/>
      </w:pPr>
      <w:r w:rsidRPr="00220E0A">
        <w:rPr>
          <w:b/>
        </w:rPr>
        <w:t>Observação</w:t>
      </w:r>
      <w:r>
        <w:t>: Estes objetivos favorecem o desenvolvimento das seguintes habilidades apresentadas na BNCC (3</w:t>
      </w:r>
      <w:r w:rsidRPr="00220E0A">
        <w:rPr>
          <w:sz w:val="20"/>
          <w:szCs w:val="20"/>
          <w:u w:val="single"/>
          <w:vertAlign w:val="superscript"/>
        </w:rPr>
        <w:t>a</w:t>
      </w:r>
      <w:r>
        <w:t xml:space="preserve"> versão):</w:t>
      </w:r>
    </w:p>
    <w:p w14:paraId="14B502D8" w14:textId="21E73500" w:rsidR="00C35F30" w:rsidRDefault="00C35F30" w:rsidP="00E359D4">
      <w:pPr>
        <w:pStyle w:val="00textosemparagrafo"/>
        <w:jc w:val="left"/>
      </w:pPr>
      <w:r>
        <w:t xml:space="preserve">(EF03MA04) Estabelecer a relação entre números naturais e pontos da reta numérica para utilizá-la na ordenação dos números naturais e também na construção de fatos da adição e da subtração, relacionando-os com deslocamentos para a direita ou para a esquerda. </w:t>
      </w:r>
    </w:p>
    <w:p w14:paraId="7F3AD4EF" w14:textId="77777777" w:rsidR="00C35F30" w:rsidRDefault="00C35F30" w:rsidP="00C35F30">
      <w:pPr>
        <w:pStyle w:val="00textosemparagrafo"/>
      </w:pPr>
      <w:r>
        <w:t>(EF03MA05) Utilizar diferentes procedimentos de cálculo mental e escrito para resolver problemas significativos envolvendo adição e subtração com números naturais.</w:t>
      </w:r>
    </w:p>
    <w:p w14:paraId="0F07C512" w14:textId="77777777" w:rsidR="00C35F30" w:rsidRDefault="00C35F30" w:rsidP="00C35F30">
      <w:pPr>
        <w:pStyle w:val="00textosemparagrafo"/>
      </w:pPr>
      <w:r>
        <w:t xml:space="preserve">(EF03MA06) Resolver e elaborar problemas de adição e subtração com os significados de juntar, acrescentar, separar, retirar, comparar e completar quantidades, utilizando diferentes estratégias de cálculo, incluindo cálculo mental e estimativa. </w:t>
      </w:r>
    </w:p>
    <w:p w14:paraId="381FFAE9" w14:textId="77777777" w:rsidR="00C35F30" w:rsidRPr="00915372" w:rsidRDefault="00C35F30" w:rsidP="00C35F3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lang w:val="pt-BR"/>
        </w:rPr>
      </w:pPr>
    </w:p>
    <w:p w14:paraId="3DE99F67" w14:textId="77777777" w:rsidR="00C35F30" w:rsidRDefault="00C35F30" w:rsidP="00C35F30">
      <w:pPr>
        <w:pStyle w:val="00PESO2"/>
        <w:rPr>
          <w:szCs w:val="24"/>
        </w:rPr>
      </w:pPr>
      <w:r>
        <w:t>Número de aulas estimado</w:t>
      </w:r>
    </w:p>
    <w:p w14:paraId="4694F554" w14:textId="30994EE9" w:rsidR="00C35F30" w:rsidRDefault="00C35F30" w:rsidP="00C35F30">
      <w:pPr>
        <w:pStyle w:val="00textosemparagrafo"/>
      </w:pPr>
      <w:r w:rsidRPr="00220E0A">
        <w:t>6</w:t>
      </w:r>
      <w:r w:rsidRPr="00320FE5">
        <w:t xml:space="preserve"> aulas</w:t>
      </w:r>
      <w:r>
        <w:t xml:space="preserve"> (de 40 a 50 minutos cada uma)</w:t>
      </w:r>
    </w:p>
    <w:p w14:paraId="047512EB" w14:textId="77777777" w:rsidR="00C35F30" w:rsidRDefault="00C35F30">
      <w:pPr>
        <w:rPr>
          <w:rFonts w:ascii="Tahoma" w:eastAsiaTheme="minorEastAsia" w:hAnsi="Tahoma" w:cs="Arial"/>
          <w:color w:val="000000"/>
          <w:sz w:val="22"/>
          <w:szCs w:val="22"/>
          <w:lang w:val="pt-BR" w:eastAsia="es-ES"/>
        </w:rPr>
      </w:pPr>
      <w:r w:rsidRPr="00041757">
        <w:rPr>
          <w:lang w:val="pt-BR"/>
        </w:rPr>
        <w:br w:type="page"/>
      </w:r>
    </w:p>
    <w:p w14:paraId="5B947939" w14:textId="77777777" w:rsidR="00C35F30" w:rsidRDefault="00C35F30" w:rsidP="00C35F30">
      <w:pPr>
        <w:pStyle w:val="00PESO2"/>
      </w:pPr>
      <w:r>
        <w:lastRenderedPageBreak/>
        <w:t>Aula 1</w:t>
      </w:r>
    </w:p>
    <w:p w14:paraId="69FB5426" w14:textId="77777777" w:rsidR="00C35F30" w:rsidRDefault="00C35F30" w:rsidP="00C35F30">
      <w:pPr>
        <w:pStyle w:val="00peso3"/>
      </w:pPr>
      <w:r>
        <w:t>Conteúdo específico</w:t>
      </w:r>
    </w:p>
    <w:p w14:paraId="69D82AD7" w14:textId="515222D1" w:rsidR="00C35F30" w:rsidRDefault="00C35F30" w:rsidP="00C35F30">
      <w:pPr>
        <w:pStyle w:val="00textosemparagrafo"/>
      </w:pPr>
      <w:r>
        <w:t xml:space="preserve">Troca de ideias sobre conceitos de adição e subtração, que serão desenvolvidos na </w:t>
      </w:r>
      <w:r w:rsidR="00DD2CD6">
        <w:t>U</w:t>
      </w:r>
      <w:r>
        <w:t>nidade</w:t>
      </w:r>
    </w:p>
    <w:p w14:paraId="08FB449F" w14:textId="77777777" w:rsidR="00C35F30" w:rsidRDefault="00C35F30" w:rsidP="00C35F30">
      <w:pPr>
        <w:pStyle w:val="00textosemparagrafo"/>
      </w:pPr>
    </w:p>
    <w:p w14:paraId="24F06FAC" w14:textId="77777777" w:rsidR="00C35F30" w:rsidRDefault="00C35F30" w:rsidP="00C35F30">
      <w:pPr>
        <w:pStyle w:val="00peso3"/>
      </w:pPr>
      <w:r>
        <w:t>Recursos didáticos</w:t>
      </w:r>
    </w:p>
    <w:p w14:paraId="36F8CCBC" w14:textId="26DD5E1F" w:rsidR="00C35F30" w:rsidRDefault="00C35F30" w:rsidP="009E480B">
      <w:pPr>
        <w:pStyle w:val="00Textogeralbullet"/>
      </w:pPr>
      <w:r w:rsidRPr="003D758C">
        <w:t>Páginas 64 e 65</w:t>
      </w:r>
      <w:r>
        <w:t xml:space="preserve"> do </w:t>
      </w:r>
      <w:r w:rsidRPr="00220E0A">
        <w:rPr>
          <w:i/>
        </w:rPr>
        <w:t xml:space="preserve">Livro do </w:t>
      </w:r>
      <w:r w:rsidRPr="00923550">
        <w:rPr>
          <w:i/>
        </w:rPr>
        <w:t>e</w:t>
      </w:r>
      <w:r w:rsidRPr="00220E0A">
        <w:rPr>
          <w:i/>
        </w:rPr>
        <w:t>studante</w:t>
      </w:r>
      <w:r>
        <w:t>.</w:t>
      </w:r>
    </w:p>
    <w:p w14:paraId="01D32B6E" w14:textId="68AA8C6F" w:rsidR="00C35F30" w:rsidRDefault="00C35F30" w:rsidP="009E480B">
      <w:pPr>
        <w:pStyle w:val="00Textogeralbullet"/>
      </w:pPr>
      <w:r>
        <w:t>Imagens, previamente selecionadas, de animais soltos na natureza em diferentes disposições, por exemplo: pássaros voando ou pousados em uma árvore, animais bebendo água etc. Há muitas fotos do Pantanal disponíveis na internet que mostram cenas como essa.</w:t>
      </w:r>
    </w:p>
    <w:p w14:paraId="71DA5E28" w14:textId="77777777" w:rsidR="00C35F30" w:rsidRDefault="00C35F30" w:rsidP="00E359D4">
      <w:pPr>
        <w:pStyle w:val="00Textogeralbullet"/>
        <w:numPr>
          <w:ilvl w:val="0"/>
          <w:numId w:val="0"/>
        </w:numPr>
        <w:ind w:left="644"/>
      </w:pPr>
    </w:p>
    <w:p w14:paraId="1D35DA5A" w14:textId="77777777" w:rsidR="00C35F30" w:rsidRDefault="00C35F30" w:rsidP="00C35F30">
      <w:pPr>
        <w:pStyle w:val="00peso3"/>
      </w:pPr>
      <w:r>
        <w:t>Encaminhamento</w:t>
      </w:r>
    </w:p>
    <w:p w14:paraId="36067BCD" w14:textId="67ABF923" w:rsidR="00C35F30" w:rsidRPr="004D6B21" w:rsidRDefault="00C35F30" w:rsidP="004D6B21">
      <w:pPr>
        <w:pStyle w:val="00Textogeralbullet"/>
      </w:pPr>
      <w:r w:rsidRPr="004D6B21">
        <w:t xml:space="preserve">Mostre aos alunos as imagens coletadas e questione: “Vocês conhecem animais como </w:t>
      </w:r>
      <w:proofErr w:type="gramStart"/>
      <w:r w:rsidRPr="004D6B21">
        <w:t>esses?”</w:t>
      </w:r>
      <w:proofErr w:type="gramEnd"/>
      <w:r w:rsidRPr="004D6B21">
        <w:t xml:space="preserve">; “Quantos animais aparecem na imagem?”; “Quantos estão voando?”; “Quantos estão na(s) árvore(s)?”; “Onde há mais animais: no chão ou na(s) árvore(s)?; “Quantos a mais?”; “Se chegarem mais 10 animais para beber água, quantos ficarão?”. Aproveite e faça uma reflexão sobre os diferentes animais silvestres da fauna brasileira, enfatizando que todos devem ser preservados e deixados em seus ambientes naturais. Se julgar conveniente, planeje a aula com o professor de </w:t>
      </w:r>
      <w:r w:rsidR="004D6B21" w:rsidRPr="004D6B21">
        <w:t xml:space="preserve">Ciências </w:t>
      </w:r>
      <w:r w:rsidRPr="004D6B21">
        <w:t>e convide-o a falar sobre a importância da preservação dos ambientes naturais e dos animais que neles vivem para os alunos.</w:t>
      </w:r>
    </w:p>
    <w:p w14:paraId="31C82E6E" w14:textId="4CF32D27" w:rsidR="00C35F30" w:rsidRDefault="00C35F30" w:rsidP="009E480B">
      <w:pPr>
        <w:pStyle w:val="00Textogeralbullet"/>
      </w:pPr>
      <w:r>
        <w:t xml:space="preserve">Leia com os alunos as </w:t>
      </w:r>
      <w:r w:rsidRPr="003D758C">
        <w:t>páginas 64 e 65</w:t>
      </w:r>
      <w:r>
        <w:t xml:space="preserve"> do </w:t>
      </w:r>
      <w:r w:rsidRPr="00220E0A">
        <w:rPr>
          <w:i/>
        </w:rPr>
        <w:t xml:space="preserve">Livro do estudante </w:t>
      </w:r>
      <w:r>
        <w:t>e explore com eles as ideias de juntar e de acrescentar da adição, questione: “Eu e minha irmã temos 14 livros cada uma e resolvemos colocar todos juntos na prateleira. Quantos livros estão na prateleira agora?”; “Em um abrigo de animais, havia 12 cachorros. No fim do dia, as pessoas que fazem resgate de animais levaram mais 9 cachorros. Quantos cachorros estão no abrigo agora?”. Comente as soluções propostas pelos alunos e verifique como compreendem as ideias de juntar, no primeiro caso, e de acrescentar, no segundo. A seguir, solicite que façam as atividades do livro. Enquanto isso, circule pela sala de aula e esclareça as dúvidas que eles apresentarem. Faça a correção coletiva.</w:t>
      </w:r>
    </w:p>
    <w:p w14:paraId="67AA0C53" w14:textId="28180F94" w:rsidR="00C35F30" w:rsidRDefault="00C35F30" w:rsidP="009E480B">
      <w:pPr>
        <w:pStyle w:val="00Textogeralbullet"/>
      </w:pPr>
      <w:r>
        <w:t>Caso não tenha acesso à Coleção, proponha aos alunos atividades que envolvam as ideias de juntar e de acrescentar da adição, como as sugeridas no item anterior e outras do mesmo tipo. Incentive-os a propor maneiras de resolvê-las e chame alguns alunos no quadro de giz para apresentar suas soluções. Quando terminarem as atividades propostas, faça a correção coletiva.</w:t>
      </w:r>
    </w:p>
    <w:p w14:paraId="01A7A83E" w14:textId="39DB1D5E" w:rsidR="00C35F30" w:rsidRDefault="00C35F30" w:rsidP="009E480B">
      <w:pPr>
        <w:pStyle w:val="00Textogeralbullet"/>
      </w:pPr>
      <w:r>
        <w:t>Como forma de avaliação, observe a participação dos alunos na aula e como resolvem as atividades propostas.</w:t>
      </w:r>
    </w:p>
    <w:p w14:paraId="17EE0F11" w14:textId="7CCA2BDD" w:rsidR="00C35F30" w:rsidRPr="00915372" w:rsidRDefault="00C35F30">
      <w:pPr>
        <w:rPr>
          <w:rFonts w:ascii="Arial" w:eastAsia="Arial" w:hAnsi="Arial" w:cs="Arial"/>
          <w:highlight w:val="yellow"/>
          <w:lang w:val="pt-BR"/>
        </w:rPr>
      </w:pPr>
      <w:r w:rsidRPr="00915372">
        <w:rPr>
          <w:rFonts w:ascii="Arial" w:eastAsia="Arial" w:hAnsi="Arial" w:cs="Arial"/>
          <w:highlight w:val="yellow"/>
          <w:lang w:val="pt-BR"/>
        </w:rPr>
        <w:br w:type="page"/>
      </w:r>
    </w:p>
    <w:p w14:paraId="22C4D007" w14:textId="77777777" w:rsidR="00C35F30" w:rsidRDefault="00C35F30" w:rsidP="00C35F30">
      <w:pPr>
        <w:pStyle w:val="00PESO2"/>
      </w:pPr>
      <w:r>
        <w:lastRenderedPageBreak/>
        <w:t>Aula 2</w:t>
      </w:r>
    </w:p>
    <w:p w14:paraId="736D5B25" w14:textId="77777777" w:rsidR="00C35F30" w:rsidRDefault="00C35F30" w:rsidP="00C35F30">
      <w:pPr>
        <w:pStyle w:val="00peso3"/>
        <w:rPr>
          <w:szCs w:val="24"/>
        </w:rPr>
      </w:pPr>
      <w:r>
        <w:t>Conteúdo específico</w:t>
      </w:r>
    </w:p>
    <w:p w14:paraId="454E7E49" w14:textId="77777777" w:rsidR="00C35F30" w:rsidRDefault="00C35F30" w:rsidP="00C35F30">
      <w:pPr>
        <w:pStyle w:val="00textosemparagrafo"/>
      </w:pPr>
      <w:r>
        <w:t>Ideias da adição – ideia de juntar e acrescentar</w:t>
      </w:r>
    </w:p>
    <w:p w14:paraId="602787B9" w14:textId="77777777" w:rsidR="00192105" w:rsidRDefault="00192105" w:rsidP="00C35F30">
      <w:pPr>
        <w:pStyle w:val="00textosemparagrafo"/>
      </w:pPr>
    </w:p>
    <w:p w14:paraId="6F4F7EAC" w14:textId="77777777" w:rsidR="00C35F30" w:rsidRDefault="00C35F30" w:rsidP="00C35F30">
      <w:pPr>
        <w:pStyle w:val="00peso3"/>
      </w:pPr>
      <w:r>
        <w:t>Recursos didáticos</w:t>
      </w:r>
    </w:p>
    <w:p w14:paraId="57BB899D" w14:textId="181AE6C7" w:rsidR="00C35F30" w:rsidRPr="00923550" w:rsidRDefault="00C35F30" w:rsidP="009E480B">
      <w:pPr>
        <w:pStyle w:val="00Textogeralbullet"/>
      </w:pPr>
      <w:r w:rsidRPr="00A765EE">
        <w:rPr>
          <w:rFonts w:eastAsia="Arial"/>
        </w:rPr>
        <w:t>Páginas 66 e 67</w:t>
      </w:r>
      <w:r>
        <w:rPr>
          <w:rFonts w:eastAsia="Arial"/>
        </w:rPr>
        <w:t xml:space="preserve"> do </w:t>
      </w:r>
      <w:r>
        <w:rPr>
          <w:rFonts w:eastAsia="Arial"/>
          <w:i/>
        </w:rPr>
        <w:t>Livro do estudante</w:t>
      </w:r>
      <w:r w:rsidRPr="00220E0A">
        <w:rPr>
          <w:rFonts w:eastAsia="Arial"/>
        </w:rPr>
        <w:t>.</w:t>
      </w:r>
    </w:p>
    <w:p w14:paraId="509B3310" w14:textId="5B141F02" w:rsidR="00C35F30" w:rsidRDefault="00C35F30" w:rsidP="009E480B">
      <w:pPr>
        <w:pStyle w:val="00Textogeralbullet"/>
      </w:pPr>
      <w:r>
        <w:t>Papel dobradura vermelho ou rosa.</w:t>
      </w:r>
    </w:p>
    <w:p w14:paraId="6D02BD48" w14:textId="2DF66AD7" w:rsidR="00C35F30" w:rsidRDefault="00C35F30" w:rsidP="009E480B">
      <w:pPr>
        <w:pStyle w:val="00Textogeralbullet"/>
      </w:pPr>
      <w:r>
        <w:t>Palitos de sorvete.</w:t>
      </w:r>
    </w:p>
    <w:p w14:paraId="1D247682" w14:textId="616D8F26" w:rsidR="00C35F30" w:rsidRDefault="00C35F30" w:rsidP="009E480B">
      <w:pPr>
        <w:pStyle w:val="00Textogeralbullet"/>
      </w:pPr>
      <w:r>
        <w:t>Fita adesiva.</w:t>
      </w:r>
    </w:p>
    <w:p w14:paraId="1AE31CBD" w14:textId="431984DD" w:rsidR="00C35F30" w:rsidRDefault="00C35F30" w:rsidP="009E480B">
      <w:pPr>
        <w:pStyle w:val="00Textogeralbullet"/>
      </w:pPr>
      <w:r>
        <w:t>Vaso para colocar as flores.</w:t>
      </w:r>
    </w:p>
    <w:p w14:paraId="15D24B64" w14:textId="450AE6E1" w:rsidR="00C35F30" w:rsidRDefault="00C35F30" w:rsidP="009E480B">
      <w:pPr>
        <w:pStyle w:val="00Textogeralbullet"/>
      </w:pPr>
      <w:r>
        <w:t>Ábaco.</w:t>
      </w:r>
    </w:p>
    <w:p w14:paraId="3FA2EECE" w14:textId="4E482259" w:rsidR="00C35F30" w:rsidRDefault="00C35F30" w:rsidP="009E480B">
      <w:pPr>
        <w:pStyle w:val="00Textogeralbullet"/>
      </w:pPr>
      <w:r>
        <w:t>Folha pautada.</w:t>
      </w:r>
    </w:p>
    <w:p w14:paraId="678EBAF7" w14:textId="77777777" w:rsidR="00192105" w:rsidRDefault="00192105" w:rsidP="00250C71">
      <w:pPr>
        <w:pStyle w:val="00Textogeralbullet"/>
        <w:numPr>
          <w:ilvl w:val="0"/>
          <w:numId w:val="0"/>
        </w:numPr>
        <w:ind w:left="1004"/>
      </w:pPr>
    </w:p>
    <w:p w14:paraId="68B02681" w14:textId="77777777" w:rsidR="00C35F30" w:rsidRDefault="00C35F30" w:rsidP="00C35F30">
      <w:pPr>
        <w:pStyle w:val="00peso3"/>
      </w:pPr>
      <w:r>
        <w:t>Encaminhamento</w:t>
      </w:r>
    </w:p>
    <w:p w14:paraId="48C2229E" w14:textId="0627BF59" w:rsidR="00C35F30" w:rsidRDefault="00C35F30" w:rsidP="009E480B">
      <w:pPr>
        <w:pStyle w:val="00Textogeralbullet"/>
      </w:pPr>
      <w:r>
        <w:t>Diga aos alunos que, nessa aula, vão fazer a dobradura de uma flor</w:t>
      </w:r>
      <w:r w:rsidR="00AF71AA">
        <w:t>:</w:t>
      </w:r>
      <w:r>
        <w:t xml:space="preserve"> a tulipa. </w:t>
      </w:r>
    </w:p>
    <w:p w14:paraId="5AB6D59F" w14:textId="6F5EEA07" w:rsidR="00C35F30" w:rsidRDefault="00C35F30" w:rsidP="009E480B">
      <w:pPr>
        <w:pStyle w:val="00Textogeralbullet"/>
      </w:pPr>
      <w:r>
        <w:t xml:space="preserve">Dê para cada aluno um quadrado de 10 cm de lado de papel dobradura e passe as instruções uma por uma, fazendo com eles: </w:t>
      </w:r>
    </w:p>
    <w:p w14:paraId="332E26E1" w14:textId="77777777" w:rsidR="00C35F30" w:rsidRDefault="00C35F30" w:rsidP="002C2A63">
      <w:pPr>
        <w:pStyle w:val="00textosemparagrafo"/>
        <w:ind w:left="340"/>
      </w:pPr>
      <w:r>
        <w:t>a) Dobrem o quadrado na diagonal para formar dois triângulos.</w:t>
      </w:r>
    </w:p>
    <w:p w14:paraId="0C9651B8" w14:textId="77777777" w:rsidR="00C35F30" w:rsidRDefault="00C35F30" w:rsidP="002C2A63">
      <w:pPr>
        <w:pStyle w:val="00textosemparagrafo"/>
        <w:ind w:left="340"/>
      </w:pPr>
      <w:r>
        <w:t>b) Deixem a abertura para cima, marquem o meio do lado maior do triângulo e dobrem suas pontas para cima sem encostá-las, deixando uma pequena abertura. A flor está pronta.</w:t>
      </w:r>
    </w:p>
    <w:p w14:paraId="7DC9BA5C" w14:textId="77777777" w:rsidR="00C35F30" w:rsidRDefault="00C35F30" w:rsidP="002C2A63">
      <w:pPr>
        <w:pStyle w:val="00textosemparagrafo"/>
        <w:ind w:left="340"/>
      </w:pPr>
      <w:r>
        <w:t xml:space="preserve">c) Dê para cada aluno um palito de sorvete e diga-lhes que prendam o palito com a fita adesiva para que represente o cabo da flor. </w:t>
      </w:r>
    </w:p>
    <w:p w14:paraId="3EFF564E" w14:textId="274510FF" w:rsidR="00C35F30" w:rsidRDefault="00C35F30" w:rsidP="009E480B">
      <w:pPr>
        <w:pStyle w:val="00Textogeralbullet"/>
      </w:pPr>
      <w:r>
        <w:t xml:space="preserve">Coloque o vaso sobre sua mesa e solicite que apenas as meninas levem sua flor e a coloquem nele. Questione: “Quantas flores estão no vaso?”; “Quantas meninas estão presentes hoje?”; “E se juntarmos as flores confeccionadas pelos meninos, quantas ficarão no vaso?”. Solicite aos meninos que coloquem suas flores no vaso. Questione: “Quantas flores estão no vaso agora?”; “E se, ao total de flores, acrescentarmos a flor da professora, com quantas flores o vaso ficará?”. </w:t>
      </w:r>
    </w:p>
    <w:p w14:paraId="649EC3FA" w14:textId="18306CD5" w:rsidR="00C35F30" w:rsidRDefault="00C35F30" w:rsidP="009E480B">
      <w:pPr>
        <w:pStyle w:val="00Textogeralbullet"/>
      </w:pPr>
      <w:r>
        <w:t>Oriente-os a usar o ábaco para que respondam às questões propostas no item anterior. Entregue uma folha pautada para cada um e peça que registrem os cálculos com o algoritmo usual, por exemplo:</w:t>
      </w:r>
    </w:p>
    <w:p w14:paraId="0AECD266" w14:textId="77777777" w:rsidR="00C35F30" w:rsidRDefault="00C35F30" w:rsidP="00C35F30">
      <w:pPr>
        <w:pStyle w:val="00textosemparagrafo"/>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510"/>
        <w:gridCol w:w="510"/>
      </w:tblGrid>
      <w:tr w:rsidR="00C35F30" w14:paraId="11A2AB8D" w14:textId="77777777" w:rsidTr="00C35F30">
        <w:trPr>
          <w:trHeight w:val="57"/>
          <w:jc w:val="center"/>
        </w:trPr>
        <w:tc>
          <w:tcPr>
            <w:tcW w:w="510" w:type="dxa"/>
          </w:tcPr>
          <w:p w14:paraId="108D44FA" w14:textId="1E737E03" w:rsidR="00C35F30" w:rsidRDefault="00C35F30" w:rsidP="00C35F30">
            <w:pPr>
              <w:pStyle w:val="00textosemparagrafo"/>
              <w:jc w:val="center"/>
            </w:pPr>
          </w:p>
        </w:tc>
        <w:tc>
          <w:tcPr>
            <w:tcW w:w="510" w:type="dxa"/>
          </w:tcPr>
          <w:p w14:paraId="169BE318" w14:textId="76EA8742" w:rsidR="00C35F30" w:rsidRPr="00964E80" w:rsidRDefault="00C35F30" w:rsidP="00C35F30">
            <w:pPr>
              <w:pStyle w:val="00textosemparagrafo"/>
              <w:jc w:val="center"/>
              <w:rPr>
                <w:b/>
              </w:rPr>
            </w:pPr>
            <w:r w:rsidRPr="00964E80">
              <w:rPr>
                <w:b/>
              </w:rPr>
              <w:t>D</w:t>
            </w:r>
          </w:p>
        </w:tc>
        <w:tc>
          <w:tcPr>
            <w:tcW w:w="510" w:type="dxa"/>
          </w:tcPr>
          <w:p w14:paraId="7563D300" w14:textId="242922BD" w:rsidR="00C35F30" w:rsidRPr="00964E80" w:rsidRDefault="00C35F30" w:rsidP="00C35F30">
            <w:pPr>
              <w:pStyle w:val="00textosemparagrafo"/>
              <w:jc w:val="center"/>
              <w:rPr>
                <w:b/>
              </w:rPr>
            </w:pPr>
            <w:r w:rsidRPr="00964E80">
              <w:rPr>
                <w:b/>
              </w:rPr>
              <w:t>U</w:t>
            </w:r>
          </w:p>
        </w:tc>
      </w:tr>
      <w:tr w:rsidR="00C35F30" w14:paraId="5BA1D7C1" w14:textId="77777777" w:rsidTr="00C35F30">
        <w:trPr>
          <w:trHeight w:val="57"/>
          <w:jc w:val="center"/>
        </w:trPr>
        <w:tc>
          <w:tcPr>
            <w:tcW w:w="510" w:type="dxa"/>
          </w:tcPr>
          <w:p w14:paraId="289C0023" w14:textId="77777777" w:rsidR="00C35F30" w:rsidRDefault="00C35F30" w:rsidP="00C35F30">
            <w:pPr>
              <w:pStyle w:val="00textosemparagrafo"/>
              <w:jc w:val="center"/>
            </w:pPr>
          </w:p>
        </w:tc>
        <w:tc>
          <w:tcPr>
            <w:tcW w:w="510" w:type="dxa"/>
          </w:tcPr>
          <w:p w14:paraId="03BE163C" w14:textId="25EBB7A5" w:rsidR="00C35F30" w:rsidRDefault="00C35F30" w:rsidP="00C35F30">
            <w:pPr>
              <w:pStyle w:val="00textosemparagrafo"/>
              <w:jc w:val="center"/>
            </w:pPr>
            <w:r>
              <w:t>2</w:t>
            </w:r>
          </w:p>
        </w:tc>
        <w:tc>
          <w:tcPr>
            <w:tcW w:w="510" w:type="dxa"/>
          </w:tcPr>
          <w:p w14:paraId="2E67B545" w14:textId="6C395B6D" w:rsidR="00C35F30" w:rsidRDefault="00C35F30" w:rsidP="00C35F30">
            <w:pPr>
              <w:pStyle w:val="00textosemparagrafo"/>
              <w:jc w:val="center"/>
            </w:pPr>
            <w:r>
              <w:t>2</w:t>
            </w:r>
          </w:p>
        </w:tc>
      </w:tr>
      <w:tr w:rsidR="00C35F30" w14:paraId="7F998952" w14:textId="77777777" w:rsidTr="00C35F30">
        <w:trPr>
          <w:trHeight w:val="57"/>
          <w:jc w:val="center"/>
        </w:trPr>
        <w:tc>
          <w:tcPr>
            <w:tcW w:w="510" w:type="dxa"/>
            <w:tcBorders>
              <w:bottom w:val="single" w:sz="4" w:space="0" w:color="auto"/>
            </w:tcBorders>
          </w:tcPr>
          <w:p w14:paraId="6ADEF016" w14:textId="46980AC8" w:rsidR="00C35F30" w:rsidRDefault="00C35F30" w:rsidP="00C35F30">
            <w:pPr>
              <w:pStyle w:val="00textosemparagrafo"/>
              <w:jc w:val="center"/>
            </w:pPr>
            <w:r>
              <w:t>+</w:t>
            </w:r>
          </w:p>
        </w:tc>
        <w:tc>
          <w:tcPr>
            <w:tcW w:w="510" w:type="dxa"/>
            <w:tcBorders>
              <w:bottom w:val="single" w:sz="4" w:space="0" w:color="auto"/>
            </w:tcBorders>
          </w:tcPr>
          <w:p w14:paraId="05AD6831" w14:textId="23948D6D" w:rsidR="00C35F30" w:rsidRDefault="00C35F30" w:rsidP="00C35F30">
            <w:pPr>
              <w:pStyle w:val="00textosemparagrafo"/>
              <w:jc w:val="center"/>
            </w:pPr>
            <w:r>
              <w:t>1</w:t>
            </w:r>
          </w:p>
        </w:tc>
        <w:tc>
          <w:tcPr>
            <w:tcW w:w="510" w:type="dxa"/>
            <w:tcBorders>
              <w:bottom w:val="single" w:sz="4" w:space="0" w:color="auto"/>
            </w:tcBorders>
          </w:tcPr>
          <w:p w14:paraId="6882DE5D" w14:textId="6088DAEF" w:rsidR="00C35F30" w:rsidRDefault="00C35F30" w:rsidP="00C35F30">
            <w:pPr>
              <w:pStyle w:val="00textosemparagrafo"/>
              <w:jc w:val="center"/>
            </w:pPr>
            <w:r>
              <w:t>2</w:t>
            </w:r>
          </w:p>
        </w:tc>
      </w:tr>
      <w:tr w:rsidR="00C35F30" w14:paraId="4636C8DC" w14:textId="77777777" w:rsidTr="00C35F30">
        <w:trPr>
          <w:trHeight w:val="57"/>
          <w:jc w:val="center"/>
        </w:trPr>
        <w:tc>
          <w:tcPr>
            <w:tcW w:w="510" w:type="dxa"/>
            <w:tcBorders>
              <w:top w:val="single" w:sz="4" w:space="0" w:color="auto"/>
            </w:tcBorders>
          </w:tcPr>
          <w:p w14:paraId="36651B3D" w14:textId="77777777" w:rsidR="00C35F30" w:rsidRDefault="00C35F30" w:rsidP="00C35F30">
            <w:pPr>
              <w:pStyle w:val="00textosemparagrafo"/>
              <w:jc w:val="center"/>
            </w:pPr>
          </w:p>
        </w:tc>
        <w:tc>
          <w:tcPr>
            <w:tcW w:w="510" w:type="dxa"/>
            <w:tcBorders>
              <w:top w:val="single" w:sz="4" w:space="0" w:color="auto"/>
            </w:tcBorders>
          </w:tcPr>
          <w:p w14:paraId="5FD2CC53" w14:textId="561DBF2B" w:rsidR="00C35F30" w:rsidRDefault="00C35F30" w:rsidP="00C35F30">
            <w:pPr>
              <w:pStyle w:val="00textosemparagrafo"/>
              <w:jc w:val="center"/>
            </w:pPr>
            <w:r>
              <w:t>3</w:t>
            </w:r>
          </w:p>
        </w:tc>
        <w:tc>
          <w:tcPr>
            <w:tcW w:w="510" w:type="dxa"/>
            <w:tcBorders>
              <w:top w:val="single" w:sz="4" w:space="0" w:color="auto"/>
            </w:tcBorders>
          </w:tcPr>
          <w:p w14:paraId="34F56BD6" w14:textId="34C3EA4E" w:rsidR="00C35F30" w:rsidRDefault="00C35F30" w:rsidP="00C35F30">
            <w:pPr>
              <w:pStyle w:val="00textosemparagrafo"/>
              <w:jc w:val="center"/>
            </w:pPr>
            <w:r>
              <w:t>4</w:t>
            </w:r>
          </w:p>
        </w:tc>
      </w:tr>
    </w:tbl>
    <w:p w14:paraId="16234FD6" w14:textId="77777777" w:rsidR="00F70264" w:rsidRPr="00A96066" w:rsidRDefault="00F70264" w:rsidP="00A96066">
      <w:pPr>
        <w:pStyle w:val="00textosemparagrafo"/>
      </w:pPr>
    </w:p>
    <w:p w14:paraId="04C520F5" w14:textId="77777777" w:rsidR="00F70264" w:rsidRDefault="00F70264">
      <w:pPr>
        <w:rPr>
          <w:rFonts w:ascii="Tahoma" w:eastAsiaTheme="minorEastAsia" w:hAnsi="Tahoma" w:cs="Tahoma"/>
          <w:color w:val="000000"/>
          <w:spacing w:val="-2"/>
          <w:sz w:val="22"/>
          <w:szCs w:val="22"/>
          <w:lang w:val="pt-BR" w:eastAsia="es-ES"/>
        </w:rPr>
      </w:pPr>
      <w:r>
        <w:br w:type="page"/>
      </w:r>
    </w:p>
    <w:p w14:paraId="4493AFE7" w14:textId="63BA7FC9" w:rsidR="00C35F30" w:rsidRDefault="00C35F30" w:rsidP="009E480B">
      <w:pPr>
        <w:pStyle w:val="00Textogeralbullet"/>
      </w:pPr>
      <w:r>
        <w:t xml:space="preserve">Caso não tenha acesso à Coleção, proponha aos alunos situações-problema e atividades como as sugeridas no item anterior. Incentive-os a opinar sobre as formas de resolução, chamando os mais </w:t>
      </w:r>
      <w:r w:rsidR="00577172">
        <w:t xml:space="preserve">tímidos </w:t>
      </w:r>
      <w:r>
        <w:t>para participar da discussão, pois todos devem ter</w:t>
      </w:r>
      <w:r w:rsidR="00250C71">
        <w:t xml:space="preserve"> </w:t>
      </w:r>
      <w:r>
        <w:t>chance de expor suas ideias e opiniões. Verifique se todos compreenderam como fazer as operações com o algoritmo usual.</w:t>
      </w:r>
    </w:p>
    <w:p w14:paraId="70D01BFD" w14:textId="7AB08D4D" w:rsidR="00C35F30" w:rsidRDefault="00C35F30" w:rsidP="009E480B">
      <w:pPr>
        <w:pStyle w:val="00Textogeralbullet"/>
      </w:pPr>
      <w:r>
        <w:t xml:space="preserve">Leia com os alunos as atividades das </w:t>
      </w:r>
      <w:r w:rsidRPr="00192105">
        <w:t>páginas 66 e 67</w:t>
      </w:r>
      <w:r>
        <w:t xml:space="preserve"> do </w:t>
      </w:r>
      <w:r w:rsidRPr="00220E0A">
        <w:rPr>
          <w:i/>
        </w:rPr>
        <w:t>Livro do estudante</w:t>
      </w:r>
      <w:r>
        <w:t xml:space="preserve"> e solicite que as resolvam. Consulte mais orientações nas </w:t>
      </w:r>
      <w:r w:rsidRPr="00192105">
        <w:t>páginas 66 e 67</w:t>
      </w:r>
      <w:r>
        <w:t xml:space="preserve"> do </w:t>
      </w:r>
      <w:r w:rsidRPr="00220E0A">
        <w:rPr>
          <w:i/>
        </w:rPr>
        <w:t xml:space="preserve">Manual do professor </w:t>
      </w:r>
      <w:r>
        <w:t>impresso. Socialize as resoluções e verifique se todos compreenderam como fazer as operações com o algoritmo usual.</w:t>
      </w:r>
    </w:p>
    <w:p w14:paraId="7ACEA866" w14:textId="4DD08CD0" w:rsidR="00C35F30" w:rsidRDefault="00C35F30" w:rsidP="009E480B">
      <w:pPr>
        <w:pStyle w:val="00Textogeralbullet"/>
      </w:pPr>
      <w:bookmarkStart w:id="1" w:name="_Hlk498699136"/>
      <w:r>
        <w:t>Como forma de avaliação, observe a participação, o envolvimento dos alunos e verifique as atividades registradas.</w:t>
      </w:r>
      <w:bookmarkEnd w:id="1"/>
    </w:p>
    <w:p w14:paraId="651F5C0B" w14:textId="73744913" w:rsidR="00F70264" w:rsidRDefault="00F70264">
      <w:pPr>
        <w:rPr>
          <w:rFonts w:ascii="Tahoma" w:eastAsiaTheme="minorEastAsia" w:hAnsi="Tahoma" w:cs="Arial"/>
          <w:color w:val="000000"/>
          <w:sz w:val="22"/>
          <w:szCs w:val="22"/>
          <w:lang w:val="pt-BR" w:eastAsia="es-ES"/>
        </w:rPr>
      </w:pPr>
      <w:r w:rsidRPr="00DF6C2D">
        <w:rPr>
          <w:lang w:val="pt-BR"/>
        </w:rPr>
        <w:br w:type="page"/>
      </w:r>
    </w:p>
    <w:p w14:paraId="7F1B1019" w14:textId="77777777" w:rsidR="00C35F30" w:rsidRDefault="00C35F30" w:rsidP="00C35F30">
      <w:pPr>
        <w:pStyle w:val="00PESO2"/>
      </w:pPr>
      <w:r>
        <w:t>Aula 3</w:t>
      </w:r>
    </w:p>
    <w:p w14:paraId="4C4583D2" w14:textId="50E3EE37" w:rsidR="00C35F30" w:rsidRDefault="00C35F30" w:rsidP="00C35F30">
      <w:pPr>
        <w:pStyle w:val="00peso3"/>
        <w:rPr>
          <w:szCs w:val="24"/>
        </w:rPr>
      </w:pPr>
      <w:r>
        <w:t>Conteúdo específico</w:t>
      </w:r>
    </w:p>
    <w:p w14:paraId="2A666D7A" w14:textId="77777777" w:rsidR="00FF0AC1" w:rsidRDefault="00FF0AC1" w:rsidP="00FF0AC1">
      <w:pPr>
        <w:pStyle w:val="00textosemparagrafo"/>
      </w:pPr>
      <w:r>
        <w:t>Ideias da adição – ideia de juntar e acrescentar</w:t>
      </w:r>
    </w:p>
    <w:p w14:paraId="2B3F6D97" w14:textId="77777777" w:rsidR="00C35F30" w:rsidRDefault="00C35F30" w:rsidP="00C35F30">
      <w:pPr>
        <w:pStyle w:val="00textosemparagrafo"/>
      </w:pPr>
    </w:p>
    <w:p w14:paraId="7FA268A8" w14:textId="77777777" w:rsidR="00C35F30" w:rsidRDefault="00C35F30" w:rsidP="00C35F30">
      <w:pPr>
        <w:pStyle w:val="00peso3"/>
      </w:pPr>
      <w:r>
        <w:t>Recursos didáticos</w:t>
      </w:r>
    </w:p>
    <w:p w14:paraId="1495F4C9" w14:textId="63224351" w:rsidR="00C35F30" w:rsidRDefault="00C35F30" w:rsidP="009E480B">
      <w:pPr>
        <w:pStyle w:val="00Textogeralbullet"/>
      </w:pPr>
      <w:r w:rsidRPr="00FF0AC1">
        <w:t>Páginas 68 a 70</w:t>
      </w:r>
      <w:r>
        <w:t xml:space="preserve"> do </w:t>
      </w:r>
      <w:r w:rsidRPr="00220E0A">
        <w:rPr>
          <w:i/>
        </w:rPr>
        <w:t>Livro do estudante</w:t>
      </w:r>
      <w:r>
        <w:t xml:space="preserve">. </w:t>
      </w:r>
    </w:p>
    <w:p w14:paraId="57DC9152" w14:textId="6E42B001" w:rsidR="00C35F30" w:rsidRDefault="00C35F30" w:rsidP="009E480B">
      <w:pPr>
        <w:pStyle w:val="00Textogeralbullet"/>
      </w:pPr>
      <w:r>
        <w:t>Material dourado.</w:t>
      </w:r>
    </w:p>
    <w:p w14:paraId="0F671632" w14:textId="77777777" w:rsidR="00C35F30" w:rsidRPr="00C35F30" w:rsidRDefault="00C35F30" w:rsidP="00C35F30">
      <w:pPr>
        <w:pStyle w:val="00textosemparagrafo"/>
      </w:pPr>
    </w:p>
    <w:p w14:paraId="43BFC983" w14:textId="77777777" w:rsidR="00C35F30" w:rsidRDefault="00C35F30" w:rsidP="00C35F30">
      <w:pPr>
        <w:pStyle w:val="00peso3"/>
        <w:rPr>
          <w:szCs w:val="24"/>
        </w:rPr>
      </w:pPr>
      <w:r>
        <w:t>Encaminhamento</w:t>
      </w:r>
    </w:p>
    <w:p w14:paraId="2FA26E73" w14:textId="08193635" w:rsidR="00C35F30" w:rsidRDefault="00C35F30" w:rsidP="009E480B">
      <w:pPr>
        <w:pStyle w:val="00Textogeralbullet"/>
      </w:pPr>
      <w:r>
        <w:t>Antes de trabalhar com os alunos a adição com troca, proponha algumas atividades que envolvam adição sem troca com o algoritmo da decomposição e o usual. Por exemplo: “Na turma de Mara, há 12 meninos e 16 meninas, quantos alunos há no total nessa turma?”. Questione: “Como podemos resolver esse problema?”. Verifique as hipóteses dos alunos e mostre, no quadro de giz, uma possibilidade de resolvê-lo com o algoritmo da decomposição:</w:t>
      </w:r>
    </w:p>
    <w:p w14:paraId="4A414FEB" w14:textId="4CAA5992" w:rsidR="00C35F30" w:rsidRDefault="00C35F30" w:rsidP="00C35F30">
      <w:pPr>
        <w:pStyle w:val="00textosemparagrafo"/>
        <w:jc w:val="center"/>
      </w:pPr>
      <w:r>
        <w:t>12 + 16 =</w:t>
      </w:r>
    </w:p>
    <w:p w14:paraId="58BCCDEB" w14:textId="02A78303" w:rsidR="00C35F30" w:rsidRDefault="007E5E25" w:rsidP="00AD2A16">
      <w:pPr>
        <w:pStyle w:val="00textosemparagrafo"/>
        <w:jc w:val="center"/>
        <w:rPr>
          <w:rFonts w:eastAsia="Arial"/>
        </w:rPr>
      </w:pPr>
      <w:r>
        <w:rPr>
          <w:rFonts w:eastAsia="Arial"/>
          <w:noProof/>
          <w:lang w:eastAsia="pt-BR"/>
        </w:rPr>
        <w:drawing>
          <wp:inline distT="0" distB="0" distL="0" distR="0" wp14:anchorId="62F10BE3" wp14:editId="7AC214DE">
            <wp:extent cx="1254760" cy="829310"/>
            <wp:effectExtent l="0" t="0" r="254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4760" cy="829310"/>
                    </a:xfrm>
                    <a:prstGeom prst="rect">
                      <a:avLst/>
                    </a:prstGeom>
                    <a:noFill/>
                    <a:ln>
                      <a:noFill/>
                    </a:ln>
                  </pic:spPr>
                </pic:pic>
              </a:graphicData>
            </a:graphic>
          </wp:inline>
        </w:drawing>
      </w:r>
    </w:p>
    <w:p w14:paraId="5E348AE2" w14:textId="2F7726AC" w:rsidR="00C35F30" w:rsidRDefault="00C35F30" w:rsidP="009E480B">
      <w:pPr>
        <w:pStyle w:val="00Textogeralbullet"/>
      </w:pPr>
      <w:r>
        <w:t xml:space="preserve">A seguir, questione: “Será que podemos resolver essa operação de outra maneira?”. Verifique as hipóteses dos alunos </w:t>
      </w:r>
      <w:r w:rsidRPr="00C35F30">
        <w:t>e mostre, no quadro de giz, outra possibilidade de resolvê-la, com o algoritmo usual.</w:t>
      </w:r>
      <w:r>
        <w:t xml:space="preserve"> Peça que registrem as duas formas no caderno.</w:t>
      </w:r>
    </w:p>
    <w:p w14:paraId="09136243" w14:textId="18A94234" w:rsidR="001F5FEC" w:rsidRDefault="001F5FEC" w:rsidP="001F5FEC">
      <w:pPr>
        <w:pStyle w:val="00textosemparagrafo"/>
        <w:jc w:val="center"/>
      </w:pPr>
      <w:r>
        <w:t>12 + 16 =</w:t>
      </w:r>
    </w:p>
    <w:p w14:paraId="57DAC67B" w14:textId="77777777" w:rsidR="001F5FEC" w:rsidRDefault="001F5FEC" w:rsidP="001F5FEC">
      <w:pPr>
        <w:pStyle w:val="00textosemparagrafo"/>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510"/>
        <w:gridCol w:w="510"/>
      </w:tblGrid>
      <w:tr w:rsidR="001F5FEC" w14:paraId="5A931B13" w14:textId="77777777" w:rsidTr="009A0491">
        <w:trPr>
          <w:trHeight w:val="57"/>
          <w:jc w:val="center"/>
        </w:trPr>
        <w:tc>
          <w:tcPr>
            <w:tcW w:w="510" w:type="dxa"/>
          </w:tcPr>
          <w:p w14:paraId="7EFD4DBF" w14:textId="77777777" w:rsidR="001F5FEC" w:rsidRDefault="001F5FEC" w:rsidP="009A0491">
            <w:pPr>
              <w:pStyle w:val="00textosemparagrafo"/>
              <w:jc w:val="center"/>
            </w:pPr>
          </w:p>
        </w:tc>
        <w:tc>
          <w:tcPr>
            <w:tcW w:w="510" w:type="dxa"/>
          </w:tcPr>
          <w:p w14:paraId="569C9C42" w14:textId="77777777" w:rsidR="001F5FEC" w:rsidRPr="00AD2A16" w:rsidRDefault="001F5FEC" w:rsidP="009A0491">
            <w:pPr>
              <w:pStyle w:val="00textosemparagrafo"/>
              <w:jc w:val="center"/>
              <w:rPr>
                <w:b/>
              </w:rPr>
            </w:pPr>
            <w:r w:rsidRPr="00AD2A16">
              <w:rPr>
                <w:b/>
              </w:rPr>
              <w:t>D</w:t>
            </w:r>
          </w:p>
        </w:tc>
        <w:tc>
          <w:tcPr>
            <w:tcW w:w="510" w:type="dxa"/>
          </w:tcPr>
          <w:p w14:paraId="51238431" w14:textId="77777777" w:rsidR="001F5FEC" w:rsidRPr="00AD2A16" w:rsidRDefault="001F5FEC" w:rsidP="009A0491">
            <w:pPr>
              <w:pStyle w:val="00textosemparagrafo"/>
              <w:jc w:val="center"/>
              <w:rPr>
                <w:b/>
              </w:rPr>
            </w:pPr>
            <w:r w:rsidRPr="00AD2A16">
              <w:rPr>
                <w:b/>
              </w:rPr>
              <w:t>U</w:t>
            </w:r>
          </w:p>
        </w:tc>
      </w:tr>
      <w:tr w:rsidR="001F5FEC" w14:paraId="06846690" w14:textId="77777777" w:rsidTr="009A0491">
        <w:trPr>
          <w:trHeight w:val="57"/>
          <w:jc w:val="center"/>
        </w:trPr>
        <w:tc>
          <w:tcPr>
            <w:tcW w:w="510" w:type="dxa"/>
          </w:tcPr>
          <w:p w14:paraId="5882887C" w14:textId="77777777" w:rsidR="001F5FEC" w:rsidRDefault="001F5FEC" w:rsidP="009A0491">
            <w:pPr>
              <w:pStyle w:val="00textosemparagrafo"/>
              <w:jc w:val="center"/>
            </w:pPr>
          </w:p>
        </w:tc>
        <w:tc>
          <w:tcPr>
            <w:tcW w:w="510" w:type="dxa"/>
          </w:tcPr>
          <w:p w14:paraId="22BADC0F" w14:textId="5790501D" w:rsidR="001F5FEC" w:rsidRDefault="001F5FEC" w:rsidP="009A0491">
            <w:pPr>
              <w:pStyle w:val="00textosemparagrafo"/>
              <w:jc w:val="center"/>
            </w:pPr>
            <w:r>
              <w:t>1</w:t>
            </w:r>
          </w:p>
        </w:tc>
        <w:tc>
          <w:tcPr>
            <w:tcW w:w="510" w:type="dxa"/>
          </w:tcPr>
          <w:p w14:paraId="7598EB36" w14:textId="77777777" w:rsidR="001F5FEC" w:rsidRDefault="001F5FEC" w:rsidP="009A0491">
            <w:pPr>
              <w:pStyle w:val="00textosemparagrafo"/>
              <w:jc w:val="center"/>
            </w:pPr>
            <w:r>
              <w:t>2</w:t>
            </w:r>
          </w:p>
        </w:tc>
      </w:tr>
      <w:tr w:rsidR="001F5FEC" w14:paraId="19C9DF7B" w14:textId="77777777" w:rsidTr="009A0491">
        <w:trPr>
          <w:trHeight w:val="57"/>
          <w:jc w:val="center"/>
        </w:trPr>
        <w:tc>
          <w:tcPr>
            <w:tcW w:w="510" w:type="dxa"/>
            <w:tcBorders>
              <w:bottom w:val="single" w:sz="4" w:space="0" w:color="auto"/>
            </w:tcBorders>
          </w:tcPr>
          <w:p w14:paraId="205F642D" w14:textId="77777777" w:rsidR="001F5FEC" w:rsidRDefault="001F5FEC" w:rsidP="009A0491">
            <w:pPr>
              <w:pStyle w:val="00textosemparagrafo"/>
              <w:jc w:val="center"/>
            </w:pPr>
            <w:r>
              <w:t>+</w:t>
            </w:r>
          </w:p>
        </w:tc>
        <w:tc>
          <w:tcPr>
            <w:tcW w:w="510" w:type="dxa"/>
            <w:tcBorders>
              <w:bottom w:val="single" w:sz="4" w:space="0" w:color="auto"/>
            </w:tcBorders>
          </w:tcPr>
          <w:p w14:paraId="0692DF3A" w14:textId="77777777" w:rsidR="001F5FEC" w:rsidRDefault="001F5FEC" w:rsidP="009A0491">
            <w:pPr>
              <w:pStyle w:val="00textosemparagrafo"/>
              <w:jc w:val="center"/>
            </w:pPr>
            <w:r>
              <w:t>1</w:t>
            </w:r>
          </w:p>
        </w:tc>
        <w:tc>
          <w:tcPr>
            <w:tcW w:w="510" w:type="dxa"/>
            <w:tcBorders>
              <w:bottom w:val="single" w:sz="4" w:space="0" w:color="auto"/>
            </w:tcBorders>
          </w:tcPr>
          <w:p w14:paraId="4B8A757B" w14:textId="2CED4E2F" w:rsidR="001F5FEC" w:rsidRDefault="001F5FEC" w:rsidP="009A0491">
            <w:pPr>
              <w:pStyle w:val="00textosemparagrafo"/>
              <w:jc w:val="center"/>
            </w:pPr>
            <w:r>
              <w:t>6</w:t>
            </w:r>
          </w:p>
        </w:tc>
      </w:tr>
      <w:tr w:rsidR="001F5FEC" w14:paraId="7802FDF3" w14:textId="77777777" w:rsidTr="009A0491">
        <w:trPr>
          <w:trHeight w:val="57"/>
          <w:jc w:val="center"/>
        </w:trPr>
        <w:tc>
          <w:tcPr>
            <w:tcW w:w="510" w:type="dxa"/>
            <w:tcBorders>
              <w:top w:val="single" w:sz="4" w:space="0" w:color="auto"/>
            </w:tcBorders>
          </w:tcPr>
          <w:p w14:paraId="708F2575" w14:textId="77777777" w:rsidR="001F5FEC" w:rsidRDefault="001F5FEC" w:rsidP="009A0491">
            <w:pPr>
              <w:pStyle w:val="00textosemparagrafo"/>
              <w:jc w:val="center"/>
            </w:pPr>
          </w:p>
        </w:tc>
        <w:tc>
          <w:tcPr>
            <w:tcW w:w="510" w:type="dxa"/>
            <w:tcBorders>
              <w:top w:val="single" w:sz="4" w:space="0" w:color="auto"/>
            </w:tcBorders>
          </w:tcPr>
          <w:p w14:paraId="3E9CE70D" w14:textId="521C4B66" w:rsidR="001F5FEC" w:rsidRDefault="001F5FEC" w:rsidP="009A0491">
            <w:pPr>
              <w:pStyle w:val="00textosemparagrafo"/>
              <w:jc w:val="center"/>
            </w:pPr>
            <w:r>
              <w:t>2</w:t>
            </w:r>
          </w:p>
        </w:tc>
        <w:tc>
          <w:tcPr>
            <w:tcW w:w="510" w:type="dxa"/>
            <w:tcBorders>
              <w:top w:val="single" w:sz="4" w:space="0" w:color="auto"/>
            </w:tcBorders>
          </w:tcPr>
          <w:p w14:paraId="2458A6C8" w14:textId="2D0BEF36" w:rsidR="001F5FEC" w:rsidRDefault="001F5FEC" w:rsidP="009A0491">
            <w:pPr>
              <w:pStyle w:val="00textosemparagrafo"/>
              <w:jc w:val="center"/>
            </w:pPr>
            <w:r>
              <w:t>8</w:t>
            </w:r>
          </w:p>
        </w:tc>
      </w:tr>
    </w:tbl>
    <w:p w14:paraId="2F734225" w14:textId="36C84956" w:rsidR="001F5FEC" w:rsidRDefault="00C35F30" w:rsidP="009E480B">
      <w:pPr>
        <w:pStyle w:val="00Textogeralbullet"/>
      </w:pPr>
      <w:r>
        <w:t xml:space="preserve">Caso não tenha acesso à Coleção, proponha aos alunos situações-problema e atividades que envolvam adição sem troca até dezena e centena. </w:t>
      </w:r>
      <w:bookmarkStart w:id="2" w:name="_Hlk498699036"/>
      <w:r>
        <w:t>Proponha que trabalhem com o material dourado para que compreendam as decomposições. Verifique como estão fazendo as atividades e se as estão resolvendo corretamente. Socialize as resoluções dos alunos.</w:t>
      </w:r>
      <w:bookmarkEnd w:id="2"/>
    </w:p>
    <w:p w14:paraId="73BD5490" w14:textId="180F1290" w:rsidR="00C35F30" w:rsidRDefault="00C35F30" w:rsidP="009E480B">
      <w:pPr>
        <w:pStyle w:val="00Textogeralbullet"/>
      </w:pPr>
      <w:r>
        <w:t xml:space="preserve">Leia com os alunos as atividades das </w:t>
      </w:r>
      <w:r w:rsidRPr="00AD2A16">
        <w:t>páginas 68 a 70</w:t>
      </w:r>
      <w:r>
        <w:t xml:space="preserve"> do </w:t>
      </w:r>
      <w:r w:rsidRPr="004F1630">
        <w:rPr>
          <w:i/>
        </w:rPr>
        <w:t>Livro do estudante</w:t>
      </w:r>
      <w:r>
        <w:t xml:space="preserve"> e solicite que as resolvam. Consulte mais orientações nas </w:t>
      </w:r>
      <w:r w:rsidRPr="00AD2A16">
        <w:t>páginas 68 a 70</w:t>
      </w:r>
      <w:r>
        <w:t xml:space="preserve"> do </w:t>
      </w:r>
      <w:r w:rsidRPr="00220E0A">
        <w:rPr>
          <w:i/>
        </w:rPr>
        <w:t xml:space="preserve">Manual do professor </w:t>
      </w:r>
      <w:r>
        <w:t>impresso. Proponha que trabalhem com o material dourado para que compreendam as decomposições. Verifique como estão fazendo as atividades, se as estão resolvendo corretamente e esclareça suas dúvidas. Faça a correção coletiva.</w:t>
      </w:r>
    </w:p>
    <w:p w14:paraId="41621152" w14:textId="5D0D2535" w:rsidR="00F70264" w:rsidRDefault="00C35F30" w:rsidP="009E480B">
      <w:pPr>
        <w:pStyle w:val="00Textogeralbullet"/>
      </w:pPr>
      <w:r>
        <w:t>Como forma de avaliação, observe a participação, o envolvimento dos alunos e verifique as atividades registradas.</w:t>
      </w:r>
    </w:p>
    <w:p w14:paraId="5C5942AF" w14:textId="77777777" w:rsidR="00F70264" w:rsidRDefault="00F70264">
      <w:pPr>
        <w:rPr>
          <w:rFonts w:ascii="Tahoma" w:eastAsiaTheme="minorEastAsia" w:hAnsi="Tahoma" w:cs="Tahoma"/>
          <w:color w:val="000000"/>
          <w:spacing w:val="-2"/>
          <w:sz w:val="22"/>
          <w:szCs w:val="22"/>
          <w:lang w:val="pt-BR" w:eastAsia="es-ES"/>
        </w:rPr>
      </w:pPr>
      <w:r w:rsidRPr="00DF6C2D">
        <w:rPr>
          <w:lang w:val="pt-BR"/>
        </w:rPr>
        <w:br w:type="page"/>
      </w:r>
    </w:p>
    <w:p w14:paraId="6A3F5E1D" w14:textId="77777777" w:rsidR="00C35F30" w:rsidRDefault="00C35F30" w:rsidP="00C35F30">
      <w:pPr>
        <w:pStyle w:val="00PESO2"/>
      </w:pPr>
      <w:r>
        <w:t>Aula 4</w:t>
      </w:r>
    </w:p>
    <w:p w14:paraId="1C0A6AE2" w14:textId="77777777" w:rsidR="00C35F30" w:rsidRDefault="00C35F30" w:rsidP="00C35F30">
      <w:pPr>
        <w:pStyle w:val="00peso3"/>
        <w:rPr>
          <w:szCs w:val="24"/>
        </w:rPr>
      </w:pPr>
      <w:r>
        <w:t>Conteúdo específico</w:t>
      </w:r>
    </w:p>
    <w:p w14:paraId="56B32C9A" w14:textId="030BB8F1" w:rsidR="00C35F30" w:rsidRDefault="00C35F30" w:rsidP="00C35F30">
      <w:pPr>
        <w:pStyle w:val="00textosemparagrafo"/>
      </w:pPr>
      <w:r>
        <w:t>Adição com troca</w:t>
      </w:r>
    </w:p>
    <w:p w14:paraId="73C2A7FA" w14:textId="77777777" w:rsidR="001F5FEC" w:rsidRDefault="001F5FEC" w:rsidP="00C35F30">
      <w:pPr>
        <w:pStyle w:val="00textosemparagrafo"/>
      </w:pPr>
    </w:p>
    <w:p w14:paraId="32C2FB3E" w14:textId="77777777" w:rsidR="00C35F30" w:rsidRDefault="00C35F30" w:rsidP="00C35F30">
      <w:pPr>
        <w:pStyle w:val="00peso3"/>
      </w:pPr>
      <w:r>
        <w:t>Recursos didáticos</w:t>
      </w:r>
    </w:p>
    <w:p w14:paraId="7D2D578E" w14:textId="7E22D13E" w:rsidR="00C35F30" w:rsidRDefault="00C35F30" w:rsidP="009E480B">
      <w:pPr>
        <w:pStyle w:val="00Textogeralbullet"/>
      </w:pPr>
      <w:r w:rsidRPr="00DD6D01">
        <w:t>Páginas 71 a 76</w:t>
      </w:r>
      <w:r>
        <w:t xml:space="preserve"> do </w:t>
      </w:r>
      <w:r w:rsidRPr="004F1630">
        <w:rPr>
          <w:i/>
        </w:rPr>
        <w:t>Livro do estudante</w:t>
      </w:r>
      <w:r>
        <w:t xml:space="preserve">. </w:t>
      </w:r>
    </w:p>
    <w:p w14:paraId="4F84E137" w14:textId="207696CD" w:rsidR="00C35F30" w:rsidRDefault="00C35F30" w:rsidP="009E480B">
      <w:pPr>
        <w:pStyle w:val="00Textogeralbullet"/>
      </w:pPr>
      <w:r>
        <w:t>Material dourado.</w:t>
      </w:r>
    </w:p>
    <w:p w14:paraId="0083FC29" w14:textId="77777777" w:rsidR="001F5FEC" w:rsidRDefault="001F5FEC" w:rsidP="001F5FEC">
      <w:pPr>
        <w:pStyle w:val="00textosemparagrafo"/>
      </w:pPr>
    </w:p>
    <w:p w14:paraId="37C0D3EC" w14:textId="77777777" w:rsidR="00C35F30" w:rsidRDefault="00C35F30" w:rsidP="00C35F30">
      <w:pPr>
        <w:pStyle w:val="00peso3"/>
        <w:rPr>
          <w:szCs w:val="24"/>
        </w:rPr>
      </w:pPr>
      <w:r>
        <w:t>Encaminhamento</w:t>
      </w:r>
    </w:p>
    <w:p w14:paraId="7B8ECF82" w14:textId="3C0B8BC4" w:rsidR="00C35F30" w:rsidRDefault="00C35F30" w:rsidP="009E480B">
      <w:pPr>
        <w:pStyle w:val="00Textogeralbullet"/>
      </w:pPr>
      <w:r>
        <w:t>Apresente aos alunos uma situação-problema que envolva adição com troca, por exemplo: “Se a nossa turma tivesse 18 meninas e 14 meninos, quantos alunos seriam no total?”. Questione: “Como podemos encontrar a solução desse problema?”. É provável que digam que devemos juntar a quantidade de meninas e a de meninos. Utilize o material dourado e faça com eles essa adição. Primeiro, pegue 8 unidades e 4 unidades e reúna-as, questione: “Quantas unidades temos? Se temos 12 unidades, podemos trocar por 1 dezena?”. Faça a troca. Continue: “Então, ficamos com 2 unidades e a dezena que trocamos devemos juntar às 2 dezenas”. Mostre as trocas e verifique se percebem que ficaram 3 barras de dezenas e 2 cubinhos. Releia o problema e questione: “Quantos alunos haveria então na nossa turma?”. No quadro de giz, refaça a operação utilizando o algoritmo da decomposição e o algoritmo usual. Peça que registrem as duas formas no caderno. Exemplo:</w:t>
      </w:r>
    </w:p>
    <w:p w14:paraId="4E0C7F38" w14:textId="55A689B6" w:rsidR="001F5FEC" w:rsidRDefault="001F5FEC" w:rsidP="001F5FEC">
      <w:pPr>
        <w:pStyle w:val="00textosemparagrafo"/>
        <w:jc w:val="center"/>
      </w:pPr>
      <w:r>
        <w:t>18 + 14 =</w:t>
      </w:r>
    </w:p>
    <w:p w14:paraId="2D0FE0FB" w14:textId="7A435897" w:rsidR="001F5FEC" w:rsidRDefault="00FF0AC1" w:rsidP="001F5FEC">
      <w:pPr>
        <w:pStyle w:val="00textosemparagrafo"/>
        <w:jc w:val="center"/>
      </w:pPr>
      <w:r>
        <w:rPr>
          <w:noProof/>
          <w:lang w:eastAsia="pt-BR"/>
        </w:rPr>
        <w:drawing>
          <wp:inline distT="0" distB="0" distL="0" distR="0" wp14:anchorId="140C9D8C" wp14:editId="45A8DD6C">
            <wp:extent cx="1414145" cy="84010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4145" cy="840105"/>
                    </a:xfrm>
                    <a:prstGeom prst="rect">
                      <a:avLst/>
                    </a:prstGeom>
                    <a:noFill/>
                    <a:ln>
                      <a:noFill/>
                    </a:ln>
                  </pic:spPr>
                </pic:pic>
              </a:graphicData>
            </a:graphic>
          </wp:inline>
        </w:drawing>
      </w:r>
    </w:p>
    <w:p w14:paraId="04AA8954" w14:textId="77777777" w:rsidR="00FF0AC1" w:rsidRDefault="00FF0AC1" w:rsidP="001F5FEC">
      <w:pPr>
        <w:pStyle w:val="00textosemparagrafo"/>
        <w:jc w:val="center"/>
      </w:pPr>
    </w:p>
    <w:p w14:paraId="5F2629C9" w14:textId="6C9D085B" w:rsidR="001F5FEC" w:rsidRDefault="001F5FEC" w:rsidP="001F5FEC">
      <w:pPr>
        <w:pStyle w:val="00textosemparagrafo"/>
        <w:jc w:val="center"/>
      </w:pPr>
      <w:r>
        <w:t>1</w:t>
      </w:r>
      <w:r w:rsidR="0081070E">
        <w:t>8</w:t>
      </w:r>
      <w:r>
        <w:t xml:space="preserve"> + 1</w:t>
      </w:r>
      <w:r w:rsidR="008F1272">
        <w:t>4</w:t>
      </w:r>
      <w:r>
        <w:t xml:space="preserve"> =</w:t>
      </w:r>
    </w:p>
    <w:p w14:paraId="4A5FE43D" w14:textId="6BD981D2" w:rsidR="004679A7" w:rsidRDefault="004679A7" w:rsidP="00EC730D">
      <w:pPr>
        <w:jc w:val="center"/>
      </w:pPr>
      <w:r>
        <w:rPr>
          <w:noProof/>
          <w:lang w:val="pt-BR" w:eastAsia="pt-BR"/>
        </w:rPr>
        <w:drawing>
          <wp:inline distT="0" distB="0" distL="0" distR="0" wp14:anchorId="4B4EB47C" wp14:editId="63205E96">
            <wp:extent cx="1020445" cy="1201420"/>
            <wp:effectExtent l="0" t="0" r="825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0445" cy="1201420"/>
                    </a:xfrm>
                    <a:prstGeom prst="rect">
                      <a:avLst/>
                    </a:prstGeom>
                    <a:noFill/>
                    <a:ln>
                      <a:noFill/>
                    </a:ln>
                  </pic:spPr>
                </pic:pic>
              </a:graphicData>
            </a:graphic>
          </wp:inline>
        </w:drawing>
      </w:r>
    </w:p>
    <w:p w14:paraId="2F25BEE3" w14:textId="77777777" w:rsidR="001F5FEC" w:rsidRDefault="001F5FEC">
      <w:pPr>
        <w:rPr>
          <w:rFonts w:ascii="Tahoma" w:eastAsiaTheme="minorEastAsia" w:hAnsi="Tahoma" w:cs="Arial"/>
          <w:color w:val="000000"/>
          <w:sz w:val="22"/>
          <w:szCs w:val="22"/>
          <w:lang w:val="pt-BR" w:eastAsia="es-ES"/>
        </w:rPr>
      </w:pPr>
      <w:r>
        <w:br w:type="page"/>
      </w:r>
    </w:p>
    <w:p w14:paraId="36F2F99C" w14:textId="6992037A" w:rsidR="00C35F30" w:rsidRDefault="00C35F30" w:rsidP="009E480B">
      <w:pPr>
        <w:pStyle w:val="00Textogeralbullet"/>
      </w:pPr>
      <w:r>
        <w:t xml:space="preserve">Caso não tenha acesso à Coleção, proponha aos alunos situações-problema e atividades que envolvam adição com e sem troca até dezena e centena. Por exemplo: “Em um jogo de </w:t>
      </w:r>
      <w:r w:rsidRPr="00220E0A">
        <w:rPr>
          <w:i/>
        </w:rPr>
        <w:t>videogame</w:t>
      </w:r>
      <w:r>
        <w:t xml:space="preserve">, Letícia fez 89 pontos em uma partida e 75 pontos em outra. Quantos pontos ela fez no total?”; “Juliano faz geleias para vender. A geleia de morango é a que mais vende. Em um dia, ele comprou 35 quilogramas de morango. No dia seguinte, ele recebeu mais pedidos e precisou comprar 27 quilogramas de morango. Quantos quilogramas ele comprou para atender todos os pedidos?”. Ao tratar do segundo problema com os alunos, questione quais são os dados principais do problema e diga-lhes que os escrevam separadamente em seus registros. Sempre que possível, trabalhe as ideias principais dos problemas para verificar como </w:t>
      </w:r>
      <w:r w:rsidR="00577172">
        <w:t>eles</w:t>
      </w:r>
      <w:r>
        <w:t xml:space="preserve"> interpretam o texto. Esse trabalho incentiva a compreensão leitora. Oriente-os a utilizar o material dourado para fazer as trocas e retome os algoritmos sempre que necessário. Circule pela sala, verifique como eles estão resolvendo as propostas e esclareça as dúvidas. Faça a correção coletiva chamando alguns alunos no quadro de giz. Respostas: 164 pontos; 62 quilogramas.</w:t>
      </w:r>
    </w:p>
    <w:p w14:paraId="2668DBCA" w14:textId="43E42C7B" w:rsidR="00C35F30" w:rsidRDefault="00C35F30" w:rsidP="009E480B">
      <w:pPr>
        <w:pStyle w:val="00Textogeralbullet"/>
      </w:pPr>
      <w:r>
        <w:t xml:space="preserve">Leia com os alunos as atividades das </w:t>
      </w:r>
      <w:r w:rsidRPr="004132C6">
        <w:t xml:space="preserve">páginas </w:t>
      </w:r>
      <w:r w:rsidR="004132C6" w:rsidRPr="004132C6">
        <w:t>7</w:t>
      </w:r>
      <w:r w:rsidR="004132C6">
        <w:t>1</w:t>
      </w:r>
      <w:r w:rsidR="004132C6" w:rsidRPr="004132C6">
        <w:t xml:space="preserve"> </w:t>
      </w:r>
      <w:r w:rsidRPr="004132C6">
        <w:t>a 76</w:t>
      </w:r>
      <w:r>
        <w:t xml:space="preserve"> do </w:t>
      </w:r>
      <w:r w:rsidRPr="00220E0A">
        <w:rPr>
          <w:i/>
        </w:rPr>
        <w:t>Livro do estudante</w:t>
      </w:r>
      <w:r>
        <w:t xml:space="preserve"> e solicite que as resolvam. Se julgar conveniente, indique que façam algumas atividades como tarefa de casa. Leia mais orientações no </w:t>
      </w:r>
      <w:r w:rsidRPr="00220E0A">
        <w:rPr>
          <w:i/>
        </w:rPr>
        <w:t>Manual do professor</w:t>
      </w:r>
      <w:r>
        <w:t xml:space="preserve"> impresso. Oriente-os a utilizar o material dourado para fazer as trocas e retome os algoritmos sempre que necessário. Circule pela sala, verifique como eles estão resolvendo as propostas e esclareça as dúvidas. Socialize as resoluções dos alunos fazendo a correção coletiva.</w:t>
      </w:r>
    </w:p>
    <w:p w14:paraId="1FC492E0" w14:textId="094A252A" w:rsidR="00C35F30" w:rsidRDefault="00C35F30" w:rsidP="009E480B">
      <w:pPr>
        <w:pStyle w:val="00Textogeralbullet"/>
      </w:pPr>
      <w:r>
        <w:t>Como forma de avaliação, observe a participação e o envolvimento dos alunos durante o desenvolvimento das atividades e verifique seus registros.</w:t>
      </w:r>
    </w:p>
    <w:p w14:paraId="53436195" w14:textId="4A043737" w:rsidR="00F70264" w:rsidRDefault="00F70264">
      <w:pPr>
        <w:rPr>
          <w:rFonts w:ascii="Cambria-Bold" w:eastAsia="Arial" w:hAnsi="Cambria-Bold" w:cs="Cambria-Bold"/>
          <w:b/>
          <w:bCs/>
          <w:color w:val="000000"/>
          <w:sz w:val="29"/>
          <w:szCs w:val="29"/>
          <w:lang w:val="pt-BR" w:eastAsia="es-ES"/>
        </w:rPr>
      </w:pPr>
      <w:r w:rsidRPr="00DF6C2D">
        <w:rPr>
          <w:lang w:val="pt-BR"/>
        </w:rPr>
        <w:br w:type="page"/>
      </w:r>
    </w:p>
    <w:p w14:paraId="5B037289" w14:textId="77777777" w:rsidR="00C35F30" w:rsidRDefault="00C35F30" w:rsidP="00C35F30">
      <w:pPr>
        <w:pStyle w:val="00PESO2"/>
      </w:pPr>
      <w:r>
        <w:t>Aula 5</w:t>
      </w:r>
    </w:p>
    <w:p w14:paraId="2E4DD0B5" w14:textId="77777777" w:rsidR="00C35F30" w:rsidRDefault="00C35F30" w:rsidP="00C35F30">
      <w:pPr>
        <w:pStyle w:val="00peso3"/>
        <w:rPr>
          <w:szCs w:val="24"/>
        </w:rPr>
      </w:pPr>
      <w:r>
        <w:t>Conteúdo específico</w:t>
      </w:r>
    </w:p>
    <w:p w14:paraId="7A4C688C" w14:textId="489B707D" w:rsidR="00C35F30" w:rsidRDefault="00C35F30" w:rsidP="00C35F30">
      <w:pPr>
        <w:pStyle w:val="00textosemparagrafo"/>
      </w:pPr>
      <w:r>
        <w:t>As ideias da subtração</w:t>
      </w:r>
    </w:p>
    <w:p w14:paraId="0E375510" w14:textId="77777777" w:rsidR="001F5FEC" w:rsidRPr="00923550" w:rsidRDefault="001F5FEC" w:rsidP="00C35F30">
      <w:pPr>
        <w:pStyle w:val="00textosemparagrafo"/>
      </w:pPr>
    </w:p>
    <w:p w14:paraId="6053B6EC" w14:textId="77777777" w:rsidR="00C35F30" w:rsidRPr="00D57532" w:rsidRDefault="00C35F30" w:rsidP="00C35F30">
      <w:pPr>
        <w:pStyle w:val="00peso3"/>
        <w:rPr>
          <w:rFonts w:ascii="Tahoma" w:hAnsi="Tahoma" w:cs="Tahoma"/>
          <w:color w:val="auto"/>
        </w:rPr>
      </w:pPr>
      <w:r>
        <w:t>Recursos didáticos</w:t>
      </w:r>
    </w:p>
    <w:p w14:paraId="069D6384" w14:textId="7C807DF7" w:rsidR="00C35F30" w:rsidRDefault="00C35F30" w:rsidP="009E480B">
      <w:pPr>
        <w:pStyle w:val="00Textogeralbullet"/>
      </w:pPr>
      <w:r w:rsidRPr="004132C6">
        <w:t>Páginas 77 a 83</w:t>
      </w:r>
      <w:r>
        <w:t xml:space="preserve"> do </w:t>
      </w:r>
      <w:r w:rsidRPr="00220E0A">
        <w:rPr>
          <w:i/>
        </w:rPr>
        <w:t>Livro do estudante</w:t>
      </w:r>
      <w:r>
        <w:t>.</w:t>
      </w:r>
    </w:p>
    <w:p w14:paraId="5EFF6205" w14:textId="7F6966E1" w:rsidR="00C35F30" w:rsidRDefault="00C35F30" w:rsidP="009E480B">
      <w:pPr>
        <w:pStyle w:val="00Textogeralbullet"/>
      </w:pPr>
      <w:r w:rsidRPr="00923550">
        <w:t>Material dourado.</w:t>
      </w:r>
    </w:p>
    <w:p w14:paraId="099CCBCA" w14:textId="77777777" w:rsidR="001F5FEC" w:rsidRPr="00923550" w:rsidRDefault="001F5FEC" w:rsidP="001F5FEC">
      <w:pPr>
        <w:pStyle w:val="00textosemparagrafo"/>
      </w:pPr>
    </w:p>
    <w:p w14:paraId="066033F5" w14:textId="77777777" w:rsidR="00C35F30" w:rsidRDefault="00C35F30" w:rsidP="00C35F30">
      <w:pPr>
        <w:pStyle w:val="00peso3"/>
        <w:rPr>
          <w:szCs w:val="24"/>
        </w:rPr>
      </w:pPr>
      <w:r>
        <w:t>Encaminhamento</w:t>
      </w:r>
    </w:p>
    <w:p w14:paraId="33B60530" w14:textId="430B6FD1" w:rsidR="001F5FEC" w:rsidRDefault="00C35F30" w:rsidP="009B51B7">
      <w:pPr>
        <w:pStyle w:val="00Textogeralbullet"/>
      </w:pPr>
      <w:r>
        <w:t>Proponha aos alunos atividades que envolvam as diferentes ideias da subtração: tirar,</w:t>
      </w:r>
      <w:r w:rsidRPr="001C04D9">
        <w:t xml:space="preserve"> </w:t>
      </w:r>
      <w:r>
        <w:t>completar e comparar utilizando, com eles, o material dourado. Por exemplo: “Cláudia tinha 68 livros. Ela resolveu doar 24 livros para a biblioteca da escola. Com quantos livros Cláudia ficou?”. Questione: “O que Cláudia tinha?”. Pegue 6 barras de dezena e 8 cubinhos de unidade e mostre aos alunos. Questione: “Quantos livros ela tinha?”; “Quantos ela doou?”; “Como fazemos para saber com quantos livros ela ficou?”. Pegue 2 barras de dezena e 4 cubinhos de unidade e mostre aos alunos. Chame dois alunos e peça-lhes que resolvam o problema utilizando o material dourado. Peça à turma que os auxilie. A seguir, faça a subtração</w:t>
      </w:r>
      <w:r w:rsidR="00577172">
        <w:t xml:space="preserve"> passo a passo</w:t>
      </w:r>
      <w:r>
        <w:t xml:space="preserve"> no quadro de giz utilizando o algoritmo da decomposição e o usual. Explique </w:t>
      </w:r>
      <w:r w:rsidR="00577172">
        <w:t xml:space="preserve">aos alunos </w:t>
      </w:r>
      <w:r>
        <w:t xml:space="preserve">que, nesse caso, temos a ideia de tirar. </w:t>
      </w:r>
    </w:p>
    <w:p w14:paraId="68F1CB57" w14:textId="7691D0CB" w:rsidR="00C35F30" w:rsidRDefault="00C35F30" w:rsidP="009E480B">
      <w:pPr>
        <w:pStyle w:val="00Textogeralbullet"/>
      </w:pPr>
      <w:r>
        <w:t xml:space="preserve">A seguir, proponha estas atividades: “Tiago precisa fazer 100 lembrancinhas para o nascimento de sua filha. Ele já fez 60, quantas faltam para as 100?”. Solicite que levantem hipóteses para a resolução. </w:t>
      </w:r>
      <w:bookmarkStart w:id="3" w:name="_Hlk498703314"/>
      <w:r>
        <w:t>Chame dois alunos para utilizar o material dourado e mostrar para a turma como resolver o problema. A seguir, chame mais dois alunos e peça que resolvam a subtração utilizando o algoritmo da decomposição e o usual. Ajude-os se for preciso. Questione a turma se a proposta foi resolvida corretamente. Explique que, nesse caso, temos a ideia de completar.</w:t>
      </w:r>
      <w:bookmarkEnd w:id="3"/>
    </w:p>
    <w:p w14:paraId="1F12BEB2" w14:textId="5304034A" w:rsidR="00C35F30" w:rsidRDefault="00C35F30" w:rsidP="009E480B">
      <w:pPr>
        <w:pStyle w:val="00Textogeralbullet"/>
      </w:pPr>
      <w:r>
        <w:t>Agora, proponha a seguinte situação-problema: “Ana fez 25 pulseiras para vender para suas amigas, seu irmão Paulo fez 35 pulseiras. Quem fez mais pulseiras? Quantas a mais?”. Chame dois alunos para utilizar o material dourado e mostrar para a turma como resolver o problema. A seguir, chame mais dois alunos e peça que resolvam a subtração utilizando o algoritmo da decomposição e o usual. Ajude-os se for preciso. Questione a turma se a proposta foi resolvida corretamente. Explique que, nesse caso, temos a ideia de comparar.</w:t>
      </w:r>
    </w:p>
    <w:p w14:paraId="2D2A7055" w14:textId="5BFF1E59" w:rsidR="00C35F30" w:rsidRDefault="00C35F30" w:rsidP="009E480B">
      <w:pPr>
        <w:pStyle w:val="00Textogeralbullet"/>
      </w:pPr>
      <w:r>
        <w:t>Caso não tenha acesso à Coleção, proponha aos alunos situações-problema e atividades como as apresentadas no item anterior. Circule pela sala para verificar como as estão resolvendo e esclareça as dúvidas. Faça a correção coletiva chamando alguns alunos para apresentar suas resoluções no quadro de giz.</w:t>
      </w:r>
    </w:p>
    <w:p w14:paraId="50243329" w14:textId="653C2ED2" w:rsidR="00C35F30" w:rsidRDefault="00C35F30" w:rsidP="009E480B">
      <w:pPr>
        <w:pStyle w:val="00Textogeralbullet"/>
      </w:pPr>
      <w:r>
        <w:t xml:space="preserve">Organize os alunos em duplas produtivas, para que haja troca de aprendizagens, e proponha que façam as atividades das </w:t>
      </w:r>
      <w:r w:rsidRPr="00DC0250">
        <w:t>páginas 77 a 83</w:t>
      </w:r>
      <w:r>
        <w:t>. Se julgar conveniente, indique algumas como tarefa de casa. Enquanto as duplas resolvem as atividades, circule pela sala, verifique como as estão resolvendo e esclareça as dúvidas. Socialize as resoluções e questione se algum aluno utilizou uma maneira diferente de resolver as atividades. Nesse caso, convide-o a expor sua ideia para a turma.</w:t>
      </w:r>
    </w:p>
    <w:p w14:paraId="17CB9446" w14:textId="57CD529B" w:rsidR="00F70264" w:rsidRDefault="00C35F30" w:rsidP="009E480B">
      <w:pPr>
        <w:pStyle w:val="00Textogeralbullet"/>
      </w:pPr>
      <w:r>
        <w:t>Como forma de avaliação, observe a participação e o envolvimento dos alunos nas atividades. Verifique seus registros.</w:t>
      </w:r>
    </w:p>
    <w:p w14:paraId="7AE6E7A9" w14:textId="77777777" w:rsidR="00F70264" w:rsidRDefault="00F70264" w:rsidP="00DF6C2D">
      <w:pPr>
        <w:pStyle w:val="00textosemparagrafo"/>
      </w:pPr>
      <w:r>
        <w:br w:type="page"/>
      </w:r>
    </w:p>
    <w:p w14:paraId="4AFC9846" w14:textId="77777777" w:rsidR="00C35F30" w:rsidRDefault="00C35F30" w:rsidP="00C35F30">
      <w:pPr>
        <w:pStyle w:val="00PESO2"/>
        <w:rPr>
          <w:szCs w:val="24"/>
        </w:rPr>
      </w:pPr>
      <w:r>
        <w:t>Aula 6</w:t>
      </w:r>
    </w:p>
    <w:p w14:paraId="576A7FAF" w14:textId="77777777" w:rsidR="00C35F30" w:rsidRDefault="00C35F30" w:rsidP="00C35F30">
      <w:pPr>
        <w:pStyle w:val="00peso3"/>
      </w:pPr>
      <w:r>
        <w:t>Conteúdo específico</w:t>
      </w:r>
    </w:p>
    <w:p w14:paraId="2BB136A4" w14:textId="344916B0" w:rsidR="00C35F30" w:rsidRDefault="00C35F30" w:rsidP="00C35F30">
      <w:pPr>
        <w:pStyle w:val="00textosemparagrafo"/>
      </w:pPr>
      <w:r>
        <w:t>Jogo “</w:t>
      </w:r>
      <w:r w:rsidRPr="00220E0A">
        <w:t>Nunca 10</w:t>
      </w:r>
      <w:r>
        <w:t>”</w:t>
      </w:r>
      <w:r>
        <w:rPr>
          <w:i/>
        </w:rPr>
        <w:t xml:space="preserve"> </w:t>
      </w:r>
      <w:r>
        <w:t>ao contrário</w:t>
      </w:r>
    </w:p>
    <w:p w14:paraId="72F834B4" w14:textId="77777777" w:rsidR="001F5FEC" w:rsidRDefault="001F5FEC" w:rsidP="00C35F30">
      <w:pPr>
        <w:pStyle w:val="00textosemparagrafo"/>
      </w:pPr>
    </w:p>
    <w:p w14:paraId="4889F1CB" w14:textId="77777777" w:rsidR="00C35F30" w:rsidRDefault="00C35F30" w:rsidP="00C35F30">
      <w:pPr>
        <w:pStyle w:val="00peso3"/>
      </w:pPr>
      <w:r>
        <w:t>Recursos didáticos</w:t>
      </w:r>
    </w:p>
    <w:p w14:paraId="6F0DC5C5" w14:textId="4DB28773" w:rsidR="00C35F30" w:rsidRDefault="00C35F30" w:rsidP="009E480B">
      <w:pPr>
        <w:pStyle w:val="00Textogeralbullet"/>
      </w:pPr>
      <w:r>
        <w:t>2 dados comuns.</w:t>
      </w:r>
    </w:p>
    <w:p w14:paraId="7E690C46" w14:textId="55031D2B" w:rsidR="00C35F30" w:rsidRDefault="00C35F30" w:rsidP="009E480B">
      <w:pPr>
        <w:pStyle w:val="00Textogeralbullet"/>
      </w:pPr>
      <w:r>
        <w:t>Material dourado.</w:t>
      </w:r>
    </w:p>
    <w:p w14:paraId="1F08E76C" w14:textId="7382E504" w:rsidR="00C35F30" w:rsidRDefault="00C35F30" w:rsidP="009E480B">
      <w:pPr>
        <w:pStyle w:val="00Textogeralbullet"/>
      </w:pPr>
      <w:r>
        <w:t>Folhas de cartolina.</w:t>
      </w:r>
    </w:p>
    <w:p w14:paraId="33A2D5CE" w14:textId="7F98C7F4" w:rsidR="00C35F30" w:rsidRDefault="00C35F30" w:rsidP="009E480B">
      <w:pPr>
        <w:pStyle w:val="00Textogeralbullet"/>
      </w:pPr>
      <w:r>
        <w:t>Folhas pautadas.</w:t>
      </w:r>
    </w:p>
    <w:p w14:paraId="08F102D3" w14:textId="233BE570" w:rsidR="00C35F30" w:rsidRDefault="00C35F30" w:rsidP="009E480B">
      <w:pPr>
        <w:pStyle w:val="00Textogeralbullet"/>
      </w:pPr>
      <w:r>
        <w:t>Régua e lápis preto.</w:t>
      </w:r>
    </w:p>
    <w:p w14:paraId="25EF21AD" w14:textId="77777777" w:rsidR="001F5FEC" w:rsidRDefault="001F5FEC" w:rsidP="001F5FEC">
      <w:pPr>
        <w:pStyle w:val="00textosemparagrafo"/>
      </w:pPr>
    </w:p>
    <w:p w14:paraId="21061AF7" w14:textId="44C3C87C" w:rsidR="00C35F30" w:rsidRDefault="00C35F30" w:rsidP="00C35F30">
      <w:pPr>
        <w:pStyle w:val="00peso3"/>
      </w:pPr>
      <w:r>
        <w:t>Encaminhamento</w:t>
      </w:r>
    </w:p>
    <w:p w14:paraId="0245460F" w14:textId="68F770E2" w:rsidR="001F5FEC" w:rsidRDefault="00C35F30" w:rsidP="0021434E">
      <w:pPr>
        <w:pStyle w:val="00Textogeralbullet"/>
      </w:pPr>
      <w:r>
        <w:t>Nes</w:t>
      </w:r>
      <w:r w:rsidR="00202735">
        <w:t>s</w:t>
      </w:r>
      <w:r>
        <w:t xml:space="preserve">a aula, os alunos vão jogar uma adaptação do jogo </w:t>
      </w:r>
      <w:r w:rsidRPr="00923550">
        <w:t>“Nunca 10”.</w:t>
      </w:r>
      <w:r>
        <w:t xml:space="preserve"> O objetivo é introduzir a subtração com troca. Organize-os em duplas, dê para cada aluno meia folha de cartolina e oriente-os a dividi-la em três colunas usando régua e lápis preto. Diga-lhes que escrevam no alto de cada coluna, a partir da esquerda: Centena – Dezena – Unidade.</w:t>
      </w:r>
    </w:p>
    <w:p w14:paraId="369D5623" w14:textId="6523DC89" w:rsidR="00C35F30" w:rsidRDefault="00C35F30" w:rsidP="009E480B">
      <w:pPr>
        <w:pStyle w:val="00Textogeralbullet"/>
      </w:pPr>
      <w:r>
        <w:t xml:space="preserve">Entregue o material dourado para as duplas e diga que deverão usá-lo no momento do jogo, colocando os cubinhos na unidade, as barras na dezena e a placa na centena. Todos vão iniciar com 100 unidades, ou seja, com uma placa de centena, zero dezenas e zero unidades. </w:t>
      </w:r>
    </w:p>
    <w:p w14:paraId="4CFE4865" w14:textId="3A2919EF" w:rsidR="00C35F30" w:rsidRDefault="00C35F30" w:rsidP="001F5FEC">
      <w:pPr>
        <w:pStyle w:val="00textosemparagrafo"/>
        <w:ind w:left="284"/>
      </w:pPr>
      <w:r>
        <w:t>Explique as regra</w:t>
      </w:r>
      <w:r w:rsidR="00E1205B">
        <w:t>s</w:t>
      </w:r>
      <w:r>
        <w:t xml:space="preserve"> do jogo para os alunos:</w:t>
      </w:r>
    </w:p>
    <w:p w14:paraId="522C26B4" w14:textId="2AD86203" w:rsidR="00C35F30" w:rsidRDefault="001F5FEC" w:rsidP="002C2A63">
      <w:pPr>
        <w:pStyle w:val="00textosemparagrafo"/>
        <w:ind w:left="283" w:right="985"/>
      </w:pPr>
      <w:r>
        <w:t>—</w:t>
      </w:r>
      <w:r w:rsidR="00C35F30">
        <w:t xml:space="preserve"> Cada jogador inicia com uma placa (1 centena), 100 pontos.</w:t>
      </w:r>
    </w:p>
    <w:p w14:paraId="02D5A355" w14:textId="699497D0" w:rsidR="00C35F30" w:rsidRDefault="001F5FEC" w:rsidP="002C2A63">
      <w:pPr>
        <w:pStyle w:val="00textosemparagrafo"/>
        <w:ind w:left="283" w:right="985"/>
      </w:pPr>
      <w:r>
        <w:t>—</w:t>
      </w:r>
      <w:r w:rsidR="00C35F30">
        <w:t xml:space="preserve"> O jogador joga os dois dados simultaneamente e </w:t>
      </w:r>
      <w:r w:rsidR="004D6B21">
        <w:t>adiciona</w:t>
      </w:r>
      <w:r w:rsidR="00C35F30">
        <w:t xml:space="preserve"> a quantidade que saiu nas faces superiores.</w:t>
      </w:r>
    </w:p>
    <w:p w14:paraId="58E7A27C" w14:textId="658BF614" w:rsidR="00C35F30" w:rsidRDefault="001F5FEC" w:rsidP="002C2A63">
      <w:pPr>
        <w:pStyle w:val="00textosemparagrafo"/>
        <w:ind w:left="283" w:right="985"/>
      </w:pPr>
      <w:r>
        <w:t>—</w:t>
      </w:r>
      <w:r w:rsidR="00C35F30">
        <w:t xml:space="preserve"> O resultado da </w:t>
      </w:r>
      <w:r w:rsidR="004D6B21">
        <w:t>adição</w:t>
      </w:r>
      <w:r w:rsidR="00C35F30">
        <w:t xml:space="preserve"> deve ser subtraído do total de pontos do jogador. </w:t>
      </w:r>
    </w:p>
    <w:p w14:paraId="49514824" w14:textId="447EAC4C" w:rsidR="00C35F30" w:rsidRDefault="001F5FEC" w:rsidP="002C2A63">
      <w:pPr>
        <w:pStyle w:val="00textosemparagrafo"/>
        <w:ind w:left="283" w:right="985"/>
      </w:pPr>
      <w:r>
        <w:t>—</w:t>
      </w:r>
      <w:r w:rsidR="00C35F30">
        <w:t xml:space="preserve"> Vence o jogador que conseguir zerar os pontos primeiro. </w:t>
      </w:r>
    </w:p>
    <w:p w14:paraId="6E85B37E" w14:textId="02448AF5" w:rsidR="00C35F30" w:rsidRDefault="00C35F30" w:rsidP="009E480B">
      <w:pPr>
        <w:pStyle w:val="00Textogeralbullet"/>
      </w:pPr>
      <w:r>
        <w:t>Para resolver as subtrações, os alunos devem fazer as trocas necessárias utilizando o material dourado e o tabuleiro de cartolina com as ordens centena, dezena e unidade, por exemplo: saíram 5 e 4 nas faces dos dados, total 9. Para subtrair 9 de 100, o jogador deve trocar 1 centena por 10 dezenas e 1 dezena por 10 unidades. Depois de subtrair com auxílio do material dourado, o jogador registra a operação com o algoritmo usual na folha pautada.</w:t>
      </w:r>
    </w:p>
    <w:p w14:paraId="1A43DA71" w14:textId="745EB179" w:rsidR="00C35F30" w:rsidRDefault="00C35F30" w:rsidP="009E480B">
      <w:pPr>
        <w:pStyle w:val="00Textogeralbullet"/>
      </w:pPr>
      <w:r>
        <w:t xml:space="preserve">Durante as jogadas, proponha questionamentos que incentivem a reflexão dos alunos sobre as operações realizadas e o uso do cálculo mental. </w:t>
      </w:r>
    </w:p>
    <w:p w14:paraId="381FE9A8" w14:textId="579904E0" w:rsidR="00C35F30" w:rsidRDefault="00C35F30" w:rsidP="009E480B">
      <w:pPr>
        <w:pStyle w:val="00Textogeralbullet"/>
      </w:pPr>
      <w:r>
        <w:t>Destaque que o objetivo do jogo é todos aprenderem e se divertirem e que fazer mais pontos ou menos pontos não significa que um seja melhor ou pior que o outro, pois o resultado de um jogo pode variar e todos devem ser amigos na sala de aula. Ressaltar atitudes de respeito pelos colegas contribui para a aprendizagem, a harmonia e o fortalecimento dos laços afetivos.</w:t>
      </w:r>
    </w:p>
    <w:p w14:paraId="3B53AC3F" w14:textId="39AF55E9" w:rsidR="00F70264" w:rsidRDefault="00C35F30" w:rsidP="009E480B">
      <w:pPr>
        <w:pStyle w:val="00Textogeralbullet"/>
      </w:pPr>
      <w:r>
        <w:t>Como forma de avaliação, passe pelas duplas questionando qual quantidade cada um tem até o momento, quanto falta para ganhar, quem está com mais pontos. Observe as respostas aos questionamentos e o envolvimento dos alunos durante o jogo.</w:t>
      </w:r>
    </w:p>
    <w:p w14:paraId="167F971A" w14:textId="77777777" w:rsidR="00F70264" w:rsidRDefault="00F70264">
      <w:pPr>
        <w:rPr>
          <w:rFonts w:ascii="Tahoma" w:eastAsiaTheme="minorEastAsia" w:hAnsi="Tahoma" w:cs="Tahoma"/>
          <w:color w:val="000000"/>
          <w:spacing w:val="-2"/>
          <w:sz w:val="22"/>
          <w:szCs w:val="22"/>
          <w:lang w:val="pt-BR" w:eastAsia="es-ES"/>
        </w:rPr>
      </w:pPr>
      <w:r w:rsidRPr="00DF6C2D">
        <w:rPr>
          <w:lang w:val="pt-BR"/>
        </w:rPr>
        <w:br w:type="page"/>
      </w:r>
    </w:p>
    <w:p w14:paraId="6E2B336A" w14:textId="77777777" w:rsidR="00C35F30" w:rsidRDefault="00C35F30" w:rsidP="00C35F30">
      <w:pPr>
        <w:pStyle w:val="00PESO2"/>
      </w:pPr>
      <w:r>
        <w:t xml:space="preserve">Mais sugestões para acompanhar o desenvolvimento dos alunos </w:t>
      </w:r>
    </w:p>
    <w:p w14:paraId="2E4E8DAD" w14:textId="77777777" w:rsidR="00C35F30" w:rsidRPr="00C35F30" w:rsidRDefault="00C35F30" w:rsidP="00C35F30">
      <w:pPr>
        <w:pStyle w:val="00textosemparagrafo"/>
      </w:pPr>
      <w:r>
        <w:t xml:space="preserve">Proponha as atividades a seguir e a ficha de autoavaliação para que os alunos preencham. </w:t>
      </w:r>
    </w:p>
    <w:p w14:paraId="169E04DC" w14:textId="77777777" w:rsidR="00C35F30" w:rsidRDefault="00C35F30" w:rsidP="001F5FEC">
      <w:pPr>
        <w:pStyle w:val="00textosemparagrafo"/>
        <w:rPr>
          <w:rFonts w:eastAsia="Arial"/>
        </w:rPr>
      </w:pPr>
    </w:p>
    <w:p w14:paraId="472D2BB0" w14:textId="77777777" w:rsidR="00C35F30" w:rsidRDefault="00C35F30" w:rsidP="00C35F30">
      <w:pPr>
        <w:pStyle w:val="00PESO2"/>
      </w:pPr>
      <w:r>
        <w:t>Atividades</w:t>
      </w:r>
    </w:p>
    <w:p w14:paraId="45BAC0E7" w14:textId="77777777" w:rsidR="00E359D4" w:rsidRDefault="00E359D4" w:rsidP="00C35F30">
      <w:pPr>
        <w:pStyle w:val="05Atividade"/>
      </w:pPr>
    </w:p>
    <w:p w14:paraId="2AF1C885" w14:textId="05A5D3CB" w:rsidR="00C35F30" w:rsidRDefault="00C35F30" w:rsidP="00C35F30">
      <w:pPr>
        <w:pStyle w:val="05Atividade"/>
      </w:pPr>
      <w:r>
        <w:t>1. Entregue para cada aluno uma folha com duas situações-problema, uma envolvendo adição, outra envolvendo subtração. Solicite que as resolvam utilizando o material dourado e o algoritmo usual.</w:t>
      </w:r>
    </w:p>
    <w:p w14:paraId="03915334" w14:textId="77777777" w:rsidR="00E359D4" w:rsidRDefault="00E359D4" w:rsidP="00C35F30">
      <w:pPr>
        <w:pStyle w:val="05Atividade"/>
      </w:pPr>
    </w:p>
    <w:p w14:paraId="408BE9D9" w14:textId="0AA032BF" w:rsidR="00C35F30" w:rsidRDefault="00C35F30" w:rsidP="00C35F30">
      <w:pPr>
        <w:pStyle w:val="05Atividade"/>
      </w:pPr>
      <w:r>
        <w:t>2. Entregue para cada aluno uma folha de papel sulfite com a seguinte situação-problema: “Maria tem 34 figurinhas e João tem 68. Eles precisam de 120 figurinhas para completar um álbum de espécies de animais. Quantas figurinhas Maria e João têm juntos? Quantas figurinhas faltam para eles completarem o álbum?”. Oriente-os a resolver a proposta utilizando o material dourado.</w:t>
      </w:r>
    </w:p>
    <w:p w14:paraId="3EC78E2C" w14:textId="77777777" w:rsidR="00F70264" w:rsidRDefault="00F70264" w:rsidP="00C35F30">
      <w:pPr>
        <w:pStyle w:val="05Atividade"/>
      </w:pPr>
    </w:p>
    <w:p w14:paraId="5296F37C" w14:textId="173D9E93" w:rsidR="00C35F30" w:rsidRDefault="00C35F30" w:rsidP="00C35F30">
      <w:pPr>
        <w:pStyle w:val="00textosemparagrafo"/>
      </w:pPr>
      <w:r>
        <w:rPr>
          <w:b/>
        </w:rPr>
        <w:t>Comentário</w:t>
      </w:r>
      <w:r>
        <w:t>:</w:t>
      </w:r>
      <w:r w:rsidR="00D709F6">
        <w:t xml:space="preserve"> </w:t>
      </w:r>
      <w:r>
        <w:t>Observe os registros dos alunos para avaliar se compreenderam as propostas e se conseguiram resolvê-las. Caso algum aluno não tenha entendido alguma das propostas, faça intervenção individual.</w:t>
      </w:r>
    </w:p>
    <w:p w14:paraId="3A07128A" w14:textId="77777777" w:rsidR="00C35F30" w:rsidRDefault="00C35F30" w:rsidP="001F5FEC">
      <w:pPr>
        <w:pStyle w:val="00textosemparagrafo"/>
        <w:rPr>
          <w:rFonts w:eastAsia="Arial"/>
        </w:rPr>
      </w:pPr>
      <w:r>
        <w:rPr>
          <w:rFonts w:eastAsia="Arial"/>
        </w:rPr>
        <w:br w:type="page"/>
      </w:r>
    </w:p>
    <w:p w14:paraId="4E7C3772" w14:textId="77777777" w:rsidR="00C35F30" w:rsidRDefault="00C35F30" w:rsidP="001F5FEC">
      <w:pPr>
        <w:pStyle w:val="00PESO2"/>
      </w:pPr>
      <w:r w:rsidRPr="00365ADF">
        <w:t>Fichas para autoavaliação</w:t>
      </w:r>
    </w:p>
    <w:p w14:paraId="0E6802AF" w14:textId="4344D85D" w:rsidR="00C35F30" w:rsidRDefault="00C35F30" w:rsidP="00C35F30">
      <w:pPr>
        <w:pStyle w:val="00peso3"/>
      </w:pPr>
    </w:p>
    <w:tbl>
      <w:tblPr>
        <w:tblStyle w:val="TabeladeGradeClara1"/>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873"/>
        <w:gridCol w:w="1588"/>
        <w:gridCol w:w="2516"/>
        <w:gridCol w:w="1645"/>
      </w:tblGrid>
      <w:tr w:rsidR="002763A9" w:rsidRPr="004D6B21" w14:paraId="497E1A3B" w14:textId="77777777" w:rsidTr="004D6B21">
        <w:trPr>
          <w:trHeight w:val="1247"/>
        </w:trPr>
        <w:tc>
          <w:tcPr>
            <w:tcW w:w="3873" w:type="dxa"/>
            <w:vAlign w:val="center"/>
          </w:tcPr>
          <w:p w14:paraId="16AC13F7" w14:textId="5691CD93" w:rsidR="002763A9" w:rsidRPr="004D6B21" w:rsidRDefault="00577172" w:rsidP="004D6B21">
            <w:pPr>
              <w:rPr>
                <w:rFonts w:ascii="Tahoma" w:hAnsi="Tahoma" w:cs="Tahoma"/>
                <w:b/>
                <w:sz w:val="20"/>
                <w:szCs w:val="20"/>
                <w:lang w:val="pt-BR"/>
              </w:rPr>
            </w:pPr>
            <w:r w:rsidRPr="004D6B21">
              <w:rPr>
                <w:rFonts w:ascii="Tahoma" w:hAnsi="Tahoma" w:cs="Tahoma"/>
                <w:b/>
                <w:sz w:val="20"/>
                <w:szCs w:val="20"/>
                <w:lang w:val="pt-BR"/>
              </w:rPr>
              <w:t>Marque X na carinha que retrata melhor o que você sente ao responder cada questão.</w:t>
            </w:r>
          </w:p>
        </w:tc>
        <w:tc>
          <w:tcPr>
            <w:tcW w:w="1588" w:type="dxa"/>
            <w:vAlign w:val="center"/>
          </w:tcPr>
          <w:p w14:paraId="62869E0E" w14:textId="77777777" w:rsidR="002763A9" w:rsidRPr="004D6B21" w:rsidRDefault="002763A9" w:rsidP="004D6B21">
            <w:pPr>
              <w:jc w:val="center"/>
              <w:rPr>
                <w:rFonts w:ascii="Tahoma" w:hAnsi="Tahoma" w:cs="Tahoma"/>
                <w:b/>
                <w:sz w:val="20"/>
                <w:szCs w:val="20"/>
                <w:lang w:val="pt-BR"/>
              </w:rPr>
            </w:pPr>
            <w:r w:rsidRPr="004D6B21">
              <w:rPr>
                <w:rFonts w:ascii="Tahoma" w:hAnsi="Tahoma" w:cs="Tahoma"/>
                <w:b/>
                <w:noProof/>
                <w:sz w:val="20"/>
                <w:szCs w:val="20"/>
                <w:lang w:val="pt-BR" w:eastAsia="pt-BR"/>
              </w:rPr>
              <w:drawing>
                <wp:inline distT="0" distB="0" distL="0" distR="0" wp14:anchorId="72EE6CA0" wp14:editId="3FCA36B4">
                  <wp:extent cx="473257" cy="502837"/>
                  <wp:effectExtent l="0" t="0" r="9525" b="5715"/>
                  <wp:docPr id="2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4D6B21">
              <w:rPr>
                <w:rFonts w:ascii="Tahoma" w:hAnsi="Tahoma" w:cs="Tahoma"/>
                <w:b/>
                <w:sz w:val="20"/>
                <w:szCs w:val="20"/>
                <w:lang w:val="pt-BR"/>
              </w:rPr>
              <w:br/>
              <w:t>Sim</w:t>
            </w:r>
          </w:p>
        </w:tc>
        <w:tc>
          <w:tcPr>
            <w:tcW w:w="2516" w:type="dxa"/>
            <w:vAlign w:val="center"/>
          </w:tcPr>
          <w:p w14:paraId="616A692F" w14:textId="77777777" w:rsidR="002763A9" w:rsidRPr="004D6B21" w:rsidRDefault="002763A9" w:rsidP="004D6B21">
            <w:pPr>
              <w:jc w:val="center"/>
              <w:rPr>
                <w:rFonts w:ascii="Tahoma" w:hAnsi="Tahoma" w:cs="Tahoma"/>
                <w:b/>
                <w:sz w:val="20"/>
                <w:szCs w:val="20"/>
                <w:lang w:val="pt-BR"/>
              </w:rPr>
            </w:pPr>
            <w:r w:rsidRPr="004D6B21">
              <w:rPr>
                <w:rFonts w:ascii="Tahoma" w:hAnsi="Tahoma" w:cs="Tahoma"/>
                <w:b/>
                <w:noProof/>
                <w:sz w:val="20"/>
                <w:szCs w:val="20"/>
                <w:lang w:val="pt-BR" w:eastAsia="pt-BR"/>
              </w:rPr>
              <w:drawing>
                <wp:inline distT="0" distB="0" distL="0" distR="0" wp14:anchorId="4BA17114" wp14:editId="0B7BF65E">
                  <wp:extent cx="468896" cy="511523"/>
                  <wp:effectExtent l="0" t="0" r="0" b="0"/>
                  <wp:docPr id="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4D6B21">
              <w:rPr>
                <w:rFonts w:ascii="Tahoma" w:hAnsi="Tahoma" w:cs="Tahoma"/>
                <w:b/>
                <w:sz w:val="20"/>
                <w:szCs w:val="20"/>
                <w:lang w:val="pt-BR"/>
              </w:rPr>
              <w:br/>
              <w:t>Mais ou menos</w:t>
            </w:r>
          </w:p>
        </w:tc>
        <w:tc>
          <w:tcPr>
            <w:tcW w:w="1645" w:type="dxa"/>
            <w:vAlign w:val="center"/>
          </w:tcPr>
          <w:p w14:paraId="4A5211B5" w14:textId="77777777" w:rsidR="002763A9" w:rsidRPr="004D6B21" w:rsidRDefault="002763A9" w:rsidP="004D6B21">
            <w:pPr>
              <w:jc w:val="center"/>
              <w:rPr>
                <w:rFonts w:ascii="Tahoma" w:hAnsi="Tahoma" w:cs="Tahoma"/>
                <w:b/>
                <w:sz w:val="20"/>
                <w:szCs w:val="20"/>
                <w:lang w:val="pt-BR"/>
              </w:rPr>
            </w:pPr>
            <w:r w:rsidRPr="004D6B21">
              <w:rPr>
                <w:rFonts w:ascii="Tahoma" w:hAnsi="Tahoma" w:cs="Tahoma"/>
                <w:b/>
                <w:noProof/>
                <w:sz w:val="20"/>
                <w:szCs w:val="20"/>
                <w:lang w:val="pt-BR" w:eastAsia="pt-BR"/>
              </w:rPr>
              <w:drawing>
                <wp:inline distT="0" distB="0" distL="0" distR="0" wp14:anchorId="2DA72F6B" wp14:editId="01D2E95A">
                  <wp:extent cx="486657" cy="511523"/>
                  <wp:effectExtent l="0" t="0" r="0" b="0"/>
                  <wp:docPr id="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4D6B21">
              <w:rPr>
                <w:rFonts w:ascii="Tahoma" w:hAnsi="Tahoma" w:cs="Tahoma"/>
                <w:b/>
                <w:sz w:val="20"/>
                <w:szCs w:val="20"/>
                <w:lang w:val="pt-BR"/>
              </w:rPr>
              <w:br/>
              <w:t>Não</w:t>
            </w:r>
          </w:p>
        </w:tc>
      </w:tr>
      <w:tr w:rsidR="002763A9" w:rsidRPr="004D6B21" w14:paraId="34E43029" w14:textId="77777777" w:rsidTr="004D6B21">
        <w:trPr>
          <w:trHeight w:val="908"/>
        </w:trPr>
        <w:tc>
          <w:tcPr>
            <w:tcW w:w="3873" w:type="dxa"/>
            <w:vAlign w:val="center"/>
          </w:tcPr>
          <w:p w14:paraId="05C11C3C" w14:textId="0E830E17" w:rsidR="002763A9" w:rsidRPr="004D6B21" w:rsidRDefault="002763A9" w:rsidP="004D6B21">
            <w:pPr>
              <w:rPr>
                <w:rFonts w:ascii="Tahoma" w:hAnsi="Tahoma" w:cs="Tahoma"/>
                <w:caps/>
                <w:sz w:val="20"/>
                <w:szCs w:val="20"/>
                <w:lang w:val="pt-BR"/>
              </w:rPr>
            </w:pPr>
            <w:r w:rsidRPr="004D6B21">
              <w:rPr>
                <w:rFonts w:ascii="Tahoma" w:hAnsi="Tahoma"/>
                <w:sz w:val="20"/>
                <w:szCs w:val="20"/>
                <w:lang w:val="pt-BR"/>
              </w:rPr>
              <w:t xml:space="preserve">1. Sei que posso trocar 1 dezena por </w:t>
            </w:r>
            <w:r w:rsidR="00F00921" w:rsidRPr="004D6B21">
              <w:rPr>
                <w:rFonts w:ascii="Tahoma" w:hAnsi="Tahoma"/>
                <w:sz w:val="20"/>
                <w:szCs w:val="20"/>
                <w:lang w:val="pt-BR"/>
              </w:rPr>
              <w:br/>
            </w:r>
            <w:r w:rsidRPr="004D6B21">
              <w:rPr>
                <w:rFonts w:ascii="Tahoma" w:hAnsi="Tahoma"/>
                <w:sz w:val="20"/>
                <w:szCs w:val="20"/>
                <w:lang w:val="pt-BR"/>
              </w:rPr>
              <w:t xml:space="preserve">10 unidades, 1 centena por 10 dezenas e 1 centena por 100 unidades? </w:t>
            </w:r>
          </w:p>
        </w:tc>
        <w:tc>
          <w:tcPr>
            <w:tcW w:w="1588" w:type="dxa"/>
            <w:vAlign w:val="center"/>
          </w:tcPr>
          <w:p w14:paraId="5C64D242" w14:textId="77777777" w:rsidR="002763A9" w:rsidRPr="004D6B21" w:rsidRDefault="002763A9" w:rsidP="004D6B21">
            <w:pPr>
              <w:rPr>
                <w:rFonts w:ascii="Tahoma" w:hAnsi="Tahoma" w:cs="Tahoma"/>
                <w:sz w:val="20"/>
                <w:szCs w:val="20"/>
                <w:lang w:val="pt-BR"/>
              </w:rPr>
            </w:pPr>
          </w:p>
        </w:tc>
        <w:tc>
          <w:tcPr>
            <w:tcW w:w="2516" w:type="dxa"/>
            <w:vAlign w:val="center"/>
          </w:tcPr>
          <w:p w14:paraId="22E30B1D" w14:textId="77777777" w:rsidR="002763A9" w:rsidRPr="004D6B21" w:rsidRDefault="002763A9" w:rsidP="004D6B21">
            <w:pPr>
              <w:rPr>
                <w:rFonts w:ascii="Tahoma" w:hAnsi="Tahoma" w:cs="Tahoma"/>
                <w:sz w:val="20"/>
                <w:szCs w:val="20"/>
                <w:lang w:val="pt-BR"/>
              </w:rPr>
            </w:pPr>
          </w:p>
        </w:tc>
        <w:tc>
          <w:tcPr>
            <w:tcW w:w="1645" w:type="dxa"/>
            <w:vAlign w:val="center"/>
          </w:tcPr>
          <w:p w14:paraId="7B2E28E7" w14:textId="77777777" w:rsidR="002763A9" w:rsidRPr="004D6B21" w:rsidRDefault="002763A9" w:rsidP="004D6B21">
            <w:pPr>
              <w:rPr>
                <w:rFonts w:ascii="Tahoma" w:hAnsi="Tahoma" w:cs="Tahoma"/>
                <w:sz w:val="20"/>
                <w:szCs w:val="20"/>
                <w:lang w:val="pt-BR"/>
              </w:rPr>
            </w:pPr>
          </w:p>
        </w:tc>
      </w:tr>
      <w:tr w:rsidR="002763A9" w:rsidRPr="004D6B21" w14:paraId="14CBE08A" w14:textId="77777777" w:rsidTr="004D6B21">
        <w:trPr>
          <w:trHeight w:val="835"/>
        </w:trPr>
        <w:tc>
          <w:tcPr>
            <w:tcW w:w="3873" w:type="dxa"/>
            <w:vAlign w:val="center"/>
          </w:tcPr>
          <w:p w14:paraId="311873AE" w14:textId="5609CA03" w:rsidR="002763A9" w:rsidRPr="004D6B21" w:rsidRDefault="002763A9" w:rsidP="004D6B21">
            <w:pPr>
              <w:rPr>
                <w:rFonts w:ascii="Tahoma" w:hAnsi="Tahoma" w:cs="Tahoma"/>
                <w:caps/>
                <w:sz w:val="20"/>
                <w:szCs w:val="20"/>
                <w:lang w:val="pt-BR"/>
              </w:rPr>
            </w:pPr>
            <w:r w:rsidRPr="004D6B21">
              <w:rPr>
                <w:rFonts w:ascii="Tahoma" w:hAnsi="Tahoma"/>
                <w:sz w:val="20"/>
                <w:szCs w:val="20"/>
                <w:lang w:val="pt-BR"/>
              </w:rPr>
              <w:t>2. Sei efetuar adições com dois números de três algarismos?</w:t>
            </w:r>
          </w:p>
        </w:tc>
        <w:tc>
          <w:tcPr>
            <w:tcW w:w="1588" w:type="dxa"/>
            <w:vAlign w:val="center"/>
          </w:tcPr>
          <w:p w14:paraId="121AAB70" w14:textId="77777777" w:rsidR="002763A9" w:rsidRPr="004D6B21" w:rsidRDefault="002763A9" w:rsidP="004D6B21">
            <w:pPr>
              <w:rPr>
                <w:rFonts w:ascii="Tahoma" w:hAnsi="Tahoma" w:cs="Tahoma"/>
                <w:sz w:val="20"/>
                <w:szCs w:val="20"/>
                <w:lang w:val="pt-BR"/>
              </w:rPr>
            </w:pPr>
          </w:p>
        </w:tc>
        <w:tc>
          <w:tcPr>
            <w:tcW w:w="2516" w:type="dxa"/>
            <w:vAlign w:val="center"/>
          </w:tcPr>
          <w:p w14:paraId="242F9745" w14:textId="77777777" w:rsidR="002763A9" w:rsidRPr="004D6B21" w:rsidRDefault="002763A9" w:rsidP="004D6B21">
            <w:pPr>
              <w:rPr>
                <w:rFonts w:ascii="Tahoma" w:hAnsi="Tahoma" w:cs="Tahoma"/>
                <w:sz w:val="20"/>
                <w:szCs w:val="20"/>
                <w:lang w:val="pt-BR"/>
              </w:rPr>
            </w:pPr>
          </w:p>
        </w:tc>
        <w:tc>
          <w:tcPr>
            <w:tcW w:w="1645" w:type="dxa"/>
            <w:vAlign w:val="center"/>
          </w:tcPr>
          <w:p w14:paraId="50CAF2A7" w14:textId="77777777" w:rsidR="002763A9" w:rsidRPr="004D6B21" w:rsidRDefault="002763A9" w:rsidP="004D6B21">
            <w:pPr>
              <w:rPr>
                <w:rFonts w:ascii="Tahoma" w:hAnsi="Tahoma" w:cs="Tahoma"/>
                <w:sz w:val="20"/>
                <w:szCs w:val="20"/>
                <w:lang w:val="pt-BR"/>
              </w:rPr>
            </w:pPr>
          </w:p>
        </w:tc>
      </w:tr>
      <w:tr w:rsidR="002763A9" w:rsidRPr="004D6B21" w14:paraId="00D127BF" w14:textId="77777777" w:rsidTr="004D6B21">
        <w:trPr>
          <w:trHeight w:val="691"/>
        </w:trPr>
        <w:tc>
          <w:tcPr>
            <w:tcW w:w="3873" w:type="dxa"/>
            <w:vAlign w:val="center"/>
          </w:tcPr>
          <w:p w14:paraId="6C71C8E0" w14:textId="29975772" w:rsidR="002763A9" w:rsidRPr="004D6B21" w:rsidRDefault="002763A9" w:rsidP="004D6B21">
            <w:pPr>
              <w:rPr>
                <w:rFonts w:ascii="Tahoma" w:hAnsi="Tahoma" w:cs="Tahoma"/>
                <w:caps/>
                <w:sz w:val="20"/>
                <w:szCs w:val="20"/>
                <w:lang w:val="pt-BR"/>
              </w:rPr>
            </w:pPr>
            <w:r w:rsidRPr="004D6B21">
              <w:rPr>
                <w:rFonts w:ascii="Tahoma" w:hAnsi="Tahoma"/>
                <w:sz w:val="20"/>
                <w:szCs w:val="20"/>
                <w:lang w:val="pt-BR"/>
              </w:rPr>
              <w:t>3. Sei efetuar subtrações com dois números de três algarismos?</w:t>
            </w:r>
          </w:p>
        </w:tc>
        <w:tc>
          <w:tcPr>
            <w:tcW w:w="1588" w:type="dxa"/>
            <w:vAlign w:val="center"/>
          </w:tcPr>
          <w:p w14:paraId="643422CC" w14:textId="77777777" w:rsidR="002763A9" w:rsidRPr="004D6B21" w:rsidRDefault="002763A9" w:rsidP="004D6B21">
            <w:pPr>
              <w:rPr>
                <w:rFonts w:ascii="Tahoma" w:hAnsi="Tahoma" w:cs="Tahoma"/>
                <w:sz w:val="20"/>
                <w:szCs w:val="20"/>
                <w:lang w:val="pt-BR"/>
              </w:rPr>
            </w:pPr>
          </w:p>
        </w:tc>
        <w:tc>
          <w:tcPr>
            <w:tcW w:w="2516" w:type="dxa"/>
            <w:vAlign w:val="center"/>
          </w:tcPr>
          <w:p w14:paraId="3F27DBD4" w14:textId="77777777" w:rsidR="002763A9" w:rsidRPr="004D6B21" w:rsidRDefault="002763A9" w:rsidP="004D6B21">
            <w:pPr>
              <w:rPr>
                <w:rFonts w:ascii="Tahoma" w:hAnsi="Tahoma" w:cs="Tahoma"/>
                <w:sz w:val="20"/>
                <w:szCs w:val="20"/>
                <w:lang w:val="pt-BR"/>
              </w:rPr>
            </w:pPr>
          </w:p>
        </w:tc>
        <w:tc>
          <w:tcPr>
            <w:tcW w:w="1645" w:type="dxa"/>
            <w:vAlign w:val="center"/>
          </w:tcPr>
          <w:p w14:paraId="7729272F" w14:textId="77777777" w:rsidR="002763A9" w:rsidRPr="004D6B21" w:rsidRDefault="002763A9" w:rsidP="004D6B21">
            <w:pPr>
              <w:rPr>
                <w:rFonts w:ascii="Tahoma" w:hAnsi="Tahoma" w:cs="Tahoma"/>
                <w:sz w:val="20"/>
                <w:szCs w:val="20"/>
                <w:lang w:val="pt-BR"/>
              </w:rPr>
            </w:pPr>
          </w:p>
        </w:tc>
      </w:tr>
      <w:tr w:rsidR="002763A9" w:rsidRPr="004D6B21" w14:paraId="4E283A03" w14:textId="77777777" w:rsidTr="004D6B21">
        <w:trPr>
          <w:trHeight w:val="691"/>
        </w:trPr>
        <w:tc>
          <w:tcPr>
            <w:tcW w:w="3873" w:type="dxa"/>
            <w:vAlign w:val="center"/>
          </w:tcPr>
          <w:p w14:paraId="0A4B0B97" w14:textId="2E0278DF" w:rsidR="002763A9" w:rsidRPr="004D6B21" w:rsidRDefault="002763A9" w:rsidP="004D6B21">
            <w:pPr>
              <w:rPr>
                <w:rFonts w:ascii="Tahoma" w:hAnsi="Tahoma"/>
                <w:caps/>
                <w:sz w:val="20"/>
                <w:szCs w:val="20"/>
                <w:lang w:val="pt-BR"/>
              </w:rPr>
            </w:pPr>
            <w:r w:rsidRPr="004D6B21">
              <w:rPr>
                <w:rFonts w:ascii="Tahoma" w:hAnsi="Tahoma"/>
                <w:sz w:val="20"/>
                <w:szCs w:val="20"/>
                <w:lang w:val="pt-BR"/>
              </w:rPr>
              <w:t>4. Sei efetuar adições com e sem troca utilizando o material dourado e o algoritmo usual?</w:t>
            </w:r>
          </w:p>
        </w:tc>
        <w:tc>
          <w:tcPr>
            <w:tcW w:w="1588" w:type="dxa"/>
            <w:vAlign w:val="center"/>
          </w:tcPr>
          <w:p w14:paraId="7C085580" w14:textId="77777777" w:rsidR="002763A9" w:rsidRPr="004D6B21" w:rsidRDefault="002763A9" w:rsidP="004D6B21">
            <w:pPr>
              <w:rPr>
                <w:rFonts w:ascii="Tahoma" w:hAnsi="Tahoma" w:cs="Tahoma"/>
                <w:sz w:val="20"/>
                <w:szCs w:val="20"/>
                <w:lang w:val="pt-BR"/>
              </w:rPr>
            </w:pPr>
          </w:p>
        </w:tc>
        <w:tc>
          <w:tcPr>
            <w:tcW w:w="2516" w:type="dxa"/>
            <w:vAlign w:val="center"/>
          </w:tcPr>
          <w:p w14:paraId="66C511CC" w14:textId="77777777" w:rsidR="002763A9" w:rsidRPr="004D6B21" w:rsidRDefault="002763A9" w:rsidP="004D6B21">
            <w:pPr>
              <w:rPr>
                <w:rFonts w:ascii="Tahoma" w:hAnsi="Tahoma" w:cs="Tahoma"/>
                <w:sz w:val="20"/>
                <w:szCs w:val="20"/>
                <w:lang w:val="pt-BR"/>
              </w:rPr>
            </w:pPr>
          </w:p>
        </w:tc>
        <w:tc>
          <w:tcPr>
            <w:tcW w:w="1645" w:type="dxa"/>
            <w:vAlign w:val="center"/>
          </w:tcPr>
          <w:p w14:paraId="3148BA84" w14:textId="77777777" w:rsidR="002763A9" w:rsidRPr="004D6B21" w:rsidRDefault="002763A9" w:rsidP="004D6B21">
            <w:pPr>
              <w:rPr>
                <w:rFonts w:ascii="Tahoma" w:hAnsi="Tahoma" w:cs="Tahoma"/>
                <w:sz w:val="20"/>
                <w:szCs w:val="20"/>
                <w:lang w:val="pt-BR"/>
              </w:rPr>
            </w:pPr>
          </w:p>
        </w:tc>
      </w:tr>
      <w:tr w:rsidR="002763A9" w:rsidRPr="004D6B21" w14:paraId="5776B121" w14:textId="77777777" w:rsidTr="004D6B21">
        <w:trPr>
          <w:trHeight w:val="691"/>
        </w:trPr>
        <w:tc>
          <w:tcPr>
            <w:tcW w:w="3873" w:type="dxa"/>
            <w:vAlign w:val="center"/>
          </w:tcPr>
          <w:p w14:paraId="1838518C" w14:textId="5097CAA7" w:rsidR="002763A9" w:rsidRPr="004D6B21" w:rsidRDefault="002763A9" w:rsidP="004D6B21">
            <w:pPr>
              <w:rPr>
                <w:rFonts w:ascii="Tahoma" w:hAnsi="Tahoma"/>
                <w:caps/>
                <w:sz w:val="20"/>
                <w:szCs w:val="20"/>
                <w:lang w:val="pt-BR"/>
              </w:rPr>
            </w:pPr>
            <w:r w:rsidRPr="004D6B21">
              <w:rPr>
                <w:rFonts w:ascii="Tahoma" w:hAnsi="Tahoma"/>
                <w:sz w:val="20"/>
                <w:szCs w:val="20"/>
                <w:lang w:val="pt-BR"/>
              </w:rPr>
              <w:t>5. Sei efetuar subtrações sem troca utilizando o material dourado com número de três algarismos?</w:t>
            </w:r>
          </w:p>
        </w:tc>
        <w:tc>
          <w:tcPr>
            <w:tcW w:w="1588" w:type="dxa"/>
            <w:vAlign w:val="center"/>
          </w:tcPr>
          <w:p w14:paraId="439D37BC" w14:textId="77777777" w:rsidR="002763A9" w:rsidRPr="004D6B21" w:rsidRDefault="002763A9" w:rsidP="004D6B21">
            <w:pPr>
              <w:rPr>
                <w:rFonts w:ascii="Tahoma" w:hAnsi="Tahoma" w:cs="Tahoma"/>
                <w:sz w:val="20"/>
                <w:szCs w:val="20"/>
                <w:lang w:val="pt-BR"/>
              </w:rPr>
            </w:pPr>
          </w:p>
        </w:tc>
        <w:tc>
          <w:tcPr>
            <w:tcW w:w="2516" w:type="dxa"/>
            <w:vAlign w:val="center"/>
          </w:tcPr>
          <w:p w14:paraId="016FF2E7" w14:textId="77777777" w:rsidR="002763A9" w:rsidRPr="004D6B21" w:rsidRDefault="002763A9" w:rsidP="004D6B21">
            <w:pPr>
              <w:rPr>
                <w:rFonts w:ascii="Tahoma" w:hAnsi="Tahoma" w:cs="Tahoma"/>
                <w:sz w:val="20"/>
                <w:szCs w:val="20"/>
                <w:lang w:val="pt-BR"/>
              </w:rPr>
            </w:pPr>
          </w:p>
        </w:tc>
        <w:tc>
          <w:tcPr>
            <w:tcW w:w="1645" w:type="dxa"/>
            <w:vAlign w:val="center"/>
          </w:tcPr>
          <w:p w14:paraId="3EC645F6" w14:textId="77777777" w:rsidR="002763A9" w:rsidRPr="004D6B21" w:rsidRDefault="002763A9" w:rsidP="004D6B21">
            <w:pPr>
              <w:rPr>
                <w:rFonts w:ascii="Tahoma" w:hAnsi="Tahoma" w:cs="Tahoma"/>
                <w:sz w:val="20"/>
                <w:szCs w:val="20"/>
                <w:lang w:val="pt-BR"/>
              </w:rPr>
            </w:pPr>
          </w:p>
        </w:tc>
      </w:tr>
    </w:tbl>
    <w:p w14:paraId="71C98B0A" w14:textId="77777777" w:rsidR="004D6B21" w:rsidRDefault="004D6B21" w:rsidP="004D6B21">
      <w:pPr>
        <w:pStyle w:val="00peso3"/>
      </w:pPr>
    </w:p>
    <w:tbl>
      <w:tblPr>
        <w:tblStyle w:val="TabeladeGradeClara1"/>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873"/>
        <w:gridCol w:w="1588"/>
        <w:gridCol w:w="2516"/>
        <w:gridCol w:w="1645"/>
      </w:tblGrid>
      <w:tr w:rsidR="004D6B21" w:rsidRPr="004D6B21" w14:paraId="26A5E508" w14:textId="77777777" w:rsidTr="00120D07">
        <w:trPr>
          <w:trHeight w:val="1247"/>
        </w:trPr>
        <w:tc>
          <w:tcPr>
            <w:tcW w:w="3873" w:type="dxa"/>
            <w:vAlign w:val="center"/>
          </w:tcPr>
          <w:p w14:paraId="5BE7EA01" w14:textId="77777777" w:rsidR="004D6B21" w:rsidRPr="004D6B21" w:rsidRDefault="004D6B21" w:rsidP="00120D07">
            <w:pPr>
              <w:rPr>
                <w:rFonts w:ascii="Tahoma" w:hAnsi="Tahoma" w:cs="Tahoma"/>
                <w:b/>
                <w:sz w:val="20"/>
                <w:szCs w:val="20"/>
                <w:lang w:val="pt-BR"/>
              </w:rPr>
            </w:pPr>
            <w:r w:rsidRPr="004D6B21">
              <w:rPr>
                <w:rFonts w:ascii="Tahoma" w:hAnsi="Tahoma" w:cs="Tahoma"/>
                <w:b/>
                <w:sz w:val="20"/>
                <w:szCs w:val="20"/>
                <w:lang w:val="pt-BR"/>
              </w:rPr>
              <w:t>Marque X na carinha que retrata melhor o que você sente ao responder cada questão.</w:t>
            </w:r>
          </w:p>
        </w:tc>
        <w:tc>
          <w:tcPr>
            <w:tcW w:w="1588" w:type="dxa"/>
            <w:vAlign w:val="center"/>
          </w:tcPr>
          <w:p w14:paraId="6B090D70" w14:textId="77777777" w:rsidR="004D6B21" w:rsidRPr="004D6B21" w:rsidRDefault="004D6B21" w:rsidP="00120D07">
            <w:pPr>
              <w:jc w:val="center"/>
              <w:rPr>
                <w:rFonts w:ascii="Tahoma" w:hAnsi="Tahoma" w:cs="Tahoma"/>
                <w:b/>
                <w:sz w:val="20"/>
                <w:szCs w:val="20"/>
                <w:lang w:val="pt-BR"/>
              </w:rPr>
            </w:pPr>
            <w:r w:rsidRPr="004D6B21">
              <w:rPr>
                <w:rFonts w:ascii="Tahoma" w:hAnsi="Tahoma" w:cs="Tahoma"/>
                <w:b/>
                <w:noProof/>
                <w:sz w:val="20"/>
                <w:szCs w:val="20"/>
                <w:lang w:val="pt-BR" w:eastAsia="pt-BR"/>
              </w:rPr>
              <w:drawing>
                <wp:inline distT="0" distB="0" distL="0" distR="0" wp14:anchorId="5B406532" wp14:editId="50772028">
                  <wp:extent cx="473257" cy="502837"/>
                  <wp:effectExtent l="0" t="0" r="9525" b="5715"/>
                  <wp:docPr id="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4D6B21">
              <w:rPr>
                <w:rFonts w:ascii="Tahoma" w:hAnsi="Tahoma" w:cs="Tahoma"/>
                <w:b/>
                <w:sz w:val="20"/>
                <w:szCs w:val="20"/>
                <w:lang w:val="pt-BR"/>
              </w:rPr>
              <w:br/>
              <w:t>Sim</w:t>
            </w:r>
          </w:p>
        </w:tc>
        <w:tc>
          <w:tcPr>
            <w:tcW w:w="2516" w:type="dxa"/>
            <w:vAlign w:val="center"/>
          </w:tcPr>
          <w:p w14:paraId="5555832A" w14:textId="77777777" w:rsidR="004D6B21" w:rsidRPr="004D6B21" w:rsidRDefault="004D6B21" w:rsidP="00120D07">
            <w:pPr>
              <w:jc w:val="center"/>
              <w:rPr>
                <w:rFonts w:ascii="Tahoma" w:hAnsi="Tahoma" w:cs="Tahoma"/>
                <w:b/>
                <w:sz w:val="20"/>
                <w:szCs w:val="20"/>
                <w:lang w:val="pt-BR"/>
              </w:rPr>
            </w:pPr>
            <w:r w:rsidRPr="004D6B21">
              <w:rPr>
                <w:rFonts w:ascii="Tahoma" w:hAnsi="Tahoma" w:cs="Tahoma"/>
                <w:b/>
                <w:noProof/>
                <w:sz w:val="20"/>
                <w:szCs w:val="20"/>
                <w:lang w:val="pt-BR" w:eastAsia="pt-BR"/>
              </w:rPr>
              <w:drawing>
                <wp:inline distT="0" distB="0" distL="0" distR="0" wp14:anchorId="05197514" wp14:editId="3CAD2BE0">
                  <wp:extent cx="468896" cy="511523"/>
                  <wp:effectExtent l="0" t="0" r="0" b="0"/>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4D6B21">
              <w:rPr>
                <w:rFonts w:ascii="Tahoma" w:hAnsi="Tahoma" w:cs="Tahoma"/>
                <w:b/>
                <w:sz w:val="20"/>
                <w:szCs w:val="20"/>
                <w:lang w:val="pt-BR"/>
              </w:rPr>
              <w:br/>
              <w:t>Mais ou menos</w:t>
            </w:r>
          </w:p>
        </w:tc>
        <w:tc>
          <w:tcPr>
            <w:tcW w:w="1645" w:type="dxa"/>
            <w:vAlign w:val="center"/>
          </w:tcPr>
          <w:p w14:paraId="4C95B74D" w14:textId="77777777" w:rsidR="004D6B21" w:rsidRPr="004D6B21" w:rsidRDefault="004D6B21" w:rsidP="00120D07">
            <w:pPr>
              <w:jc w:val="center"/>
              <w:rPr>
                <w:rFonts w:ascii="Tahoma" w:hAnsi="Tahoma" w:cs="Tahoma"/>
                <w:b/>
                <w:sz w:val="20"/>
                <w:szCs w:val="20"/>
                <w:lang w:val="pt-BR"/>
              </w:rPr>
            </w:pPr>
            <w:r w:rsidRPr="004D6B21">
              <w:rPr>
                <w:rFonts w:ascii="Tahoma" w:hAnsi="Tahoma" w:cs="Tahoma"/>
                <w:b/>
                <w:noProof/>
                <w:sz w:val="20"/>
                <w:szCs w:val="20"/>
                <w:lang w:val="pt-BR" w:eastAsia="pt-BR"/>
              </w:rPr>
              <w:drawing>
                <wp:inline distT="0" distB="0" distL="0" distR="0" wp14:anchorId="5A78FF46" wp14:editId="6EE60488">
                  <wp:extent cx="486657" cy="511523"/>
                  <wp:effectExtent l="0" t="0" r="0" b="0"/>
                  <wp:docPr id="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4D6B21">
              <w:rPr>
                <w:rFonts w:ascii="Tahoma" w:hAnsi="Tahoma" w:cs="Tahoma"/>
                <w:b/>
                <w:sz w:val="20"/>
                <w:szCs w:val="20"/>
                <w:lang w:val="pt-BR"/>
              </w:rPr>
              <w:br/>
              <w:t>Não</w:t>
            </w:r>
          </w:p>
        </w:tc>
      </w:tr>
      <w:tr w:rsidR="004D6B21" w:rsidRPr="004D6B21" w14:paraId="2F13ACCE" w14:textId="77777777" w:rsidTr="00120D07">
        <w:trPr>
          <w:trHeight w:val="908"/>
        </w:trPr>
        <w:tc>
          <w:tcPr>
            <w:tcW w:w="3873" w:type="dxa"/>
            <w:vAlign w:val="center"/>
          </w:tcPr>
          <w:p w14:paraId="45503880" w14:textId="77777777" w:rsidR="004D6B21" w:rsidRPr="004D6B21" w:rsidRDefault="004D6B21" w:rsidP="00120D07">
            <w:pPr>
              <w:rPr>
                <w:rFonts w:ascii="Tahoma" w:hAnsi="Tahoma" w:cs="Tahoma"/>
                <w:caps/>
                <w:sz w:val="20"/>
                <w:szCs w:val="20"/>
                <w:lang w:val="pt-BR"/>
              </w:rPr>
            </w:pPr>
            <w:r w:rsidRPr="004D6B21">
              <w:rPr>
                <w:rFonts w:ascii="Tahoma" w:hAnsi="Tahoma"/>
                <w:sz w:val="20"/>
                <w:szCs w:val="20"/>
                <w:lang w:val="pt-BR"/>
              </w:rPr>
              <w:t xml:space="preserve">1. Sei que posso trocar 1 dezena por </w:t>
            </w:r>
            <w:r w:rsidRPr="004D6B21">
              <w:rPr>
                <w:rFonts w:ascii="Tahoma" w:hAnsi="Tahoma"/>
                <w:sz w:val="20"/>
                <w:szCs w:val="20"/>
                <w:lang w:val="pt-BR"/>
              </w:rPr>
              <w:br/>
              <w:t xml:space="preserve">10 unidades, 1 centena por 10 dezenas e 1 centena por 100 unidades? </w:t>
            </w:r>
          </w:p>
        </w:tc>
        <w:tc>
          <w:tcPr>
            <w:tcW w:w="1588" w:type="dxa"/>
            <w:vAlign w:val="center"/>
          </w:tcPr>
          <w:p w14:paraId="3194631D" w14:textId="77777777" w:rsidR="004D6B21" w:rsidRPr="004D6B21" w:rsidRDefault="004D6B21" w:rsidP="00120D07">
            <w:pPr>
              <w:rPr>
                <w:rFonts w:ascii="Tahoma" w:hAnsi="Tahoma" w:cs="Tahoma"/>
                <w:sz w:val="20"/>
                <w:szCs w:val="20"/>
                <w:lang w:val="pt-BR"/>
              </w:rPr>
            </w:pPr>
          </w:p>
        </w:tc>
        <w:tc>
          <w:tcPr>
            <w:tcW w:w="2516" w:type="dxa"/>
            <w:vAlign w:val="center"/>
          </w:tcPr>
          <w:p w14:paraId="24AB167F" w14:textId="77777777" w:rsidR="004D6B21" w:rsidRPr="004D6B21" w:rsidRDefault="004D6B21" w:rsidP="00120D07">
            <w:pPr>
              <w:rPr>
                <w:rFonts w:ascii="Tahoma" w:hAnsi="Tahoma" w:cs="Tahoma"/>
                <w:sz w:val="20"/>
                <w:szCs w:val="20"/>
                <w:lang w:val="pt-BR"/>
              </w:rPr>
            </w:pPr>
          </w:p>
        </w:tc>
        <w:tc>
          <w:tcPr>
            <w:tcW w:w="1645" w:type="dxa"/>
            <w:vAlign w:val="center"/>
          </w:tcPr>
          <w:p w14:paraId="528ABA23" w14:textId="77777777" w:rsidR="004D6B21" w:rsidRPr="004D6B21" w:rsidRDefault="004D6B21" w:rsidP="00120D07">
            <w:pPr>
              <w:rPr>
                <w:rFonts w:ascii="Tahoma" w:hAnsi="Tahoma" w:cs="Tahoma"/>
                <w:sz w:val="20"/>
                <w:szCs w:val="20"/>
                <w:lang w:val="pt-BR"/>
              </w:rPr>
            </w:pPr>
          </w:p>
        </w:tc>
      </w:tr>
      <w:tr w:rsidR="004D6B21" w:rsidRPr="004D6B21" w14:paraId="5A50F9A8" w14:textId="77777777" w:rsidTr="00120D07">
        <w:trPr>
          <w:trHeight w:val="835"/>
        </w:trPr>
        <w:tc>
          <w:tcPr>
            <w:tcW w:w="3873" w:type="dxa"/>
            <w:vAlign w:val="center"/>
          </w:tcPr>
          <w:p w14:paraId="20D91761" w14:textId="77777777" w:rsidR="004D6B21" w:rsidRPr="004D6B21" w:rsidRDefault="004D6B21" w:rsidP="00120D07">
            <w:pPr>
              <w:rPr>
                <w:rFonts w:ascii="Tahoma" w:hAnsi="Tahoma" w:cs="Tahoma"/>
                <w:caps/>
                <w:sz w:val="20"/>
                <w:szCs w:val="20"/>
                <w:lang w:val="pt-BR"/>
              </w:rPr>
            </w:pPr>
            <w:r w:rsidRPr="004D6B21">
              <w:rPr>
                <w:rFonts w:ascii="Tahoma" w:hAnsi="Tahoma"/>
                <w:sz w:val="20"/>
                <w:szCs w:val="20"/>
                <w:lang w:val="pt-BR"/>
              </w:rPr>
              <w:t>2. Sei efetuar adições com dois números de três algarismos?</w:t>
            </w:r>
          </w:p>
        </w:tc>
        <w:tc>
          <w:tcPr>
            <w:tcW w:w="1588" w:type="dxa"/>
            <w:vAlign w:val="center"/>
          </w:tcPr>
          <w:p w14:paraId="4362B516" w14:textId="77777777" w:rsidR="004D6B21" w:rsidRPr="004D6B21" w:rsidRDefault="004D6B21" w:rsidP="00120D07">
            <w:pPr>
              <w:rPr>
                <w:rFonts w:ascii="Tahoma" w:hAnsi="Tahoma" w:cs="Tahoma"/>
                <w:sz w:val="20"/>
                <w:szCs w:val="20"/>
                <w:lang w:val="pt-BR"/>
              </w:rPr>
            </w:pPr>
          </w:p>
        </w:tc>
        <w:tc>
          <w:tcPr>
            <w:tcW w:w="2516" w:type="dxa"/>
            <w:vAlign w:val="center"/>
          </w:tcPr>
          <w:p w14:paraId="3CC9E675" w14:textId="77777777" w:rsidR="004D6B21" w:rsidRPr="004D6B21" w:rsidRDefault="004D6B21" w:rsidP="00120D07">
            <w:pPr>
              <w:rPr>
                <w:rFonts w:ascii="Tahoma" w:hAnsi="Tahoma" w:cs="Tahoma"/>
                <w:sz w:val="20"/>
                <w:szCs w:val="20"/>
                <w:lang w:val="pt-BR"/>
              </w:rPr>
            </w:pPr>
          </w:p>
        </w:tc>
        <w:tc>
          <w:tcPr>
            <w:tcW w:w="1645" w:type="dxa"/>
            <w:vAlign w:val="center"/>
          </w:tcPr>
          <w:p w14:paraId="289AEBB3" w14:textId="77777777" w:rsidR="004D6B21" w:rsidRPr="004D6B21" w:rsidRDefault="004D6B21" w:rsidP="00120D07">
            <w:pPr>
              <w:rPr>
                <w:rFonts w:ascii="Tahoma" w:hAnsi="Tahoma" w:cs="Tahoma"/>
                <w:sz w:val="20"/>
                <w:szCs w:val="20"/>
                <w:lang w:val="pt-BR"/>
              </w:rPr>
            </w:pPr>
          </w:p>
        </w:tc>
      </w:tr>
      <w:tr w:rsidR="004D6B21" w:rsidRPr="004D6B21" w14:paraId="117A4B33" w14:textId="77777777" w:rsidTr="00120D07">
        <w:trPr>
          <w:trHeight w:val="691"/>
        </w:trPr>
        <w:tc>
          <w:tcPr>
            <w:tcW w:w="3873" w:type="dxa"/>
            <w:vAlign w:val="center"/>
          </w:tcPr>
          <w:p w14:paraId="6F8694BE" w14:textId="77777777" w:rsidR="004D6B21" w:rsidRPr="004D6B21" w:rsidRDefault="004D6B21" w:rsidP="00120D07">
            <w:pPr>
              <w:rPr>
                <w:rFonts w:ascii="Tahoma" w:hAnsi="Tahoma" w:cs="Tahoma"/>
                <w:caps/>
                <w:sz w:val="20"/>
                <w:szCs w:val="20"/>
                <w:lang w:val="pt-BR"/>
              </w:rPr>
            </w:pPr>
            <w:r w:rsidRPr="004D6B21">
              <w:rPr>
                <w:rFonts w:ascii="Tahoma" w:hAnsi="Tahoma"/>
                <w:sz w:val="20"/>
                <w:szCs w:val="20"/>
                <w:lang w:val="pt-BR"/>
              </w:rPr>
              <w:t>3. Sei efetuar subtrações com dois números de três algarismos?</w:t>
            </w:r>
          </w:p>
        </w:tc>
        <w:tc>
          <w:tcPr>
            <w:tcW w:w="1588" w:type="dxa"/>
            <w:vAlign w:val="center"/>
          </w:tcPr>
          <w:p w14:paraId="190540C0" w14:textId="77777777" w:rsidR="004D6B21" w:rsidRPr="004D6B21" w:rsidRDefault="004D6B21" w:rsidP="00120D07">
            <w:pPr>
              <w:rPr>
                <w:rFonts w:ascii="Tahoma" w:hAnsi="Tahoma" w:cs="Tahoma"/>
                <w:sz w:val="20"/>
                <w:szCs w:val="20"/>
                <w:lang w:val="pt-BR"/>
              </w:rPr>
            </w:pPr>
          </w:p>
        </w:tc>
        <w:tc>
          <w:tcPr>
            <w:tcW w:w="2516" w:type="dxa"/>
            <w:vAlign w:val="center"/>
          </w:tcPr>
          <w:p w14:paraId="7991C5CF" w14:textId="77777777" w:rsidR="004D6B21" w:rsidRPr="004D6B21" w:rsidRDefault="004D6B21" w:rsidP="00120D07">
            <w:pPr>
              <w:rPr>
                <w:rFonts w:ascii="Tahoma" w:hAnsi="Tahoma" w:cs="Tahoma"/>
                <w:sz w:val="20"/>
                <w:szCs w:val="20"/>
                <w:lang w:val="pt-BR"/>
              </w:rPr>
            </w:pPr>
          </w:p>
        </w:tc>
        <w:tc>
          <w:tcPr>
            <w:tcW w:w="1645" w:type="dxa"/>
            <w:vAlign w:val="center"/>
          </w:tcPr>
          <w:p w14:paraId="685EA203" w14:textId="77777777" w:rsidR="004D6B21" w:rsidRPr="004D6B21" w:rsidRDefault="004D6B21" w:rsidP="00120D07">
            <w:pPr>
              <w:rPr>
                <w:rFonts w:ascii="Tahoma" w:hAnsi="Tahoma" w:cs="Tahoma"/>
                <w:sz w:val="20"/>
                <w:szCs w:val="20"/>
                <w:lang w:val="pt-BR"/>
              </w:rPr>
            </w:pPr>
          </w:p>
        </w:tc>
      </w:tr>
      <w:tr w:rsidR="004D6B21" w:rsidRPr="004D6B21" w14:paraId="05234610" w14:textId="77777777" w:rsidTr="00120D07">
        <w:trPr>
          <w:trHeight w:val="691"/>
        </w:trPr>
        <w:tc>
          <w:tcPr>
            <w:tcW w:w="3873" w:type="dxa"/>
            <w:vAlign w:val="center"/>
          </w:tcPr>
          <w:p w14:paraId="1BA38B8B" w14:textId="77777777" w:rsidR="004D6B21" w:rsidRPr="004D6B21" w:rsidRDefault="004D6B21" w:rsidP="00120D07">
            <w:pPr>
              <w:rPr>
                <w:rFonts w:ascii="Tahoma" w:hAnsi="Tahoma"/>
                <w:caps/>
                <w:sz w:val="20"/>
                <w:szCs w:val="20"/>
                <w:lang w:val="pt-BR"/>
              </w:rPr>
            </w:pPr>
            <w:r w:rsidRPr="004D6B21">
              <w:rPr>
                <w:rFonts w:ascii="Tahoma" w:hAnsi="Tahoma"/>
                <w:sz w:val="20"/>
                <w:szCs w:val="20"/>
                <w:lang w:val="pt-BR"/>
              </w:rPr>
              <w:t>4. Sei efetuar adições com e sem troca utilizando o material dourado e o algoritmo usual?</w:t>
            </w:r>
          </w:p>
        </w:tc>
        <w:tc>
          <w:tcPr>
            <w:tcW w:w="1588" w:type="dxa"/>
            <w:vAlign w:val="center"/>
          </w:tcPr>
          <w:p w14:paraId="6C2D06D2" w14:textId="77777777" w:rsidR="004D6B21" w:rsidRPr="004D6B21" w:rsidRDefault="004D6B21" w:rsidP="00120D07">
            <w:pPr>
              <w:rPr>
                <w:rFonts w:ascii="Tahoma" w:hAnsi="Tahoma" w:cs="Tahoma"/>
                <w:sz w:val="20"/>
                <w:szCs w:val="20"/>
                <w:lang w:val="pt-BR"/>
              </w:rPr>
            </w:pPr>
          </w:p>
        </w:tc>
        <w:tc>
          <w:tcPr>
            <w:tcW w:w="2516" w:type="dxa"/>
            <w:vAlign w:val="center"/>
          </w:tcPr>
          <w:p w14:paraId="166B9064" w14:textId="77777777" w:rsidR="004D6B21" w:rsidRPr="004D6B21" w:rsidRDefault="004D6B21" w:rsidP="00120D07">
            <w:pPr>
              <w:rPr>
                <w:rFonts w:ascii="Tahoma" w:hAnsi="Tahoma" w:cs="Tahoma"/>
                <w:sz w:val="20"/>
                <w:szCs w:val="20"/>
                <w:lang w:val="pt-BR"/>
              </w:rPr>
            </w:pPr>
          </w:p>
        </w:tc>
        <w:tc>
          <w:tcPr>
            <w:tcW w:w="1645" w:type="dxa"/>
            <w:vAlign w:val="center"/>
          </w:tcPr>
          <w:p w14:paraId="378F0799" w14:textId="77777777" w:rsidR="004D6B21" w:rsidRPr="004D6B21" w:rsidRDefault="004D6B21" w:rsidP="00120D07">
            <w:pPr>
              <w:rPr>
                <w:rFonts w:ascii="Tahoma" w:hAnsi="Tahoma" w:cs="Tahoma"/>
                <w:sz w:val="20"/>
                <w:szCs w:val="20"/>
                <w:lang w:val="pt-BR"/>
              </w:rPr>
            </w:pPr>
          </w:p>
        </w:tc>
      </w:tr>
      <w:tr w:rsidR="004D6B21" w:rsidRPr="004D6B21" w14:paraId="5718534C" w14:textId="77777777" w:rsidTr="00120D07">
        <w:trPr>
          <w:trHeight w:val="691"/>
        </w:trPr>
        <w:tc>
          <w:tcPr>
            <w:tcW w:w="3873" w:type="dxa"/>
            <w:vAlign w:val="center"/>
          </w:tcPr>
          <w:p w14:paraId="3543803F" w14:textId="77777777" w:rsidR="004D6B21" w:rsidRPr="004D6B21" w:rsidRDefault="004D6B21" w:rsidP="00120D07">
            <w:pPr>
              <w:rPr>
                <w:rFonts w:ascii="Tahoma" w:hAnsi="Tahoma"/>
                <w:caps/>
                <w:sz w:val="20"/>
                <w:szCs w:val="20"/>
                <w:lang w:val="pt-BR"/>
              </w:rPr>
            </w:pPr>
            <w:r w:rsidRPr="004D6B21">
              <w:rPr>
                <w:rFonts w:ascii="Tahoma" w:hAnsi="Tahoma"/>
                <w:sz w:val="20"/>
                <w:szCs w:val="20"/>
                <w:lang w:val="pt-BR"/>
              </w:rPr>
              <w:t>5. Sei efetuar subtrações sem troca utilizando o material dourado com número de três algarismos?</w:t>
            </w:r>
          </w:p>
        </w:tc>
        <w:tc>
          <w:tcPr>
            <w:tcW w:w="1588" w:type="dxa"/>
            <w:vAlign w:val="center"/>
          </w:tcPr>
          <w:p w14:paraId="799BBFB5" w14:textId="77777777" w:rsidR="004D6B21" w:rsidRPr="004D6B21" w:rsidRDefault="004D6B21" w:rsidP="00120D07">
            <w:pPr>
              <w:rPr>
                <w:rFonts w:ascii="Tahoma" w:hAnsi="Tahoma" w:cs="Tahoma"/>
                <w:sz w:val="20"/>
                <w:szCs w:val="20"/>
                <w:lang w:val="pt-BR"/>
              </w:rPr>
            </w:pPr>
          </w:p>
        </w:tc>
        <w:tc>
          <w:tcPr>
            <w:tcW w:w="2516" w:type="dxa"/>
            <w:vAlign w:val="center"/>
          </w:tcPr>
          <w:p w14:paraId="67168640" w14:textId="77777777" w:rsidR="004D6B21" w:rsidRPr="004D6B21" w:rsidRDefault="004D6B21" w:rsidP="00120D07">
            <w:pPr>
              <w:rPr>
                <w:rFonts w:ascii="Tahoma" w:hAnsi="Tahoma" w:cs="Tahoma"/>
                <w:sz w:val="20"/>
                <w:szCs w:val="20"/>
                <w:lang w:val="pt-BR"/>
              </w:rPr>
            </w:pPr>
          </w:p>
        </w:tc>
        <w:tc>
          <w:tcPr>
            <w:tcW w:w="1645" w:type="dxa"/>
            <w:vAlign w:val="center"/>
          </w:tcPr>
          <w:p w14:paraId="66293D0F" w14:textId="77777777" w:rsidR="004D6B21" w:rsidRPr="004D6B21" w:rsidRDefault="004D6B21" w:rsidP="00120D07">
            <w:pPr>
              <w:rPr>
                <w:rFonts w:ascii="Tahoma" w:hAnsi="Tahoma" w:cs="Tahoma"/>
                <w:sz w:val="20"/>
                <w:szCs w:val="20"/>
                <w:lang w:val="pt-BR"/>
              </w:rPr>
            </w:pPr>
          </w:p>
        </w:tc>
      </w:tr>
    </w:tbl>
    <w:p w14:paraId="38FDAEC0" w14:textId="77777777" w:rsidR="002763A9" w:rsidRPr="00E0661B" w:rsidRDefault="002763A9" w:rsidP="004D6B21">
      <w:pPr>
        <w:pStyle w:val="00peso3"/>
      </w:pPr>
    </w:p>
    <w:sectPr w:rsidR="002763A9" w:rsidRPr="00E0661B" w:rsidSect="00297CA5">
      <w:headerReference w:type="default" r:id="rId14"/>
      <w:footerReference w:type="default" r:id="rId15"/>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173C7" w14:textId="77777777" w:rsidR="00FD50ED" w:rsidRDefault="00FD50ED" w:rsidP="00B256BD">
      <w:r>
        <w:separator/>
      </w:r>
    </w:p>
  </w:endnote>
  <w:endnote w:type="continuationSeparator" w:id="0">
    <w:p w14:paraId="145FA57A" w14:textId="77777777" w:rsidR="00FD50ED" w:rsidRDefault="00FD50ED"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C658AA46-85F0-4556-8981-FBA130EEB24D}"/>
  </w:font>
  <w:font w:name="Times New Roman">
    <w:panose1 w:val="02020603050405020304"/>
    <w:charset w:val="00"/>
    <w:family w:val="roman"/>
    <w:pitch w:val="variable"/>
    <w:sig w:usb0="E0002EFF" w:usb1="C000785B" w:usb2="00000009" w:usb3="00000000" w:csb0="000001FF" w:csb1="00000000"/>
    <w:embedRegular r:id="rId2" w:fontKey="{37880796-F865-432F-AF65-2A05C552A6C3}"/>
    <w:embedBold r:id="rId3" w:fontKey="{0DE3CC7A-37A6-4381-BD95-59040DD56221}"/>
    <w:embedItalic r:id="rId4" w:fontKey="{22BB1D3B-A47B-4DD3-95B9-777D19B769D2}"/>
    <w:embedBoldItalic r:id="rId5" w:fontKey="{9256DD7A-A600-40DD-9FE9-9550C08CE967}"/>
  </w:font>
  <w:font w:name="Arial">
    <w:panose1 w:val="020B0604020202020204"/>
    <w:charset w:val="00"/>
    <w:family w:val="swiss"/>
    <w:pitch w:val="variable"/>
    <w:sig w:usb0="E0002EFF" w:usb1="C0007843" w:usb2="00000009" w:usb3="00000000" w:csb0="000001FF" w:csb1="00000000"/>
    <w:embedRegular r:id="rId6" w:fontKey="{800E3D5A-ACCA-490B-9F49-614AE0A732FB}"/>
    <w:embedBold r:id="rId7" w:fontKey="{E1742562-5BB6-48CE-99B5-2750857B9B81}"/>
    <w:embedItalic r:id="rId8" w:fontKey="{BDBB6960-2CA9-427B-A8E9-1972414E3497}"/>
  </w:font>
  <w:font w:name="Courier New">
    <w:panose1 w:val="02070309020205020404"/>
    <w:charset w:val="00"/>
    <w:family w:val="modern"/>
    <w:pitch w:val="fixed"/>
    <w:sig w:usb0="E0002EFF" w:usb1="C0007843" w:usb2="00000009" w:usb3="00000000" w:csb0="000001FF" w:csb1="00000000"/>
    <w:embedRegular r:id="rId9" w:fontKey="{FCF792E8-8E8A-4662-8FA3-B91D091D225A}"/>
  </w:font>
  <w:font w:name="Wingdings">
    <w:panose1 w:val="05000000000000000000"/>
    <w:charset w:val="02"/>
    <w:family w:val="auto"/>
    <w:pitch w:val="variable"/>
    <w:sig w:usb0="00000000" w:usb1="10000000" w:usb2="00000000" w:usb3="00000000" w:csb0="80000000" w:csb1="00000000"/>
    <w:embedRegular r:id="rId10" w:fontKey="{FD9EAF6A-68FF-47E7-B6C8-62CD4E6D3826}"/>
  </w:font>
  <w:font w:name="Calibri">
    <w:panose1 w:val="020F0502020204030204"/>
    <w:charset w:val="00"/>
    <w:family w:val="swiss"/>
    <w:pitch w:val="variable"/>
    <w:sig w:usb0="E0002AFF" w:usb1="C000247B" w:usb2="00000009" w:usb3="00000000" w:csb0="000001FF" w:csb1="00000000"/>
    <w:embedRegular r:id="rId11" w:fontKey="{BA9425AB-12FB-4CAD-BAF4-D6B2B316EBE0}"/>
    <w:embedBold r:id="rId12" w:fontKey="{735CDD84-CE9F-4F19-83EF-25A0D48409A4}"/>
  </w:font>
  <w:font w:name="Tahoma">
    <w:panose1 w:val="020B0604030504040204"/>
    <w:charset w:val="00"/>
    <w:family w:val="swiss"/>
    <w:pitch w:val="variable"/>
    <w:sig w:usb0="E1002EFF" w:usb1="C000605B" w:usb2="00000029" w:usb3="00000000" w:csb0="000101FF" w:csb1="00000000"/>
    <w:embedRegular r:id="rId13" w:fontKey="{68C956BB-3828-478A-9E68-0D06742626E1}"/>
    <w:embedBold r:id="rId14" w:fontKey="{2D139F18-3BFE-4F33-AF6A-D5BD3D8382CF}"/>
    <w:embedItalic r:id="rId15" w:fontKey="{9F170D5C-D2CB-4668-886F-59798DB7D36D}"/>
  </w:font>
  <w:font w:name="Cambria-Bold">
    <w:altName w:val="Cambria"/>
    <w:charset w:val="00"/>
    <w:family w:val="roman"/>
    <w:pitch w:val="variable"/>
    <w:sig w:usb0="E00002FF" w:usb1="4000045F" w:usb2="00000000" w:usb3="00000000" w:csb0="0000019F" w:csb1="00000000"/>
  </w:font>
  <w:font w:name="Cambria Bold">
    <w:panose1 w:val="02040803050406030204"/>
    <w:charset w:val="00"/>
    <w:family w:val="roman"/>
    <w:pitch w:val="variable"/>
    <w:sig w:usb0="E00002FF" w:usb1="4000045F" w:usb2="00000000" w:usb3="00000000" w:csb0="0000019F" w:csb1="00000000"/>
  </w:font>
  <w:font w:name="Cambria">
    <w:panose1 w:val="02040503050406030204"/>
    <w:charset w:val="00"/>
    <w:family w:val="roman"/>
    <w:pitch w:val="variable"/>
    <w:sig w:usb0="E00006FF" w:usb1="400004FF" w:usb2="00000000" w:usb3="00000000" w:csb0="0000019F" w:csb1="00000000"/>
    <w:embedRegular r:id="rId16" w:fontKey="{F6DF02A6-741B-4610-933E-E666B0D55E41}"/>
    <w:embedBold r:id="rId17" w:fontKey="{95580310-C889-4CAE-9448-F4B90DA43F74}"/>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8" w:fontKey="{017E3913-9F3A-4B9F-B9A9-D4B9ED9DD60F}"/>
  </w:font>
  <w:font w:name="Calibri Light">
    <w:panose1 w:val="020F0302020204030204"/>
    <w:charset w:val="00"/>
    <w:family w:val="swiss"/>
    <w:pitch w:val="variable"/>
    <w:sig w:usb0="E0002AFF" w:usb1="C000247B" w:usb2="00000009" w:usb3="00000000" w:csb0="000001FF" w:csb1="00000000"/>
    <w:embedRegular r:id="rId19" w:fontKey="{3BFEC124-9D21-4829-AF22-64E2EE939D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D4352" w14:textId="28887C20" w:rsidR="00F70264" w:rsidRDefault="00F70264" w:rsidP="00F7026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D6B21">
      <w:rPr>
        <w:rStyle w:val="Nmerodepgina"/>
        <w:noProof/>
      </w:rPr>
      <w:t>1</w:t>
    </w:r>
    <w:r>
      <w:rPr>
        <w:rStyle w:val="Nmerodepgina"/>
      </w:rPr>
      <w:fldChar w:fldCharType="end"/>
    </w:r>
  </w:p>
  <w:p w14:paraId="5B84B0AA" w14:textId="10ED73CE" w:rsidR="00A53EB1" w:rsidRPr="00F70264" w:rsidRDefault="00F70264" w:rsidP="00F70264">
    <w:pPr>
      <w:ind w:right="1694"/>
      <w:rPr>
        <w:rFonts w:ascii="Tahoma" w:eastAsia="Times New Roman" w:hAnsi="Tahoma" w:cs="Tahoma"/>
        <w:iCs/>
        <w:color w:val="3B3838" w:themeColor="background2" w:themeShade="40"/>
        <w:sz w:val="14"/>
        <w:szCs w:val="14"/>
        <w:shd w:val="clear" w:color="auto" w:fill="FFFFFF"/>
        <w:lang w:val="pt-BR"/>
      </w:rPr>
    </w:pPr>
    <w:r w:rsidRPr="00F70264">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E649D" w14:textId="77777777" w:rsidR="00FD50ED" w:rsidRDefault="00FD50ED" w:rsidP="00B256BD">
      <w:r>
        <w:separator/>
      </w:r>
    </w:p>
  </w:footnote>
  <w:footnote w:type="continuationSeparator" w:id="0">
    <w:p w14:paraId="3E72E72D" w14:textId="77777777" w:rsidR="00FD50ED" w:rsidRDefault="00FD50ED"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8D59" w14:textId="576D974A" w:rsidR="00A53EB1" w:rsidRDefault="002763A9" w:rsidP="00BA5D7C">
    <w:pPr>
      <w:ind w:right="360"/>
    </w:pPr>
    <w:r>
      <w:rPr>
        <w:noProof/>
        <w:lang w:val="pt-BR" w:eastAsia="pt-BR"/>
      </w:rPr>
      <w:drawing>
        <wp:inline distT="0" distB="0" distL="0" distR="0" wp14:anchorId="2251E978" wp14:editId="6EACAC5C">
          <wp:extent cx="5940000" cy="289846"/>
          <wp:effectExtent l="0" t="0" r="381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RJA_ARM3_MD_2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866C9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C0B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3AC6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2095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2EF3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7E80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C248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ECEF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3416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0814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1" w15:restartNumberingAfterBreak="0">
    <w:nsid w:val="0A5061EE"/>
    <w:multiLevelType w:val="hybridMultilevel"/>
    <w:tmpl w:val="01322864"/>
    <w:lvl w:ilvl="0" w:tplc="CE040D3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0C6688"/>
    <w:multiLevelType w:val="hybridMultilevel"/>
    <w:tmpl w:val="88C446E4"/>
    <w:lvl w:ilvl="0" w:tplc="FCB07CD6">
      <w:start w:val="1"/>
      <w:numFmt w:val="bullet"/>
      <w:pStyle w:val="00Textoger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 w:numId="14">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171"/>
    <w:rsid w:val="00000274"/>
    <w:rsid w:val="00006403"/>
    <w:rsid w:val="00010FDB"/>
    <w:rsid w:val="00012712"/>
    <w:rsid w:val="00012E2C"/>
    <w:rsid w:val="00027491"/>
    <w:rsid w:val="00027492"/>
    <w:rsid w:val="000342B2"/>
    <w:rsid w:val="0003701F"/>
    <w:rsid w:val="00040D79"/>
    <w:rsid w:val="00041757"/>
    <w:rsid w:val="000453D9"/>
    <w:rsid w:val="00045932"/>
    <w:rsid w:val="000477EE"/>
    <w:rsid w:val="00047F5F"/>
    <w:rsid w:val="00051EC1"/>
    <w:rsid w:val="000525BC"/>
    <w:rsid w:val="0005281A"/>
    <w:rsid w:val="00055AF9"/>
    <w:rsid w:val="00056A04"/>
    <w:rsid w:val="00074182"/>
    <w:rsid w:val="00090A7B"/>
    <w:rsid w:val="00095B8A"/>
    <w:rsid w:val="000A02BB"/>
    <w:rsid w:val="000A1017"/>
    <w:rsid w:val="000A1D6A"/>
    <w:rsid w:val="000A23BE"/>
    <w:rsid w:val="000A4728"/>
    <w:rsid w:val="000B09FA"/>
    <w:rsid w:val="000B0D73"/>
    <w:rsid w:val="000B27D3"/>
    <w:rsid w:val="000B7C25"/>
    <w:rsid w:val="000C6F1B"/>
    <w:rsid w:val="000D10D6"/>
    <w:rsid w:val="000D7A5E"/>
    <w:rsid w:val="000E5715"/>
    <w:rsid w:val="000F1BAB"/>
    <w:rsid w:val="00110076"/>
    <w:rsid w:val="00113D38"/>
    <w:rsid w:val="00117FD8"/>
    <w:rsid w:val="001227D3"/>
    <w:rsid w:val="0012283B"/>
    <w:rsid w:val="00126F45"/>
    <w:rsid w:val="00127B90"/>
    <w:rsid w:val="0013552F"/>
    <w:rsid w:val="001402A8"/>
    <w:rsid w:val="00160D2B"/>
    <w:rsid w:val="00165BB3"/>
    <w:rsid w:val="0017688C"/>
    <w:rsid w:val="00181CAF"/>
    <w:rsid w:val="00192105"/>
    <w:rsid w:val="00192937"/>
    <w:rsid w:val="001A5D7A"/>
    <w:rsid w:val="001B0CBD"/>
    <w:rsid w:val="001B2485"/>
    <w:rsid w:val="001C0AC9"/>
    <w:rsid w:val="001C2FAD"/>
    <w:rsid w:val="001D746A"/>
    <w:rsid w:val="001E62B2"/>
    <w:rsid w:val="001F5FEC"/>
    <w:rsid w:val="001F6DC3"/>
    <w:rsid w:val="00202735"/>
    <w:rsid w:val="00210621"/>
    <w:rsid w:val="00211A38"/>
    <w:rsid w:val="00214DBA"/>
    <w:rsid w:val="00217F85"/>
    <w:rsid w:val="0022330B"/>
    <w:rsid w:val="00242CC2"/>
    <w:rsid w:val="002452FF"/>
    <w:rsid w:val="00246282"/>
    <w:rsid w:val="00250C71"/>
    <w:rsid w:val="00256565"/>
    <w:rsid w:val="0025747D"/>
    <w:rsid w:val="002578F5"/>
    <w:rsid w:val="00261A1E"/>
    <w:rsid w:val="00262DFF"/>
    <w:rsid w:val="00266CD9"/>
    <w:rsid w:val="0027048A"/>
    <w:rsid w:val="0027165A"/>
    <w:rsid w:val="00272ED4"/>
    <w:rsid w:val="002763A9"/>
    <w:rsid w:val="00281DA1"/>
    <w:rsid w:val="00285826"/>
    <w:rsid w:val="00297CA5"/>
    <w:rsid w:val="002A31FF"/>
    <w:rsid w:val="002B7999"/>
    <w:rsid w:val="002C2A63"/>
    <w:rsid w:val="002C4A18"/>
    <w:rsid w:val="002C7E44"/>
    <w:rsid w:val="002D5AFE"/>
    <w:rsid w:val="002E1CC2"/>
    <w:rsid w:val="00304634"/>
    <w:rsid w:val="0030480C"/>
    <w:rsid w:val="00307358"/>
    <w:rsid w:val="0031050F"/>
    <w:rsid w:val="00313090"/>
    <w:rsid w:val="003378F5"/>
    <w:rsid w:val="00353D10"/>
    <w:rsid w:val="00371CF6"/>
    <w:rsid w:val="00374972"/>
    <w:rsid w:val="00375B0E"/>
    <w:rsid w:val="00382DCC"/>
    <w:rsid w:val="00386241"/>
    <w:rsid w:val="00393DF4"/>
    <w:rsid w:val="00395473"/>
    <w:rsid w:val="0039729A"/>
    <w:rsid w:val="003A7080"/>
    <w:rsid w:val="003D6550"/>
    <w:rsid w:val="003D758C"/>
    <w:rsid w:val="003E1396"/>
    <w:rsid w:val="003E35DC"/>
    <w:rsid w:val="003E4703"/>
    <w:rsid w:val="003F2233"/>
    <w:rsid w:val="0040410F"/>
    <w:rsid w:val="00406969"/>
    <w:rsid w:val="00410623"/>
    <w:rsid w:val="00410CF3"/>
    <w:rsid w:val="00410D6C"/>
    <w:rsid w:val="00411F4C"/>
    <w:rsid w:val="004132C6"/>
    <w:rsid w:val="0042079E"/>
    <w:rsid w:val="00426B46"/>
    <w:rsid w:val="00430BE3"/>
    <w:rsid w:val="004405CF"/>
    <w:rsid w:val="004457D8"/>
    <w:rsid w:val="0044624D"/>
    <w:rsid w:val="0045079F"/>
    <w:rsid w:val="00455D65"/>
    <w:rsid w:val="004641FA"/>
    <w:rsid w:val="00464B12"/>
    <w:rsid w:val="004679A7"/>
    <w:rsid w:val="004736E3"/>
    <w:rsid w:val="00477976"/>
    <w:rsid w:val="00486496"/>
    <w:rsid w:val="00486F17"/>
    <w:rsid w:val="00492AD3"/>
    <w:rsid w:val="004968C4"/>
    <w:rsid w:val="004A2DF5"/>
    <w:rsid w:val="004A3F8C"/>
    <w:rsid w:val="004B0502"/>
    <w:rsid w:val="004C705A"/>
    <w:rsid w:val="004D6B21"/>
    <w:rsid w:val="004E7996"/>
    <w:rsid w:val="005042ED"/>
    <w:rsid w:val="00516E8C"/>
    <w:rsid w:val="0052129D"/>
    <w:rsid w:val="00524A67"/>
    <w:rsid w:val="0052516E"/>
    <w:rsid w:val="00526021"/>
    <w:rsid w:val="005336EA"/>
    <w:rsid w:val="005351DA"/>
    <w:rsid w:val="00535DC6"/>
    <w:rsid w:val="0054243D"/>
    <w:rsid w:val="00542AA6"/>
    <w:rsid w:val="00560B3C"/>
    <w:rsid w:val="00567FB2"/>
    <w:rsid w:val="00573590"/>
    <w:rsid w:val="00577172"/>
    <w:rsid w:val="0058178D"/>
    <w:rsid w:val="00590883"/>
    <w:rsid w:val="00590CEA"/>
    <w:rsid w:val="00591289"/>
    <w:rsid w:val="00595DDF"/>
    <w:rsid w:val="00597843"/>
    <w:rsid w:val="005A288A"/>
    <w:rsid w:val="005A35F2"/>
    <w:rsid w:val="005C2855"/>
    <w:rsid w:val="005C67F2"/>
    <w:rsid w:val="005D593F"/>
    <w:rsid w:val="005D5E95"/>
    <w:rsid w:val="005E4B70"/>
    <w:rsid w:val="005E5044"/>
    <w:rsid w:val="005E5E48"/>
    <w:rsid w:val="005F55FF"/>
    <w:rsid w:val="00604D12"/>
    <w:rsid w:val="0062160D"/>
    <w:rsid w:val="006242AD"/>
    <w:rsid w:val="00630463"/>
    <w:rsid w:val="00631CB8"/>
    <w:rsid w:val="00633388"/>
    <w:rsid w:val="00637378"/>
    <w:rsid w:val="00652BFA"/>
    <w:rsid w:val="00653E45"/>
    <w:rsid w:val="00657BF2"/>
    <w:rsid w:val="006622AE"/>
    <w:rsid w:val="00665D45"/>
    <w:rsid w:val="00665DE2"/>
    <w:rsid w:val="00672EC9"/>
    <w:rsid w:val="00693C70"/>
    <w:rsid w:val="006A58BC"/>
    <w:rsid w:val="006C466B"/>
    <w:rsid w:val="006C53F2"/>
    <w:rsid w:val="006C6CB2"/>
    <w:rsid w:val="006D4FF3"/>
    <w:rsid w:val="006E35D3"/>
    <w:rsid w:val="006E6CD2"/>
    <w:rsid w:val="006E7A3B"/>
    <w:rsid w:val="006F6724"/>
    <w:rsid w:val="006F6FC9"/>
    <w:rsid w:val="00700C5D"/>
    <w:rsid w:val="007023E1"/>
    <w:rsid w:val="0070248D"/>
    <w:rsid w:val="007030E3"/>
    <w:rsid w:val="00703B0F"/>
    <w:rsid w:val="00720F34"/>
    <w:rsid w:val="00725F0E"/>
    <w:rsid w:val="007336F5"/>
    <w:rsid w:val="00734F82"/>
    <w:rsid w:val="007377C1"/>
    <w:rsid w:val="0074413D"/>
    <w:rsid w:val="00746C25"/>
    <w:rsid w:val="00754D2D"/>
    <w:rsid w:val="00755774"/>
    <w:rsid w:val="00760C32"/>
    <w:rsid w:val="00760E4E"/>
    <w:rsid w:val="007621BA"/>
    <w:rsid w:val="007725F7"/>
    <w:rsid w:val="00774722"/>
    <w:rsid w:val="00782C5E"/>
    <w:rsid w:val="00792481"/>
    <w:rsid w:val="007A0F53"/>
    <w:rsid w:val="007B0D89"/>
    <w:rsid w:val="007B30B9"/>
    <w:rsid w:val="007B3657"/>
    <w:rsid w:val="007B3E5A"/>
    <w:rsid w:val="007B5D3A"/>
    <w:rsid w:val="007C2C8A"/>
    <w:rsid w:val="007C4ACD"/>
    <w:rsid w:val="007C6BE3"/>
    <w:rsid w:val="007E3D20"/>
    <w:rsid w:val="007E4227"/>
    <w:rsid w:val="007E5E25"/>
    <w:rsid w:val="007F0774"/>
    <w:rsid w:val="007F5A3C"/>
    <w:rsid w:val="00802755"/>
    <w:rsid w:val="008060A8"/>
    <w:rsid w:val="0081070E"/>
    <w:rsid w:val="00813409"/>
    <w:rsid w:val="008249B0"/>
    <w:rsid w:val="00825EE7"/>
    <w:rsid w:val="00827C30"/>
    <w:rsid w:val="008320AD"/>
    <w:rsid w:val="00836E01"/>
    <w:rsid w:val="008401EF"/>
    <w:rsid w:val="00841BD6"/>
    <w:rsid w:val="0085017D"/>
    <w:rsid w:val="00854CA6"/>
    <w:rsid w:val="00863B48"/>
    <w:rsid w:val="00880568"/>
    <w:rsid w:val="00885F24"/>
    <w:rsid w:val="00886E1A"/>
    <w:rsid w:val="00892527"/>
    <w:rsid w:val="008B1B38"/>
    <w:rsid w:val="008B1D6C"/>
    <w:rsid w:val="008B2687"/>
    <w:rsid w:val="008B4E23"/>
    <w:rsid w:val="008C0CFC"/>
    <w:rsid w:val="008C31C7"/>
    <w:rsid w:val="008D25D9"/>
    <w:rsid w:val="008D30DA"/>
    <w:rsid w:val="008D6B2B"/>
    <w:rsid w:val="008F1272"/>
    <w:rsid w:val="008F2C63"/>
    <w:rsid w:val="008F428E"/>
    <w:rsid w:val="008F4D50"/>
    <w:rsid w:val="008F5816"/>
    <w:rsid w:val="00903EA1"/>
    <w:rsid w:val="0090597E"/>
    <w:rsid w:val="00906AA4"/>
    <w:rsid w:val="00911306"/>
    <w:rsid w:val="0091249E"/>
    <w:rsid w:val="00915372"/>
    <w:rsid w:val="00921264"/>
    <w:rsid w:val="00922910"/>
    <w:rsid w:val="009251CB"/>
    <w:rsid w:val="00927E71"/>
    <w:rsid w:val="0093527A"/>
    <w:rsid w:val="00944D34"/>
    <w:rsid w:val="00953247"/>
    <w:rsid w:val="00953B26"/>
    <w:rsid w:val="00954260"/>
    <w:rsid w:val="009617A3"/>
    <w:rsid w:val="00964E80"/>
    <w:rsid w:val="00972D2F"/>
    <w:rsid w:val="0097340C"/>
    <w:rsid w:val="00974F27"/>
    <w:rsid w:val="009A01B8"/>
    <w:rsid w:val="009A1CC4"/>
    <w:rsid w:val="009C6C18"/>
    <w:rsid w:val="009E0AC7"/>
    <w:rsid w:val="009E480B"/>
    <w:rsid w:val="00A01E26"/>
    <w:rsid w:val="00A04CC7"/>
    <w:rsid w:val="00A116C5"/>
    <w:rsid w:val="00A1197D"/>
    <w:rsid w:val="00A12ADF"/>
    <w:rsid w:val="00A222AD"/>
    <w:rsid w:val="00A267D7"/>
    <w:rsid w:val="00A3110F"/>
    <w:rsid w:val="00A404E0"/>
    <w:rsid w:val="00A5036A"/>
    <w:rsid w:val="00A5255E"/>
    <w:rsid w:val="00A53369"/>
    <w:rsid w:val="00A53EB1"/>
    <w:rsid w:val="00A62852"/>
    <w:rsid w:val="00A66743"/>
    <w:rsid w:val="00A6691D"/>
    <w:rsid w:val="00A70BC5"/>
    <w:rsid w:val="00A765EE"/>
    <w:rsid w:val="00A83569"/>
    <w:rsid w:val="00A8447B"/>
    <w:rsid w:val="00A84B53"/>
    <w:rsid w:val="00A84CF8"/>
    <w:rsid w:val="00A96066"/>
    <w:rsid w:val="00A97013"/>
    <w:rsid w:val="00AA3488"/>
    <w:rsid w:val="00AA39B7"/>
    <w:rsid w:val="00AA53D0"/>
    <w:rsid w:val="00AA5998"/>
    <w:rsid w:val="00AB3E49"/>
    <w:rsid w:val="00AC6EFA"/>
    <w:rsid w:val="00AC7F23"/>
    <w:rsid w:val="00AD2A16"/>
    <w:rsid w:val="00AE1BBB"/>
    <w:rsid w:val="00AE2A63"/>
    <w:rsid w:val="00AE2D04"/>
    <w:rsid w:val="00AF71AA"/>
    <w:rsid w:val="00B10396"/>
    <w:rsid w:val="00B16F2C"/>
    <w:rsid w:val="00B2561C"/>
    <w:rsid w:val="00B256BD"/>
    <w:rsid w:val="00B340CB"/>
    <w:rsid w:val="00B35A58"/>
    <w:rsid w:val="00B35FB1"/>
    <w:rsid w:val="00B65ECA"/>
    <w:rsid w:val="00B81090"/>
    <w:rsid w:val="00BA21FB"/>
    <w:rsid w:val="00BA3458"/>
    <w:rsid w:val="00BA43FE"/>
    <w:rsid w:val="00BA5D7C"/>
    <w:rsid w:val="00BA60B8"/>
    <w:rsid w:val="00BB2811"/>
    <w:rsid w:val="00BB3C94"/>
    <w:rsid w:val="00BB6A73"/>
    <w:rsid w:val="00BC0171"/>
    <w:rsid w:val="00BC7C27"/>
    <w:rsid w:val="00BD5C7B"/>
    <w:rsid w:val="00BD7450"/>
    <w:rsid w:val="00BE42CF"/>
    <w:rsid w:val="00BF170E"/>
    <w:rsid w:val="00BF3C55"/>
    <w:rsid w:val="00C03CC2"/>
    <w:rsid w:val="00C10510"/>
    <w:rsid w:val="00C12830"/>
    <w:rsid w:val="00C15C4E"/>
    <w:rsid w:val="00C16580"/>
    <w:rsid w:val="00C20B0C"/>
    <w:rsid w:val="00C35F30"/>
    <w:rsid w:val="00C42357"/>
    <w:rsid w:val="00C47A64"/>
    <w:rsid w:val="00C5155E"/>
    <w:rsid w:val="00C53394"/>
    <w:rsid w:val="00C57D82"/>
    <w:rsid w:val="00C62962"/>
    <w:rsid w:val="00C652B0"/>
    <w:rsid w:val="00C73F66"/>
    <w:rsid w:val="00C84172"/>
    <w:rsid w:val="00C87BCA"/>
    <w:rsid w:val="00CB01A3"/>
    <w:rsid w:val="00CB23BD"/>
    <w:rsid w:val="00CE3AB7"/>
    <w:rsid w:val="00CE4182"/>
    <w:rsid w:val="00CE6747"/>
    <w:rsid w:val="00CF3A90"/>
    <w:rsid w:val="00D02E09"/>
    <w:rsid w:val="00D045BC"/>
    <w:rsid w:val="00D06073"/>
    <w:rsid w:val="00D061DC"/>
    <w:rsid w:val="00D10D06"/>
    <w:rsid w:val="00D2115B"/>
    <w:rsid w:val="00D22FD4"/>
    <w:rsid w:val="00D23AA7"/>
    <w:rsid w:val="00D2457B"/>
    <w:rsid w:val="00D248CB"/>
    <w:rsid w:val="00D24E5E"/>
    <w:rsid w:val="00D451ED"/>
    <w:rsid w:val="00D46AE7"/>
    <w:rsid w:val="00D5473A"/>
    <w:rsid w:val="00D56183"/>
    <w:rsid w:val="00D6036D"/>
    <w:rsid w:val="00D61095"/>
    <w:rsid w:val="00D709F6"/>
    <w:rsid w:val="00D7172C"/>
    <w:rsid w:val="00D73A74"/>
    <w:rsid w:val="00D77077"/>
    <w:rsid w:val="00D77DD0"/>
    <w:rsid w:val="00D818EF"/>
    <w:rsid w:val="00D857A9"/>
    <w:rsid w:val="00D9493C"/>
    <w:rsid w:val="00D96BB8"/>
    <w:rsid w:val="00D97C51"/>
    <w:rsid w:val="00DA5B87"/>
    <w:rsid w:val="00DB0809"/>
    <w:rsid w:val="00DB5A3A"/>
    <w:rsid w:val="00DB62DC"/>
    <w:rsid w:val="00DB6BD0"/>
    <w:rsid w:val="00DC0250"/>
    <w:rsid w:val="00DC158A"/>
    <w:rsid w:val="00DD2CD6"/>
    <w:rsid w:val="00DD3856"/>
    <w:rsid w:val="00DD3D73"/>
    <w:rsid w:val="00DD6D01"/>
    <w:rsid w:val="00DD7A09"/>
    <w:rsid w:val="00DF0209"/>
    <w:rsid w:val="00DF1284"/>
    <w:rsid w:val="00DF54D9"/>
    <w:rsid w:val="00DF6C2D"/>
    <w:rsid w:val="00DF78AD"/>
    <w:rsid w:val="00E02F05"/>
    <w:rsid w:val="00E05C16"/>
    <w:rsid w:val="00E0661B"/>
    <w:rsid w:val="00E1205B"/>
    <w:rsid w:val="00E152AD"/>
    <w:rsid w:val="00E2391F"/>
    <w:rsid w:val="00E27BA7"/>
    <w:rsid w:val="00E359D4"/>
    <w:rsid w:val="00E36DA1"/>
    <w:rsid w:val="00E3752B"/>
    <w:rsid w:val="00E57F5D"/>
    <w:rsid w:val="00E63D4E"/>
    <w:rsid w:val="00E77DE9"/>
    <w:rsid w:val="00E855E6"/>
    <w:rsid w:val="00EA1575"/>
    <w:rsid w:val="00EA68DD"/>
    <w:rsid w:val="00EA7F3A"/>
    <w:rsid w:val="00EB7F06"/>
    <w:rsid w:val="00EC2539"/>
    <w:rsid w:val="00EC5A63"/>
    <w:rsid w:val="00EC6B75"/>
    <w:rsid w:val="00EC730D"/>
    <w:rsid w:val="00EE4729"/>
    <w:rsid w:val="00EE7936"/>
    <w:rsid w:val="00EF2AFD"/>
    <w:rsid w:val="00EF31C7"/>
    <w:rsid w:val="00F00921"/>
    <w:rsid w:val="00F0313F"/>
    <w:rsid w:val="00F06368"/>
    <w:rsid w:val="00F06ECC"/>
    <w:rsid w:val="00F153B3"/>
    <w:rsid w:val="00F24673"/>
    <w:rsid w:val="00F35A5F"/>
    <w:rsid w:val="00F57A7A"/>
    <w:rsid w:val="00F60356"/>
    <w:rsid w:val="00F66E4D"/>
    <w:rsid w:val="00F67BD1"/>
    <w:rsid w:val="00F70264"/>
    <w:rsid w:val="00F76257"/>
    <w:rsid w:val="00F8054F"/>
    <w:rsid w:val="00F80ED2"/>
    <w:rsid w:val="00F913B2"/>
    <w:rsid w:val="00F937B5"/>
    <w:rsid w:val="00FA033A"/>
    <w:rsid w:val="00FA6F86"/>
    <w:rsid w:val="00FA7F52"/>
    <w:rsid w:val="00FB03EA"/>
    <w:rsid w:val="00FB0625"/>
    <w:rsid w:val="00FB3213"/>
    <w:rsid w:val="00FD50ED"/>
    <w:rsid w:val="00FD63F5"/>
    <w:rsid w:val="00FD6EDE"/>
    <w:rsid w:val="00FE26E2"/>
    <w:rsid w:val="00FE78FC"/>
    <w:rsid w:val="00FF0AC1"/>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10AED2"/>
  <w14:defaultImageDpi w14:val="330"/>
  <w15:docId w15:val="{4B917B37-2B6D-4FD6-800A-65FC346AB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F30"/>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4D6B21"/>
    <w:pPr>
      <w:widowControl w:val="0"/>
      <w:numPr>
        <w:numId w:val="14"/>
      </w:numPr>
      <w:tabs>
        <w:tab w:val="left" w:pos="300"/>
      </w:tabs>
      <w:autoSpaceDE w:val="0"/>
      <w:autoSpaceDN w:val="0"/>
      <w:adjustRightInd w:val="0"/>
      <w:spacing w:before="85" w:after="57" w:line="250" w:lineRule="atLeast"/>
      <w:ind w:left="357" w:hanging="357"/>
      <w:jc w:val="both"/>
      <w:textAlignment w:val="center"/>
    </w:pPr>
    <w:rPr>
      <w:rFonts w:ascii="Tahoma" w:eastAsiaTheme="minorEastAsia" w:hAnsi="Tahoma" w:cs="Tahoma"/>
      <w:color w:val="000000"/>
      <w:spacing w:val="-2"/>
      <w:sz w:val="22"/>
      <w:szCs w:val="22"/>
      <w:lang w:val="pt-BR"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F60356"/>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val="pt-BR"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val="pt-BR"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A96066"/>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val="pt-BR"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semiHidden/>
    <w:unhideWhenUsed/>
    <w:rsid w:val="00117FD8"/>
    <w:rPr>
      <w:sz w:val="20"/>
      <w:szCs w:val="20"/>
    </w:rPr>
  </w:style>
  <w:style w:type="character" w:customStyle="1" w:styleId="TextodecomentrioChar">
    <w:name w:val="Texto de comentário Char"/>
    <w:basedOn w:val="Fontepargpadro"/>
    <w:link w:val="Textodecomentrio"/>
    <w:uiPriority w:val="99"/>
    <w:semiHidden/>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val="pt-BR"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F60356"/>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val="pt-BR"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paragraph" w:customStyle="1" w:styleId="07Arte">
    <w:name w:val="07 Arte"/>
    <w:basedOn w:val="Normal"/>
    <w:qFormat/>
    <w:rsid w:val="00C35F30"/>
    <w:pPr>
      <w:jc w:val="both"/>
    </w:pPr>
    <w:rPr>
      <w:rFonts w:ascii="Arial" w:hAnsi="Arial" w:cs="Arial"/>
      <w:color w:val="008000"/>
      <w:sz w:val="20"/>
      <w:lang w:val="pt-BR"/>
    </w:rPr>
  </w:style>
  <w:style w:type="character" w:styleId="TextodoEspaoReservado">
    <w:name w:val="Placeholder Text"/>
    <w:basedOn w:val="Fontepargpadro"/>
    <w:uiPriority w:val="99"/>
    <w:semiHidden/>
    <w:rsid w:val="00C35F30"/>
    <w:rPr>
      <w:color w:val="808080"/>
    </w:rPr>
  </w:style>
  <w:style w:type="paragraph" w:styleId="SemEspaamento">
    <w:name w:val="No Spacing"/>
    <w:uiPriority w:val="1"/>
    <w:qFormat/>
    <w:rsid w:val="00F7026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684935637">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D3BD3C0-E66A-480B-B849-AFC7EF673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2850</Words>
  <Characters>15394</Characters>
  <Application>Microsoft Office Word</Application>
  <DocSecurity>0</DocSecurity>
  <Lines>128</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Usuário do Windows</cp:lastModifiedBy>
  <cp:revision>21</cp:revision>
  <cp:lastPrinted>2017-10-09T19:08:00Z</cp:lastPrinted>
  <dcterms:created xsi:type="dcterms:W3CDTF">2017-12-14T12:44:00Z</dcterms:created>
  <dcterms:modified xsi:type="dcterms:W3CDTF">2018-01-04T18:38:00Z</dcterms:modified>
</cp:coreProperties>
</file>