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0F645" w14:textId="36BA8D45" w:rsidR="0029529F" w:rsidRPr="008E5465" w:rsidRDefault="0029529F" w:rsidP="00194DAA">
      <w:pPr>
        <w:pStyle w:val="00P1"/>
      </w:pPr>
      <w:r w:rsidRPr="008E5465">
        <w:t>G</w:t>
      </w:r>
      <w:r w:rsidR="001A4396" w:rsidRPr="008E5465">
        <w:t xml:space="preserve">RADE DE CORREÇÃO </w:t>
      </w:r>
      <w:r w:rsidRPr="008E5465">
        <w:t>– 1</w:t>
      </w:r>
      <w:r w:rsidR="00EA620F" w:rsidRPr="00EA620F">
        <w:rPr>
          <w:sz w:val="24"/>
          <w:szCs w:val="24"/>
          <w:u w:val="single"/>
          <w:vertAlign w:val="superscript"/>
        </w:rPr>
        <w:t>o</w:t>
      </w:r>
      <w:r w:rsidRPr="008E5465">
        <w:t xml:space="preserve"> BIMESTRE</w:t>
      </w:r>
    </w:p>
    <w:p w14:paraId="4CE46937" w14:textId="77777777" w:rsidR="0029529F" w:rsidRDefault="0029529F" w:rsidP="0029529F">
      <w:pPr>
        <w:pStyle w:val="00textosemparagrafo"/>
      </w:pPr>
    </w:p>
    <w:tbl>
      <w:tblPr>
        <w:tblStyle w:val="TabeladeGradeClara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29529F" w:rsidRPr="00C93A52" w14:paraId="148FB025" w14:textId="77777777" w:rsidTr="009733F4">
        <w:trPr>
          <w:trHeight w:val="1315"/>
        </w:trPr>
        <w:tc>
          <w:tcPr>
            <w:tcW w:w="9698" w:type="dxa"/>
            <w:gridSpan w:val="3"/>
            <w:vAlign w:val="center"/>
          </w:tcPr>
          <w:p w14:paraId="71A54D00" w14:textId="03E5682D" w:rsidR="0029529F" w:rsidRPr="00C93A52" w:rsidRDefault="0029529F" w:rsidP="009733F4">
            <w:pPr>
              <w:spacing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GoBack" w:colFirst="0" w:colLast="0"/>
            <w:r w:rsidRPr="00C93A52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AB37AF" w:rsidRPr="00C93A52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C93A52">
              <w:rPr>
                <w:rFonts w:ascii="Tahoma" w:hAnsi="Tahoma" w:cs="Tahoma"/>
                <w:b/>
                <w:sz w:val="20"/>
                <w:szCs w:val="20"/>
              </w:rPr>
              <w:t>____________________________</w:t>
            </w:r>
            <w:r w:rsidR="00AB37AF" w:rsidRPr="00C93A52">
              <w:rPr>
                <w:rFonts w:ascii="Tahoma" w:hAnsi="Tahoma" w:cs="Tahoma"/>
                <w:b/>
                <w:sz w:val="20"/>
                <w:szCs w:val="20"/>
              </w:rPr>
              <w:t>_______________________________</w:t>
            </w:r>
          </w:p>
          <w:p w14:paraId="6D87FA06" w14:textId="4D052D02" w:rsidR="0029529F" w:rsidRPr="00C93A52" w:rsidRDefault="0029529F" w:rsidP="009733F4">
            <w:pPr>
              <w:spacing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93A52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="00AB37AF" w:rsidRPr="00C93A52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C93A52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</w:t>
            </w:r>
          </w:p>
        </w:tc>
      </w:tr>
      <w:bookmarkEnd w:id="0"/>
      <w:tr w:rsidR="0029529F" w:rsidRPr="00C93A52" w14:paraId="54490A51" w14:textId="77777777" w:rsidTr="00C93A52">
        <w:trPr>
          <w:trHeight w:val="626"/>
        </w:trPr>
        <w:tc>
          <w:tcPr>
            <w:tcW w:w="1128" w:type="dxa"/>
            <w:vAlign w:val="center"/>
          </w:tcPr>
          <w:p w14:paraId="67652792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93A52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2EAC0BB8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93A52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94A591A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93A52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C93A52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29529F" w:rsidRPr="00C93A52" w14:paraId="6B375937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111DB765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  <w:vAlign w:val="center"/>
          </w:tcPr>
          <w:p w14:paraId="3C115BBC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Escrever números de 0 a 99 para representar quantidades.</w:t>
            </w:r>
          </w:p>
        </w:tc>
        <w:tc>
          <w:tcPr>
            <w:tcW w:w="1341" w:type="dxa"/>
          </w:tcPr>
          <w:p w14:paraId="00F8FE10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3D51047F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45669608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  <w:vAlign w:val="center"/>
          </w:tcPr>
          <w:p w14:paraId="0B968A4D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Reconhecer que há objetos no mundo físico que lembram algumas figuras geométricas não planas.</w:t>
            </w:r>
          </w:p>
        </w:tc>
        <w:tc>
          <w:tcPr>
            <w:tcW w:w="1341" w:type="dxa"/>
          </w:tcPr>
          <w:p w14:paraId="294453D6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050043FA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6826481D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  <w:vAlign w:val="center"/>
          </w:tcPr>
          <w:p w14:paraId="1FA9616B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Reconhecer, nomear e comparar valores de moedas e cédulas do sistema monetário brasileiro.</w:t>
            </w:r>
          </w:p>
        </w:tc>
        <w:tc>
          <w:tcPr>
            <w:tcW w:w="1341" w:type="dxa"/>
          </w:tcPr>
          <w:p w14:paraId="400B1A64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024C4A04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763C7288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0802CBC3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Identificar regularidades em sequências ordenadas de números naturais, resultantes da realização de adições ou subtrações sucessivas, por um mesmo número.</w:t>
            </w:r>
          </w:p>
        </w:tc>
        <w:tc>
          <w:tcPr>
            <w:tcW w:w="1341" w:type="dxa"/>
          </w:tcPr>
          <w:p w14:paraId="6E4FB128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1395E5FF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43C01FF1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3C964C00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Trabalhar com números que indicam ordem até o 19</w:t>
            </w:r>
            <w:r w:rsidRPr="00C93A52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º</w:t>
            </w:r>
            <w:r w:rsidRPr="00C93A52">
              <w:rPr>
                <w:rFonts w:ascii="Tahoma" w:hAnsi="Tahoma" w:cs="Tahoma"/>
                <w:sz w:val="20"/>
                <w:szCs w:val="20"/>
              </w:rPr>
              <w:t xml:space="preserve"> em situações de classificação, ordem e posição.</w:t>
            </w:r>
          </w:p>
        </w:tc>
        <w:tc>
          <w:tcPr>
            <w:tcW w:w="1341" w:type="dxa"/>
          </w:tcPr>
          <w:p w14:paraId="6CEE789C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7DDEECDC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78A51BB5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7124F82B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Adicionar números aplicando a ideia de juntar e acrescentar.</w:t>
            </w:r>
          </w:p>
        </w:tc>
        <w:tc>
          <w:tcPr>
            <w:tcW w:w="1341" w:type="dxa"/>
          </w:tcPr>
          <w:p w14:paraId="32518EC5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457A7869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6C31B732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  <w:vAlign w:val="center"/>
          </w:tcPr>
          <w:p w14:paraId="4A4DDBFF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Reconhecer que os números são utilizados para indicar quantidade, medida, ordem ou código.</w:t>
            </w:r>
          </w:p>
        </w:tc>
        <w:tc>
          <w:tcPr>
            <w:tcW w:w="1341" w:type="dxa"/>
          </w:tcPr>
          <w:p w14:paraId="27FD8F98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0E82C8CA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066A24D9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  <w:vAlign w:val="center"/>
          </w:tcPr>
          <w:p w14:paraId="31143DFF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Subtrair números aplicando a ideia de tirar, completar e comparar.</w:t>
            </w:r>
          </w:p>
        </w:tc>
        <w:tc>
          <w:tcPr>
            <w:tcW w:w="1341" w:type="dxa"/>
          </w:tcPr>
          <w:p w14:paraId="709B3D12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395E4E76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4A5D9A6A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  <w:vAlign w:val="center"/>
          </w:tcPr>
          <w:p w14:paraId="03F9B4B8" w14:textId="59478910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Adicionar números aplicando a ideia de juntar e acrescentar.</w:t>
            </w:r>
            <w:r w:rsidR="00AB37AF" w:rsidRPr="00C93A52">
              <w:rPr>
                <w:rFonts w:ascii="Tahoma" w:hAnsi="Tahoma" w:cs="Tahoma"/>
                <w:sz w:val="20"/>
                <w:szCs w:val="20"/>
              </w:rPr>
              <w:t xml:space="preserve"> Subtrair números aplicando a ideia de </w:t>
            </w:r>
            <w:r w:rsidR="00022C65" w:rsidRPr="00C93A52">
              <w:rPr>
                <w:rFonts w:ascii="Tahoma" w:hAnsi="Tahoma" w:cs="Tahoma"/>
                <w:sz w:val="20"/>
                <w:szCs w:val="20"/>
              </w:rPr>
              <w:t>comparar.</w:t>
            </w:r>
          </w:p>
        </w:tc>
        <w:tc>
          <w:tcPr>
            <w:tcW w:w="1341" w:type="dxa"/>
          </w:tcPr>
          <w:p w14:paraId="1D96B303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13ED5C2C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71F4CC92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  <w:vAlign w:val="center"/>
          </w:tcPr>
          <w:p w14:paraId="5758F6B9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Adicionar números aplicando a ideia de juntar e acrescentar.</w:t>
            </w:r>
          </w:p>
          <w:p w14:paraId="0AFDF073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Subtrair números aplicando a ideia de tirar, completar e comparar.</w:t>
            </w:r>
          </w:p>
        </w:tc>
        <w:tc>
          <w:tcPr>
            <w:tcW w:w="1341" w:type="dxa"/>
          </w:tcPr>
          <w:p w14:paraId="4AFE2C11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050F5130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13F5CF37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  <w:vAlign w:val="center"/>
          </w:tcPr>
          <w:p w14:paraId="581B328B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Reconhecer figuras geométricas não planas (paralelepípedo, cubo, pirâmide, cilindro e cone) a partir de moldes (planificação da superfície).</w:t>
            </w:r>
          </w:p>
        </w:tc>
        <w:tc>
          <w:tcPr>
            <w:tcW w:w="1341" w:type="dxa"/>
          </w:tcPr>
          <w:p w14:paraId="266ED5DD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641EC4B5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37AA4002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19664E97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Subtrair números aplicando a ideia de tirar, completar e comparar.</w:t>
            </w:r>
          </w:p>
        </w:tc>
        <w:tc>
          <w:tcPr>
            <w:tcW w:w="1341" w:type="dxa"/>
          </w:tcPr>
          <w:p w14:paraId="04E1C3BC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558DAAFA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0B6D438D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  <w:vAlign w:val="center"/>
          </w:tcPr>
          <w:p w14:paraId="79C52BFF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Adicionar números aplicando a ideia de juntar e acrescentar.</w:t>
            </w:r>
          </w:p>
        </w:tc>
        <w:tc>
          <w:tcPr>
            <w:tcW w:w="1341" w:type="dxa"/>
          </w:tcPr>
          <w:p w14:paraId="1C35C32F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6057B3C8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36E52EE8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  <w:vAlign w:val="center"/>
          </w:tcPr>
          <w:p w14:paraId="11455E50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Completar sequências numéricas.</w:t>
            </w:r>
          </w:p>
          <w:p w14:paraId="2D3FE959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Representar números na reta numérica.</w:t>
            </w:r>
          </w:p>
        </w:tc>
        <w:tc>
          <w:tcPr>
            <w:tcW w:w="1341" w:type="dxa"/>
          </w:tcPr>
          <w:p w14:paraId="07E7BD59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1069827E" w14:textId="77777777" w:rsidTr="00C93A52">
        <w:trPr>
          <w:trHeight w:val="454"/>
        </w:trPr>
        <w:tc>
          <w:tcPr>
            <w:tcW w:w="1128" w:type="dxa"/>
            <w:vAlign w:val="center"/>
          </w:tcPr>
          <w:p w14:paraId="1F98DF31" w14:textId="77777777" w:rsidR="0029529F" w:rsidRPr="00C93A52" w:rsidRDefault="0029529F" w:rsidP="00C93A5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  <w:vAlign w:val="center"/>
          </w:tcPr>
          <w:p w14:paraId="46B724FB" w14:textId="77777777" w:rsidR="0029529F" w:rsidRPr="00C93A52" w:rsidRDefault="0029529F" w:rsidP="00C93A52">
            <w:pPr>
              <w:rPr>
                <w:rFonts w:ascii="Tahoma" w:hAnsi="Tahoma" w:cs="Tahoma"/>
                <w:sz w:val="20"/>
                <w:szCs w:val="20"/>
              </w:rPr>
            </w:pPr>
            <w:r w:rsidRPr="00C93A52">
              <w:rPr>
                <w:rFonts w:ascii="Tahoma" w:hAnsi="Tahoma" w:cs="Tahoma"/>
                <w:sz w:val="20"/>
                <w:szCs w:val="20"/>
              </w:rPr>
              <w:t>Escrever números de 0 até 99 para representar quantidades.</w:t>
            </w:r>
          </w:p>
        </w:tc>
        <w:tc>
          <w:tcPr>
            <w:tcW w:w="1341" w:type="dxa"/>
          </w:tcPr>
          <w:p w14:paraId="7B128447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C93A52" w14:paraId="7BBF8C0D" w14:textId="77777777" w:rsidTr="00C93A52">
        <w:trPr>
          <w:trHeight w:val="454"/>
        </w:trPr>
        <w:tc>
          <w:tcPr>
            <w:tcW w:w="1128" w:type="dxa"/>
          </w:tcPr>
          <w:p w14:paraId="3ABFE86D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6F447077" w14:textId="77777777" w:rsidR="0029529F" w:rsidRPr="00C93A52" w:rsidRDefault="0029529F" w:rsidP="00976A36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C93A52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2F9B8163" w14:textId="77777777" w:rsidR="0029529F" w:rsidRPr="00C93A52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6CCDCC" w14:textId="77777777" w:rsidR="0029529F" w:rsidRDefault="0029529F" w:rsidP="0029529F">
      <w:pPr>
        <w:pStyle w:val="00textosemparagrafo"/>
      </w:pPr>
    </w:p>
    <w:p w14:paraId="2F200DB6" w14:textId="77777777" w:rsidR="0029529F" w:rsidRPr="0048490E" w:rsidRDefault="0029529F" w:rsidP="0029529F">
      <w:pPr>
        <w:pStyle w:val="00textosemparagrafo"/>
      </w:pPr>
      <w:r w:rsidRPr="0048490E">
        <w:t xml:space="preserve">Observações: </w:t>
      </w:r>
    </w:p>
    <w:p w14:paraId="7BBAC9AB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47D79B0F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3564648B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6771F705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1AB36AE9" w14:textId="5EE7EAF5" w:rsidR="0029529F" w:rsidRPr="00061D08" w:rsidRDefault="0029529F" w:rsidP="00061D08">
      <w:pPr>
        <w:pStyle w:val="00textosemparagrafo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sectPr w:rsidR="0029529F" w:rsidRPr="00061D08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D6C80" w14:textId="77777777" w:rsidR="00726FF5" w:rsidRDefault="00726FF5" w:rsidP="00B256BD">
      <w:r>
        <w:separator/>
      </w:r>
    </w:p>
  </w:endnote>
  <w:endnote w:type="continuationSeparator" w:id="0">
    <w:p w14:paraId="75659AA8" w14:textId="77777777" w:rsidR="00726FF5" w:rsidRDefault="00726FF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599582-DC1E-4072-820A-BF9856D0E5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98E340-F59E-4AD4-A5D9-C23CAFC0865F}"/>
    <w:embedBold r:id="rId3" w:fontKey="{72043880-9DAA-43BD-BB8E-0FBAC908C371}"/>
    <w:embedBoldItalic r:id="rId4" w:fontKey="{318D1A8F-8F00-4B9F-92AC-945476D6A9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69190AD-DD5D-449C-9B36-86E4699C35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548C8CD-1F3A-4D0C-9707-A8760E247A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DA5EB86-D8BF-486F-805F-494747BB8043}"/>
    <w:embedBold r:id="rId8" w:fontKey="{3DC47E70-94FF-4611-9A33-A5524A91F2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5088623-D084-47AA-96D4-BFB120F5EE30}"/>
    <w:embedBold r:id="rId10" w:fontKey="{E1F6CD27-C55C-4AC2-960F-ABFE078E5DCC}"/>
    <w:embedItalic r:id="rId11" w:fontKey="{6E264288-7862-44ED-A84B-EAFC761EBF1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80A5173F-9A43-43FF-B523-0B084328E865}"/>
    <w:embedBold r:id="rId13" w:fontKey="{C738F3D6-7AD0-459F-BE4D-23CC88478507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3D90F3E1-7B28-4413-AD4B-FE257CA018BD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518AB0FF-C1A1-423E-B9BE-48BAF513B8C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42E40B81-1CC2-49F4-8D8B-F828985A0A57}"/>
    <w:embedBold r:id="rId17" w:fontKey="{76E90A20-9380-4377-86DF-1D992969A1C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FA8CE7A4-E45E-42D2-B311-A54AC546ED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5FC0B813-C5F9-414E-BCFD-B2DE0ED8CE0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E279B2D6-EF64-41E6-A063-157D300FF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3D2E9" w14:textId="0321423F" w:rsidR="00F101D0" w:rsidRDefault="00F101D0" w:rsidP="00F101D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733F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1FED6E98" w:rsidR="00976A36" w:rsidRPr="00F101D0" w:rsidRDefault="00F101D0" w:rsidP="00F101D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4B21E" w14:textId="77777777" w:rsidR="00726FF5" w:rsidRDefault="00726FF5" w:rsidP="00B256BD">
      <w:r>
        <w:separator/>
      </w:r>
    </w:p>
  </w:footnote>
  <w:footnote w:type="continuationSeparator" w:id="0">
    <w:p w14:paraId="4C873892" w14:textId="77777777" w:rsidR="00726FF5" w:rsidRDefault="00726FF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164067C" w:rsidR="00976A36" w:rsidRDefault="00976A36" w:rsidP="00BA5D7C">
    <w:pPr>
      <w:ind w:right="360"/>
    </w:pPr>
    <w:r>
      <w:rPr>
        <w:noProof/>
        <w:lang w:eastAsia="pt-BR"/>
      </w:rPr>
      <w:drawing>
        <wp:inline distT="0" distB="0" distL="0" distR="0" wp14:anchorId="7559807C" wp14:editId="72AAA6DF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61D08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53AAD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4DAA"/>
    <w:rsid w:val="00195F27"/>
    <w:rsid w:val="001A16A4"/>
    <w:rsid w:val="001A4396"/>
    <w:rsid w:val="001A5D7A"/>
    <w:rsid w:val="001B0CBD"/>
    <w:rsid w:val="001B2485"/>
    <w:rsid w:val="001C0AC9"/>
    <w:rsid w:val="001C2FAD"/>
    <w:rsid w:val="001D47E0"/>
    <w:rsid w:val="001D4EAD"/>
    <w:rsid w:val="001D746A"/>
    <w:rsid w:val="001E62B2"/>
    <w:rsid w:val="001F6DC3"/>
    <w:rsid w:val="00205911"/>
    <w:rsid w:val="00210621"/>
    <w:rsid w:val="00214DBA"/>
    <w:rsid w:val="00217F85"/>
    <w:rsid w:val="0022330B"/>
    <w:rsid w:val="0023404E"/>
    <w:rsid w:val="00242CC2"/>
    <w:rsid w:val="0024458F"/>
    <w:rsid w:val="00246282"/>
    <w:rsid w:val="002500F7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07892"/>
    <w:rsid w:val="00313090"/>
    <w:rsid w:val="00327E8D"/>
    <w:rsid w:val="00330860"/>
    <w:rsid w:val="003378F5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16B51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30E3"/>
    <w:rsid w:val="0070336B"/>
    <w:rsid w:val="00703B0F"/>
    <w:rsid w:val="00720F34"/>
    <w:rsid w:val="00725F0E"/>
    <w:rsid w:val="00726FF5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3F4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5DB2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93A52"/>
    <w:rsid w:val="00CB5A5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6BB8"/>
    <w:rsid w:val="00D97C51"/>
    <w:rsid w:val="00DA1813"/>
    <w:rsid w:val="00DA5B87"/>
    <w:rsid w:val="00DB0809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3752B"/>
    <w:rsid w:val="00E63D4E"/>
    <w:rsid w:val="00E6798F"/>
    <w:rsid w:val="00E70C1E"/>
    <w:rsid w:val="00E744EE"/>
    <w:rsid w:val="00E77DE9"/>
    <w:rsid w:val="00E855E6"/>
    <w:rsid w:val="00EA1575"/>
    <w:rsid w:val="00EA620F"/>
    <w:rsid w:val="00EA68DD"/>
    <w:rsid w:val="00EB0616"/>
    <w:rsid w:val="00EB7F06"/>
    <w:rsid w:val="00EC2539"/>
    <w:rsid w:val="00EC4622"/>
    <w:rsid w:val="00EC5A63"/>
    <w:rsid w:val="00EC6B75"/>
    <w:rsid w:val="00EC7C18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01D0"/>
    <w:rsid w:val="00F153B3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6F86"/>
    <w:rsid w:val="00FA7F52"/>
    <w:rsid w:val="00FB03EA"/>
    <w:rsid w:val="00FB0625"/>
    <w:rsid w:val="00FB2DBB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8DB6D17D-8E42-442D-989C-6DFAE8B0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C93A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3763AA-58D4-431B-A1C0-23513167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320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11</cp:revision>
  <cp:lastPrinted>2017-10-09T19:08:00Z</cp:lastPrinted>
  <dcterms:created xsi:type="dcterms:W3CDTF">2017-12-05T15:20:00Z</dcterms:created>
  <dcterms:modified xsi:type="dcterms:W3CDTF">2017-12-14T16:57:00Z</dcterms:modified>
</cp:coreProperties>
</file>