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124E4B6" w14:textId="2632170C" w:rsidR="0029529F" w:rsidRDefault="0029529F" w:rsidP="0029529F">
      <w:pPr>
        <w:pStyle w:val="00cabeos"/>
        <w:rPr>
          <w:vertAlign w:val="subscript"/>
        </w:rPr>
      </w:pPr>
      <w:bookmarkStart w:id="0" w:name="_Hlk495331539"/>
      <w:r w:rsidRPr="00F809EA">
        <w:t>G</w:t>
      </w:r>
      <w:r w:rsidR="00C27FDE" w:rsidRPr="00F809EA">
        <w:rPr>
          <w:caps w:val="0"/>
        </w:rPr>
        <w:t>abarito</w:t>
      </w:r>
      <w:r w:rsidR="00C27FDE">
        <w:rPr>
          <w:caps w:val="0"/>
        </w:rPr>
        <w:t xml:space="preserve"> comentado </w:t>
      </w:r>
      <w:r>
        <w:t xml:space="preserve">– </w:t>
      </w:r>
      <w:r w:rsidRPr="00A16DDE">
        <w:t>1º B</w:t>
      </w:r>
      <w:r w:rsidR="00C27FDE" w:rsidRPr="00A16DDE">
        <w:rPr>
          <w:caps w:val="0"/>
        </w:rPr>
        <w:t>imestre</w:t>
      </w:r>
    </w:p>
    <w:p w14:paraId="7F66BCF5" w14:textId="77777777" w:rsidR="0029529F" w:rsidRPr="00B40150" w:rsidRDefault="0029529F" w:rsidP="0029529F">
      <w:pPr>
        <w:pStyle w:val="04Textocontedo"/>
      </w:pPr>
    </w:p>
    <w:p w14:paraId="236BEE9B" w14:textId="77777777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 xml:space="preserve">1. O aluno deverá </w:t>
      </w:r>
      <w:r>
        <w:rPr>
          <w:b/>
          <w:bCs/>
        </w:rPr>
        <w:t>cercar</w:t>
      </w:r>
      <w:r w:rsidRPr="00C5291E">
        <w:rPr>
          <w:b/>
          <w:bCs/>
        </w:rPr>
        <w:t xml:space="preserve"> dois grupos de 10 e restarão 4 bonecos.</w:t>
      </w:r>
    </w:p>
    <w:p w14:paraId="7EAD6907" w14:textId="77777777" w:rsidR="0029529F" w:rsidRDefault="0029529F" w:rsidP="0029529F">
      <w:pPr>
        <w:pStyle w:val="00textosemparagrafo"/>
      </w:pPr>
      <w:r>
        <w:t xml:space="preserve">Caso algum aluno tenha cercado uma quantidade diferente de figuras, verifique se ele sabe o significado da palavra </w:t>
      </w:r>
      <w:r w:rsidRPr="00197ECC">
        <w:rPr>
          <w:i/>
        </w:rPr>
        <w:t>dezena</w:t>
      </w:r>
      <w:r>
        <w:t>; se for necessário, retome as relações de troca de unidade e dezena com o ábaco e veja se ele se lembra que uma dezena equivale a 10 unidades. Em seguida, peça que repita a contagem observando se relaciona corretamente a contagem e a quantidade de objetos. Sugerimos colocar determinada quantidade de objetos em cima da mesa e pedir ao aluno que faça a contagem, separando uma dezena de objetos e verificando quantos sobraram.</w:t>
      </w:r>
    </w:p>
    <w:p w14:paraId="5DA31EA3" w14:textId="77777777" w:rsidR="0029529F" w:rsidRDefault="0029529F" w:rsidP="0029529F">
      <w:pPr>
        <w:pStyle w:val="00textosemparagrafo"/>
      </w:pPr>
    </w:p>
    <w:p w14:paraId="55DB3F09" w14:textId="77777777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>2. alternativa B</w:t>
      </w:r>
    </w:p>
    <w:p w14:paraId="570E24B8" w14:textId="604E3CBF" w:rsidR="0029529F" w:rsidRPr="004971A8" w:rsidRDefault="0029529F" w:rsidP="0029529F">
      <w:pPr>
        <w:pStyle w:val="00textosemparagrafo"/>
      </w:pPr>
      <w:r w:rsidRPr="004971A8">
        <w:t xml:space="preserve">Caso </w:t>
      </w:r>
      <w:r>
        <w:t>algum</w:t>
      </w:r>
      <w:r w:rsidRPr="004971A8">
        <w:t xml:space="preserve"> aluno tenha marcado a alternativa </w:t>
      </w:r>
      <w:r>
        <w:t>in</w:t>
      </w:r>
      <w:r w:rsidRPr="004971A8">
        <w:t>correta, verifi</w:t>
      </w:r>
      <w:r>
        <w:t>que</w:t>
      </w:r>
      <w:r w:rsidRPr="004971A8">
        <w:t xml:space="preserve"> se ele reconhece as </w:t>
      </w:r>
      <w:r w:rsidR="004F7DD5">
        <w:t>figuras</w:t>
      </w:r>
      <w:r w:rsidR="004F7DD5" w:rsidRPr="004971A8">
        <w:t xml:space="preserve"> </w:t>
      </w:r>
      <w:r w:rsidRPr="004971A8">
        <w:t>geométricas que os objetos da ilustração lembram: esfera, cubo, cilindro e paralelepípedo. Se</w:t>
      </w:r>
      <w:r>
        <w:t xml:space="preserve"> for</w:t>
      </w:r>
      <w:r w:rsidRPr="004971A8">
        <w:t xml:space="preserve"> necessário, apresente objetos da sala de aula que lembram essas figuras. Em seguida, </w:t>
      </w:r>
      <w:r>
        <w:t>peça-lhe</w:t>
      </w:r>
      <w:r w:rsidRPr="004971A8">
        <w:t xml:space="preserve"> </w:t>
      </w:r>
      <w:r>
        <w:t>que refaça</w:t>
      </w:r>
      <w:r w:rsidRPr="004971A8">
        <w:t xml:space="preserve"> a contagem de objetos.</w:t>
      </w:r>
    </w:p>
    <w:p w14:paraId="54A388A0" w14:textId="77777777" w:rsidR="0029529F" w:rsidRDefault="0029529F" w:rsidP="0029529F">
      <w:pPr>
        <w:pStyle w:val="00textosemparagrafo"/>
      </w:pPr>
    </w:p>
    <w:p w14:paraId="20BD3D8A" w14:textId="77777777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>3. alternativa A</w:t>
      </w:r>
    </w:p>
    <w:p w14:paraId="16EEA1B0" w14:textId="77777777" w:rsidR="0029529F" w:rsidRDefault="0029529F" w:rsidP="0029529F">
      <w:pPr>
        <w:pStyle w:val="00textosemparagrafo"/>
      </w:pPr>
      <w:r>
        <w:t xml:space="preserve">Caso algum aluno tenha marcado outro item, verifique se ele reconhece as notas do sistema monetário brasileiro. Mostre-lhe as reproduções das notas de real do </w:t>
      </w:r>
      <w:r w:rsidRPr="00197ECC">
        <w:rPr>
          <w:i/>
        </w:rPr>
        <w:t>Livro do estudante</w:t>
      </w:r>
      <w:r>
        <w:t xml:space="preserve"> ou outro material que as represente. Retome com ele o valor de cada nota e sua imagem.</w:t>
      </w:r>
    </w:p>
    <w:p w14:paraId="5BBDAC83" w14:textId="77777777" w:rsidR="0029529F" w:rsidRDefault="0029529F" w:rsidP="0029529F">
      <w:pPr>
        <w:pStyle w:val="00textosemparagrafo"/>
      </w:pPr>
    </w:p>
    <w:p w14:paraId="69582F87" w14:textId="4DC0B8DD" w:rsidR="004F7DD5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 xml:space="preserve">4. a) </w:t>
      </w:r>
      <w:r w:rsidR="005D69F9">
        <w:rPr>
          <w:b/>
          <w:bCs/>
        </w:rPr>
        <w:t xml:space="preserve">Resposta esperada: A regra da </w:t>
      </w:r>
      <w:r w:rsidR="004F7DD5" w:rsidRPr="00B25CD4">
        <w:rPr>
          <w:b/>
          <w:bCs/>
        </w:rPr>
        <w:t xml:space="preserve">sequência </w:t>
      </w:r>
      <w:r w:rsidR="005D69F9">
        <w:rPr>
          <w:b/>
          <w:bCs/>
        </w:rPr>
        <w:t>é começar com</w:t>
      </w:r>
      <w:r w:rsidR="004F7DD5">
        <w:rPr>
          <w:b/>
          <w:bCs/>
        </w:rPr>
        <w:t xml:space="preserve"> o número 2 e </w:t>
      </w:r>
      <w:r w:rsidR="005D69F9">
        <w:rPr>
          <w:b/>
          <w:bCs/>
        </w:rPr>
        <w:t>sempre aumentar 2 unidades até chegar ao 20.</w:t>
      </w:r>
    </w:p>
    <w:p w14:paraId="2B844F1A" w14:textId="2CE1D609" w:rsidR="0029529F" w:rsidRPr="00B25CD4" w:rsidRDefault="004F7DD5" w:rsidP="0029529F">
      <w:pPr>
        <w:pStyle w:val="00textosemparagrafo"/>
        <w:rPr>
          <w:b/>
          <w:bCs/>
        </w:rPr>
      </w:pPr>
      <w:r>
        <w:rPr>
          <w:b/>
          <w:bCs/>
        </w:rPr>
        <w:t xml:space="preserve">b) </w:t>
      </w:r>
      <w:r w:rsidR="005D69F9">
        <w:rPr>
          <w:b/>
          <w:bCs/>
        </w:rPr>
        <w:t xml:space="preserve">Resposta de acordo com a regra acima: </w:t>
      </w:r>
      <w:r w:rsidR="0029529F" w:rsidRPr="001655BA">
        <w:rPr>
          <w:b/>
          <w:bCs/>
        </w:rPr>
        <w:t>2, 4, 6, 8, 10, 12, 14, 16, 18, 20</w:t>
      </w:r>
    </w:p>
    <w:p w14:paraId="0DDB59B6" w14:textId="77777777" w:rsidR="0029529F" w:rsidRDefault="0029529F" w:rsidP="0029529F">
      <w:pPr>
        <w:pStyle w:val="00textosemparagrafo"/>
      </w:pPr>
      <w:r>
        <w:t>Considere 50% do valor da questão para cada item.</w:t>
      </w:r>
    </w:p>
    <w:p w14:paraId="7007E4C7" w14:textId="6EDCDDA0" w:rsidR="00AE7FAC" w:rsidRDefault="0029529F" w:rsidP="0029529F">
      <w:pPr>
        <w:pStyle w:val="00textosemparagrafo"/>
      </w:pPr>
      <w:r>
        <w:t xml:space="preserve">Se algum aluno </w:t>
      </w:r>
      <w:r w:rsidR="005D69F9">
        <w:t xml:space="preserve">apresentar outra regra para a sequência, e essa apresentar lógica, a resposta deve ser aceita. Se o aluno detectar a regra, provavelmente acertará o item </w:t>
      </w:r>
      <w:r w:rsidR="005D69F9" w:rsidRPr="0043610F">
        <w:rPr>
          <w:b/>
        </w:rPr>
        <w:t>b</w:t>
      </w:r>
      <w:r w:rsidR="005D69F9">
        <w:t xml:space="preserve">. </w:t>
      </w:r>
    </w:p>
    <w:p w14:paraId="330D569D" w14:textId="30BB8F92" w:rsidR="0029529F" w:rsidRPr="00B40150" w:rsidRDefault="005D69F9" w:rsidP="0029529F">
      <w:pPr>
        <w:pStyle w:val="00textosemparagrafo"/>
      </w:pPr>
      <w:r>
        <w:t xml:space="preserve">Caso </w:t>
      </w:r>
      <w:r w:rsidR="00AE7FAC">
        <w:t>os alunos não acertem nem um dos itens, apresente mais sequências numéricas para eles e acompanhe a descoberta das regras junto com eles.</w:t>
      </w:r>
      <w:r w:rsidR="0029529F">
        <w:t xml:space="preserve"> </w:t>
      </w:r>
    </w:p>
    <w:p w14:paraId="21C0810E" w14:textId="77777777" w:rsidR="0029529F" w:rsidRDefault="0029529F" w:rsidP="0029529F">
      <w:pPr>
        <w:pStyle w:val="00textosemparagrafo"/>
      </w:pPr>
    </w:p>
    <w:p w14:paraId="7123BC84" w14:textId="77777777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>5. a) 2</w:t>
      </w:r>
      <w:r w:rsidRPr="0048490E">
        <w:rPr>
          <w:b/>
          <w:bCs/>
          <w:u w:val="single"/>
          <w:vertAlign w:val="superscript"/>
        </w:rPr>
        <w:t>º</w:t>
      </w:r>
    </w:p>
    <w:p w14:paraId="03040A45" w14:textId="77777777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>b) 5</w:t>
      </w:r>
      <w:r w:rsidRPr="0048490E">
        <w:rPr>
          <w:b/>
          <w:bCs/>
          <w:u w:val="single"/>
          <w:vertAlign w:val="superscript"/>
        </w:rPr>
        <w:t>º</w:t>
      </w:r>
    </w:p>
    <w:p w14:paraId="4D0AA559" w14:textId="77777777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>c) A jovem de saia longa com o celular na mão.</w:t>
      </w:r>
    </w:p>
    <w:p w14:paraId="2C762E96" w14:textId="77777777" w:rsidR="0029529F" w:rsidRDefault="0029529F" w:rsidP="0029529F">
      <w:pPr>
        <w:pStyle w:val="00textosemparagrafo"/>
      </w:pPr>
      <w:r>
        <w:t>Para cada item, considere 33,3% da questão.</w:t>
      </w:r>
    </w:p>
    <w:p w14:paraId="4CE60682" w14:textId="77777777" w:rsidR="0029529F" w:rsidRDefault="0029529F" w:rsidP="0029529F">
      <w:pPr>
        <w:pStyle w:val="00textosemparagrafo"/>
      </w:pPr>
      <w:r>
        <w:t>Caso algum aluno tenha errado algum item, sugerimos organizar alguns alunos da classe em fila e fazer questionamentos como: “Quem ocupa o primeiro lugar da fila? E o segundo? E o último?”; “[Nome do aluno] ocupa que lugar na fila?”.</w:t>
      </w:r>
    </w:p>
    <w:p w14:paraId="2F949726" w14:textId="77777777" w:rsidR="0029529F" w:rsidRDefault="0029529F" w:rsidP="0029529F">
      <w:pPr>
        <w:pStyle w:val="00textosemparagrafo"/>
        <w:rPr>
          <w:rFonts w:eastAsia="Calibri" w:cs="Calibri"/>
          <w:lang w:eastAsia="pt-BR"/>
        </w:rPr>
      </w:pPr>
      <w:r>
        <w:br w:type="page"/>
      </w:r>
    </w:p>
    <w:p w14:paraId="7277522F" w14:textId="77777777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lastRenderedPageBreak/>
        <w:t>6. a) Carol tem 5 reais,</w:t>
      </w:r>
      <w:r>
        <w:rPr>
          <w:b/>
          <w:bCs/>
        </w:rPr>
        <w:t xml:space="preserve"> </w:t>
      </w:r>
      <w:r w:rsidRPr="00C5291E">
        <w:rPr>
          <w:b/>
          <w:bCs/>
        </w:rPr>
        <w:t>Lívia e Giovane têm 2 reais cada um.</w:t>
      </w:r>
    </w:p>
    <w:p w14:paraId="6698DCEB" w14:textId="77777777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>b) 9 reais</w:t>
      </w:r>
      <w:r>
        <w:rPr>
          <w:b/>
          <w:bCs/>
        </w:rPr>
        <w:t>.</w:t>
      </w:r>
    </w:p>
    <w:p w14:paraId="1160095A" w14:textId="77777777" w:rsidR="0029529F" w:rsidRDefault="0029529F" w:rsidP="0029529F">
      <w:pPr>
        <w:pStyle w:val="00textosemparagrafo"/>
      </w:pPr>
      <w:r>
        <w:t xml:space="preserve">Considere 25% do valor da questão para o item </w:t>
      </w:r>
      <w:r>
        <w:rPr>
          <w:b/>
        </w:rPr>
        <w:t>a</w:t>
      </w:r>
      <w:r>
        <w:t xml:space="preserve"> e 75% da questão para o item </w:t>
      </w:r>
      <w:r>
        <w:rPr>
          <w:b/>
        </w:rPr>
        <w:t>b</w:t>
      </w:r>
      <w:r>
        <w:t>.</w:t>
      </w:r>
    </w:p>
    <w:p w14:paraId="2C537D57" w14:textId="77777777" w:rsidR="0029529F" w:rsidRDefault="0029529F" w:rsidP="0029529F">
      <w:pPr>
        <w:pStyle w:val="00textosemparagrafo"/>
      </w:pPr>
      <w:r>
        <w:t xml:space="preserve">Caso algum aluno tenha errado o item </w:t>
      </w:r>
      <w:r>
        <w:rPr>
          <w:b/>
        </w:rPr>
        <w:t>a</w:t>
      </w:r>
      <w:r>
        <w:t xml:space="preserve">, peça-lhe que faça novamente a contagem das moedas. Caso ele tenha errado o item </w:t>
      </w:r>
      <w:r>
        <w:rPr>
          <w:b/>
        </w:rPr>
        <w:t>b</w:t>
      </w:r>
      <w:r>
        <w:t>, solicite que refaça o problema utilizando material concreto, como o material dourado, e acompanhe a realização da adição das três parcelas.</w:t>
      </w:r>
    </w:p>
    <w:p w14:paraId="19FC3C90" w14:textId="77777777" w:rsidR="0029529F" w:rsidRDefault="0029529F" w:rsidP="0029529F">
      <w:pPr>
        <w:pStyle w:val="00textosemparagrafo"/>
      </w:pPr>
    </w:p>
    <w:p w14:paraId="7CAC1E80" w14:textId="77777777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>7. A placa com a distância do restaurante (500 m) indica medida; o número do sócio (105) na carteirinha do clube indica código; o pódio indica ordem (1</w:t>
      </w:r>
      <w:r w:rsidRPr="0048490E">
        <w:rPr>
          <w:b/>
          <w:bCs/>
          <w:u w:val="single"/>
          <w:vertAlign w:val="superscript"/>
        </w:rPr>
        <w:t>º</w:t>
      </w:r>
      <w:r w:rsidRPr="00C5291E">
        <w:rPr>
          <w:b/>
          <w:bCs/>
        </w:rPr>
        <w:t>, 2</w:t>
      </w:r>
      <w:r w:rsidRPr="0048490E">
        <w:rPr>
          <w:b/>
          <w:bCs/>
          <w:u w:val="single"/>
          <w:vertAlign w:val="superscript"/>
        </w:rPr>
        <w:t>º</w:t>
      </w:r>
      <w:r w:rsidRPr="00C5291E">
        <w:rPr>
          <w:b/>
          <w:bCs/>
        </w:rPr>
        <w:t>, 3</w:t>
      </w:r>
      <w:r w:rsidRPr="0048490E">
        <w:rPr>
          <w:b/>
          <w:bCs/>
          <w:u w:val="single"/>
          <w:vertAlign w:val="superscript"/>
        </w:rPr>
        <w:t>º</w:t>
      </w:r>
      <w:r w:rsidRPr="00C5291E">
        <w:rPr>
          <w:b/>
          <w:bCs/>
        </w:rPr>
        <w:t>); o número (13) na caixa de livros indica quantidade.</w:t>
      </w:r>
    </w:p>
    <w:p w14:paraId="721B0B8F" w14:textId="77777777" w:rsidR="0029529F" w:rsidRDefault="0029529F" w:rsidP="0029529F">
      <w:pPr>
        <w:pStyle w:val="00textosemparagrafo"/>
      </w:pPr>
      <w:r>
        <w:t>Considere 25% do valor da questão para cada item correto.</w:t>
      </w:r>
    </w:p>
    <w:p w14:paraId="12975EEB" w14:textId="2DA9C793" w:rsidR="0029529F" w:rsidRDefault="0029529F" w:rsidP="0029529F">
      <w:pPr>
        <w:pStyle w:val="00textosemparagrafo"/>
      </w:pPr>
      <w:r>
        <w:t xml:space="preserve">Para retomar os itens em que os alunos apresentaram dificuldades, retome o assunto no </w:t>
      </w:r>
      <w:r w:rsidRPr="00197ECC">
        <w:rPr>
          <w:i/>
        </w:rPr>
        <w:t>Livro do estudante</w:t>
      </w:r>
      <w:r>
        <w:t>.</w:t>
      </w:r>
    </w:p>
    <w:p w14:paraId="54211B7C" w14:textId="77777777" w:rsidR="0029529F" w:rsidRDefault="0029529F" w:rsidP="0029529F">
      <w:pPr>
        <w:pStyle w:val="00textosemparagrafo"/>
      </w:pPr>
    </w:p>
    <w:p w14:paraId="15285424" w14:textId="77777777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>8. alternativa C</w:t>
      </w:r>
    </w:p>
    <w:p w14:paraId="4730B8BA" w14:textId="77777777" w:rsidR="0029529F" w:rsidRDefault="0029529F" w:rsidP="0029529F">
      <w:pPr>
        <w:pStyle w:val="00textosemparagrafo"/>
      </w:pPr>
      <w:r>
        <w:t>Caso algum aluno tenha marcado a alternativa incorreta, verifique se ele compreendeu que deve realizar a subtração 10 – 2. Se necessário, apresente a situação utilizando material concreto.</w:t>
      </w:r>
    </w:p>
    <w:p w14:paraId="332B94A2" w14:textId="77777777" w:rsidR="0029529F" w:rsidRDefault="0029529F" w:rsidP="0029529F">
      <w:pPr>
        <w:pStyle w:val="00textosemparagrafo"/>
      </w:pPr>
    </w:p>
    <w:p w14:paraId="29F1D542" w14:textId="60D4EE06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 xml:space="preserve">9. Marcela; </w:t>
      </w:r>
      <w:r w:rsidR="002F29BD">
        <w:rPr>
          <w:b/>
          <w:bCs/>
        </w:rPr>
        <w:t>9</w:t>
      </w:r>
      <w:r w:rsidRPr="00C5291E">
        <w:rPr>
          <w:b/>
          <w:bCs/>
        </w:rPr>
        <w:t xml:space="preserve"> reais a mais</w:t>
      </w:r>
      <w:r>
        <w:rPr>
          <w:b/>
          <w:bCs/>
        </w:rPr>
        <w:t>.</w:t>
      </w:r>
    </w:p>
    <w:p w14:paraId="3D8F069D" w14:textId="0503C866" w:rsidR="0029529F" w:rsidRDefault="0029529F" w:rsidP="0029529F">
      <w:pPr>
        <w:pStyle w:val="00textosemparagrafo"/>
      </w:pPr>
      <w:r>
        <w:t xml:space="preserve">Caso algum aluno tenha errado a questão, verifique se primeiro ele obteve o valor economizado por Lúcia e Marcela: 41 reais e </w:t>
      </w:r>
      <w:r w:rsidR="002F29BD">
        <w:t>50</w:t>
      </w:r>
      <w:r>
        <w:t xml:space="preserve"> reais, respectivamente. Em seguida, veja se ele compreendeu que </w:t>
      </w:r>
      <w:r w:rsidR="002F29BD">
        <w:t>poderia ter feito a contagem do valor das notas</w:t>
      </w:r>
      <w:r>
        <w:t>.</w:t>
      </w:r>
    </w:p>
    <w:p w14:paraId="6E18C76D" w14:textId="77777777" w:rsidR="00FF329D" w:rsidRDefault="00FF329D" w:rsidP="0029529F">
      <w:pPr>
        <w:pStyle w:val="00textosemparagrafo"/>
      </w:pPr>
    </w:p>
    <w:p w14:paraId="450B714A" w14:textId="77777777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>10. a) Luís</w:t>
      </w:r>
      <w:r>
        <w:rPr>
          <w:b/>
          <w:bCs/>
        </w:rPr>
        <w:t>.</w:t>
      </w:r>
    </w:p>
    <w:p w14:paraId="6305EC30" w14:textId="77777777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 xml:space="preserve">b) </w:t>
      </w:r>
      <w:r>
        <w:rPr>
          <w:b/>
          <w:bCs/>
        </w:rPr>
        <w:t>4</w:t>
      </w:r>
      <w:r w:rsidRPr="00C5291E">
        <w:rPr>
          <w:b/>
          <w:bCs/>
        </w:rPr>
        <w:t xml:space="preserve"> filmes</w:t>
      </w:r>
      <w:r>
        <w:rPr>
          <w:b/>
          <w:bCs/>
        </w:rPr>
        <w:t>.</w:t>
      </w:r>
    </w:p>
    <w:p w14:paraId="7542D223" w14:textId="77777777" w:rsidR="0029529F" w:rsidRDefault="0029529F" w:rsidP="0029529F">
      <w:pPr>
        <w:pStyle w:val="00textosemparagrafo"/>
      </w:pPr>
      <w:r>
        <w:t>Para cada item, considere 50% do valor da questão.</w:t>
      </w:r>
    </w:p>
    <w:p w14:paraId="1F848DB7" w14:textId="77777777" w:rsidR="0029529F" w:rsidRDefault="0029529F" w:rsidP="0029529F">
      <w:pPr>
        <w:pStyle w:val="00textosemparagrafo"/>
      </w:pPr>
      <w:r>
        <w:t xml:space="preserve">Caso algum aluno tenha errado o item </w:t>
      </w:r>
      <w:r>
        <w:rPr>
          <w:b/>
        </w:rPr>
        <w:t>a</w:t>
      </w:r>
      <w:r>
        <w:t>, retome com ele a leitura de um gráfico de barras, indicando seus elementos: título, eixos e fonte. Questione-o: “A quantos filmes Paula assistiu? E Pedro?”. Depois de esclarecer as dúvidas, peça-lhe que retome a questão.</w:t>
      </w:r>
    </w:p>
    <w:p w14:paraId="3B3D68D7" w14:textId="77777777" w:rsidR="0029529F" w:rsidRDefault="0029529F" w:rsidP="0029529F">
      <w:pPr>
        <w:pStyle w:val="00textosemparagrafo"/>
      </w:pPr>
      <w:r>
        <w:t xml:space="preserve">Caso algum aluno tenha errado o item </w:t>
      </w:r>
      <w:r>
        <w:rPr>
          <w:b/>
        </w:rPr>
        <w:t>b</w:t>
      </w:r>
      <w:r>
        <w:t>, verifique se ele identificou que Paula assistiu a 14 filmes e Ana, a 10. Verifique, também, se ele entendeu que foi pedido a subtração 14 – 10.</w:t>
      </w:r>
    </w:p>
    <w:p w14:paraId="3DEBE542" w14:textId="77777777" w:rsidR="0029529F" w:rsidRDefault="0029529F" w:rsidP="0029529F">
      <w:pPr>
        <w:pStyle w:val="00textosemparagrafo"/>
      </w:pPr>
    </w:p>
    <w:p w14:paraId="1DC6F70F" w14:textId="77777777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>11. Verifique se os alunos relacionaram corretamente</w:t>
      </w:r>
      <w:r>
        <w:rPr>
          <w:b/>
          <w:bCs/>
        </w:rPr>
        <w:t>.</w:t>
      </w:r>
    </w:p>
    <w:p w14:paraId="7500CB5E" w14:textId="605B76AE" w:rsidR="0029529F" w:rsidRDefault="0029529F" w:rsidP="0029529F">
      <w:pPr>
        <w:pStyle w:val="00textosemparagrafo"/>
      </w:pPr>
      <w:r>
        <w:t xml:space="preserve">Na coluna da esquerda, temos </w:t>
      </w:r>
      <w:r w:rsidR="00AE7FAC">
        <w:t>os seguintes moldes</w:t>
      </w:r>
      <w:r>
        <w:t>, nesta ordem: paralelepípedo, cone, cilindro e pirâmide de base quadrada. Na coluna da direita, as seguintes representações de figuras geométricas: cone, pirâmide de base quadrada, paralelepípedo e cilindro.</w:t>
      </w:r>
    </w:p>
    <w:p w14:paraId="3A86DBF2" w14:textId="77777777" w:rsidR="0029529F" w:rsidRDefault="0029529F" w:rsidP="0029529F">
      <w:pPr>
        <w:pStyle w:val="00textosemparagrafo"/>
      </w:pPr>
      <w:r>
        <w:t>Considere 25% do valor da questão para cada relação correta.</w:t>
      </w:r>
    </w:p>
    <w:p w14:paraId="62B0A40F" w14:textId="0CC6AEA7" w:rsidR="0029529F" w:rsidRDefault="0029529F" w:rsidP="0029529F">
      <w:pPr>
        <w:pStyle w:val="00textosemparagrafo"/>
      </w:pPr>
      <w:r>
        <w:t xml:space="preserve">Caso algum aluno não tenha acertado a questão inteira, retome as figuras geométricas não planas e </w:t>
      </w:r>
      <w:r w:rsidR="00AE7FAC">
        <w:t>seus moldes para fazer os modelos</w:t>
      </w:r>
      <w:r>
        <w:t xml:space="preserve">. Providencie os recortes das figuras e peça-lhe que construa seu molde. Em seguida, peça que relate como é a lateral e a base das figuras e relacione-os com </w:t>
      </w:r>
      <w:r w:rsidR="00AE7FAC">
        <w:t>os moldes.</w:t>
      </w:r>
    </w:p>
    <w:p w14:paraId="2D92C8CA" w14:textId="77777777" w:rsidR="0029529F" w:rsidRDefault="0029529F" w:rsidP="0029529F">
      <w:pPr>
        <w:spacing w:after="200" w:line="276" w:lineRule="auto"/>
        <w:rPr>
          <w:rFonts w:ascii="Tahoma" w:eastAsiaTheme="minorEastAsia" w:hAnsi="Tahoma" w:cs="Arial"/>
          <w:color w:val="000000"/>
          <w:sz w:val="22"/>
          <w:szCs w:val="22"/>
          <w:lang w:eastAsia="es-ES"/>
        </w:rPr>
      </w:pPr>
      <w:r w:rsidRPr="00452737">
        <w:br w:type="page"/>
      </w:r>
    </w:p>
    <w:p w14:paraId="732DB217" w14:textId="2DDE0FC2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lastRenderedPageBreak/>
        <w:t>1</w:t>
      </w:r>
      <w:r>
        <w:rPr>
          <w:b/>
          <w:bCs/>
        </w:rPr>
        <w:t>2</w:t>
      </w:r>
      <w:r w:rsidRPr="00C5291E">
        <w:rPr>
          <w:b/>
          <w:bCs/>
        </w:rPr>
        <w:t xml:space="preserve">. alternativa </w:t>
      </w:r>
      <w:r>
        <w:rPr>
          <w:b/>
          <w:bCs/>
        </w:rPr>
        <w:t>A</w:t>
      </w:r>
    </w:p>
    <w:p w14:paraId="3B160BD9" w14:textId="343A4742" w:rsidR="0029529F" w:rsidRDefault="00071994" w:rsidP="0029529F">
      <w:pPr>
        <w:pStyle w:val="00textosemparagrafo"/>
        <w:rPr>
          <w:bCs/>
        </w:rPr>
      </w:pPr>
      <w:r>
        <w:rPr>
          <w:bCs/>
        </w:rPr>
        <w:t xml:space="preserve">Caso algum aluno tenha assinalado a alternativa incorreta, verifique se ele compreendeu o enunciado da questão. Questione: “Quantas páginas tem o livro?”; “Quantas páginas Luciana já leu?”. Verifique se ele compreende que deve considerar o total de 57 páginas e subtrair as que Luciana já leu. Se for preciso, retome com ele as ideias da subtração no </w:t>
      </w:r>
      <w:r w:rsidRPr="00AB37AF">
        <w:rPr>
          <w:bCs/>
          <w:i/>
        </w:rPr>
        <w:t>Livro do estudante</w:t>
      </w:r>
      <w:r>
        <w:rPr>
          <w:bCs/>
        </w:rPr>
        <w:t>.</w:t>
      </w:r>
    </w:p>
    <w:p w14:paraId="69FCAFAF" w14:textId="77777777" w:rsidR="00071994" w:rsidRPr="00071994" w:rsidRDefault="00071994" w:rsidP="0029529F">
      <w:pPr>
        <w:pStyle w:val="00textosemparagrafo"/>
        <w:rPr>
          <w:bCs/>
        </w:rPr>
      </w:pPr>
    </w:p>
    <w:p w14:paraId="57D16876" w14:textId="77777777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>13. alternativa D</w:t>
      </w:r>
    </w:p>
    <w:p w14:paraId="17A14E89" w14:textId="2A9D08AC" w:rsidR="0029529F" w:rsidRDefault="0029529F" w:rsidP="0029529F">
      <w:pPr>
        <w:pStyle w:val="00textosemparagrafo"/>
      </w:pPr>
      <w:r>
        <w:t xml:space="preserve">Caso algum aluno tenha assinalado a alternativa incorreta, verifique se compreendeu o enunciado, fazendo alguns questionamentos: “Quantos alunos gostam mais de </w:t>
      </w:r>
      <w:r w:rsidR="00AB37AF">
        <w:t>uva</w:t>
      </w:r>
      <w:r>
        <w:t>? E de b</w:t>
      </w:r>
      <w:r w:rsidR="00AB37AF">
        <w:t>anana</w:t>
      </w:r>
      <w:r>
        <w:t xml:space="preserve">? E de </w:t>
      </w:r>
      <w:r w:rsidR="00AB37AF">
        <w:t>maçã</w:t>
      </w:r>
      <w:r>
        <w:t xml:space="preserve">?”. E assim por diante. Em seguida, peça a ele que </w:t>
      </w:r>
      <w:r w:rsidR="00AE7FAC">
        <w:t xml:space="preserve">adicione </w:t>
      </w:r>
      <w:r>
        <w:t>as quantidades que representam as escolhas dos alunos em cada item da tabela, indicando a resposta correta.</w:t>
      </w:r>
    </w:p>
    <w:p w14:paraId="224EA52E" w14:textId="77777777" w:rsidR="0029529F" w:rsidRDefault="0029529F" w:rsidP="0029529F">
      <w:pPr>
        <w:pStyle w:val="00textosemparagrafo"/>
      </w:pPr>
    </w:p>
    <w:p w14:paraId="3E238D29" w14:textId="77777777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>14. alternativa C</w:t>
      </w:r>
    </w:p>
    <w:p w14:paraId="74EB2141" w14:textId="6AACC099" w:rsidR="0029529F" w:rsidRDefault="0029529F" w:rsidP="0029529F">
      <w:pPr>
        <w:pStyle w:val="00textosemparagrafo"/>
      </w:pPr>
      <w:r>
        <w:t xml:space="preserve">Caso algum aluno tenha assinalado outro item, escreva uma sequência de números no quadro de giz, por exemplo: 31, 34, 37, 40, 43, e peça-lhe que identifique o padrão dessa sequência: </w:t>
      </w:r>
      <w:r w:rsidR="00A41BA6">
        <w:t>sempre aumentar 3 unidades.</w:t>
      </w:r>
      <w:r>
        <w:t xml:space="preserve"> Em seguida, diga-lhe que acrescente dois números após o último: 46 e 49. Retome a atividade da avaliação verificando se, então, ele consegue identificar o padrão da sequência para completá-la.</w:t>
      </w:r>
    </w:p>
    <w:p w14:paraId="7B679FC3" w14:textId="77777777" w:rsidR="0029529F" w:rsidRDefault="0029529F" w:rsidP="0029529F">
      <w:pPr>
        <w:pStyle w:val="00textosemparagrafo"/>
      </w:pPr>
    </w:p>
    <w:p w14:paraId="51690449" w14:textId="77777777" w:rsidR="0029529F" w:rsidRPr="00C5291E" w:rsidRDefault="0029529F" w:rsidP="0029529F">
      <w:pPr>
        <w:pStyle w:val="00textosemparagrafo"/>
        <w:rPr>
          <w:b/>
          <w:bCs/>
        </w:rPr>
      </w:pPr>
      <w:r w:rsidRPr="00C5291E">
        <w:rPr>
          <w:b/>
          <w:bCs/>
        </w:rPr>
        <w:t>15. alternativa B</w:t>
      </w:r>
    </w:p>
    <w:p w14:paraId="44D63584" w14:textId="77777777" w:rsidR="0029529F" w:rsidRDefault="0029529F" w:rsidP="0029529F">
      <w:pPr>
        <w:pStyle w:val="00textosemparagrafo"/>
      </w:pPr>
      <w:r>
        <w:t>Caso algum aluno tenha assinalado a alternativa incorreta, retome a composição e a decomposição com unidades e dezenas, preferencialmente utilizando material concreto, como o material dourado.</w:t>
      </w:r>
    </w:p>
    <w:p w14:paraId="68CFF05A" w14:textId="77777777" w:rsidR="0029529F" w:rsidRDefault="0029529F" w:rsidP="0029529F">
      <w:pPr>
        <w:pStyle w:val="04Textocontedo"/>
      </w:pPr>
    </w:p>
    <w:bookmarkEnd w:id="0"/>
    <w:p w14:paraId="0C44A003" w14:textId="77777777" w:rsidR="0029529F" w:rsidRPr="00B40150" w:rsidRDefault="0029529F" w:rsidP="0029529F">
      <w:pPr>
        <w:pStyle w:val="04Textocontedo"/>
      </w:pPr>
    </w:p>
    <w:p w14:paraId="3FBB5B79" w14:textId="2F0635FA" w:rsidR="0029529F" w:rsidRPr="0048490E" w:rsidRDefault="0029529F" w:rsidP="0029529F">
      <w:pPr>
        <w:rPr>
          <w:rFonts w:ascii="Arial" w:eastAsia="Calibri" w:hAnsi="Arial" w:cs="Calibri"/>
          <w:color w:val="000000"/>
          <w:lang w:eastAsia="pt-BR"/>
        </w:rPr>
      </w:pPr>
    </w:p>
    <w:sectPr w:rsidR="0029529F" w:rsidRPr="0048490E" w:rsidSect="00010FD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2268" w:right="1134" w:bottom="1134" w:left="1134" w:header="1134" w:footer="64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6288360" w14:textId="77777777" w:rsidR="00FA1BA8" w:rsidRDefault="00FA1BA8" w:rsidP="00B256BD">
      <w:r>
        <w:separator/>
      </w:r>
    </w:p>
  </w:endnote>
  <w:endnote w:type="continuationSeparator" w:id="0">
    <w:p w14:paraId="3AF39FB9" w14:textId="77777777" w:rsidR="00FA1BA8" w:rsidRDefault="00FA1BA8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6D37F31-C7CC-4F3D-B3F2-BEEF2AE2575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5ADF3878-B4FD-4076-A34D-1AC304BD8939}"/>
    <w:embedBold r:id="rId3" w:fontKey="{9F907AB3-9FBC-48EF-BBCA-76FDEEF360D9}"/>
    <w:embedItalic r:id="rId4" w:fontKey="{D636A017-5138-4A94-BBBE-CFD76E771A31}"/>
    <w:embedBoldItalic r:id="rId5" w:fontKey="{7DA8BC7B-DC92-4BCD-93AC-EA3C318227C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A5DB2E94-4E82-40D7-94C4-81B625C2E98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5D8B6F75-B398-4E1D-BCD1-8F58630B11F7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6B327971-6D7C-40EA-9A2A-3894D4642B3F}"/>
    <w:embedBold r:id="rId9" w:fontKey="{0E50CC9D-E68A-4022-BBC2-47E3ED69F4C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3EC581A4-39C1-4EC4-8C8B-825E41ABE667}"/>
    <w:embedBold r:id="rId11" w:fontKey="{4BEBBF14-F584-46BC-B02D-BC78606FC3AD}"/>
    <w:embedItalic r:id="rId12" w:fontKey="{73649FE6-803C-486C-AAFA-6D4F02D00E77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3" w:fontKey="{5C17BBF2-E4B1-4B62-99B0-3C4EAD47893C}"/>
    <w:embedBold r:id="rId14" w:fontKey="{6FE34860-4AC6-44C6-B2CF-4E7BA7D4F010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  <w:embedBold r:id="rId15" w:fontKey="{02B62901-93A4-4711-B3E6-2C489487DA08}"/>
  </w:font>
  <w:font w:name="Cambria Bold">
    <w:altName w:val="Cambria"/>
    <w:panose1 w:val="02040803050406030204"/>
    <w:charset w:val="00"/>
    <w:family w:val="roman"/>
    <w:pitch w:val="variable"/>
    <w:sig w:usb0="E00002FF" w:usb1="4000045F" w:usb2="00000000" w:usb3="00000000" w:csb0="0000019F" w:csb1="00000000"/>
    <w:embedBold r:id="rId16" w:fontKey="{A2BEE744-E613-4BB2-A6D4-FA1195E0AF99}"/>
  </w:font>
  <w:font w:name="Cambria">
    <w:panose1 w:val="02040503050406030204"/>
    <w:charset w:val="00"/>
    <w:family w:val="roman"/>
    <w:pitch w:val="variable"/>
    <w:sig w:usb0="E00006FF" w:usb1="4000045F" w:usb2="00000000" w:usb3="00000000" w:csb0="0000019F" w:csb1="00000000"/>
    <w:embedRegular r:id="rId17" w:fontKey="{90AD75A3-4E31-481B-848B-F66E4A7F483D}"/>
    <w:embedBold r:id="rId18" w:fontKey="{71C89402-79F4-4E23-971D-BCB274A84867}"/>
  </w:font>
  <w:font w:name="Cambria-BoldItalic">
    <w:altName w:val="Cambria"/>
    <w:charset w:val="00"/>
    <w:family w:val="roman"/>
    <w:pitch w:val="variable"/>
    <w:sig w:usb0="E00002FF" w:usb1="4000045F" w:usb2="00000000" w:usb3="00000000" w:csb0="0000019F" w:csb1="00000000"/>
    <w:embedBoldItalic r:id="rId19" w:fontKey="{020C78BE-7DE1-492D-BC60-4F5971FFE9B7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0" w:fontKey="{4013FB23-7BE2-48BA-AFC5-02AA575AA631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1" w:fontKey="{82BCE37D-75C3-48B5-AFE3-3B32FDCCC39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D7EB0A" w14:textId="77777777" w:rsidR="003C4B7D" w:rsidRDefault="003C4B7D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473AAB" w14:textId="7E96364D" w:rsidR="003C4B7D" w:rsidRDefault="003C4B7D" w:rsidP="003C4B7D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>
      <w:rPr>
        <w:rStyle w:val="Nmerodepgina"/>
        <w:noProof/>
      </w:rPr>
      <w:t>1</w:t>
    </w:r>
    <w:r>
      <w:rPr>
        <w:rStyle w:val="Nmerodepgina"/>
      </w:rPr>
      <w:fldChar w:fldCharType="end"/>
    </w:r>
  </w:p>
  <w:p w14:paraId="5B84B0AA" w14:textId="2EEB97F2" w:rsidR="00976A36" w:rsidRPr="003C4B7D" w:rsidRDefault="003C4B7D" w:rsidP="003C4B7D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Este material está em Licença Aberta — CC BY NC (permite a edição ou a criação de obras derivadas sobre a obra com fins não comerciais, contanto que atribuam crédito ao autor e que licenciem as criações sob os mesmos parâmetros da Licença </w:t>
    </w:r>
    <w:r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Aberta).</w:t>
    </w:r>
    <w:bookmarkStart w:id="1" w:name="_GoBack"/>
    <w:bookmarkEnd w:id="1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4DDEB0" w14:textId="77777777" w:rsidR="003C4B7D" w:rsidRDefault="003C4B7D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FF1234D" w14:textId="77777777" w:rsidR="00FA1BA8" w:rsidRDefault="00FA1BA8" w:rsidP="00B256BD">
      <w:r>
        <w:separator/>
      </w:r>
    </w:p>
  </w:footnote>
  <w:footnote w:type="continuationSeparator" w:id="0">
    <w:p w14:paraId="48785FA9" w14:textId="77777777" w:rsidR="00FA1BA8" w:rsidRDefault="00FA1BA8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F45927F" w14:textId="77777777" w:rsidR="003C4B7D" w:rsidRDefault="003C4B7D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F928D59" w14:textId="0164067C" w:rsidR="00976A36" w:rsidRDefault="00976A36" w:rsidP="00BA5D7C">
    <w:pPr>
      <w:ind w:right="360"/>
    </w:pPr>
    <w:r>
      <w:rPr>
        <w:noProof/>
        <w:lang w:eastAsia="pt-BR"/>
      </w:rPr>
      <w:drawing>
        <wp:inline distT="0" distB="0" distL="0" distR="0" wp14:anchorId="7559807C" wp14:editId="72AAA6DF">
          <wp:extent cx="5940000" cy="286146"/>
          <wp:effectExtent l="0" t="0" r="0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ARM2_MD_1bim_G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61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B9306B" w14:textId="77777777" w:rsidR="003C4B7D" w:rsidRDefault="003C4B7D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0"/>
    <w:multiLevelType w:val="singleLevel"/>
    <w:tmpl w:val="45506D0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CAFE082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B62E86E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C0B6A0C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A4F6E04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29887FD6"/>
    <w:multiLevelType w:val="hybridMultilevel"/>
    <w:tmpl w:val="351267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230924"/>
    <w:multiLevelType w:val="hybridMultilevel"/>
    <w:tmpl w:val="50DA25D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0832C7A"/>
    <w:multiLevelType w:val="hybridMultilevel"/>
    <w:tmpl w:val="DDE079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9926672"/>
    <w:multiLevelType w:val="hybridMultilevel"/>
    <w:tmpl w:val="45A8B22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8"/>
  </w:num>
  <w:num w:numId="3">
    <w:abstractNumId w:val="5"/>
  </w:num>
  <w:num w:numId="4">
    <w:abstractNumId w:val="4"/>
  </w:num>
  <w:num w:numId="5">
    <w:abstractNumId w:val="3"/>
  </w:num>
  <w:num w:numId="6">
    <w:abstractNumId w:val="2"/>
  </w:num>
  <w:num w:numId="7">
    <w:abstractNumId w:val="1"/>
  </w:num>
  <w:num w:numId="8">
    <w:abstractNumId w:val="0"/>
  </w:num>
  <w:num w:numId="9">
    <w:abstractNumId w:val="9"/>
  </w:num>
  <w:num w:numId="10">
    <w:abstractNumId w:val="7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8"/>
  <w:embedTrueTypeFonts/>
  <w:embedSystemFonts/>
  <w:proofState w:spelling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0171"/>
    <w:rsid w:val="00000274"/>
    <w:rsid w:val="00006403"/>
    <w:rsid w:val="00010FDB"/>
    <w:rsid w:val="00012712"/>
    <w:rsid w:val="00012E2C"/>
    <w:rsid w:val="000174A0"/>
    <w:rsid w:val="00022C65"/>
    <w:rsid w:val="00027491"/>
    <w:rsid w:val="000342B2"/>
    <w:rsid w:val="0003701F"/>
    <w:rsid w:val="00040D79"/>
    <w:rsid w:val="000453D9"/>
    <w:rsid w:val="00045E9B"/>
    <w:rsid w:val="000477EE"/>
    <w:rsid w:val="00051EC1"/>
    <w:rsid w:val="00051FD1"/>
    <w:rsid w:val="000525BC"/>
    <w:rsid w:val="00055AF9"/>
    <w:rsid w:val="00056976"/>
    <w:rsid w:val="00056A04"/>
    <w:rsid w:val="00071994"/>
    <w:rsid w:val="00074182"/>
    <w:rsid w:val="000841A8"/>
    <w:rsid w:val="000862AB"/>
    <w:rsid w:val="000904F7"/>
    <w:rsid w:val="00095B8A"/>
    <w:rsid w:val="000A02BB"/>
    <w:rsid w:val="000A1017"/>
    <w:rsid w:val="000A1D6A"/>
    <w:rsid w:val="000A23BE"/>
    <w:rsid w:val="000A4728"/>
    <w:rsid w:val="000A7E76"/>
    <w:rsid w:val="000B09FA"/>
    <w:rsid w:val="000B27D3"/>
    <w:rsid w:val="000C6F1B"/>
    <w:rsid w:val="000D09DE"/>
    <w:rsid w:val="000D10D6"/>
    <w:rsid w:val="000D7A5E"/>
    <w:rsid w:val="000E5715"/>
    <w:rsid w:val="000F1BAB"/>
    <w:rsid w:val="00110076"/>
    <w:rsid w:val="001227D3"/>
    <w:rsid w:val="0012283B"/>
    <w:rsid w:val="00126F45"/>
    <w:rsid w:val="00127B90"/>
    <w:rsid w:val="001347ED"/>
    <w:rsid w:val="0013552F"/>
    <w:rsid w:val="001402A8"/>
    <w:rsid w:val="00153AAD"/>
    <w:rsid w:val="001573ED"/>
    <w:rsid w:val="00160D2B"/>
    <w:rsid w:val="001615FF"/>
    <w:rsid w:val="001655BA"/>
    <w:rsid w:val="00165BB3"/>
    <w:rsid w:val="001668CD"/>
    <w:rsid w:val="0017688C"/>
    <w:rsid w:val="00181CAF"/>
    <w:rsid w:val="001852D9"/>
    <w:rsid w:val="00192937"/>
    <w:rsid w:val="00195F27"/>
    <w:rsid w:val="001A16A4"/>
    <w:rsid w:val="001A4396"/>
    <w:rsid w:val="001A5D7A"/>
    <w:rsid w:val="001B0CBD"/>
    <w:rsid w:val="001B2485"/>
    <w:rsid w:val="001C0AC9"/>
    <w:rsid w:val="001C2FAD"/>
    <w:rsid w:val="001D47E0"/>
    <w:rsid w:val="001D4EAD"/>
    <w:rsid w:val="001D746A"/>
    <w:rsid w:val="001E62B2"/>
    <w:rsid w:val="001F6DC3"/>
    <w:rsid w:val="00210621"/>
    <w:rsid w:val="00214DBA"/>
    <w:rsid w:val="00217F85"/>
    <w:rsid w:val="0022330B"/>
    <w:rsid w:val="0023404E"/>
    <w:rsid w:val="00242CC2"/>
    <w:rsid w:val="0024458F"/>
    <w:rsid w:val="00246282"/>
    <w:rsid w:val="00250A7D"/>
    <w:rsid w:val="00256565"/>
    <w:rsid w:val="0025747D"/>
    <w:rsid w:val="002578F5"/>
    <w:rsid w:val="00261A1E"/>
    <w:rsid w:val="00262DFF"/>
    <w:rsid w:val="00265E80"/>
    <w:rsid w:val="0027048A"/>
    <w:rsid w:val="0027165A"/>
    <w:rsid w:val="00272ED4"/>
    <w:rsid w:val="00280DA6"/>
    <w:rsid w:val="00281DA1"/>
    <w:rsid w:val="0029529F"/>
    <w:rsid w:val="002A31FF"/>
    <w:rsid w:val="002B4965"/>
    <w:rsid w:val="002B7999"/>
    <w:rsid w:val="002C7E44"/>
    <w:rsid w:val="002C7EDF"/>
    <w:rsid w:val="002C7F49"/>
    <w:rsid w:val="002D5AFE"/>
    <w:rsid w:val="002F29BD"/>
    <w:rsid w:val="002F3C86"/>
    <w:rsid w:val="002F4E7C"/>
    <w:rsid w:val="00300F0A"/>
    <w:rsid w:val="00304634"/>
    <w:rsid w:val="00304692"/>
    <w:rsid w:val="0030480C"/>
    <w:rsid w:val="00313090"/>
    <w:rsid w:val="00327E8D"/>
    <w:rsid w:val="00330860"/>
    <w:rsid w:val="003378F5"/>
    <w:rsid w:val="00353D10"/>
    <w:rsid w:val="0035707B"/>
    <w:rsid w:val="0036035E"/>
    <w:rsid w:val="00371CF6"/>
    <w:rsid w:val="00374972"/>
    <w:rsid w:val="00375B0E"/>
    <w:rsid w:val="00382DCC"/>
    <w:rsid w:val="00385A24"/>
    <w:rsid w:val="00393262"/>
    <w:rsid w:val="003938BC"/>
    <w:rsid w:val="00393DF4"/>
    <w:rsid w:val="00395473"/>
    <w:rsid w:val="0039729A"/>
    <w:rsid w:val="00397C03"/>
    <w:rsid w:val="003A0A60"/>
    <w:rsid w:val="003A6D80"/>
    <w:rsid w:val="003A7080"/>
    <w:rsid w:val="003C4B7D"/>
    <w:rsid w:val="003D54B0"/>
    <w:rsid w:val="003D6550"/>
    <w:rsid w:val="003E1396"/>
    <w:rsid w:val="003F2233"/>
    <w:rsid w:val="004024EF"/>
    <w:rsid w:val="00403016"/>
    <w:rsid w:val="0040410F"/>
    <w:rsid w:val="00406969"/>
    <w:rsid w:val="0040734B"/>
    <w:rsid w:val="00410623"/>
    <w:rsid w:val="0041093D"/>
    <w:rsid w:val="00410CF3"/>
    <w:rsid w:val="00410D6C"/>
    <w:rsid w:val="00411F4C"/>
    <w:rsid w:val="0042079E"/>
    <w:rsid w:val="004214B0"/>
    <w:rsid w:val="00426B46"/>
    <w:rsid w:val="00427235"/>
    <w:rsid w:val="00430BE3"/>
    <w:rsid w:val="0043610F"/>
    <w:rsid w:val="004405CF"/>
    <w:rsid w:val="00440B28"/>
    <w:rsid w:val="004457D8"/>
    <w:rsid w:val="0044624D"/>
    <w:rsid w:val="00446B49"/>
    <w:rsid w:val="0045079F"/>
    <w:rsid w:val="00455D65"/>
    <w:rsid w:val="004641FA"/>
    <w:rsid w:val="00464B12"/>
    <w:rsid w:val="00477976"/>
    <w:rsid w:val="00486496"/>
    <w:rsid w:val="00492AD3"/>
    <w:rsid w:val="004968C4"/>
    <w:rsid w:val="004A2DF5"/>
    <w:rsid w:val="004A3F8C"/>
    <w:rsid w:val="004B0502"/>
    <w:rsid w:val="004B184C"/>
    <w:rsid w:val="004B51B0"/>
    <w:rsid w:val="004C137C"/>
    <w:rsid w:val="004D298A"/>
    <w:rsid w:val="004E7996"/>
    <w:rsid w:val="004E7BAC"/>
    <w:rsid w:val="004F6DCC"/>
    <w:rsid w:val="004F7DD5"/>
    <w:rsid w:val="005042ED"/>
    <w:rsid w:val="00516E8C"/>
    <w:rsid w:val="0052129D"/>
    <w:rsid w:val="00524A67"/>
    <w:rsid w:val="0052516E"/>
    <w:rsid w:val="00526021"/>
    <w:rsid w:val="00527099"/>
    <w:rsid w:val="005336EA"/>
    <w:rsid w:val="005351DA"/>
    <w:rsid w:val="00535B55"/>
    <w:rsid w:val="00535DC6"/>
    <w:rsid w:val="00541DE3"/>
    <w:rsid w:val="0054243D"/>
    <w:rsid w:val="00560B3C"/>
    <w:rsid w:val="00567FB2"/>
    <w:rsid w:val="00573590"/>
    <w:rsid w:val="0058178D"/>
    <w:rsid w:val="00590883"/>
    <w:rsid w:val="00590CEA"/>
    <w:rsid w:val="00591289"/>
    <w:rsid w:val="00594C55"/>
    <w:rsid w:val="00595DDF"/>
    <w:rsid w:val="00597843"/>
    <w:rsid w:val="005A07E9"/>
    <w:rsid w:val="005A288A"/>
    <w:rsid w:val="005A35F2"/>
    <w:rsid w:val="005A44D0"/>
    <w:rsid w:val="005A6FCE"/>
    <w:rsid w:val="005B09BC"/>
    <w:rsid w:val="005B6502"/>
    <w:rsid w:val="005B65F2"/>
    <w:rsid w:val="005C2855"/>
    <w:rsid w:val="005C67F2"/>
    <w:rsid w:val="005D35C6"/>
    <w:rsid w:val="005D593F"/>
    <w:rsid w:val="005D5E95"/>
    <w:rsid w:val="005D69F9"/>
    <w:rsid w:val="005E1B4B"/>
    <w:rsid w:val="005E5044"/>
    <w:rsid w:val="005F6E3A"/>
    <w:rsid w:val="00604D12"/>
    <w:rsid w:val="00615C14"/>
    <w:rsid w:val="00616908"/>
    <w:rsid w:val="0062160D"/>
    <w:rsid w:val="006236E0"/>
    <w:rsid w:val="006242AD"/>
    <w:rsid w:val="00630463"/>
    <w:rsid w:val="00631CB8"/>
    <w:rsid w:val="0063345C"/>
    <w:rsid w:val="00637378"/>
    <w:rsid w:val="0064695D"/>
    <w:rsid w:val="00652BFA"/>
    <w:rsid w:val="00653E45"/>
    <w:rsid w:val="00657BF2"/>
    <w:rsid w:val="006622AE"/>
    <w:rsid w:val="00665D45"/>
    <w:rsid w:val="00665DE2"/>
    <w:rsid w:val="006701A1"/>
    <w:rsid w:val="00671DA8"/>
    <w:rsid w:val="00672EC9"/>
    <w:rsid w:val="00682D0E"/>
    <w:rsid w:val="0068450E"/>
    <w:rsid w:val="00693C70"/>
    <w:rsid w:val="0069566B"/>
    <w:rsid w:val="0069589F"/>
    <w:rsid w:val="006A58BC"/>
    <w:rsid w:val="006C466B"/>
    <w:rsid w:val="006C53F2"/>
    <w:rsid w:val="006C6CB2"/>
    <w:rsid w:val="006D4FF3"/>
    <w:rsid w:val="006E35D3"/>
    <w:rsid w:val="006E4187"/>
    <w:rsid w:val="006E6CD2"/>
    <w:rsid w:val="006E7A3B"/>
    <w:rsid w:val="006F1CA4"/>
    <w:rsid w:val="006F5666"/>
    <w:rsid w:val="006F6724"/>
    <w:rsid w:val="006F6FC9"/>
    <w:rsid w:val="00700C5D"/>
    <w:rsid w:val="007030E3"/>
    <w:rsid w:val="0070336B"/>
    <w:rsid w:val="00703B0F"/>
    <w:rsid w:val="00707A64"/>
    <w:rsid w:val="00720F34"/>
    <w:rsid w:val="00725F0E"/>
    <w:rsid w:val="00734F82"/>
    <w:rsid w:val="00742BC4"/>
    <w:rsid w:val="00746C25"/>
    <w:rsid w:val="00754D2D"/>
    <w:rsid w:val="00755774"/>
    <w:rsid w:val="0076040B"/>
    <w:rsid w:val="00760C32"/>
    <w:rsid w:val="00760E4E"/>
    <w:rsid w:val="007621BA"/>
    <w:rsid w:val="00765160"/>
    <w:rsid w:val="007725F7"/>
    <w:rsid w:val="00782C5E"/>
    <w:rsid w:val="00792481"/>
    <w:rsid w:val="007A0F53"/>
    <w:rsid w:val="007A7A7A"/>
    <w:rsid w:val="007B0D89"/>
    <w:rsid w:val="007B30B9"/>
    <w:rsid w:val="007B3E5A"/>
    <w:rsid w:val="007B5D3A"/>
    <w:rsid w:val="007B7FF7"/>
    <w:rsid w:val="007C2C8A"/>
    <w:rsid w:val="007C4ACD"/>
    <w:rsid w:val="007C6BE3"/>
    <w:rsid w:val="007C744E"/>
    <w:rsid w:val="007C7A70"/>
    <w:rsid w:val="007E372E"/>
    <w:rsid w:val="007E3D20"/>
    <w:rsid w:val="007E4227"/>
    <w:rsid w:val="007F0774"/>
    <w:rsid w:val="007F5A3C"/>
    <w:rsid w:val="00802755"/>
    <w:rsid w:val="008108D6"/>
    <w:rsid w:val="00813409"/>
    <w:rsid w:val="008249B0"/>
    <w:rsid w:val="00825EE7"/>
    <w:rsid w:val="008270BB"/>
    <w:rsid w:val="008320AD"/>
    <w:rsid w:val="00836E01"/>
    <w:rsid w:val="008401EF"/>
    <w:rsid w:val="00841BD6"/>
    <w:rsid w:val="0085017D"/>
    <w:rsid w:val="00854CA6"/>
    <w:rsid w:val="00863B48"/>
    <w:rsid w:val="00866C74"/>
    <w:rsid w:val="008801D4"/>
    <w:rsid w:val="00880568"/>
    <w:rsid w:val="00885F24"/>
    <w:rsid w:val="008B1D6C"/>
    <w:rsid w:val="008B2687"/>
    <w:rsid w:val="008B7EBC"/>
    <w:rsid w:val="008C0CFC"/>
    <w:rsid w:val="008C31C7"/>
    <w:rsid w:val="008D25D9"/>
    <w:rsid w:val="008D30DA"/>
    <w:rsid w:val="008D6B2B"/>
    <w:rsid w:val="008E2115"/>
    <w:rsid w:val="008E5465"/>
    <w:rsid w:val="008E558B"/>
    <w:rsid w:val="008F428E"/>
    <w:rsid w:val="008F4D50"/>
    <w:rsid w:val="008F5816"/>
    <w:rsid w:val="0090456E"/>
    <w:rsid w:val="0090522B"/>
    <w:rsid w:val="0090597E"/>
    <w:rsid w:val="00906AA4"/>
    <w:rsid w:val="00911306"/>
    <w:rsid w:val="0091249E"/>
    <w:rsid w:val="00921264"/>
    <w:rsid w:val="00923E3B"/>
    <w:rsid w:val="009251CB"/>
    <w:rsid w:val="00927E71"/>
    <w:rsid w:val="0093527A"/>
    <w:rsid w:val="00935FDB"/>
    <w:rsid w:val="00944D34"/>
    <w:rsid w:val="00953B26"/>
    <w:rsid w:val="00954260"/>
    <w:rsid w:val="009617A3"/>
    <w:rsid w:val="00962128"/>
    <w:rsid w:val="0096713D"/>
    <w:rsid w:val="00972D2F"/>
    <w:rsid w:val="0097340C"/>
    <w:rsid w:val="00974C05"/>
    <w:rsid w:val="00974F27"/>
    <w:rsid w:val="00976A36"/>
    <w:rsid w:val="00981C49"/>
    <w:rsid w:val="00984B05"/>
    <w:rsid w:val="00986F3E"/>
    <w:rsid w:val="00994412"/>
    <w:rsid w:val="009A01B8"/>
    <w:rsid w:val="009A1CC4"/>
    <w:rsid w:val="009B1F6C"/>
    <w:rsid w:val="009B640B"/>
    <w:rsid w:val="009E0AC7"/>
    <w:rsid w:val="009E1013"/>
    <w:rsid w:val="00A0106F"/>
    <w:rsid w:val="00A04CC7"/>
    <w:rsid w:val="00A116C5"/>
    <w:rsid w:val="00A1197D"/>
    <w:rsid w:val="00A11E03"/>
    <w:rsid w:val="00A174B7"/>
    <w:rsid w:val="00A212F5"/>
    <w:rsid w:val="00A222AD"/>
    <w:rsid w:val="00A267D7"/>
    <w:rsid w:val="00A269EB"/>
    <w:rsid w:val="00A3110F"/>
    <w:rsid w:val="00A3219C"/>
    <w:rsid w:val="00A345AA"/>
    <w:rsid w:val="00A404E0"/>
    <w:rsid w:val="00A41BA6"/>
    <w:rsid w:val="00A4622A"/>
    <w:rsid w:val="00A5036A"/>
    <w:rsid w:val="00A5255E"/>
    <w:rsid w:val="00A53369"/>
    <w:rsid w:val="00A53E13"/>
    <w:rsid w:val="00A53EB1"/>
    <w:rsid w:val="00A66743"/>
    <w:rsid w:val="00A6691D"/>
    <w:rsid w:val="00A70BC5"/>
    <w:rsid w:val="00A83569"/>
    <w:rsid w:val="00A8447B"/>
    <w:rsid w:val="00A84CF8"/>
    <w:rsid w:val="00AA3488"/>
    <w:rsid w:val="00AA39B7"/>
    <w:rsid w:val="00AA5998"/>
    <w:rsid w:val="00AB37AF"/>
    <w:rsid w:val="00AC6EFA"/>
    <w:rsid w:val="00AE1BBB"/>
    <w:rsid w:val="00AE2A63"/>
    <w:rsid w:val="00AE2D04"/>
    <w:rsid w:val="00AE7FAC"/>
    <w:rsid w:val="00B016A3"/>
    <w:rsid w:val="00B10396"/>
    <w:rsid w:val="00B16A82"/>
    <w:rsid w:val="00B16F2C"/>
    <w:rsid w:val="00B256BD"/>
    <w:rsid w:val="00B25CD4"/>
    <w:rsid w:val="00B35A58"/>
    <w:rsid w:val="00B35FB1"/>
    <w:rsid w:val="00B360B0"/>
    <w:rsid w:val="00B527C7"/>
    <w:rsid w:val="00B65ECA"/>
    <w:rsid w:val="00B77668"/>
    <w:rsid w:val="00B906AE"/>
    <w:rsid w:val="00B97595"/>
    <w:rsid w:val="00B97DA3"/>
    <w:rsid w:val="00BA21FB"/>
    <w:rsid w:val="00BA3458"/>
    <w:rsid w:val="00BA43FE"/>
    <w:rsid w:val="00BA52F7"/>
    <w:rsid w:val="00BA5D7C"/>
    <w:rsid w:val="00BA60B8"/>
    <w:rsid w:val="00BB2811"/>
    <w:rsid w:val="00BB6A73"/>
    <w:rsid w:val="00BB7401"/>
    <w:rsid w:val="00BC0171"/>
    <w:rsid w:val="00BC7C27"/>
    <w:rsid w:val="00BD3843"/>
    <w:rsid w:val="00BD5C7B"/>
    <w:rsid w:val="00BD60C9"/>
    <w:rsid w:val="00BD7450"/>
    <w:rsid w:val="00BE42CF"/>
    <w:rsid w:val="00BF170E"/>
    <w:rsid w:val="00C03CC2"/>
    <w:rsid w:val="00C05E41"/>
    <w:rsid w:val="00C10510"/>
    <w:rsid w:val="00C12830"/>
    <w:rsid w:val="00C13A26"/>
    <w:rsid w:val="00C15C4E"/>
    <w:rsid w:val="00C20B0C"/>
    <w:rsid w:val="00C23D94"/>
    <w:rsid w:val="00C27FDE"/>
    <w:rsid w:val="00C32E7B"/>
    <w:rsid w:val="00C420A6"/>
    <w:rsid w:val="00C42357"/>
    <w:rsid w:val="00C47A64"/>
    <w:rsid w:val="00C50DFF"/>
    <w:rsid w:val="00C5155E"/>
    <w:rsid w:val="00C5291E"/>
    <w:rsid w:val="00C53394"/>
    <w:rsid w:val="00C54F7E"/>
    <w:rsid w:val="00C5641F"/>
    <w:rsid w:val="00C57D82"/>
    <w:rsid w:val="00C62962"/>
    <w:rsid w:val="00C652B0"/>
    <w:rsid w:val="00C73F66"/>
    <w:rsid w:val="00C846E4"/>
    <w:rsid w:val="00C87BCA"/>
    <w:rsid w:val="00CB5A53"/>
    <w:rsid w:val="00CC0E43"/>
    <w:rsid w:val="00CD6511"/>
    <w:rsid w:val="00CE3AB7"/>
    <w:rsid w:val="00CE6747"/>
    <w:rsid w:val="00CE76F1"/>
    <w:rsid w:val="00CE7D02"/>
    <w:rsid w:val="00CF2BD0"/>
    <w:rsid w:val="00CF3A90"/>
    <w:rsid w:val="00CF75CF"/>
    <w:rsid w:val="00D02E09"/>
    <w:rsid w:val="00D045BC"/>
    <w:rsid w:val="00D06073"/>
    <w:rsid w:val="00D061DC"/>
    <w:rsid w:val="00D10D06"/>
    <w:rsid w:val="00D210D1"/>
    <w:rsid w:val="00D2115B"/>
    <w:rsid w:val="00D22FD4"/>
    <w:rsid w:val="00D23AA7"/>
    <w:rsid w:val="00D2457B"/>
    <w:rsid w:val="00D24E5E"/>
    <w:rsid w:val="00D257CB"/>
    <w:rsid w:val="00D46AE7"/>
    <w:rsid w:val="00D55FEA"/>
    <w:rsid w:val="00D56183"/>
    <w:rsid w:val="00D56D91"/>
    <w:rsid w:val="00D61095"/>
    <w:rsid w:val="00D7172C"/>
    <w:rsid w:val="00D73A74"/>
    <w:rsid w:val="00D77077"/>
    <w:rsid w:val="00D77DD0"/>
    <w:rsid w:val="00D818EF"/>
    <w:rsid w:val="00D857A9"/>
    <w:rsid w:val="00D923F4"/>
    <w:rsid w:val="00D9493C"/>
    <w:rsid w:val="00D96BB8"/>
    <w:rsid w:val="00D97C51"/>
    <w:rsid w:val="00DA1813"/>
    <w:rsid w:val="00DA5B87"/>
    <w:rsid w:val="00DB0809"/>
    <w:rsid w:val="00DB5A3A"/>
    <w:rsid w:val="00DB62DC"/>
    <w:rsid w:val="00DC0534"/>
    <w:rsid w:val="00DC158A"/>
    <w:rsid w:val="00DC1684"/>
    <w:rsid w:val="00DD3856"/>
    <w:rsid w:val="00DD3D73"/>
    <w:rsid w:val="00DD7A09"/>
    <w:rsid w:val="00DE50F2"/>
    <w:rsid w:val="00DF0209"/>
    <w:rsid w:val="00DF30B5"/>
    <w:rsid w:val="00DF54D9"/>
    <w:rsid w:val="00DF7401"/>
    <w:rsid w:val="00DF78AD"/>
    <w:rsid w:val="00E02F05"/>
    <w:rsid w:val="00E05C16"/>
    <w:rsid w:val="00E1146D"/>
    <w:rsid w:val="00E1297F"/>
    <w:rsid w:val="00E1447A"/>
    <w:rsid w:val="00E151F4"/>
    <w:rsid w:val="00E152AD"/>
    <w:rsid w:val="00E3752B"/>
    <w:rsid w:val="00E63D4E"/>
    <w:rsid w:val="00E6798F"/>
    <w:rsid w:val="00E70C1E"/>
    <w:rsid w:val="00E744EE"/>
    <w:rsid w:val="00E77DE9"/>
    <w:rsid w:val="00E855E6"/>
    <w:rsid w:val="00EA1575"/>
    <w:rsid w:val="00EA68DD"/>
    <w:rsid w:val="00EB0616"/>
    <w:rsid w:val="00EB7F06"/>
    <w:rsid w:val="00EC2539"/>
    <w:rsid w:val="00EC4622"/>
    <w:rsid w:val="00EC5A63"/>
    <w:rsid w:val="00EC6B75"/>
    <w:rsid w:val="00EC7C18"/>
    <w:rsid w:val="00ED4142"/>
    <w:rsid w:val="00EE331D"/>
    <w:rsid w:val="00EE7936"/>
    <w:rsid w:val="00EF0F7E"/>
    <w:rsid w:val="00EF2AFD"/>
    <w:rsid w:val="00F0313F"/>
    <w:rsid w:val="00F04B00"/>
    <w:rsid w:val="00F06368"/>
    <w:rsid w:val="00F06ECC"/>
    <w:rsid w:val="00F153B3"/>
    <w:rsid w:val="00F24673"/>
    <w:rsid w:val="00F447CD"/>
    <w:rsid w:val="00F45BFC"/>
    <w:rsid w:val="00F57A7A"/>
    <w:rsid w:val="00F66E4D"/>
    <w:rsid w:val="00F67BD1"/>
    <w:rsid w:val="00F76257"/>
    <w:rsid w:val="00F8054F"/>
    <w:rsid w:val="00F80A77"/>
    <w:rsid w:val="00F810DB"/>
    <w:rsid w:val="00F913B2"/>
    <w:rsid w:val="00F937B5"/>
    <w:rsid w:val="00FA033A"/>
    <w:rsid w:val="00FA1BA8"/>
    <w:rsid w:val="00FA6F86"/>
    <w:rsid w:val="00FA7F52"/>
    <w:rsid w:val="00FB03EA"/>
    <w:rsid w:val="00FB0625"/>
    <w:rsid w:val="00FB357B"/>
    <w:rsid w:val="00FD5069"/>
    <w:rsid w:val="00FD63F5"/>
    <w:rsid w:val="00FD6EDE"/>
    <w:rsid w:val="00FE26E2"/>
    <w:rsid w:val="00FE719D"/>
    <w:rsid w:val="00FE78FC"/>
    <w:rsid w:val="00FF329D"/>
    <w:rsid w:val="00FF5DE0"/>
    <w:rsid w:val="00FF7200"/>
    <w:rsid w:val="00FF7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30"/>
  <w15:docId w15:val="{8DB6D17D-8E42-442D-989C-6DFAE8B097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F5A3C"/>
    <w:rPr>
      <w:rFonts w:ascii="Times New Roman" w:hAnsi="Times New Roman" w:cs="Times New Roman"/>
      <w:lang w:val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eastAsia="es-ES"/>
    </w:rPr>
  </w:style>
  <w:style w:type="paragraph" w:customStyle="1" w:styleId="00cabeos">
    <w:name w:val="00_cabeços"/>
    <w:autoRedefine/>
    <w:qFormat/>
    <w:rsid w:val="0058178D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C23D94"/>
    <w:rPr>
      <w:rFonts w:ascii="Arial" w:hAnsi="Arial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41DE3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541DE3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541DE3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41DE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41DE3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41DE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41DE3"/>
    <w:rPr>
      <w:rFonts w:ascii="Segoe UI" w:hAnsi="Segoe UI" w:cs="Segoe UI"/>
      <w:sz w:val="18"/>
      <w:szCs w:val="18"/>
    </w:rPr>
  </w:style>
  <w:style w:type="paragraph" w:customStyle="1" w:styleId="01Ttulosequncias">
    <w:name w:val="01 Título sequências"/>
    <w:basedOn w:val="Ttulo"/>
    <w:rsid w:val="00403016"/>
    <w:pPr>
      <w:keepNext/>
      <w:keepLines/>
      <w:pBdr>
        <w:top w:val="nil"/>
        <w:left w:val="nil"/>
        <w:bottom w:val="nil"/>
        <w:right w:val="nil"/>
        <w:between w:val="nil"/>
      </w:pBdr>
      <w:spacing w:before="120" w:line="360" w:lineRule="auto"/>
      <w:contextualSpacing w:val="0"/>
      <w:jc w:val="center"/>
      <w:textDirection w:val="btLr"/>
    </w:pPr>
    <w:rPr>
      <w:rFonts w:ascii="Cambria" w:eastAsia="Arial" w:hAnsi="Cambria" w:cs="Arial"/>
      <w:b/>
      <w:spacing w:val="0"/>
      <w:kern w:val="0"/>
      <w:sz w:val="32"/>
      <w:szCs w:val="72"/>
      <w:lang w:eastAsia="pt-BR"/>
    </w:rPr>
  </w:style>
  <w:style w:type="paragraph" w:customStyle="1" w:styleId="02Ttulospeso2">
    <w:name w:val="02 Títulos peso 2"/>
    <w:basedOn w:val="01Ttulosequncias"/>
    <w:rsid w:val="00403016"/>
    <w:pPr>
      <w:spacing w:before="0"/>
      <w:jc w:val="left"/>
    </w:pPr>
    <w:rPr>
      <w:sz w:val="28"/>
    </w:rPr>
  </w:style>
  <w:style w:type="paragraph" w:customStyle="1" w:styleId="04Textocontedo">
    <w:name w:val="04 Texto conteúdo"/>
    <w:basedOn w:val="Normal"/>
    <w:rsid w:val="00403016"/>
    <w:pPr>
      <w:pBdr>
        <w:top w:val="nil"/>
        <w:left w:val="nil"/>
        <w:bottom w:val="nil"/>
        <w:right w:val="nil"/>
        <w:between w:val="nil"/>
      </w:pBdr>
      <w:spacing w:before="120" w:after="120"/>
      <w:jc w:val="both"/>
    </w:pPr>
    <w:rPr>
      <w:rFonts w:ascii="Tahoma" w:eastAsia="Calibri" w:hAnsi="Tahoma" w:cs="Calibri"/>
      <w:color w:val="000000"/>
      <w:sz w:val="22"/>
      <w:szCs w:val="22"/>
      <w:lang w:eastAsia="pt-BR"/>
    </w:rPr>
  </w:style>
  <w:style w:type="paragraph" w:customStyle="1" w:styleId="05Atividade">
    <w:name w:val="05 Atividade"/>
    <w:basedOn w:val="04Textocontedo"/>
    <w:rsid w:val="00403016"/>
    <w:rPr>
      <w:rFonts w:ascii="Arial" w:hAnsi="Arial"/>
    </w:rPr>
  </w:style>
  <w:style w:type="paragraph" w:customStyle="1" w:styleId="08Fichaacompanhamento">
    <w:name w:val="08 Ficha acompanhamento"/>
    <w:basedOn w:val="Normal"/>
    <w:qFormat/>
    <w:rsid w:val="00403016"/>
    <w:rPr>
      <w:rFonts w:ascii="Tahoma" w:hAnsi="Tahoma" w:cstheme="minorBidi"/>
      <w:sz w:val="18"/>
      <w:szCs w:val="22"/>
    </w:rPr>
  </w:style>
  <w:style w:type="paragraph" w:customStyle="1" w:styleId="06Pauta">
    <w:name w:val="06 Pauta"/>
    <w:basedOn w:val="Normal"/>
    <w:qFormat/>
    <w:rsid w:val="00403016"/>
    <w:rPr>
      <w:rFonts w:ascii="Arial" w:hAnsi="Arial" w:cs="Arial"/>
      <w:color w:val="0000FF"/>
      <w:sz w:val="20"/>
    </w:rPr>
  </w:style>
  <w:style w:type="paragraph" w:customStyle="1" w:styleId="07Arte">
    <w:name w:val="07 Arte"/>
    <w:basedOn w:val="06Pauta"/>
    <w:qFormat/>
    <w:rsid w:val="00403016"/>
    <w:pPr>
      <w:jc w:val="both"/>
    </w:pPr>
    <w:rPr>
      <w:color w:val="008000"/>
    </w:rPr>
  </w:style>
  <w:style w:type="paragraph" w:styleId="Ttulo">
    <w:name w:val="Title"/>
    <w:basedOn w:val="Normal"/>
    <w:next w:val="Normal"/>
    <w:link w:val="TtuloChar"/>
    <w:uiPriority w:val="10"/>
    <w:qFormat/>
    <w:rsid w:val="0040301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4030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Reviso">
    <w:name w:val="Revision"/>
    <w:hidden/>
    <w:uiPriority w:val="99"/>
    <w:semiHidden/>
    <w:rsid w:val="00BB7401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50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26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7898842-C69A-458B-B4E2-9BDEA61221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944</Words>
  <Characters>5103</Characters>
  <Application>Microsoft Office Word</Application>
  <DocSecurity>0</DocSecurity>
  <Lines>42</Lines>
  <Paragraphs>12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6035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Usuário do Windows</cp:lastModifiedBy>
  <cp:revision>6</cp:revision>
  <cp:lastPrinted>2017-10-09T19:08:00Z</cp:lastPrinted>
  <dcterms:created xsi:type="dcterms:W3CDTF">2017-12-05T15:19:00Z</dcterms:created>
  <dcterms:modified xsi:type="dcterms:W3CDTF">2017-12-08T03:22:00Z</dcterms:modified>
</cp:coreProperties>
</file>