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0C7BF5" w14:textId="5F9946A2" w:rsidR="005130BA" w:rsidRPr="002B2369" w:rsidRDefault="005130BA" w:rsidP="005130BA">
      <w:pPr>
        <w:pStyle w:val="00cabeos"/>
      </w:pPr>
      <w:r w:rsidRPr="002B2369">
        <w:t xml:space="preserve">Sequências didáticas </w:t>
      </w:r>
      <w:r w:rsidR="0026155C">
        <w:t>–</w:t>
      </w:r>
      <w:r w:rsidRPr="002B2369">
        <w:t xml:space="preserve"> 1º bimestre </w:t>
      </w:r>
    </w:p>
    <w:p w14:paraId="2C402EA3" w14:textId="77777777" w:rsidR="005D41A9" w:rsidRDefault="005D41A9" w:rsidP="005130BA">
      <w:pPr>
        <w:pStyle w:val="00P1"/>
      </w:pPr>
    </w:p>
    <w:p w14:paraId="50FC4E01" w14:textId="7962F7A4" w:rsidR="005130BA" w:rsidRPr="002B2369" w:rsidRDefault="005130BA" w:rsidP="005130BA">
      <w:pPr>
        <w:pStyle w:val="00P1"/>
      </w:pPr>
      <w:r w:rsidRPr="002B2369">
        <w:t>S1</w:t>
      </w:r>
      <w:r w:rsidR="005D41A9">
        <w:rPr>
          <w:vertAlign w:val="subscript"/>
        </w:rPr>
        <w:t>3</w:t>
      </w:r>
    </w:p>
    <w:p w14:paraId="34546EF0" w14:textId="77777777" w:rsidR="005D41A9" w:rsidRDefault="005D41A9" w:rsidP="005130BA">
      <w:pPr>
        <w:pStyle w:val="00PESO2"/>
      </w:pPr>
    </w:p>
    <w:p w14:paraId="6B2952CD" w14:textId="31340945" w:rsidR="005130BA" w:rsidRPr="002B2369" w:rsidRDefault="005130BA" w:rsidP="005130BA">
      <w:pPr>
        <w:pStyle w:val="00PESO2"/>
        <w:rPr>
          <w:sz w:val="24"/>
          <w:szCs w:val="24"/>
        </w:rPr>
      </w:pPr>
      <w:r w:rsidRPr="002B2369">
        <w:t xml:space="preserve">Livro do estudante </w:t>
      </w:r>
    </w:p>
    <w:p w14:paraId="6916BD18" w14:textId="2BABD8BA" w:rsidR="005130BA" w:rsidRPr="002B2369" w:rsidRDefault="005130BA" w:rsidP="005130BA">
      <w:pPr>
        <w:pStyle w:val="00textosemparagrafo"/>
      </w:pPr>
      <w:r w:rsidRPr="002B2369">
        <w:rPr>
          <w:rFonts w:eastAsia="Arial"/>
        </w:rPr>
        <w:t>Unidade 3</w:t>
      </w:r>
      <w:r w:rsidRPr="008E2D00">
        <w:rPr>
          <w:rFonts w:eastAsia="Arial"/>
        </w:rPr>
        <w:t xml:space="preserve"> –</w:t>
      </w:r>
      <w:r w:rsidRPr="002B2369">
        <w:rPr>
          <w:rFonts w:eastAsia="Arial"/>
        </w:rPr>
        <w:t xml:space="preserve"> Figuras geométricas</w:t>
      </w:r>
    </w:p>
    <w:p w14:paraId="2B5A714B" w14:textId="712090A2" w:rsidR="005130BA" w:rsidRPr="002B2369" w:rsidRDefault="005130BA" w:rsidP="005130BA">
      <w:pPr>
        <w:pStyle w:val="00textosemparagrafo"/>
        <w:rPr>
          <w:rFonts w:eastAsia="Arial"/>
        </w:rPr>
      </w:pPr>
    </w:p>
    <w:p w14:paraId="47B91699" w14:textId="77777777" w:rsidR="005130BA" w:rsidRPr="002B2369" w:rsidRDefault="005130BA" w:rsidP="005130BA">
      <w:pPr>
        <w:pStyle w:val="00PESO2"/>
        <w:rPr>
          <w:sz w:val="24"/>
          <w:szCs w:val="24"/>
        </w:rPr>
      </w:pPr>
      <w:r w:rsidRPr="002B2369">
        <w:t>Unidade temática</w:t>
      </w:r>
    </w:p>
    <w:p w14:paraId="2E568E75" w14:textId="298A00B6" w:rsidR="005130BA" w:rsidRPr="002B2369" w:rsidRDefault="005130BA" w:rsidP="005130BA">
      <w:pPr>
        <w:pStyle w:val="00textosemparagrafo"/>
        <w:rPr>
          <w:rFonts w:eastAsia="Arial"/>
        </w:rPr>
      </w:pPr>
      <w:r w:rsidRPr="002B2369">
        <w:rPr>
          <w:rFonts w:eastAsia="Arial"/>
        </w:rPr>
        <w:t>Geometria</w:t>
      </w:r>
    </w:p>
    <w:p w14:paraId="22A4C8F2" w14:textId="09599303" w:rsidR="005130BA" w:rsidRPr="002B2369" w:rsidRDefault="005130BA" w:rsidP="005130BA">
      <w:pPr>
        <w:pStyle w:val="00textosemparagrafo"/>
        <w:rPr>
          <w:rFonts w:eastAsia="Arial"/>
        </w:rPr>
      </w:pPr>
    </w:p>
    <w:p w14:paraId="26BDABD4" w14:textId="77777777" w:rsidR="005130BA" w:rsidRPr="002B2369" w:rsidRDefault="005130BA" w:rsidP="005130BA">
      <w:pPr>
        <w:pStyle w:val="00PESO2"/>
        <w:rPr>
          <w:sz w:val="24"/>
          <w:szCs w:val="24"/>
        </w:rPr>
      </w:pPr>
      <w:r w:rsidRPr="002B2369">
        <w:t>Objetivos</w:t>
      </w:r>
    </w:p>
    <w:p w14:paraId="5575BB88" w14:textId="1788150D" w:rsidR="005130BA" w:rsidRPr="002B2369" w:rsidRDefault="005130BA" w:rsidP="005130BA">
      <w:pPr>
        <w:pStyle w:val="00Textogeralbullet"/>
      </w:pPr>
      <w:r w:rsidRPr="002B2369">
        <w:t xml:space="preserve">Responder a perguntas que ajudem o professor a levantar os conhecimentos anteriores dos alunos sobre o tema da </w:t>
      </w:r>
      <w:r w:rsidR="006100E0" w:rsidRPr="002B2369">
        <w:t>U</w:t>
      </w:r>
      <w:r w:rsidRPr="002B2369">
        <w:t xml:space="preserve">nidade. </w:t>
      </w:r>
    </w:p>
    <w:p w14:paraId="20A8303E" w14:textId="47298423" w:rsidR="005130BA" w:rsidRPr="002B2369" w:rsidRDefault="005130BA" w:rsidP="005130BA">
      <w:pPr>
        <w:pStyle w:val="00Textogeralbullet"/>
      </w:pPr>
      <w:r w:rsidRPr="002B2369">
        <w:t>Estudar paralelepípedos e cubos a partir da construção de modelos.</w:t>
      </w:r>
    </w:p>
    <w:p w14:paraId="6F4F7A36" w14:textId="1EBF1F70" w:rsidR="005130BA" w:rsidRPr="002B2369" w:rsidRDefault="005130BA" w:rsidP="005130BA">
      <w:pPr>
        <w:pStyle w:val="00Textogeralbullet"/>
      </w:pPr>
      <w:r w:rsidRPr="002B2369">
        <w:t>Comparar paralelepípedos não cúbicos com cubos.</w:t>
      </w:r>
    </w:p>
    <w:p w14:paraId="57105297" w14:textId="2525D4AB" w:rsidR="005130BA" w:rsidRPr="002B2369" w:rsidRDefault="005130BA" w:rsidP="005130BA">
      <w:pPr>
        <w:pStyle w:val="00Textogeralbullet"/>
      </w:pPr>
      <w:r w:rsidRPr="002B2369">
        <w:t>Reconhecer que há objetos no mundo físico que lembram paralelepípedos e cubos.</w:t>
      </w:r>
    </w:p>
    <w:p w14:paraId="283D5721" w14:textId="375C7AD0" w:rsidR="005130BA" w:rsidRPr="002B2369" w:rsidRDefault="005130BA" w:rsidP="005130BA">
      <w:pPr>
        <w:pStyle w:val="00Textogeralbullet"/>
      </w:pPr>
      <w:r w:rsidRPr="002B2369">
        <w:t>Identificar e nomear paralelepípedos e cubos.</w:t>
      </w:r>
    </w:p>
    <w:p w14:paraId="54445285" w14:textId="71E05D78" w:rsidR="005130BA" w:rsidRPr="002B2369" w:rsidRDefault="005130BA" w:rsidP="005130BA">
      <w:pPr>
        <w:pStyle w:val="00Textogeralbullet"/>
      </w:pPr>
      <w:r w:rsidRPr="002B2369">
        <w:t>Estudar pirâmides a partir da construção de um modelo.</w:t>
      </w:r>
    </w:p>
    <w:p w14:paraId="5C1EA7BC" w14:textId="476EB19D" w:rsidR="005130BA" w:rsidRPr="002B2369" w:rsidRDefault="005130BA" w:rsidP="005130BA">
      <w:pPr>
        <w:pStyle w:val="00Textogeralbullet"/>
      </w:pPr>
      <w:r w:rsidRPr="002B2369">
        <w:t>Reconhecer que há objetos do mundo físico que lembram pirâmides.</w:t>
      </w:r>
    </w:p>
    <w:p w14:paraId="65F574CA" w14:textId="3AD0A944" w:rsidR="000D5057" w:rsidRDefault="005130BA" w:rsidP="005130BA">
      <w:pPr>
        <w:pStyle w:val="00textosemparagrafo"/>
      </w:pPr>
      <w:r w:rsidRPr="00B60D15">
        <w:rPr>
          <w:rFonts w:eastAsia="Calibri"/>
          <w:b/>
        </w:rPr>
        <w:t>Observação</w:t>
      </w:r>
      <w:r w:rsidRPr="002B2369">
        <w:rPr>
          <w:b/>
        </w:rPr>
        <w:t>:</w:t>
      </w:r>
      <w:r w:rsidRPr="002B2369">
        <w:t xml:space="preserve"> Estes objetivos favorecem o desenvolvimento </w:t>
      </w:r>
      <w:r w:rsidRPr="002B2369">
        <w:rPr>
          <w:rFonts w:eastAsia="Tahoma" w:cs="Tahoma"/>
        </w:rPr>
        <w:t>da</w:t>
      </w:r>
      <w:r w:rsidRPr="002B2369">
        <w:t>s seguintes habilidades apresentadas na BNCC (3</w:t>
      </w:r>
      <w:r w:rsidR="0026155C" w:rsidRPr="00D31B1B">
        <w:rPr>
          <w:u w:val="single"/>
          <w:vertAlign w:val="superscript"/>
        </w:rPr>
        <w:t>a</w:t>
      </w:r>
      <w:r w:rsidR="008E2D00">
        <w:t xml:space="preserve"> versão):</w:t>
      </w:r>
    </w:p>
    <w:p w14:paraId="4083D7CE" w14:textId="77777777" w:rsidR="000D5057" w:rsidRDefault="000D5057" w:rsidP="005130BA">
      <w:pPr>
        <w:pStyle w:val="00textosemparagrafo"/>
      </w:pPr>
      <w:r>
        <w:t>(</w:t>
      </w:r>
      <w:r w:rsidR="005130BA" w:rsidRPr="002B2369">
        <w:t>EF02MA14</w:t>
      </w:r>
      <w:r>
        <w:t>)</w:t>
      </w:r>
      <w:r w:rsidR="005130BA" w:rsidRPr="002B2369">
        <w:t xml:space="preserve"> </w:t>
      </w:r>
      <w:r w:rsidR="005130BA" w:rsidRPr="000D5057">
        <w:t>Reconhecer, nomear e comparar figuras geométricas espaciais (cubo, bloco retangular, pirâmide, cone, cilindro e esfera), relacionando-as com objetos do mundo físico.</w:t>
      </w:r>
    </w:p>
    <w:p w14:paraId="1F15B4F6" w14:textId="5EC08464" w:rsidR="005130BA" w:rsidRPr="000D5057" w:rsidRDefault="000D5057" w:rsidP="005130BA">
      <w:pPr>
        <w:pStyle w:val="00textosemparagrafo"/>
      </w:pPr>
      <w:r>
        <w:t>(</w:t>
      </w:r>
      <w:r w:rsidR="005130BA" w:rsidRPr="002B2369">
        <w:t>EF02MA15</w:t>
      </w:r>
      <w:r>
        <w:t>)</w:t>
      </w:r>
      <w:r w:rsidR="005130BA" w:rsidRPr="002B2369">
        <w:t xml:space="preserve"> </w:t>
      </w:r>
      <w:r w:rsidR="005130BA" w:rsidRPr="000D5057">
        <w:t>Reconhecer, comparar e nomear figuras planas (círculo, quadrado, retângulo e triângulo), por meio de características comuns, em desenhos apresentados em diferentes disposições ou em sólidos geométricos.</w:t>
      </w:r>
    </w:p>
    <w:p w14:paraId="1ECBF6CB" w14:textId="77777777" w:rsidR="005130BA" w:rsidRPr="002B2369" w:rsidRDefault="005130BA" w:rsidP="005130BA">
      <w:pPr>
        <w:spacing w:line="360" w:lineRule="auto"/>
        <w:jc w:val="both"/>
        <w:rPr>
          <w:rFonts w:ascii="Arial" w:eastAsia="Arial" w:hAnsi="Arial" w:cs="Arial"/>
          <w:i/>
          <w:lang w:val="pt-BR"/>
        </w:rPr>
      </w:pPr>
    </w:p>
    <w:p w14:paraId="11C790C8" w14:textId="77777777" w:rsidR="005130BA" w:rsidRPr="002B2369" w:rsidRDefault="005130BA" w:rsidP="005130BA">
      <w:pPr>
        <w:pStyle w:val="00PESO2"/>
        <w:rPr>
          <w:szCs w:val="24"/>
        </w:rPr>
      </w:pPr>
      <w:r w:rsidRPr="002B2369">
        <w:t>Número de aulas estimado</w:t>
      </w:r>
    </w:p>
    <w:p w14:paraId="300A03A0" w14:textId="65DCB34B" w:rsidR="005130BA" w:rsidRPr="002B2369" w:rsidRDefault="005130BA" w:rsidP="005130BA">
      <w:pPr>
        <w:pStyle w:val="00textosemparagrafo"/>
        <w:rPr>
          <w:sz w:val="24"/>
          <w:szCs w:val="24"/>
        </w:rPr>
      </w:pPr>
      <w:r w:rsidRPr="002B2369">
        <w:t>6 aulas (de 40 a 50 minutos cada uma)</w:t>
      </w:r>
    </w:p>
    <w:p w14:paraId="0B39E918" w14:textId="7DE697D7" w:rsidR="00952411" w:rsidRDefault="00952411">
      <w:pPr>
        <w:rPr>
          <w:rFonts w:ascii="Cambria-Bold" w:eastAsia="Arial" w:hAnsi="Cambria-Bold" w:cs="Cambria-Bold"/>
          <w:b/>
          <w:bCs/>
          <w:color w:val="000000"/>
          <w:szCs w:val="27"/>
          <w:lang w:val="pt-BR" w:eastAsia="es-ES"/>
        </w:rPr>
      </w:pPr>
      <w:r>
        <w:br w:type="page"/>
      </w:r>
    </w:p>
    <w:p w14:paraId="47AFFAA3" w14:textId="77777777" w:rsidR="005130BA" w:rsidRPr="002B2369" w:rsidRDefault="005130BA" w:rsidP="005130BA">
      <w:pPr>
        <w:pStyle w:val="00PESO2"/>
      </w:pPr>
      <w:r w:rsidRPr="002B2369">
        <w:lastRenderedPageBreak/>
        <w:t>Aula 1</w:t>
      </w:r>
    </w:p>
    <w:p w14:paraId="452F0C8A" w14:textId="782008CD" w:rsidR="005130BA" w:rsidRPr="002B2369" w:rsidRDefault="005130BA" w:rsidP="005130BA">
      <w:pPr>
        <w:pStyle w:val="00peso3"/>
        <w:rPr>
          <w:szCs w:val="24"/>
        </w:rPr>
      </w:pPr>
      <w:r w:rsidRPr="002B2369">
        <w:t xml:space="preserve">Conteúdo </w:t>
      </w:r>
      <w:r w:rsidR="001A3931">
        <w:t>específico</w:t>
      </w:r>
    </w:p>
    <w:p w14:paraId="3900F55B" w14:textId="7C1923F5" w:rsidR="005130BA" w:rsidRPr="002B2369" w:rsidRDefault="005130BA" w:rsidP="005130BA">
      <w:pPr>
        <w:pStyle w:val="00textosemparagrafo"/>
      </w:pPr>
      <w:r w:rsidRPr="002B2369">
        <w:t>Troca de ideias sobre conceitos que s</w:t>
      </w:r>
      <w:r w:rsidR="008E2D00">
        <w:t xml:space="preserve">erão desenvolvidos na </w:t>
      </w:r>
      <w:r w:rsidR="006100E0">
        <w:t>U</w:t>
      </w:r>
      <w:r w:rsidR="008E2D00">
        <w:t>nidade</w:t>
      </w:r>
    </w:p>
    <w:p w14:paraId="739FC426" w14:textId="77777777" w:rsidR="005130BA" w:rsidRPr="002B2369" w:rsidRDefault="005130BA" w:rsidP="005130BA">
      <w:pPr>
        <w:pStyle w:val="00textosemparagrafo"/>
        <w:rPr>
          <w:sz w:val="24"/>
          <w:szCs w:val="24"/>
        </w:rPr>
      </w:pPr>
    </w:p>
    <w:p w14:paraId="74D17B1F" w14:textId="77777777" w:rsidR="005130BA" w:rsidRPr="002B2369" w:rsidRDefault="005130BA" w:rsidP="005130BA">
      <w:pPr>
        <w:pStyle w:val="00peso3"/>
        <w:rPr>
          <w:szCs w:val="24"/>
        </w:rPr>
      </w:pPr>
      <w:r w:rsidRPr="002B2369">
        <w:t>Recursos didáticos</w:t>
      </w:r>
    </w:p>
    <w:p w14:paraId="236D5703" w14:textId="7CA0B8F6" w:rsidR="005130BA" w:rsidRPr="002B2369" w:rsidRDefault="005130BA" w:rsidP="005130BA">
      <w:pPr>
        <w:pStyle w:val="00Textogeralbullet"/>
      </w:pPr>
      <w:r w:rsidRPr="00D31B1B">
        <w:t>Páginas 54 e 55</w:t>
      </w:r>
      <w:r w:rsidRPr="002B2369">
        <w:t xml:space="preserve"> do </w:t>
      </w:r>
      <w:r w:rsidRPr="002B2369">
        <w:rPr>
          <w:i/>
        </w:rPr>
        <w:t>Livro do estudante</w:t>
      </w:r>
      <w:r w:rsidRPr="002B2369">
        <w:t>.</w:t>
      </w:r>
    </w:p>
    <w:p w14:paraId="34AFE695" w14:textId="3CE4A8E8" w:rsidR="005130BA" w:rsidRPr="002B2369" w:rsidRDefault="005130BA" w:rsidP="005130BA">
      <w:pPr>
        <w:pStyle w:val="00Textogeralbullet"/>
      </w:pPr>
      <w:r w:rsidRPr="002B2369">
        <w:t>Embalagens vazias.</w:t>
      </w:r>
    </w:p>
    <w:p w14:paraId="5B2DA976" w14:textId="2B30A9B8" w:rsidR="005130BA" w:rsidRPr="002B2369" w:rsidRDefault="005130BA" w:rsidP="005130BA">
      <w:pPr>
        <w:pStyle w:val="00Textogeralbullet"/>
      </w:pPr>
      <w:r w:rsidRPr="002B2369">
        <w:t>Cola.</w:t>
      </w:r>
    </w:p>
    <w:p w14:paraId="01CAEAB7" w14:textId="04EBBEBB" w:rsidR="005130BA" w:rsidRPr="002B2369" w:rsidRDefault="005130BA" w:rsidP="005130BA">
      <w:pPr>
        <w:pStyle w:val="00Textogeralbullet"/>
      </w:pPr>
      <w:r w:rsidRPr="002B2369">
        <w:t>Tesoura.</w:t>
      </w:r>
    </w:p>
    <w:p w14:paraId="6F2E695D" w14:textId="77777777" w:rsidR="00952411" w:rsidRPr="00952411" w:rsidRDefault="005130BA" w:rsidP="001A3931">
      <w:pPr>
        <w:pStyle w:val="00Textogeralbullet"/>
        <w:rPr>
          <w:rFonts w:cs="Arial"/>
        </w:rPr>
      </w:pPr>
      <w:r w:rsidRPr="002B2369">
        <w:t xml:space="preserve">Papel </w:t>
      </w:r>
      <w:proofErr w:type="spellStart"/>
      <w:r w:rsidRPr="008E2D00">
        <w:t>kraft</w:t>
      </w:r>
      <w:proofErr w:type="spellEnd"/>
      <w:r w:rsidRPr="008E2D00">
        <w:t>.</w:t>
      </w:r>
    </w:p>
    <w:p w14:paraId="37B2455D" w14:textId="77777777" w:rsidR="005130BA" w:rsidRPr="002B2369" w:rsidRDefault="005130BA" w:rsidP="005130BA">
      <w:pPr>
        <w:pStyle w:val="00peso3"/>
        <w:rPr>
          <w:szCs w:val="24"/>
        </w:rPr>
      </w:pPr>
      <w:r w:rsidRPr="002B2369">
        <w:t>Encaminhamento</w:t>
      </w:r>
    </w:p>
    <w:p w14:paraId="4D1BD707" w14:textId="7575F675" w:rsidR="005130BA" w:rsidRPr="002B2369" w:rsidRDefault="005130BA" w:rsidP="005130BA">
      <w:pPr>
        <w:pStyle w:val="00Textogeralbullet"/>
      </w:pPr>
      <w:r w:rsidRPr="002B2369">
        <w:t>Leia com os alunos</w:t>
      </w:r>
      <w:r w:rsidR="001A3931">
        <w:t xml:space="preserve"> as imagens desta abertura de u</w:t>
      </w:r>
      <w:r w:rsidRPr="002B2369">
        <w:t>nidade</w:t>
      </w:r>
      <w:r w:rsidR="001A3931">
        <w:t>;</w:t>
      </w:r>
      <w:r w:rsidRPr="002B2369">
        <w:t xml:space="preserve"> o objetivo é levantar os conhecimentos anteriores</w:t>
      </w:r>
      <w:r w:rsidR="002B7007">
        <w:t xml:space="preserve"> deles</w:t>
      </w:r>
      <w:r w:rsidRPr="002B2369">
        <w:t xml:space="preserve"> sobre os conceitos que serão trabalhados na unidade (leia as orientações na </w:t>
      </w:r>
      <w:r w:rsidRPr="00D31B1B">
        <w:t>página 54</w:t>
      </w:r>
      <w:r w:rsidRPr="002B2369">
        <w:t xml:space="preserve"> do </w:t>
      </w:r>
      <w:r w:rsidRPr="002B2369">
        <w:rPr>
          <w:i/>
        </w:rPr>
        <w:t>Manual do professor</w:t>
      </w:r>
      <w:r w:rsidRPr="002B2369">
        <w:t xml:space="preserve"> impresso).</w:t>
      </w:r>
    </w:p>
    <w:p w14:paraId="40150401" w14:textId="13B1C668" w:rsidR="005130BA" w:rsidRPr="002B2369" w:rsidRDefault="005130BA" w:rsidP="005130BA">
      <w:pPr>
        <w:pStyle w:val="00Textogeralbullet"/>
      </w:pPr>
      <w:r w:rsidRPr="002B2369">
        <w:t>Proponha as questões do boxe “</w:t>
      </w:r>
      <w:r w:rsidRPr="00B60D15">
        <w:rPr>
          <w:rFonts w:eastAsia="Calibri" w:cs="Calibri"/>
        </w:rPr>
        <w:t>Trocando ideias</w:t>
      </w:r>
      <w:r w:rsidRPr="002B2369">
        <w:t xml:space="preserve">” da </w:t>
      </w:r>
      <w:r w:rsidRPr="00D31B1B">
        <w:t>página 55</w:t>
      </w:r>
      <w:r w:rsidRPr="002B2369">
        <w:t xml:space="preserve">. Deixe que os alunos se expressem livremente para responder </w:t>
      </w:r>
      <w:r w:rsidR="0013227B">
        <w:t xml:space="preserve">a </w:t>
      </w:r>
      <w:r w:rsidRPr="002B2369">
        <w:t xml:space="preserve">cada questão (leia mais orientações na </w:t>
      </w:r>
      <w:r w:rsidRPr="00D31B1B">
        <w:t>página 55</w:t>
      </w:r>
      <w:r w:rsidRPr="002B2369">
        <w:t xml:space="preserve"> do </w:t>
      </w:r>
      <w:r w:rsidRPr="002B2369">
        <w:rPr>
          <w:i/>
        </w:rPr>
        <w:t>Manual do professor</w:t>
      </w:r>
      <w:r w:rsidRPr="002B2369">
        <w:t xml:space="preserve"> impresso).</w:t>
      </w:r>
    </w:p>
    <w:p w14:paraId="014779C0" w14:textId="637E226D" w:rsidR="005130BA" w:rsidRPr="002B2369" w:rsidRDefault="005130BA" w:rsidP="005130BA">
      <w:pPr>
        <w:pStyle w:val="00Textogeralbullet"/>
      </w:pPr>
      <w:r w:rsidRPr="002B2369">
        <w:t xml:space="preserve">Solicite antecipadamente aos alunos que levem embalagens vazias variadas para a sala de aula. Organize a turma em grupos e deixe que manipulem as embalagens. A seguir, solicite que criem outros objetos desmontando, cortando, juntando umas embalagens às outras. Deixe que explorem os objetos livremente e façam as construções que quiserem. Desmontar caixas permite que estabeleçam relações </w:t>
      </w:r>
      <w:r w:rsidR="00A749BD">
        <w:t>de comparação entre elas.</w:t>
      </w:r>
      <w:r w:rsidRPr="002B2369">
        <w:t xml:space="preserve"> Faça uma exposição com os trabalhos dos alunos no mural da sala de aula.</w:t>
      </w:r>
    </w:p>
    <w:p w14:paraId="2E1676FE" w14:textId="01801F61" w:rsidR="005130BA" w:rsidRPr="002B2369" w:rsidRDefault="005130BA" w:rsidP="005130BA">
      <w:pPr>
        <w:pStyle w:val="00Textogeralbullet"/>
      </w:pPr>
      <w:r w:rsidRPr="002B2369">
        <w:t xml:space="preserve">Construa, coletivamente, no papel </w:t>
      </w:r>
      <w:r w:rsidRPr="008E2D00">
        <w:t>kraft</w:t>
      </w:r>
      <w:r w:rsidRPr="002B2369">
        <w:t xml:space="preserve">, </w:t>
      </w:r>
      <w:r w:rsidR="00A749BD">
        <w:t>um quadro</w:t>
      </w:r>
      <w:r w:rsidRPr="002B2369">
        <w:t xml:space="preserve"> registrando os tipos de embalagem que os alunos utilizaram e associe-os com as figuras geométricas não planas com as quais se parecem (por exemplo: uma caixa de sabonete lembra o paralelepípedo). Questione se conseguem associar as embalagens às figuras que conhecem. Fixe </w:t>
      </w:r>
      <w:r w:rsidR="00A749BD">
        <w:t>o quadro</w:t>
      </w:r>
      <w:r w:rsidRPr="002B2369">
        <w:t xml:space="preserve"> no mural para ser </w:t>
      </w:r>
      <w:r w:rsidR="00A749BD" w:rsidRPr="002B2369">
        <w:t>retomad</w:t>
      </w:r>
      <w:r w:rsidR="00A749BD">
        <w:t>o</w:t>
      </w:r>
      <w:r w:rsidR="00A749BD" w:rsidRPr="002B2369">
        <w:t xml:space="preserve"> </w:t>
      </w:r>
      <w:r w:rsidRPr="002B2369">
        <w:t>posteriormente.</w:t>
      </w:r>
    </w:p>
    <w:p w14:paraId="2EDFC99D" w14:textId="54526816" w:rsidR="005130BA" w:rsidRPr="002B2369" w:rsidRDefault="005130BA" w:rsidP="005130BA">
      <w:pPr>
        <w:pStyle w:val="00Textogeralbullet"/>
      </w:pPr>
      <w:r w:rsidRPr="002B2369">
        <w:t>Observe a participação dos alunos durante os questionamentos e nas atividades. Passe pelos grupos</w:t>
      </w:r>
      <w:r w:rsidR="00B32720">
        <w:t>,</w:t>
      </w:r>
      <w:r w:rsidRPr="002B2369">
        <w:t xml:space="preserve"> intervindo quando necessário</w:t>
      </w:r>
      <w:r w:rsidR="00B32720">
        <w:t>;</w:t>
      </w:r>
      <w:r w:rsidRPr="002B2369">
        <w:t xml:space="preserve"> observe o vocabulário que usaram para pegar as embalagens (</w:t>
      </w:r>
      <w:r w:rsidRPr="00B60D15">
        <w:rPr>
          <w:rFonts w:eastAsia="Calibri" w:cs="Calibri"/>
        </w:rPr>
        <w:t xml:space="preserve">grande, pequeno, redondo, é necessário encostar dois quadrados, </w:t>
      </w:r>
      <w:r w:rsidRPr="002B2369">
        <w:t>entre outros termos).</w:t>
      </w:r>
    </w:p>
    <w:p w14:paraId="5A465B1F" w14:textId="138F2FDF" w:rsidR="005130BA" w:rsidRPr="00B60D15" w:rsidRDefault="005130BA" w:rsidP="005130BA">
      <w:pPr>
        <w:pStyle w:val="00Textogeralbullet"/>
        <w:rPr>
          <w:rFonts w:eastAsia="Calibri"/>
        </w:rPr>
      </w:pPr>
      <w:r w:rsidRPr="002B2369">
        <w:t>Reserve as embalagens que restaram, pois serão utilizadas nas próximas aulas.</w:t>
      </w:r>
    </w:p>
    <w:p w14:paraId="5822969B" w14:textId="77777777" w:rsidR="005130BA" w:rsidRPr="002B2369" w:rsidRDefault="005130BA" w:rsidP="005130BA">
      <w:pPr>
        <w:pStyle w:val="00textosemparagrafo"/>
      </w:pPr>
    </w:p>
    <w:tbl>
      <w:tblPr>
        <w:tblStyle w:val="atencao"/>
        <w:tblW w:w="0" w:type="auto"/>
        <w:tblLook w:val="04A0" w:firstRow="1" w:lastRow="0" w:firstColumn="1" w:lastColumn="0" w:noHBand="0" w:noVBand="1"/>
      </w:tblPr>
      <w:tblGrid>
        <w:gridCol w:w="9622"/>
      </w:tblGrid>
      <w:tr w:rsidR="005130BA" w:rsidRPr="000D5057" w14:paraId="05139694" w14:textId="77777777" w:rsidTr="005130BA">
        <w:tc>
          <w:tcPr>
            <w:tcW w:w="9622" w:type="dxa"/>
          </w:tcPr>
          <w:p w14:paraId="0AFF740C" w14:textId="6A15FAD5" w:rsidR="005130BA" w:rsidRPr="002B2369" w:rsidRDefault="005130BA" w:rsidP="005130BA">
            <w:pPr>
              <w:pStyle w:val="00textosemparagrafo"/>
            </w:pPr>
            <w:r w:rsidRPr="002B2369">
              <w:rPr>
                <w:b/>
              </w:rPr>
              <w:t>Atenção!</w:t>
            </w:r>
            <w:r w:rsidRPr="002B2369">
              <w:t xml:space="preserve"> Auxilie os alunos a recortar as embalagens, pois talvez algumas necessitem de uma tesoura maior</w:t>
            </w:r>
            <w:r w:rsidR="004159F2">
              <w:t>, que deve ser manipulada</w:t>
            </w:r>
            <w:r w:rsidRPr="002B2369">
              <w:t xml:space="preserve"> por um adulto. </w:t>
            </w:r>
          </w:p>
        </w:tc>
      </w:tr>
    </w:tbl>
    <w:p w14:paraId="41F88E7A" w14:textId="20F8D2B4" w:rsidR="00952411" w:rsidRDefault="00952411" w:rsidP="00B60D15">
      <w:pPr>
        <w:pStyle w:val="00textosemparagrafo"/>
      </w:pPr>
    </w:p>
    <w:p w14:paraId="04B80FD2" w14:textId="77777777" w:rsidR="00952411" w:rsidRDefault="00952411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>
        <w:br w:type="page"/>
      </w:r>
    </w:p>
    <w:p w14:paraId="52C51611" w14:textId="77777777" w:rsidR="005130BA" w:rsidRPr="002B2369" w:rsidRDefault="005130BA" w:rsidP="005130BA">
      <w:pPr>
        <w:pStyle w:val="00PESO2"/>
      </w:pPr>
      <w:r w:rsidRPr="002B2369">
        <w:lastRenderedPageBreak/>
        <w:t>Aula 2</w:t>
      </w:r>
    </w:p>
    <w:p w14:paraId="7EC28D00" w14:textId="77777777" w:rsidR="00A15BFB" w:rsidRDefault="00A15BFB" w:rsidP="005130BA">
      <w:pPr>
        <w:pStyle w:val="00peso3"/>
      </w:pPr>
    </w:p>
    <w:p w14:paraId="6DEC6C67" w14:textId="5487F4AE" w:rsidR="005130BA" w:rsidRPr="002B2369" w:rsidRDefault="005130BA" w:rsidP="005130BA">
      <w:pPr>
        <w:pStyle w:val="00peso3"/>
        <w:rPr>
          <w:szCs w:val="24"/>
        </w:rPr>
      </w:pPr>
      <w:r w:rsidRPr="002B2369">
        <w:t>Conteúdo específico</w:t>
      </w:r>
    </w:p>
    <w:p w14:paraId="2D8F3C28" w14:textId="67390576" w:rsidR="005130BA" w:rsidRPr="002B2369" w:rsidRDefault="005130BA" w:rsidP="005130BA">
      <w:pPr>
        <w:pStyle w:val="00textosemparagrafo"/>
      </w:pPr>
      <w:r w:rsidRPr="002B2369">
        <w:t>Paralelepípedo e cubo</w:t>
      </w:r>
    </w:p>
    <w:p w14:paraId="2207B0A5" w14:textId="60026FED" w:rsidR="005130BA" w:rsidRPr="002B2369" w:rsidRDefault="005130BA" w:rsidP="005130BA">
      <w:pPr>
        <w:pStyle w:val="00textosemparagrafo"/>
      </w:pPr>
    </w:p>
    <w:p w14:paraId="1C105BEC" w14:textId="77777777" w:rsidR="005130BA" w:rsidRPr="002B2369" w:rsidRDefault="005130BA" w:rsidP="005130BA">
      <w:pPr>
        <w:pStyle w:val="00peso3"/>
        <w:rPr>
          <w:szCs w:val="24"/>
        </w:rPr>
      </w:pPr>
      <w:r w:rsidRPr="002B2369">
        <w:t>Recursos didáticos</w:t>
      </w:r>
    </w:p>
    <w:p w14:paraId="3AA32621" w14:textId="772C466D" w:rsidR="005130BA" w:rsidRPr="002B2369" w:rsidRDefault="005130BA" w:rsidP="005130BA">
      <w:pPr>
        <w:pStyle w:val="00Textogeralbullet"/>
      </w:pPr>
      <w:r w:rsidRPr="00D31B1B">
        <w:t>Página 56</w:t>
      </w:r>
      <w:r w:rsidRPr="002B2369">
        <w:t xml:space="preserve"> do </w:t>
      </w:r>
      <w:r w:rsidRPr="008547A0">
        <w:rPr>
          <w:i/>
        </w:rPr>
        <w:t>Livro do estudante</w:t>
      </w:r>
      <w:r w:rsidRPr="002B2369">
        <w:t>.</w:t>
      </w:r>
    </w:p>
    <w:p w14:paraId="6E4655C5" w14:textId="77777777" w:rsidR="005130BA" w:rsidRPr="002B2369" w:rsidRDefault="005130BA" w:rsidP="005130BA">
      <w:pPr>
        <w:pStyle w:val="00textosemparagrafo"/>
      </w:pPr>
    </w:p>
    <w:p w14:paraId="1FFA9F13" w14:textId="77777777" w:rsidR="005130BA" w:rsidRPr="002B2369" w:rsidRDefault="005130BA" w:rsidP="005130BA">
      <w:pPr>
        <w:pStyle w:val="00peso3"/>
        <w:rPr>
          <w:szCs w:val="24"/>
        </w:rPr>
      </w:pPr>
      <w:r w:rsidRPr="002B2369">
        <w:t>Encaminhamento</w:t>
      </w:r>
    </w:p>
    <w:p w14:paraId="6CB562A2" w14:textId="62352049" w:rsidR="005130BA" w:rsidRPr="002B2369" w:rsidRDefault="005130BA" w:rsidP="005130BA">
      <w:pPr>
        <w:pStyle w:val="00Textogeralbullet"/>
      </w:pPr>
      <w:r w:rsidRPr="002B2369">
        <w:t xml:space="preserve">Inicie a aula explorando a imagem da caixa de botões e o paralelepípedo (siga as orientações da </w:t>
      </w:r>
      <w:r w:rsidRPr="00D31B1B">
        <w:t>página 56</w:t>
      </w:r>
      <w:r w:rsidRPr="002B2369">
        <w:t xml:space="preserve"> do </w:t>
      </w:r>
      <w:r w:rsidRPr="002B2369">
        <w:rPr>
          <w:i/>
        </w:rPr>
        <w:t>Manual do professo</w:t>
      </w:r>
      <w:r w:rsidRPr="00D31B1B">
        <w:rPr>
          <w:i/>
        </w:rPr>
        <w:t>r</w:t>
      </w:r>
      <w:r w:rsidRPr="002B2369">
        <w:t xml:space="preserve"> impresso).</w:t>
      </w:r>
    </w:p>
    <w:p w14:paraId="0595CCAD" w14:textId="201C98C3" w:rsidR="005130BA" w:rsidRPr="002B2369" w:rsidRDefault="005130BA" w:rsidP="005130BA">
      <w:pPr>
        <w:pStyle w:val="00Textogeralbullet"/>
      </w:pPr>
      <w:r w:rsidRPr="002B2369">
        <w:t xml:space="preserve">Oriente os alunos na construção do </w:t>
      </w:r>
      <w:r w:rsidR="00A749BD">
        <w:t xml:space="preserve">modelo de </w:t>
      </w:r>
      <w:r w:rsidRPr="002B2369">
        <w:t xml:space="preserve">paralelepípedo na </w:t>
      </w:r>
      <w:r w:rsidRPr="00D31B1B">
        <w:t>página 56</w:t>
      </w:r>
      <w:r w:rsidRPr="002B2369">
        <w:t xml:space="preserve"> do </w:t>
      </w:r>
      <w:r w:rsidRPr="002B2369">
        <w:rPr>
          <w:i/>
        </w:rPr>
        <w:t xml:space="preserve">Livro do estudante </w:t>
      </w:r>
      <w:r w:rsidRPr="002B2369">
        <w:t xml:space="preserve">(leia mais orientações da </w:t>
      </w:r>
      <w:r w:rsidRPr="00D31B1B">
        <w:t>página 56</w:t>
      </w:r>
      <w:r w:rsidRPr="002B2369">
        <w:t xml:space="preserve"> do </w:t>
      </w:r>
      <w:r w:rsidRPr="002B2369">
        <w:rPr>
          <w:i/>
        </w:rPr>
        <w:t>Manual do professo</w:t>
      </w:r>
      <w:r w:rsidRPr="00D31B1B">
        <w:rPr>
          <w:i/>
        </w:rPr>
        <w:t>r</w:t>
      </w:r>
      <w:r w:rsidRPr="002B2369">
        <w:t xml:space="preserve"> impresso). Aproveite e pegue uma embalagem, que lembre o paralelepípedo, desmonte-a e mostre</w:t>
      </w:r>
      <w:r w:rsidR="00B2491E">
        <w:t>-a</w:t>
      </w:r>
      <w:r w:rsidRPr="002B2369">
        <w:t xml:space="preserve"> </w:t>
      </w:r>
      <w:r w:rsidR="00B2491E">
        <w:t>aos</w:t>
      </w:r>
      <w:r w:rsidRPr="002B2369">
        <w:t xml:space="preserve"> alunos</w:t>
      </w:r>
      <w:r w:rsidR="00B2491E">
        <w:t>;</w:t>
      </w:r>
      <w:r w:rsidRPr="002B2369">
        <w:t xml:space="preserve"> faça uma associação com o molde </w:t>
      </w:r>
      <w:r w:rsidR="00B2491E">
        <w:t>de paralelepípedo do material do aluno</w:t>
      </w:r>
      <w:r w:rsidRPr="002B2369">
        <w:t>. Caso não tenha acesso à Coleção, aproveite as ideias deste item e reproduza em folhas de papel sulfite um molde de paralelepípedo. Distribua as folhas para os alunos e oriente-os no recorte e na montagem dessa figura geométrica não plana.</w:t>
      </w:r>
    </w:p>
    <w:p w14:paraId="5ED9CB02" w14:textId="721FBF29" w:rsidR="005130BA" w:rsidRPr="002B2369" w:rsidRDefault="005130BA" w:rsidP="005130BA">
      <w:pPr>
        <w:pStyle w:val="00Textogeralbullet"/>
      </w:pPr>
      <w:r w:rsidRPr="002B2369">
        <w:t>Como forma de avaliação, observe a participação e o envolvimento dos alunos durante a construção do paralelepípedo.</w:t>
      </w:r>
    </w:p>
    <w:p w14:paraId="644DF479" w14:textId="501FFB35" w:rsidR="005130BA" w:rsidRPr="002B2369" w:rsidRDefault="005130BA" w:rsidP="005130BA">
      <w:pPr>
        <w:pStyle w:val="00Textogeralbullet"/>
      </w:pPr>
      <w:r w:rsidRPr="002B2369">
        <w:t>A seguir, oriente os alunos a fazer as atividades propostas no boxe “Agindo e construindo”.</w:t>
      </w:r>
    </w:p>
    <w:p w14:paraId="27EFDB7E" w14:textId="2C515B14" w:rsidR="00952411" w:rsidRDefault="00952411">
      <w:pPr>
        <w:rPr>
          <w:rFonts w:ascii="Tahoma" w:eastAsia="Arial" w:hAnsi="Tahoma" w:cs="Arial"/>
          <w:color w:val="000000"/>
          <w:sz w:val="22"/>
          <w:szCs w:val="22"/>
          <w:lang w:val="pt-BR" w:eastAsia="es-ES"/>
        </w:rPr>
      </w:pPr>
      <w:r>
        <w:rPr>
          <w:rFonts w:eastAsia="Arial"/>
        </w:rPr>
        <w:br w:type="page"/>
      </w:r>
    </w:p>
    <w:p w14:paraId="37C4346F" w14:textId="6931F299" w:rsidR="005130BA" w:rsidRPr="002B2369" w:rsidRDefault="005130BA" w:rsidP="005130BA">
      <w:pPr>
        <w:pStyle w:val="00PESO2"/>
      </w:pPr>
      <w:r w:rsidRPr="002B2369">
        <w:lastRenderedPageBreak/>
        <w:t xml:space="preserve">Aula 3 </w:t>
      </w:r>
    </w:p>
    <w:p w14:paraId="29D902CD" w14:textId="77777777" w:rsidR="00A15BFB" w:rsidRDefault="00A15BFB" w:rsidP="005130BA">
      <w:pPr>
        <w:pStyle w:val="00peso3"/>
      </w:pPr>
    </w:p>
    <w:p w14:paraId="7D1C60FC" w14:textId="0AF666F9" w:rsidR="005130BA" w:rsidRPr="002B2369" w:rsidRDefault="005130BA" w:rsidP="005130BA">
      <w:pPr>
        <w:pStyle w:val="00peso3"/>
        <w:rPr>
          <w:szCs w:val="24"/>
        </w:rPr>
      </w:pPr>
      <w:r w:rsidRPr="002B2369">
        <w:t>Conteúdo específico</w:t>
      </w:r>
    </w:p>
    <w:p w14:paraId="2A658246" w14:textId="451CC13F" w:rsidR="005130BA" w:rsidRPr="002B2369" w:rsidRDefault="005130BA" w:rsidP="005130BA">
      <w:pPr>
        <w:pStyle w:val="00textosemparagrafo"/>
      </w:pPr>
      <w:r w:rsidRPr="002B2369">
        <w:t>Paralelepípedo e cubo</w:t>
      </w:r>
    </w:p>
    <w:p w14:paraId="44C19B82" w14:textId="3C34C14E" w:rsidR="005130BA" w:rsidRPr="002B2369" w:rsidRDefault="005130BA" w:rsidP="005130BA">
      <w:pPr>
        <w:pStyle w:val="00textosemparagrafo"/>
      </w:pPr>
    </w:p>
    <w:p w14:paraId="52779CB9" w14:textId="77777777" w:rsidR="005130BA" w:rsidRPr="002B2369" w:rsidRDefault="005130BA" w:rsidP="005130BA">
      <w:pPr>
        <w:pStyle w:val="00peso3"/>
        <w:rPr>
          <w:szCs w:val="24"/>
        </w:rPr>
      </w:pPr>
      <w:r w:rsidRPr="002B2369">
        <w:t>Recursos didáticos</w:t>
      </w:r>
    </w:p>
    <w:p w14:paraId="51C43E85" w14:textId="51903A24" w:rsidR="005130BA" w:rsidRPr="002B2369" w:rsidRDefault="005130BA" w:rsidP="005130BA">
      <w:pPr>
        <w:pStyle w:val="00Textogeralbullet"/>
      </w:pPr>
      <w:r w:rsidRPr="00D31B1B">
        <w:t>Página 57</w:t>
      </w:r>
      <w:r w:rsidRPr="002B2369">
        <w:t xml:space="preserve"> do </w:t>
      </w:r>
      <w:r w:rsidRPr="008547A0">
        <w:rPr>
          <w:i/>
        </w:rPr>
        <w:t>Livro do estudante</w:t>
      </w:r>
      <w:r w:rsidRPr="002B2369">
        <w:t>.</w:t>
      </w:r>
    </w:p>
    <w:p w14:paraId="7AE78B36" w14:textId="77777777" w:rsidR="005130BA" w:rsidRPr="002B2369" w:rsidRDefault="005130BA" w:rsidP="005130BA">
      <w:pPr>
        <w:pStyle w:val="00textosemparagrafo"/>
      </w:pPr>
    </w:p>
    <w:p w14:paraId="709F61EF" w14:textId="77777777" w:rsidR="005130BA" w:rsidRPr="002B2369" w:rsidRDefault="005130BA" w:rsidP="005130BA">
      <w:pPr>
        <w:pStyle w:val="00peso3"/>
        <w:rPr>
          <w:szCs w:val="24"/>
        </w:rPr>
      </w:pPr>
      <w:r w:rsidRPr="002B2369">
        <w:t>Encaminhamento</w:t>
      </w:r>
    </w:p>
    <w:p w14:paraId="2D7D0410" w14:textId="25134F58" w:rsidR="005130BA" w:rsidRPr="002B2369" w:rsidRDefault="005130BA" w:rsidP="005130BA">
      <w:pPr>
        <w:pStyle w:val="00Textogeralbullet"/>
      </w:pPr>
      <w:r w:rsidRPr="002B2369">
        <w:t xml:space="preserve">Inicie a aula com a exploração da imagem do cubo, seguindo as orientações da </w:t>
      </w:r>
      <w:r w:rsidRPr="00D31B1B">
        <w:t>página 57</w:t>
      </w:r>
      <w:r w:rsidRPr="002B2369">
        <w:t xml:space="preserve"> do </w:t>
      </w:r>
      <w:r w:rsidRPr="002B2369">
        <w:rPr>
          <w:i/>
        </w:rPr>
        <w:t>Manual do professo</w:t>
      </w:r>
      <w:r w:rsidRPr="00D31B1B">
        <w:rPr>
          <w:i/>
        </w:rPr>
        <w:t>r</w:t>
      </w:r>
      <w:r w:rsidRPr="002B2369">
        <w:t xml:space="preserve"> impresso.</w:t>
      </w:r>
    </w:p>
    <w:p w14:paraId="3011A591" w14:textId="78ED3C5D" w:rsidR="005130BA" w:rsidRPr="002B2369" w:rsidRDefault="005130BA" w:rsidP="005130BA">
      <w:pPr>
        <w:pStyle w:val="00Textogeralbullet"/>
      </w:pPr>
      <w:r w:rsidRPr="002B2369">
        <w:t xml:space="preserve">Oriente os alunos na construção do </w:t>
      </w:r>
      <w:r w:rsidR="00B2491E">
        <w:t xml:space="preserve">modelo de </w:t>
      </w:r>
      <w:r w:rsidRPr="002B2369">
        <w:t xml:space="preserve">cubo na </w:t>
      </w:r>
      <w:r w:rsidRPr="00D31B1B">
        <w:t>página 57</w:t>
      </w:r>
      <w:r w:rsidRPr="002B2369">
        <w:t xml:space="preserve"> do </w:t>
      </w:r>
      <w:r w:rsidRPr="002B2369">
        <w:rPr>
          <w:i/>
        </w:rPr>
        <w:t xml:space="preserve">Livro do estudante </w:t>
      </w:r>
      <w:r w:rsidRPr="002B2369">
        <w:t xml:space="preserve">(leia mais orientações da </w:t>
      </w:r>
      <w:r w:rsidRPr="00D31B1B">
        <w:t>página 57</w:t>
      </w:r>
      <w:r w:rsidRPr="002B2369">
        <w:t xml:space="preserve"> do </w:t>
      </w:r>
      <w:r w:rsidRPr="002B2369">
        <w:rPr>
          <w:i/>
        </w:rPr>
        <w:t>Manual do professo</w:t>
      </w:r>
      <w:r w:rsidRPr="00D31B1B">
        <w:rPr>
          <w:i/>
        </w:rPr>
        <w:t>r</w:t>
      </w:r>
      <w:r w:rsidRPr="002B2369">
        <w:t xml:space="preserve"> impresso). Aproveite e mostre um dado para os alunos para que observem como o </w:t>
      </w:r>
      <w:r w:rsidR="00B2491E">
        <w:t>modelo de cubo</w:t>
      </w:r>
      <w:r w:rsidR="00B2491E" w:rsidRPr="002B2369">
        <w:t xml:space="preserve"> </w:t>
      </w:r>
      <w:r w:rsidRPr="002B2369">
        <w:t xml:space="preserve">deve ficar depois de pronto. Explique que ele também servirá de modelo para que anotem as quantidades do 1 ao 6 no </w:t>
      </w:r>
      <w:r w:rsidR="00B2491E" w:rsidRPr="002B2369">
        <w:t>m</w:t>
      </w:r>
      <w:r w:rsidR="00B2491E">
        <w:t>odelo</w:t>
      </w:r>
      <w:r w:rsidR="00B2491E" w:rsidRPr="002B2369">
        <w:t xml:space="preserve"> </w:t>
      </w:r>
      <w:r w:rsidRPr="002B2369">
        <w:t xml:space="preserve">de cubo, depois de pronto, transformando-o em um dado. Se houver alguma embalagem que lembre um cubo, desmonte-a e </w:t>
      </w:r>
      <w:r w:rsidR="00B2491E">
        <w:t>mostre-a aos alunos</w:t>
      </w:r>
      <w:r w:rsidRPr="002B2369">
        <w:t xml:space="preserve">, faça uma associação com o molde de </w:t>
      </w:r>
      <w:r w:rsidR="00B2491E">
        <w:t>cubo</w:t>
      </w:r>
      <w:r w:rsidR="00B2491E" w:rsidRPr="002B2369">
        <w:t xml:space="preserve"> </w:t>
      </w:r>
      <w:r w:rsidRPr="002B2369">
        <w:t>do material.</w:t>
      </w:r>
    </w:p>
    <w:p w14:paraId="300977A8" w14:textId="2290F82D" w:rsidR="005130BA" w:rsidRPr="002B2369" w:rsidRDefault="005130BA" w:rsidP="005130BA">
      <w:pPr>
        <w:pStyle w:val="00Textogeralbullet"/>
      </w:pPr>
      <w:r w:rsidRPr="002B2369">
        <w:t>Como forma de avaliação, observe a participação e o envolvimento dos alunos durante a montagem.</w:t>
      </w:r>
    </w:p>
    <w:p w14:paraId="7640228C" w14:textId="0934BB13" w:rsidR="005130BA" w:rsidRPr="002B2369" w:rsidRDefault="005130BA" w:rsidP="005130BA">
      <w:pPr>
        <w:pStyle w:val="00Textogeralbullet"/>
      </w:pPr>
      <w:r w:rsidRPr="002B2369">
        <w:t>A seguir, oriente os alunos a fazer as atividades propostas no boxe “Agindo e construindo”.</w:t>
      </w:r>
    </w:p>
    <w:p w14:paraId="157A4FBF" w14:textId="7115234A" w:rsidR="005130BA" w:rsidRDefault="005130BA" w:rsidP="005130BA">
      <w:pPr>
        <w:pStyle w:val="00textosemparagrafo"/>
        <w:rPr>
          <w:rFonts w:eastAsia="Arial"/>
        </w:rPr>
      </w:pPr>
    </w:p>
    <w:p w14:paraId="52F7D042" w14:textId="4CDE31C8" w:rsidR="00952411" w:rsidRDefault="00952411">
      <w:pPr>
        <w:rPr>
          <w:rFonts w:ascii="Tahoma" w:eastAsia="Arial" w:hAnsi="Tahoma" w:cs="Arial"/>
          <w:color w:val="000000"/>
          <w:sz w:val="22"/>
          <w:szCs w:val="22"/>
          <w:lang w:val="pt-BR" w:eastAsia="es-ES"/>
        </w:rPr>
      </w:pPr>
      <w:r>
        <w:rPr>
          <w:rFonts w:eastAsia="Arial"/>
        </w:rPr>
        <w:br w:type="page"/>
      </w:r>
    </w:p>
    <w:p w14:paraId="105201AB" w14:textId="46F98259" w:rsidR="005130BA" w:rsidRPr="002B2369" w:rsidRDefault="005130BA" w:rsidP="005130BA">
      <w:pPr>
        <w:pStyle w:val="00PESO2"/>
      </w:pPr>
      <w:r w:rsidRPr="002B2369">
        <w:lastRenderedPageBreak/>
        <w:t>Aula 4</w:t>
      </w:r>
    </w:p>
    <w:p w14:paraId="60ED3A93" w14:textId="77777777" w:rsidR="00A15BFB" w:rsidRDefault="00A15BFB" w:rsidP="005130BA">
      <w:pPr>
        <w:pStyle w:val="00peso3"/>
      </w:pPr>
    </w:p>
    <w:p w14:paraId="3516C833" w14:textId="5DA6BEA9" w:rsidR="005130BA" w:rsidRPr="002B2369" w:rsidRDefault="005130BA" w:rsidP="005130BA">
      <w:pPr>
        <w:pStyle w:val="00peso3"/>
        <w:rPr>
          <w:szCs w:val="24"/>
        </w:rPr>
      </w:pPr>
      <w:r w:rsidRPr="002B2369">
        <w:t>Conteúdo específico</w:t>
      </w:r>
    </w:p>
    <w:p w14:paraId="460B2684" w14:textId="29FE806F" w:rsidR="005130BA" w:rsidRPr="002B2369" w:rsidRDefault="005130BA" w:rsidP="005130BA">
      <w:pPr>
        <w:pStyle w:val="00textosemparagrafo"/>
      </w:pPr>
      <w:r w:rsidRPr="002B2369">
        <w:t>Paralelepípedo e cubo</w:t>
      </w:r>
    </w:p>
    <w:p w14:paraId="1E26DFBE" w14:textId="77777777" w:rsidR="005130BA" w:rsidRPr="002B2369" w:rsidRDefault="005130BA" w:rsidP="005130BA">
      <w:pPr>
        <w:pStyle w:val="00textosemparagrafo"/>
      </w:pPr>
    </w:p>
    <w:p w14:paraId="34D17590" w14:textId="77777777" w:rsidR="005130BA" w:rsidRPr="002B2369" w:rsidRDefault="005130BA" w:rsidP="005130BA">
      <w:pPr>
        <w:pStyle w:val="00peso3"/>
        <w:rPr>
          <w:szCs w:val="24"/>
        </w:rPr>
      </w:pPr>
      <w:r w:rsidRPr="002B2369">
        <w:t>Recursos didáticos</w:t>
      </w:r>
    </w:p>
    <w:p w14:paraId="6297E675" w14:textId="3A5640CE" w:rsidR="005130BA" w:rsidRPr="002B2369" w:rsidRDefault="005130BA" w:rsidP="005130BA">
      <w:pPr>
        <w:pStyle w:val="00Textogeralbullet"/>
      </w:pPr>
      <w:r w:rsidRPr="00D31B1B">
        <w:t>Página 58</w:t>
      </w:r>
      <w:r w:rsidRPr="002B2369">
        <w:t xml:space="preserve"> do </w:t>
      </w:r>
      <w:r w:rsidRPr="008547A0">
        <w:rPr>
          <w:i/>
        </w:rPr>
        <w:t>Livro do estudante</w:t>
      </w:r>
      <w:r w:rsidRPr="002B2369">
        <w:t>.</w:t>
      </w:r>
    </w:p>
    <w:p w14:paraId="78710BD7" w14:textId="72C08830" w:rsidR="005130BA" w:rsidRPr="002B2369" w:rsidRDefault="005130BA" w:rsidP="005130BA">
      <w:pPr>
        <w:pStyle w:val="00Textogeralbullet"/>
      </w:pPr>
      <w:r w:rsidRPr="002B2369">
        <w:t>Modelo</w:t>
      </w:r>
      <w:r w:rsidR="00914116">
        <w:t>s</w:t>
      </w:r>
      <w:r w:rsidRPr="002B2369">
        <w:t xml:space="preserve"> de paralelepípedo e cubo já construídos. </w:t>
      </w:r>
    </w:p>
    <w:p w14:paraId="23E0222E" w14:textId="77777777" w:rsidR="005130BA" w:rsidRPr="002B2369" w:rsidRDefault="005130BA" w:rsidP="005130BA">
      <w:pPr>
        <w:pStyle w:val="00peso3"/>
        <w:rPr>
          <w:szCs w:val="24"/>
        </w:rPr>
      </w:pPr>
      <w:r w:rsidRPr="002B2369">
        <w:t>Encaminhamento</w:t>
      </w:r>
    </w:p>
    <w:p w14:paraId="688C07EA" w14:textId="111C8F81" w:rsidR="005130BA" w:rsidRPr="002B2369" w:rsidRDefault="005130BA" w:rsidP="005130BA">
      <w:pPr>
        <w:pStyle w:val="00Textogeralbullet"/>
      </w:pPr>
      <w:r w:rsidRPr="002B2369">
        <w:t xml:space="preserve">Leia a atividade 1 da </w:t>
      </w:r>
      <w:r w:rsidRPr="00D31B1B">
        <w:t>página 58</w:t>
      </w:r>
      <w:r w:rsidRPr="002B2369">
        <w:t xml:space="preserve"> do </w:t>
      </w:r>
      <w:r w:rsidRPr="002B2369">
        <w:rPr>
          <w:i/>
        </w:rPr>
        <w:t>Livro do estudante</w:t>
      </w:r>
      <w:r w:rsidRPr="002B2369">
        <w:t xml:space="preserve"> (consulte as orientações na </w:t>
      </w:r>
      <w:r w:rsidRPr="00D31B1B">
        <w:t>página 58</w:t>
      </w:r>
      <w:r w:rsidRPr="002B2369">
        <w:t xml:space="preserve"> do </w:t>
      </w:r>
      <w:r w:rsidRPr="002B2369">
        <w:rPr>
          <w:i/>
        </w:rPr>
        <w:t>Manual do professor</w:t>
      </w:r>
      <w:r w:rsidRPr="002B2369">
        <w:t xml:space="preserve"> impresso). Entregue o modelo de paralelepípedo e cubo para que manipulem antes de responder aos questionamentos.</w:t>
      </w:r>
    </w:p>
    <w:p w14:paraId="5F18879A" w14:textId="6B87A893" w:rsidR="005130BA" w:rsidRPr="002B2369" w:rsidRDefault="005130BA" w:rsidP="005130BA">
      <w:pPr>
        <w:pStyle w:val="00Textogeralbullet"/>
      </w:pPr>
      <w:r w:rsidRPr="002B2369">
        <w:t xml:space="preserve">Leia as atividades 2 e 3 da </w:t>
      </w:r>
      <w:r w:rsidRPr="00D31B1B">
        <w:t>página 58</w:t>
      </w:r>
      <w:r w:rsidRPr="002B2369">
        <w:t xml:space="preserve"> do </w:t>
      </w:r>
      <w:r w:rsidRPr="002B2369">
        <w:rPr>
          <w:i/>
        </w:rPr>
        <w:t>Livro do estudante</w:t>
      </w:r>
      <w:r w:rsidRPr="002B2369">
        <w:t xml:space="preserve"> (consulte as orientações na página 58 do </w:t>
      </w:r>
      <w:r w:rsidRPr="002B2369">
        <w:rPr>
          <w:i/>
        </w:rPr>
        <w:t>Manual do professor</w:t>
      </w:r>
      <w:r w:rsidRPr="002B2369">
        <w:t xml:space="preserve"> impresso). Aproveite para retomar a tabela de embalagens do mural e complementá-la</w:t>
      </w:r>
      <w:r w:rsidR="00AC1ABE">
        <w:t>;</w:t>
      </w:r>
      <w:r w:rsidRPr="002B2369">
        <w:t xml:space="preserve"> se for o caso, mostre também outros objetos da escola.</w:t>
      </w:r>
    </w:p>
    <w:p w14:paraId="4B1718DA" w14:textId="6A41E645" w:rsidR="005130BA" w:rsidRPr="002B2369" w:rsidRDefault="005130BA" w:rsidP="005130BA">
      <w:pPr>
        <w:pStyle w:val="00Textogeralbullet"/>
      </w:pPr>
      <w:r w:rsidRPr="002B2369">
        <w:t xml:space="preserve">Para realizar a atividade 4 da </w:t>
      </w:r>
      <w:r w:rsidRPr="00D31B1B">
        <w:t>página 58</w:t>
      </w:r>
      <w:r w:rsidRPr="002B2369">
        <w:t xml:space="preserve"> do </w:t>
      </w:r>
      <w:r w:rsidRPr="002B2369">
        <w:rPr>
          <w:i/>
        </w:rPr>
        <w:t>Livro do estudante</w:t>
      </w:r>
      <w:r w:rsidRPr="002B2369">
        <w:t xml:space="preserve">, deixe que explorem os modelos de cubos. Aproveite e solicite que façam mais construções utilizando seu </w:t>
      </w:r>
      <w:r w:rsidR="00B2491E">
        <w:t xml:space="preserve">modelo de </w:t>
      </w:r>
      <w:r w:rsidRPr="002B2369">
        <w:t xml:space="preserve">cubo e de outros colegas, oriente-os a registrá-las em uma folha de sulfite. Caso não tenha acesso à Coleção, reproduza em folhas de papel sulfite atividades de identificação de figuras geométricas não planas e distribua aos alunos. </w:t>
      </w:r>
    </w:p>
    <w:p w14:paraId="50215157" w14:textId="12C96938" w:rsidR="005130BA" w:rsidRPr="002B2369" w:rsidRDefault="005130BA" w:rsidP="005130BA">
      <w:pPr>
        <w:pStyle w:val="00Textogeralbullet"/>
      </w:pPr>
      <w:r w:rsidRPr="002B2369">
        <w:t>Como forma de avaliação, observe a participação e o envolvimento dos alunos</w:t>
      </w:r>
      <w:r w:rsidR="00AC1ABE">
        <w:t>;</w:t>
      </w:r>
      <w:r w:rsidRPr="002B2369">
        <w:t xml:space="preserve"> viste as atividades registradas no livro e na folha. </w:t>
      </w:r>
    </w:p>
    <w:p w14:paraId="293A50E5" w14:textId="3AA55353" w:rsidR="00952411" w:rsidRDefault="00952411">
      <w:pPr>
        <w:rPr>
          <w:rFonts w:ascii="Tahoma" w:eastAsia="Arial" w:hAnsi="Tahoma" w:cs="Arial"/>
          <w:color w:val="000000"/>
          <w:sz w:val="22"/>
          <w:szCs w:val="22"/>
          <w:lang w:val="pt-BR" w:eastAsia="es-ES"/>
        </w:rPr>
      </w:pPr>
      <w:r>
        <w:rPr>
          <w:rFonts w:eastAsia="Arial"/>
        </w:rPr>
        <w:br w:type="page"/>
      </w:r>
    </w:p>
    <w:p w14:paraId="3D3E364F" w14:textId="6A403E67" w:rsidR="005130BA" w:rsidRPr="002B2369" w:rsidRDefault="005130BA" w:rsidP="005130BA">
      <w:pPr>
        <w:pStyle w:val="00PESO2"/>
        <w:rPr>
          <w:szCs w:val="24"/>
        </w:rPr>
      </w:pPr>
      <w:r w:rsidRPr="002B2369">
        <w:lastRenderedPageBreak/>
        <w:t>Aula 5</w:t>
      </w:r>
    </w:p>
    <w:p w14:paraId="3D3A2C83" w14:textId="77777777" w:rsidR="00A15BFB" w:rsidRDefault="00A15BFB" w:rsidP="005130BA">
      <w:pPr>
        <w:pStyle w:val="00peso3"/>
      </w:pPr>
    </w:p>
    <w:p w14:paraId="16B65BBA" w14:textId="145C8A81" w:rsidR="005130BA" w:rsidRPr="002B2369" w:rsidRDefault="005130BA" w:rsidP="005130BA">
      <w:pPr>
        <w:pStyle w:val="00peso3"/>
      </w:pPr>
      <w:r w:rsidRPr="002B2369">
        <w:t>Conteúdo específico</w:t>
      </w:r>
    </w:p>
    <w:p w14:paraId="35DB4584" w14:textId="13A6F1D9" w:rsidR="005130BA" w:rsidRPr="002B2369" w:rsidRDefault="005130BA" w:rsidP="005130BA">
      <w:pPr>
        <w:pStyle w:val="00textosemparagrafo"/>
      </w:pPr>
      <w:r w:rsidRPr="002B2369">
        <w:t>Pirâmide</w:t>
      </w:r>
    </w:p>
    <w:p w14:paraId="6CE9BF0A" w14:textId="3DA6F3D3" w:rsidR="005130BA" w:rsidRPr="002B2369" w:rsidRDefault="005130BA" w:rsidP="005130BA">
      <w:pPr>
        <w:pStyle w:val="00textosemparagrafo"/>
      </w:pPr>
    </w:p>
    <w:p w14:paraId="5E52E5FB" w14:textId="77777777" w:rsidR="005130BA" w:rsidRPr="002B2369" w:rsidRDefault="005130BA" w:rsidP="005130BA">
      <w:pPr>
        <w:pStyle w:val="00peso3"/>
        <w:rPr>
          <w:szCs w:val="24"/>
        </w:rPr>
      </w:pPr>
      <w:r w:rsidRPr="002B2369">
        <w:t>Recursos didáticos</w:t>
      </w:r>
    </w:p>
    <w:p w14:paraId="2D4DB80F" w14:textId="38B03F18" w:rsidR="005130BA" w:rsidRPr="002B2369" w:rsidRDefault="005130BA" w:rsidP="005130BA">
      <w:pPr>
        <w:pStyle w:val="00Textogeralbullet"/>
      </w:pPr>
      <w:r w:rsidRPr="00D31B1B">
        <w:t>Página 59</w:t>
      </w:r>
      <w:r w:rsidRPr="002B2369">
        <w:t xml:space="preserve"> do </w:t>
      </w:r>
      <w:r w:rsidRPr="008547A0">
        <w:rPr>
          <w:i/>
        </w:rPr>
        <w:t>Livro do estudante</w:t>
      </w:r>
      <w:r w:rsidRPr="002B2369">
        <w:t>.</w:t>
      </w:r>
    </w:p>
    <w:p w14:paraId="199AE42E" w14:textId="5C715AA7" w:rsidR="005130BA" w:rsidRPr="002B2369" w:rsidRDefault="005130BA" w:rsidP="005130BA">
      <w:pPr>
        <w:pStyle w:val="00Textogeralbullet"/>
      </w:pPr>
      <w:r w:rsidRPr="002B2369">
        <w:t xml:space="preserve">Projetor multimídia. </w:t>
      </w:r>
    </w:p>
    <w:p w14:paraId="66306C2F" w14:textId="03AF97D5" w:rsidR="005130BA" w:rsidRPr="002B2369" w:rsidRDefault="005130BA" w:rsidP="005130BA">
      <w:pPr>
        <w:pStyle w:val="00Textogeralbullet"/>
      </w:pPr>
      <w:r w:rsidRPr="002B2369">
        <w:t xml:space="preserve">Molde de pirâmide da </w:t>
      </w:r>
      <w:r w:rsidRPr="00D31B1B">
        <w:t>página 241</w:t>
      </w:r>
      <w:r w:rsidRPr="002B2369">
        <w:t>, ou molde reproduzido em papel sulfite.</w:t>
      </w:r>
    </w:p>
    <w:p w14:paraId="6AB33F1B" w14:textId="5DFEE96A" w:rsidR="005130BA" w:rsidRPr="002B2369" w:rsidRDefault="005130BA" w:rsidP="005130BA">
      <w:pPr>
        <w:pStyle w:val="00Textogeralbullet"/>
      </w:pPr>
      <w:r w:rsidRPr="002B2369">
        <w:t>Tesoura</w:t>
      </w:r>
      <w:r w:rsidR="00AC1ABE">
        <w:t xml:space="preserve"> com pontas arredondas</w:t>
      </w:r>
      <w:r w:rsidRPr="002B2369">
        <w:t>.</w:t>
      </w:r>
    </w:p>
    <w:p w14:paraId="7988EE8F" w14:textId="485DED2E" w:rsidR="005130BA" w:rsidRPr="002B2369" w:rsidRDefault="005130BA" w:rsidP="005130BA">
      <w:pPr>
        <w:pStyle w:val="00Textogeralbullet"/>
      </w:pPr>
      <w:r w:rsidRPr="002B2369">
        <w:t>Cola.</w:t>
      </w:r>
    </w:p>
    <w:p w14:paraId="3CC03BDB" w14:textId="77777777" w:rsidR="005130BA" w:rsidRPr="002B2369" w:rsidRDefault="005130BA" w:rsidP="005130BA">
      <w:pPr>
        <w:pStyle w:val="00textosemparagrafo"/>
      </w:pPr>
    </w:p>
    <w:p w14:paraId="1534D88A" w14:textId="77777777" w:rsidR="005130BA" w:rsidRPr="002B2369" w:rsidRDefault="005130BA" w:rsidP="005130BA">
      <w:pPr>
        <w:pStyle w:val="00peso3"/>
        <w:rPr>
          <w:szCs w:val="24"/>
        </w:rPr>
      </w:pPr>
      <w:r w:rsidRPr="002B2369">
        <w:t>Encaminhamento</w:t>
      </w:r>
    </w:p>
    <w:p w14:paraId="2763F1E3" w14:textId="11E0DF60" w:rsidR="005130BA" w:rsidRPr="002B2369" w:rsidRDefault="005130BA" w:rsidP="005130BA">
      <w:pPr>
        <w:pStyle w:val="00Textogeralbullet"/>
      </w:pPr>
      <w:r w:rsidRPr="002B2369">
        <w:t xml:space="preserve">Inicie a aula explorando a imagem das pirâmides do Egito e do desenho da pirâmide (siga as orientações da </w:t>
      </w:r>
      <w:r w:rsidRPr="00D31B1B">
        <w:t>página 59</w:t>
      </w:r>
      <w:r w:rsidRPr="002B2369">
        <w:t xml:space="preserve"> do </w:t>
      </w:r>
      <w:r w:rsidRPr="002B2369">
        <w:rPr>
          <w:i/>
        </w:rPr>
        <w:t>Manual do professo</w:t>
      </w:r>
      <w:r w:rsidRPr="00D31B1B">
        <w:rPr>
          <w:i/>
        </w:rPr>
        <w:t>r</w:t>
      </w:r>
      <w:r w:rsidRPr="002B2369">
        <w:t xml:space="preserve"> impresso). Caso tenha na escola um projetor multimídia, projete outras imagens das pirâmides do Egito</w:t>
      </w:r>
      <w:r w:rsidR="00AC1ABE">
        <w:t>;</w:t>
      </w:r>
      <w:r w:rsidRPr="002B2369">
        <w:t xml:space="preserve"> se julgar oportuno, faça a localização do Egito no mapa-múndi. Caso não tenha acesso à Coleção, selecione imagens das pirâmides do Egito e de outros locais, como a pirâmide do Museu do Louvre, em Paris, e mostre aos alunos. Associe essas imagens com desenhos de pirâmides.</w:t>
      </w:r>
    </w:p>
    <w:p w14:paraId="40435D71" w14:textId="3D4C99E2" w:rsidR="005130BA" w:rsidRPr="002B2369" w:rsidRDefault="005130BA" w:rsidP="005130BA">
      <w:pPr>
        <w:pStyle w:val="00Textogeralbullet"/>
      </w:pPr>
      <w:r w:rsidRPr="002B2369">
        <w:t xml:space="preserve">Oriente os alunos na construção </w:t>
      </w:r>
      <w:r w:rsidR="00B2491E">
        <w:t>do modelo de</w:t>
      </w:r>
      <w:r w:rsidR="00B2491E" w:rsidRPr="002B2369">
        <w:t xml:space="preserve"> </w:t>
      </w:r>
      <w:r w:rsidRPr="002B2369">
        <w:t xml:space="preserve">pirâmide, indicada no boxe “Agindo e construindo” da página 59 do </w:t>
      </w:r>
      <w:r w:rsidRPr="002B2369">
        <w:rPr>
          <w:i/>
        </w:rPr>
        <w:t>Livro do estudante</w:t>
      </w:r>
      <w:r w:rsidRPr="00B60D15">
        <w:rPr>
          <w:rFonts w:eastAsia="Calibri" w:cs="Calibri"/>
        </w:rPr>
        <w:t xml:space="preserve"> </w:t>
      </w:r>
      <w:r w:rsidRPr="002B2369">
        <w:t xml:space="preserve">(siga as orientações da página 59 do </w:t>
      </w:r>
      <w:r w:rsidRPr="002B2369">
        <w:rPr>
          <w:i/>
        </w:rPr>
        <w:t>Manual do professo</w:t>
      </w:r>
      <w:r w:rsidRPr="00D31B1B">
        <w:rPr>
          <w:i/>
        </w:rPr>
        <w:t>r</w:t>
      </w:r>
      <w:r w:rsidRPr="002B2369">
        <w:t xml:space="preserve"> impresso). Como não é muito comum encontrar embalagens no formato que lembre uma pirâmide, verifique se, </w:t>
      </w:r>
      <w:r w:rsidR="00B2491E">
        <w:t xml:space="preserve">no material </w:t>
      </w:r>
      <w:r w:rsidR="001D4F22">
        <w:t xml:space="preserve">pedagógico </w:t>
      </w:r>
      <w:r w:rsidR="00B2491E">
        <w:t>disponível em sua</w:t>
      </w:r>
      <w:r w:rsidRPr="002B2369">
        <w:t xml:space="preserve"> escola, há uma pirâmide, para que os alunos possam manipulá-la. Caso não tenha acesso à Coleção, reproduza em folhas de papel sulfite um </w:t>
      </w:r>
      <w:r w:rsidR="00B2491E">
        <w:t>molde</w:t>
      </w:r>
      <w:r w:rsidR="007556C0">
        <w:t xml:space="preserve"> </w:t>
      </w:r>
      <w:r w:rsidRPr="002B2369">
        <w:t xml:space="preserve">de pirâmide, entregue uma folha para cada aluno e oriente-os no recorte e </w:t>
      </w:r>
      <w:r w:rsidR="00A15BFB">
        <w:t xml:space="preserve">na </w:t>
      </w:r>
      <w:r w:rsidRPr="002B2369">
        <w:t xml:space="preserve">montagem </w:t>
      </w:r>
      <w:r w:rsidR="00B2491E">
        <w:t>do modelo dessa</w:t>
      </w:r>
      <w:r w:rsidR="00B2491E" w:rsidRPr="002B2369">
        <w:t xml:space="preserve"> </w:t>
      </w:r>
      <w:r w:rsidRPr="002B2369">
        <w:t>figura geométrica não plana.</w:t>
      </w:r>
    </w:p>
    <w:p w14:paraId="736498EE" w14:textId="772F8201" w:rsidR="005130BA" w:rsidRPr="002B2369" w:rsidRDefault="005130BA" w:rsidP="005130BA">
      <w:pPr>
        <w:pStyle w:val="00Textogeralbullet"/>
      </w:pPr>
      <w:r w:rsidRPr="002B2369">
        <w:t>Como forma de avaliação, observe a participação e o envolvimento dos alunos durante a construção.</w:t>
      </w:r>
    </w:p>
    <w:p w14:paraId="749B5014" w14:textId="77777777" w:rsidR="005130BA" w:rsidRPr="002B2369" w:rsidRDefault="005130BA">
      <w:pPr>
        <w:rPr>
          <w:rFonts w:ascii="Tahoma" w:eastAsiaTheme="minorEastAsia" w:hAnsi="Tahoma" w:cs="Tahoma"/>
          <w:color w:val="000000"/>
          <w:spacing w:val="-2"/>
          <w:sz w:val="22"/>
          <w:szCs w:val="22"/>
          <w:lang w:val="pt-BR" w:eastAsia="es-ES"/>
        </w:rPr>
      </w:pPr>
      <w:r w:rsidRPr="002B2369">
        <w:rPr>
          <w:lang w:val="pt-BR"/>
        </w:rPr>
        <w:br w:type="page"/>
      </w:r>
    </w:p>
    <w:p w14:paraId="7A774E9C" w14:textId="70E95F37" w:rsidR="005130BA" w:rsidRPr="002B2369" w:rsidRDefault="005130BA" w:rsidP="005130BA">
      <w:pPr>
        <w:pStyle w:val="00PESO2"/>
        <w:rPr>
          <w:szCs w:val="24"/>
        </w:rPr>
      </w:pPr>
      <w:r w:rsidRPr="002B2369">
        <w:lastRenderedPageBreak/>
        <w:t>Aula 6</w:t>
      </w:r>
    </w:p>
    <w:p w14:paraId="5E441AA9" w14:textId="77777777" w:rsidR="00A15BFB" w:rsidRDefault="00A15BFB" w:rsidP="005130BA">
      <w:pPr>
        <w:pStyle w:val="00peso3"/>
      </w:pPr>
    </w:p>
    <w:p w14:paraId="4E0FA830" w14:textId="1990ACDB" w:rsidR="005130BA" w:rsidRPr="002B2369" w:rsidRDefault="005130BA" w:rsidP="005130BA">
      <w:pPr>
        <w:pStyle w:val="00peso3"/>
      </w:pPr>
      <w:r w:rsidRPr="002B2369">
        <w:t>Conteúdo específico</w:t>
      </w:r>
    </w:p>
    <w:p w14:paraId="0A8D7695" w14:textId="28036A96" w:rsidR="005130BA" w:rsidRPr="002B2369" w:rsidRDefault="005130BA" w:rsidP="005130BA">
      <w:pPr>
        <w:pStyle w:val="00textosemparagrafo"/>
      </w:pPr>
      <w:r w:rsidRPr="002B2369">
        <w:t>Pirâmides</w:t>
      </w:r>
    </w:p>
    <w:p w14:paraId="49B41A78" w14:textId="43F6A263" w:rsidR="005130BA" w:rsidRPr="002B2369" w:rsidRDefault="005130BA" w:rsidP="005130BA">
      <w:pPr>
        <w:pStyle w:val="00textosemparagrafo"/>
      </w:pPr>
    </w:p>
    <w:p w14:paraId="45D3D020" w14:textId="77777777" w:rsidR="005130BA" w:rsidRPr="002B2369" w:rsidRDefault="005130BA" w:rsidP="005130BA">
      <w:pPr>
        <w:pStyle w:val="00textosemparagrafo"/>
        <w:rPr>
          <w:rFonts w:eastAsia="Arial"/>
          <w:b/>
        </w:rPr>
      </w:pPr>
      <w:r w:rsidRPr="002B2369">
        <w:rPr>
          <w:rFonts w:eastAsia="Arial"/>
          <w:b/>
        </w:rPr>
        <w:t>Recursos didáticos</w:t>
      </w:r>
    </w:p>
    <w:p w14:paraId="69E42773" w14:textId="45BE3E57" w:rsidR="005130BA" w:rsidRPr="002B2369" w:rsidRDefault="005130BA" w:rsidP="005130BA">
      <w:pPr>
        <w:pStyle w:val="00Textogeralbullet"/>
      </w:pPr>
      <w:r w:rsidRPr="00D31B1B">
        <w:t>Página 60</w:t>
      </w:r>
      <w:r w:rsidRPr="002B2369">
        <w:t xml:space="preserve"> do </w:t>
      </w:r>
      <w:r w:rsidRPr="008547A0">
        <w:rPr>
          <w:i/>
        </w:rPr>
        <w:t>Livro do estudante</w:t>
      </w:r>
      <w:r w:rsidRPr="002B2369">
        <w:t>.</w:t>
      </w:r>
    </w:p>
    <w:p w14:paraId="70CA6015" w14:textId="2E6A73DC" w:rsidR="005130BA" w:rsidRPr="002B2369" w:rsidRDefault="005130BA" w:rsidP="005130BA">
      <w:pPr>
        <w:pStyle w:val="00Textogeralbullet"/>
      </w:pPr>
      <w:r w:rsidRPr="002B2369">
        <w:t>Pirâmide construída na aula anterior.</w:t>
      </w:r>
    </w:p>
    <w:p w14:paraId="570C32AA" w14:textId="77777777" w:rsidR="005130BA" w:rsidRPr="002B2369" w:rsidRDefault="005130BA" w:rsidP="005130BA">
      <w:pPr>
        <w:pStyle w:val="00textosemparagrafo"/>
      </w:pPr>
    </w:p>
    <w:p w14:paraId="1ED508C1" w14:textId="77777777" w:rsidR="005130BA" w:rsidRPr="002B2369" w:rsidRDefault="005130BA" w:rsidP="005130BA">
      <w:pPr>
        <w:pStyle w:val="00peso3"/>
        <w:rPr>
          <w:szCs w:val="24"/>
        </w:rPr>
      </w:pPr>
      <w:r w:rsidRPr="002B2369">
        <w:t>Encaminhamento</w:t>
      </w:r>
    </w:p>
    <w:p w14:paraId="6DBDA928" w14:textId="12AD309F" w:rsidR="005130BA" w:rsidRPr="002B2369" w:rsidRDefault="005130BA" w:rsidP="005130BA">
      <w:pPr>
        <w:pStyle w:val="00Textogeralbullet"/>
      </w:pPr>
      <w:r w:rsidRPr="002B2369">
        <w:t xml:space="preserve">Leia as atividades 1, 2 e 3 da </w:t>
      </w:r>
      <w:r w:rsidRPr="00D31B1B">
        <w:t>página 60</w:t>
      </w:r>
      <w:r w:rsidR="00AB3F35">
        <w:t>;</w:t>
      </w:r>
      <w:r w:rsidRPr="002B2369">
        <w:t xml:space="preserve"> se julgar oportuno, trabalhe com duplas produtivas (leia mais orientações na </w:t>
      </w:r>
      <w:r w:rsidRPr="00D31B1B">
        <w:t>página 60</w:t>
      </w:r>
      <w:r w:rsidRPr="002B2369">
        <w:t xml:space="preserve"> do </w:t>
      </w:r>
      <w:r w:rsidRPr="002B2369">
        <w:rPr>
          <w:i/>
        </w:rPr>
        <w:t>Manual do professor</w:t>
      </w:r>
      <w:r w:rsidRPr="002B2369">
        <w:t xml:space="preserve"> impresso). </w:t>
      </w:r>
      <w:r w:rsidR="00AB3F35">
        <w:t>Circule entre as</w:t>
      </w:r>
      <w:r w:rsidRPr="002B2369">
        <w:t xml:space="preserve"> duplas e observe como estão respondendo às questões</w:t>
      </w:r>
      <w:r w:rsidR="00AB3F35">
        <w:t>;</w:t>
      </w:r>
      <w:r w:rsidRPr="002B2369">
        <w:t xml:space="preserve"> caso haja necessidade, faça intervenções que provoquem a reflexão dos alunos acerca da resposta que estão escrevendo. Caso não tenha acesso à Coleção, reproduza em folhas de papel sulfite atividades variadas que envolvam identificação das figuras geométricas não planas estudadas até agora e entregue uma folha para cada aluno. Faça a correção coletivamente.</w:t>
      </w:r>
    </w:p>
    <w:p w14:paraId="200F4397" w14:textId="1D840030" w:rsidR="005130BA" w:rsidRPr="002B2369" w:rsidRDefault="005130BA" w:rsidP="005130BA">
      <w:pPr>
        <w:pStyle w:val="00Textogeralbullet"/>
      </w:pPr>
      <w:r w:rsidRPr="002B2369">
        <w:t>Como forma de avaliação, viste as atividades registradas no livro. Caso haja necessidade, retome algumas informações com os alunos que estão apresentando dificuldade em realizar a tarefa.</w:t>
      </w:r>
    </w:p>
    <w:p w14:paraId="04A0CC9A" w14:textId="5C96C144" w:rsidR="005130BA" w:rsidRPr="002B2369" w:rsidRDefault="005130BA" w:rsidP="005130BA">
      <w:pPr>
        <w:pStyle w:val="00Textogeralbullet"/>
      </w:pPr>
      <w:bookmarkStart w:id="0" w:name="_30j0zll" w:colFirst="0" w:colLast="0"/>
      <w:bookmarkEnd w:id="0"/>
      <w:r w:rsidRPr="002B2369">
        <w:t xml:space="preserve">Reserve as embalagens e todos os modelos de figuras não planas que foram elaborados. Caso queira, </w:t>
      </w:r>
      <w:r w:rsidR="00AB3F35">
        <w:t xml:space="preserve">peça </w:t>
      </w:r>
      <w:r w:rsidR="00AB3F35" w:rsidRPr="00F519BE">
        <w:t>aos alunos</w:t>
      </w:r>
      <w:r w:rsidR="00AB3F35">
        <w:t xml:space="preserve"> que tragam uma caixa de sapatos para guardar as embalagens.</w:t>
      </w:r>
    </w:p>
    <w:p w14:paraId="27D5F422" w14:textId="77777777" w:rsidR="005130BA" w:rsidRPr="002B2369" w:rsidRDefault="005130BA" w:rsidP="005130BA">
      <w:pPr>
        <w:pStyle w:val="00textosemparagrafo"/>
        <w:rPr>
          <w:rFonts w:eastAsia="Arial"/>
        </w:rPr>
      </w:pPr>
    </w:p>
    <w:p w14:paraId="56037B11" w14:textId="77777777" w:rsidR="005130BA" w:rsidRPr="002B2369" w:rsidRDefault="005130BA" w:rsidP="005130BA">
      <w:pPr>
        <w:pStyle w:val="00PESO2"/>
      </w:pPr>
      <w:r w:rsidRPr="002B2369">
        <w:t xml:space="preserve">Mais sugestões para acompanhar o desenvolvimento dos alunos </w:t>
      </w:r>
    </w:p>
    <w:p w14:paraId="5E951649" w14:textId="3339F6B5" w:rsidR="005130BA" w:rsidRPr="002B2369" w:rsidRDefault="005130BA" w:rsidP="005130BA">
      <w:pPr>
        <w:pStyle w:val="00textosemparagrafo"/>
      </w:pPr>
      <w:r w:rsidRPr="002B2369">
        <w:t>Proponha as atividades a seguir e a ficha de au</w:t>
      </w:r>
      <w:r w:rsidR="00A15BFB">
        <w:t>toavaliação para que os alunos</w:t>
      </w:r>
      <w:r w:rsidRPr="002B2369">
        <w:t xml:space="preserve"> preencham. </w:t>
      </w:r>
    </w:p>
    <w:p w14:paraId="1884E9EE" w14:textId="77777777" w:rsidR="005130BA" w:rsidRPr="002B2369" w:rsidRDefault="005130BA" w:rsidP="005130BA">
      <w:pPr>
        <w:pStyle w:val="00textosemparagrafo"/>
      </w:pPr>
    </w:p>
    <w:p w14:paraId="3E0F0928" w14:textId="77777777" w:rsidR="005130BA" w:rsidRPr="002B2369" w:rsidRDefault="005130BA" w:rsidP="005130BA">
      <w:pPr>
        <w:pStyle w:val="00PESO2"/>
      </w:pPr>
      <w:r w:rsidRPr="002B2369">
        <w:t>Atividades</w:t>
      </w:r>
    </w:p>
    <w:p w14:paraId="61DF1820" w14:textId="666EFD80" w:rsidR="005130BA" w:rsidRPr="002B2369" w:rsidRDefault="005130BA" w:rsidP="00B60D15">
      <w:pPr>
        <w:pStyle w:val="00textosemparagrafo"/>
      </w:pPr>
      <w:r w:rsidRPr="002B2369">
        <w:rPr>
          <w:b/>
        </w:rPr>
        <w:t>1.</w:t>
      </w:r>
      <w:r w:rsidRPr="002B2369">
        <w:t xml:space="preserve"> Distribua uma folha de sulfite para cada aluno e disponibilize revistas para que recortem e colem imagens que lembrem as figuras não planas, nomeando-as. </w:t>
      </w:r>
    </w:p>
    <w:p w14:paraId="4B00130E" w14:textId="77777777" w:rsidR="005130BA" w:rsidRPr="002B2369" w:rsidRDefault="005130BA" w:rsidP="005130BA">
      <w:pPr>
        <w:pStyle w:val="00textosemparagrafo"/>
      </w:pPr>
    </w:p>
    <w:p w14:paraId="46AD603C" w14:textId="5BBD81DB" w:rsidR="005130BA" w:rsidRPr="002B2369" w:rsidRDefault="005130BA" w:rsidP="00B60D15">
      <w:pPr>
        <w:pStyle w:val="00textosemparagrafo"/>
      </w:pPr>
      <w:r w:rsidRPr="002B2369">
        <w:rPr>
          <w:b/>
        </w:rPr>
        <w:t>2.</w:t>
      </w:r>
      <w:r w:rsidRPr="002B2369">
        <w:t xml:space="preserve"> Distribua uma folha de papel sulfite contendo, no seu lado esquerdo, o molde que representa as figuras não planas e</w:t>
      </w:r>
      <w:r w:rsidR="00994DF5">
        <w:t>,</w:t>
      </w:r>
      <w:r w:rsidRPr="002B2369">
        <w:t xml:space="preserve"> do lado direito, os moldes elaborados. Solicite que liguem os moldes planificados aos moldes construídos. </w:t>
      </w:r>
    </w:p>
    <w:p w14:paraId="0451CB1F" w14:textId="77777777" w:rsidR="005130BA" w:rsidRPr="002B2369" w:rsidRDefault="005130BA" w:rsidP="005130BA">
      <w:pPr>
        <w:pStyle w:val="00textosemparagrafo"/>
        <w:rPr>
          <w:b/>
        </w:rPr>
      </w:pPr>
    </w:p>
    <w:p w14:paraId="50EA1843" w14:textId="523F3404" w:rsidR="005130BA" w:rsidRPr="002B2369" w:rsidRDefault="005130BA" w:rsidP="005130BA">
      <w:pPr>
        <w:pStyle w:val="00textosemparagrafo"/>
      </w:pPr>
      <w:r w:rsidRPr="002B2369">
        <w:rPr>
          <w:b/>
        </w:rPr>
        <w:t>Comentário:</w:t>
      </w:r>
      <w:r w:rsidRPr="002B2369">
        <w:t xml:space="preserve"> Observe os registros dos alunos para avaliar se seguiram as propostas corretamente. Caso algum aluno não tenha conseguido cumpri-las, questione-o e oriente no que for necessário.</w:t>
      </w:r>
    </w:p>
    <w:p w14:paraId="3FB19E6D" w14:textId="77777777" w:rsidR="005130BA" w:rsidRPr="002B2369" w:rsidRDefault="005130BA" w:rsidP="005130BA">
      <w:pPr>
        <w:pStyle w:val="00PESO2"/>
      </w:pPr>
      <w:r w:rsidRPr="002B2369">
        <w:br w:type="page"/>
      </w:r>
    </w:p>
    <w:p w14:paraId="65F05819" w14:textId="77777777" w:rsidR="005130BA" w:rsidRPr="002B2369" w:rsidRDefault="005130BA" w:rsidP="005130BA">
      <w:pPr>
        <w:pStyle w:val="00PESO2"/>
      </w:pPr>
      <w:r w:rsidRPr="002B2369">
        <w:lastRenderedPageBreak/>
        <w:t>Fichas para autoavaliação</w:t>
      </w:r>
    </w:p>
    <w:p w14:paraId="5070A90C" w14:textId="77777777" w:rsidR="005130BA" w:rsidRPr="002B2369" w:rsidRDefault="005130BA" w:rsidP="005130BA">
      <w:pPr>
        <w:pStyle w:val="00textosemparagrafo"/>
        <w:rPr>
          <w:rFonts w:eastAsia="Arial"/>
        </w:rPr>
      </w:pPr>
    </w:p>
    <w:tbl>
      <w:tblPr>
        <w:tblStyle w:val="TabeladeGradeClara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5130BA" w:rsidRPr="00AA2625" w14:paraId="7D07975D" w14:textId="77777777" w:rsidTr="00AA2625">
        <w:trPr>
          <w:trHeight w:val="1247"/>
        </w:trPr>
        <w:tc>
          <w:tcPr>
            <w:tcW w:w="3873" w:type="dxa"/>
            <w:vAlign w:val="center"/>
          </w:tcPr>
          <w:p w14:paraId="0D1215C4" w14:textId="59DBF5BF" w:rsidR="005130BA" w:rsidRPr="00AA2625" w:rsidRDefault="005130BA" w:rsidP="00AA2625">
            <w:pPr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AA2625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Marque </w:t>
            </w:r>
            <w:r w:rsidR="00F519BE" w:rsidRPr="00AA2625">
              <w:rPr>
                <w:rFonts w:ascii="Tahoma" w:hAnsi="Tahoma" w:cs="Tahoma"/>
                <w:b/>
                <w:sz w:val="20"/>
                <w:szCs w:val="20"/>
                <w:lang w:val="pt-BR"/>
              </w:rPr>
              <w:t>X</w:t>
            </w:r>
            <w:r w:rsidRPr="00AA2625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 na carinha que retrata melhor o que você sente </w:t>
            </w:r>
            <w:r w:rsidR="005D41A9" w:rsidRPr="00AA2625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ao </w:t>
            </w:r>
            <w:r w:rsidRPr="00AA2625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responder cada questão. </w:t>
            </w:r>
          </w:p>
        </w:tc>
        <w:tc>
          <w:tcPr>
            <w:tcW w:w="1588" w:type="dxa"/>
            <w:vAlign w:val="center"/>
          </w:tcPr>
          <w:p w14:paraId="09D9C2F8" w14:textId="77777777" w:rsidR="005130BA" w:rsidRPr="00AA2625" w:rsidRDefault="005130BA" w:rsidP="00AA2625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AA2625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6D8C88D6" wp14:editId="436A5B99">
                  <wp:extent cx="473257" cy="502837"/>
                  <wp:effectExtent l="0" t="0" r="9525" b="5715"/>
                  <wp:docPr id="8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A2625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Sim</w:t>
            </w:r>
          </w:p>
        </w:tc>
        <w:tc>
          <w:tcPr>
            <w:tcW w:w="2516" w:type="dxa"/>
            <w:vAlign w:val="center"/>
          </w:tcPr>
          <w:p w14:paraId="02195181" w14:textId="77777777" w:rsidR="005130BA" w:rsidRPr="00AA2625" w:rsidRDefault="005130BA" w:rsidP="00AA2625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AA2625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6248DF1C" wp14:editId="20A42FE8">
                  <wp:extent cx="468896" cy="511523"/>
                  <wp:effectExtent l="0" t="0" r="0" b="0"/>
                  <wp:docPr id="9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A2625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Mais ou menos</w:t>
            </w:r>
          </w:p>
        </w:tc>
        <w:tc>
          <w:tcPr>
            <w:tcW w:w="1645" w:type="dxa"/>
            <w:vAlign w:val="center"/>
          </w:tcPr>
          <w:p w14:paraId="20587830" w14:textId="77777777" w:rsidR="005130BA" w:rsidRPr="00AA2625" w:rsidRDefault="005130BA" w:rsidP="00AA2625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AA2625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55CE9EFD" wp14:editId="72B6233A">
                  <wp:extent cx="486657" cy="511523"/>
                  <wp:effectExtent l="0" t="0" r="0" b="0"/>
                  <wp:docPr id="10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A2625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Não</w:t>
            </w:r>
          </w:p>
        </w:tc>
      </w:tr>
      <w:tr w:rsidR="005130BA" w:rsidRPr="00AA2625" w14:paraId="3C8F9A4C" w14:textId="77777777" w:rsidTr="00AA2625">
        <w:trPr>
          <w:trHeight w:val="908"/>
        </w:trPr>
        <w:tc>
          <w:tcPr>
            <w:tcW w:w="3873" w:type="dxa"/>
            <w:vAlign w:val="center"/>
          </w:tcPr>
          <w:p w14:paraId="2746B808" w14:textId="066C1C9C" w:rsidR="005130BA" w:rsidRPr="00AA2625" w:rsidRDefault="005130BA" w:rsidP="00AA2625">
            <w:pPr>
              <w:rPr>
                <w:rFonts w:ascii="Tahoma" w:hAnsi="Tahoma" w:cs="Tahoma"/>
                <w:caps/>
                <w:color w:val="000000"/>
                <w:sz w:val="20"/>
                <w:szCs w:val="20"/>
                <w:lang w:val="pt-BR"/>
              </w:rPr>
            </w:pPr>
            <w:r w:rsidRPr="00AA2625">
              <w:rPr>
                <w:rFonts w:ascii="Tahoma" w:hAnsi="Tahoma"/>
                <w:color w:val="000000"/>
                <w:sz w:val="20"/>
                <w:szCs w:val="20"/>
                <w:lang w:val="pt-BR"/>
              </w:rPr>
              <w:t>1. Sei identificar quais objetos lembram um paralelepípedo?</w:t>
            </w:r>
          </w:p>
        </w:tc>
        <w:tc>
          <w:tcPr>
            <w:tcW w:w="1588" w:type="dxa"/>
            <w:vAlign w:val="center"/>
          </w:tcPr>
          <w:p w14:paraId="5F0EDE73" w14:textId="77777777" w:rsidR="005130BA" w:rsidRPr="00AA2625" w:rsidRDefault="005130BA" w:rsidP="00AA2625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5878CFEC" w14:textId="77777777" w:rsidR="005130BA" w:rsidRPr="00AA2625" w:rsidRDefault="005130BA" w:rsidP="00AA2625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2DCD6B06" w14:textId="77777777" w:rsidR="005130BA" w:rsidRPr="00AA2625" w:rsidRDefault="005130BA" w:rsidP="00AA2625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5130BA" w:rsidRPr="00AA2625" w14:paraId="4CE2354F" w14:textId="77777777" w:rsidTr="00AA2625">
        <w:trPr>
          <w:trHeight w:val="835"/>
        </w:trPr>
        <w:tc>
          <w:tcPr>
            <w:tcW w:w="3873" w:type="dxa"/>
            <w:vAlign w:val="center"/>
          </w:tcPr>
          <w:p w14:paraId="6C1F3CA2" w14:textId="1BA626BB" w:rsidR="005130BA" w:rsidRPr="00AA2625" w:rsidRDefault="005130BA" w:rsidP="00AA2625">
            <w:pPr>
              <w:rPr>
                <w:rFonts w:ascii="Tahoma" w:hAnsi="Tahoma" w:cs="Tahoma"/>
                <w:caps/>
                <w:color w:val="000000"/>
                <w:sz w:val="20"/>
                <w:szCs w:val="20"/>
                <w:lang w:val="pt-BR"/>
              </w:rPr>
            </w:pPr>
            <w:r w:rsidRPr="00AA2625">
              <w:rPr>
                <w:rFonts w:ascii="Tahoma" w:hAnsi="Tahoma"/>
                <w:color w:val="000000"/>
                <w:sz w:val="20"/>
                <w:szCs w:val="20"/>
                <w:lang w:val="pt-BR"/>
              </w:rPr>
              <w:t>2. Sei dizer nomes de objetos que lembram um cubo?</w:t>
            </w:r>
          </w:p>
        </w:tc>
        <w:tc>
          <w:tcPr>
            <w:tcW w:w="1588" w:type="dxa"/>
            <w:vAlign w:val="center"/>
          </w:tcPr>
          <w:p w14:paraId="056609B1" w14:textId="77777777" w:rsidR="005130BA" w:rsidRPr="00AA2625" w:rsidRDefault="005130BA" w:rsidP="00AA2625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368E8213" w14:textId="77777777" w:rsidR="005130BA" w:rsidRPr="00AA2625" w:rsidRDefault="005130BA" w:rsidP="00AA2625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1420E447" w14:textId="77777777" w:rsidR="005130BA" w:rsidRPr="00AA2625" w:rsidRDefault="005130BA" w:rsidP="00AA2625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5130BA" w:rsidRPr="00AA2625" w14:paraId="75F1B558" w14:textId="77777777" w:rsidTr="00AA2625">
        <w:trPr>
          <w:trHeight w:val="691"/>
        </w:trPr>
        <w:tc>
          <w:tcPr>
            <w:tcW w:w="3873" w:type="dxa"/>
            <w:vAlign w:val="center"/>
          </w:tcPr>
          <w:p w14:paraId="1D23F669" w14:textId="7710A9EA" w:rsidR="005130BA" w:rsidRPr="00AA2625" w:rsidRDefault="005130BA" w:rsidP="00AA2625">
            <w:pPr>
              <w:rPr>
                <w:rFonts w:ascii="Tahoma" w:hAnsi="Tahoma" w:cs="Tahoma"/>
                <w:caps/>
                <w:color w:val="000000"/>
                <w:sz w:val="20"/>
                <w:szCs w:val="20"/>
                <w:lang w:val="pt-BR"/>
              </w:rPr>
            </w:pPr>
            <w:r w:rsidRPr="00AA2625">
              <w:rPr>
                <w:rFonts w:ascii="Tahoma" w:hAnsi="Tahoma"/>
                <w:color w:val="000000"/>
                <w:sz w:val="20"/>
                <w:szCs w:val="20"/>
                <w:lang w:val="pt-BR"/>
              </w:rPr>
              <w:t xml:space="preserve">3. Sei identificar objetos que lembram uma pirâmide? </w:t>
            </w:r>
          </w:p>
        </w:tc>
        <w:tc>
          <w:tcPr>
            <w:tcW w:w="1588" w:type="dxa"/>
            <w:vAlign w:val="center"/>
          </w:tcPr>
          <w:p w14:paraId="07B0E467" w14:textId="77777777" w:rsidR="005130BA" w:rsidRPr="00AA2625" w:rsidRDefault="005130BA" w:rsidP="00AA2625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2836F71F" w14:textId="77777777" w:rsidR="005130BA" w:rsidRPr="00AA2625" w:rsidRDefault="005130BA" w:rsidP="00AA2625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5FB32079" w14:textId="77777777" w:rsidR="005130BA" w:rsidRPr="00AA2625" w:rsidRDefault="005130BA" w:rsidP="00AA2625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41F1B57B" w14:textId="77777777" w:rsidR="00AA2625" w:rsidRPr="002B2369" w:rsidRDefault="00AA2625" w:rsidP="00AA2625">
      <w:pPr>
        <w:pStyle w:val="00textosemparagrafo"/>
        <w:rPr>
          <w:rFonts w:eastAsia="Arial"/>
        </w:rPr>
      </w:pPr>
    </w:p>
    <w:tbl>
      <w:tblPr>
        <w:tblStyle w:val="TabeladeGradeClara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AA2625" w:rsidRPr="00AA2625" w14:paraId="58160DAE" w14:textId="77777777" w:rsidTr="00C4348C">
        <w:trPr>
          <w:trHeight w:val="1247"/>
        </w:trPr>
        <w:tc>
          <w:tcPr>
            <w:tcW w:w="3873" w:type="dxa"/>
            <w:vAlign w:val="center"/>
          </w:tcPr>
          <w:p w14:paraId="70CC19A2" w14:textId="77777777" w:rsidR="00AA2625" w:rsidRPr="00AA2625" w:rsidRDefault="00AA2625" w:rsidP="00C4348C">
            <w:pPr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AA2625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Marque X na carinha que retrata melhor o que você sente ao responder cada questão. </w:t>
            </w:r>
          </w:p>
        </w:tc>
        <w:tc>
          <w:tcPr>
            <w:tcW w:w="1588" w:type="dxa"/>
            <w:vAlign w:val="center"/>
          </w:tcPr>
          <w:p w14:paraId="6100468C" w14:textId="77777777" w:rsidR="00AA2625" w:rsidRPr="00AA2625" w:rsidRDefault="00AA2625" w:rsidP="00C4348C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AA2625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69406286" wp14:editId="661093D5">
                  <wp:extent cx="473257" cy="502837"/>
                  <wp:effectExtent l="0" t="0" r="9525" b="5715"/>
                  <wp:docPr id="2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A2625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Sim</w:t>
            </w:r>
          </w:p>
        </w:tc>
        <w:tc>
          <w:tcPr>
            <w:tcW w:w="2516" w:type="dxa"/>
            <w:vAlign w:val="center"/>
          </w:tcPr>
          <w:p w14:paraId="629F5BDF" w14:textId="77777777" w:rsidR="00AA2625" w:rsidRPr="00AA2625" w:rsidRDefault="00AA2625" w:rsidP="00C4348C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AA2625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25043476" wp14:editId="2D5D63CB">
                  <wp:extent cx="468896" cy="511523"/>
                  <wp:effectExtent l="0" t="0" r="0" b="0"/>
                  <wp:docPr id="3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A2625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Mais ou menos</w:t>
            </w:r>
          </w:p>
        </w:tc>
        <w:tc>
          <w:tcPr>
            <w:tcW w:w="1645" w:type="dxa"/>
            <w:vAlign w:val="center"/>
          </w:tcPr>
          <w:p w14:paraId="16947340" w14:textId="77777777" w:rsidR="00AA2625" w:rsidRPr="00AA2625" w:rsidRDefault="00AA2625" w:rsidP="00C4348C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AA2625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72CA1CD0" wp14:editId="4EC04EFF">
                  <wp:extent cx="486657" cy="511523"/>
                  <wp:effectExtent l="0" t="0" r="0" b="0"/>
                  <wp:docPr id="4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A2625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Não</w:t>
            </w:r>
          </w:p>
        </w:tc>
      </w:tr>
      <w:tr w:rsidR="00AA2625" w:rsidRPr="00AA2625" w14:paraId="1FA8D954" w14:textId="77777777" w:rsidTr="00C4348C">
        <w:trPr>
          <w:trHeight w:val="908"/>
        </w:trPr>
        <w:tc>
          <w:tcPr>
            <w:tcW w:w="3873" w:type="dxa"/>
            <w:vAlign w:val="center"/>
          </w:tcPr>
          <w:p w14:paraId="6117A539" w14:textId="77777777" w:rsidR="00AA2625" w:rsidRPr="00AA2625" w:rsidRDefault="00AA2625" w:rsidP="00C4348C">
            <w:pPr>
              <w:rPr>
                <w:rFonts w:ascii="Tahoma" w:hAnsi="Tahoma" w:cs="Tahoma"/>
                <w:caps/>
                <w:color w:val="000000"/>
                <w:sz w:val="20"/>
                <w:szCs w:val="20"/>
                <w:lang w:val="pt-BR"/>
              </w:rPr>
            </w:pPr>
            <w:r w:rsidRPr="00AA2625">
              <w:rPr>
                <w:rFonts w:ascii="Tahoma" w:hAnsi="Tahoma"/>
                <w:color w:val="000000"/>
                <w:sz w:val="20"/>
                <w:szCs w:val="20"/>
                <w:lang w:val="pt-BR"/>
              </w:rPr>
              <w:t>1. Sei identificar quais objetos lembram um paralelepípedo?</w:t>
            </w:r>
          </w:p>
        </w:tc>
        <w:tc>
          <w:tcPr>
            <w:tcW w:w="1588" w:type="dxa"/>
            <w:vAlign w:val="center"/>
          </w:tcPr>
          <w:p w14:paraId="632A73D1" w14:textId="77777777" w:rsidR="00AA2625" w:rsidRPr="00AA2625" w:rsidRDefault="00AA2625" w:rsidP="00C4348C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6EA9F948" w14:textId="77777777" w:rsidR="00AA2625" w:rsidRPr="00AA2625" w:rsidRDefault="00AA2625" w:rsidP="00C4348C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09CD2FA1" w14:textId="77777777" w:rsidR="00AA2625" w:rsidRPr="00AA2625" w:rsidRDefault="00AA2625" w:rsidP="00C4348C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AA2625" w:rsidRPr="00AA2625" w14:paraId="70859AB3" w14:textId="77777777" w:rsidTr="00C4348C">
        <w:trPr>
          <w:trHeight w:val="835"/>
        </w:trPr>
        <w:tc>
          <w:tcPr>
            <w:tcW w:w="3873" w:type="dxa"/>
            <w:vAlign w:val="center"/>
          </w:tcPr>
          <w:p w14:paraId="2BA63AF1" w14:textId="77777777" w:rsidR="00AA2625" w:rsidRPr="00AA2625" w:rsidRDefault="00AA2625" w:rsidP="00C4348C">
            <w:pPr>
              <w:rPr>
                <w:rFonts w:ascii="Tahoma" w:hAnsi="Tahoma" w:cs="Tahoma"/>
                <w:caps/>
                <w:color w:val="000000"/>
                <w:sz w:val="20"/>
                <w:szCs w:val="20"/>
                <w:lang w:val="pt-BR"/>
              </w:rPr>
            </w:pPr>
            <w:r w:rsidRPr="00AA2625">
              <w:rPr>
                <w:rFonts w:ascii="Tahoma" w:hAnsi="Tahoma"/>
                <w:color w:val="000000"/>
                <w:sz w:val="20"/>
                <w:szCs w:val="20"/>
                <w:lang w:val="pt-BR"/>
              </w:rPr>
              <w:t>2. Sei dizer nomes de objetos que lembram um cubo?</w:t>
            </w:r>
          </w:p>
        </w:tc>
        <w:tc>
          <w:tcPr>
            <w:tcW w:w="1588" w:type="dxa"/>
            <w:vAlign w:val="center"/>
          </w:tcPr>
          <w:p w14:paraId="232FF7B5" w14:textId="77777777" w:rsidR="00AA2625" w:rsidRPr="00AA2625" w:rsidRDefault="00AA2625" w:rsidP="00C4348C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023EB186" w14:textId="77777777" w:rsidR="00AA2625" w:rsidRPr="00AA2625" w:rsidRDefault="00AA2625" w:rsidP="00C4348C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3A2D2232" w14:textId="77777777" w:rsidR="00AA2625" w:rsidRPr="00AA2625" w:rsidRDefault="00AA2625" w:rsidP="00C4348C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AA2625" w:rsidRPr="00AA2625" w14:paraId="7AC81AC9" w14:textId="77777777" w:rsidTr="00C4348C">
        <w:trPr>
          <w:trHeight w:val="691"/>
        </w:trPr>
        <w:tc>
          <w:tcPr>
            <w:tcW w:w="3873" w:type="dxa"/>
            <w:vAlign w:val="center"/>
          </w:tcPr>
          <w:p w14:paraId="508CC142" w14:textId="77777777" w:rsidR="00AA2625" w:rsidRPr="00AA2625" w:rsidRDefault="00AA2625" w:rsidP="00C4348C">
            <w:pPr>
              <w:rPr>
                <w:rFonts w:ascii="Tahoma" w:hAnsi="Tahoma" w:cs="Tahoma"/>
                <w:caps/>
                <w:color w:val="000000"/>
                <w:sz w:val="20"/>
                <w:szCs w:val="20"/>
                <w:lang w:val="pt-BR"/>
              </w:rPr>
            </w:pPr>
            <w:r w:rsidRPr="00AA2625">
              <w:rPr>
                <w:rFonts w:ascii="Tahoma" w:hAnsi="Tahoma"/>
                <w:color w:val="000000"/>
                <w:sz w:val="20"/>
                <w:szCs w:val="20"/>
                <w:lang w:val="pt-BR"/>
              </w:rPr>
              <w:t xml:space="preserve">3. Sei identificar objetos que lembram uma pirâmide? </w:t>
            </w:r>
          </w:p>
        </w:tc>
        <w:tc>
          <w:tcPr>
            <w:tcW w:w="1588" w:type="dxa"/>
            <w:vAlign w:val="center"/>
          </w:tcPr>
          <w:p w14:paraId="42DEE11C" w14:textId="77777777" w:rsidR="00AA2625" w:rsidRPr="00AA2625" w:rsidRDefault="00AA2625" w:rsidP="00C4348C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7B6ECABB" w14:textId="77777777" w:rsidR="00AA2625" w:rsidRPr="00AA2625" w:rsidRDefault="00AA2625" w:rsidP="00C4348C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646466C9" w14:textId="77777777" w:rsidR="00AA2625" w:rsidRPr="00AA2625" w:rsidRDefault="00AA2625" w:rsidP="00C4348C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1376FACD" w14:textId="77777777" w:rsidR="00AA2625" w:rsidRPr="002B2369" w:rsidRDefault="00AA2625" w:rsidP="00AA2625">
      <w:pPr>
        <w:pStyle w:val="00textosemparagrafo"/>
        <w:rPr>
          <w:rFonts w:eastAsia="Arial"/>
        </w:rPr>
      </w:pPr>
    </w:p>
    <w:tbl>
      <w:tblPr>
        <w:tblStyle w:val="TabeladeGradeClara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AA2625" w:rsidRPr="00AA2625" w14:paraId="77C96EBE" w14:textId="77777777" w:rsidTr="00C4348C">
        <w:trPr>
          <w:trHeight w:val="1247"/>
        </w:trPr>
        <w:tc>
          <w:tcPr>
            <w:tcW w:w="3873" w:type="dxa"/>
            <w:vAlign w:val="center"/>
          </w:tcPr>
          <w:p w14:paraId="56804870" w14:textId="77777777" w:rsidR="00AA2625" w:rsidRPr="00AA2625" w:rsidRDefault="00AA2625" w:rsidP="00C4348C">
            <w:pPr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AA2625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Marque X na carinha que retrata melhor o que você sente ao responder cada questão. </w:t>
            </w:r>
          </w:p>
        </w:tc>
        <w:tc>
          <w:tcPr>
            <w:tcW w:w="1588" w:type="dxa"/>
            <w:vAlign w:val="center"/>
          </w:tcPr>
          <w:p w14:paraId="1267D2D9" w14:textId="77777777" w:rsidR="00AA2625" w:rsidRPr="00AA2625" w:rsidRDefault="00AA2625" w:rsidP="00C4348C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AA2625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4A264901" wp14:editId="39CB7CBC">
                  <wp:extent cx="473257" cy="502837"/>
                  <wp:effectExtent l="0" t="0" r="9525" b="5715"/>
                  <wp:docPr id="11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A2625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Sim</w:t>
            </w:r>
          </w:p>
        </w:tc>
        <w:tc>
          <w:tcPr>
            <w:tcW w:w="2516" w:type="dxa"/>
            <w:vAlign w:val="center"/>
          </w:tcPr>
          <w:p w14:paraId="3410805C" w14:textId="77777777" w:rsidR="00AA2625" w:rsidRPr="00AA2625" w:rsidRDefault="00AA2625" w:rsidP="00C4348C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AA2625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4E7D1C2D" wp14:editId="30AEC90F">
                  <wp:extent cx="468896" cy="511523"/>
                  <wp:effectExtent l="0" t="0" r="0" b="0"/>
                  <wp:docPr id="12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A2625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Mais ou menos</w:t>
            </w:r>
          </w:p>
        </w:tc>
        <w:tc>
          <w:tcPr>
            <w:tcW w:w="1645" w:type="dxa"/>
            <w:vAlign w:val="center"/>
          </w:tcPr>
          <w:p w14:paraId="781925BB" w14:textId="77777777" w:rsidR="00AA2625" w:rsidRPr="00AA2625" w:rsidRDefault="00AA2625" w:rsidP="00C4348C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AA2625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3C640EB4" wp14:editId="6594E974">
                  <wp:extent cx="486657" cy="511523"/>
                  <wp:effectExtent l="0" t="0" r="0" b="0"/>
                  <wp:docPr id="13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A2625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Não</w:t>
            </w:r>
          </w:p>
        </w:tc>
      </w:tr>
      <w:tr w:rsidR="00AA2625" w:rsidRPr="00AA2625" w14:paraId="705C9632" w14:textId="77777777" w:rsidTr="00C4348C">
        <w:trPr>
          <w:trHeight w:val="908"/>
        </w:trPr>
        <w:tc>
          <w:tcPr>
            <w:tcW w:w="3873" w:type="dxa"/>
            <w:vAlign w:val="center"/>
          </w:tcPr>
          <w:p w14:paraId="05AA59F3" w14:textId="77777777" w:rsidR="00AA2625" w:rsidRPr="00AA2625" w:rsidRDefault="00AA2625" w:rsidP="00C4348C">
            <w:pPr>
              <w:rPr>
                <w:rFonts w:ascii="Tahoma" w:hAnsi="Tahoma" w:cs="Tahoma"/>
                <w:caps/>
                <w:color w:val="000000"/>
                <w:sz w:val="20"/>
                <w:szCs w:val="20"/>
                <w:lang w:val="pt-BR"/>
              </w:rPr>
            </w:pPr>
            <w:r w:rsidRPr="00AA2625">
              <w:rPr>
                <w:rFonts w:ascii="Tahoma" w:hAnsi="Tahoma"/>
                <w:color w:val="000000"/>
                <w:sz w:val="20"/>
                <w:szCs w:val="20"/>
                <w:lang w:val="pt-BR"/>
              </w:rPr>
              <w:t>1. Sei identificar quais objetos lembram um paralelepípedo?</w:t>
            </w:r>
          </w:p>
        </w:tc>
        <w:tc>
          <w:tcPr>
            <w:tcW w:w="1588" w:type="dxa"/>
            <w:vAlign w:val="center"/>
          </w:tcPr>
          <w:p w14:paraId="73497A8B" w14:textId="77777777" w:rsidR="00AA2625" w:rsidRPr="00AA2625" w:rsidRDefault="00AA2625" w:rsidP="00C4348C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64EF1A55" w14:textId="77777777" w:rsidR="00AA2625" w:rsidRPr="00AA2625" w:rsidRDefault="00AA2625" w:rsidP="00C4348C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43D22830" w14:textId="77777777" w:rsidR="00AA2625" w:rsidRPr="00AA2625" w:rsidRDefault="00AA2625" w:rsidP="00C4348C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AA2625" w:rsidRPr="00AA2625" w14:paraId="0B5AF34B" w14:textId="77777777" w:rsidTr="00C4348C">
        <w:trPr>
          <w:trHeight w:val="835"/>
        </w:trPr>
        <w:tc>
          <w:tcPr>
            <w:tcW w:w="3873" w:type="dxa"/>
            <w:vAlign w:val="center"/>
          </w:tcPr>
          <w:p w14:paraId="2AFAF76C" w14:textId="77777777" w:rsidR="00AA2625" w:rsidRPr="00AA2625" w:rsidRDefault="00AA2625" w:rsidP="00C4348C">
            <w:pPr>
              <w:rPr>
                <w:rFonts w:ascii="Tahoma" w:hAnsi="Tahoma" w:cs="Tahoma"/>
                <w:caps/>
                <w:color w:val="000000"/>
                <w:sz w:val="20"/>
                <w:szCs w:val="20"/>
                <w:lang w:val="pt-BR"/>
              </w:rPr>
            </w:pPr>
            <w:r w:rsidRPr="00AA2625">
              <w:rPr>
                <w:rFonts w:ascii="Tahoma" w:hAnsi="Tahoma"/>
                <w:color w:val="000000"/>
                <w:sz w:val="20"/>
                <w:szCs w:val="20"/>
                <w:lang w:val="pt-BR"/>
              </w:rPr>
              <w:t>2. Sei dizer nomes de objetos que lembram um cubo?</w:t>
            </w:r>
          </w:p>
        </w:tc>
        <w:tc>
          <w:tcPr>
            <w:tcW w:w="1588" w:type="dxa"/>
            <w:vAlign w:val="center"/>
          </w:tcPr>
          <w:p w14:paraId="78F2BC6D" w14:textId="77777777" w:rsidR="00AA2625" w:rsidRPr="00AA2625" w:rsidRDefault="00AA2625" w:rsidP="00C4348C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1333ABC5" w14:textId="77777777" w:rsidR="00AA2625" w:rsidRPr="00AA2625" w:rsidRDefault="00AA2625" w:rsidP="00C4348C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405155F2" w14:textId="77777777" w:rsidR="00AA2625" w:rsidRPr="00AA2625" w:rsidRDefault="00AA2625" w:rsidP="00C4348C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AA2625" w:rsidRPr="00AA2625" w14:paraId="16BF8CFF" w14:textId="77777777" w:rsidTr="00C4348C">
        <w:trPr>
          <w:trHeight w:val="691"/>
        </w:trPr>
        <w:tc>
          <w:tcPr>
            <w:tcW w:w="3873" w:type="dxa"/>
            <w:vAlign w:val="center"/>
          </w:tcPr>
          <w:p w14:paraId="3B343793" w14:textId="77777777" w:rsidR="00AA2625" w:rsidRPr="00AA2625" w:rsidRDefault="00AA2625" w:rsidP="00C4348C">
            <w:pPr>
              <w:rPr>
                <w:rFonts w:ascii="Tahoma" w:hAnsi="Tahoma" w:cs="Tahoma"/>
                <w:caps/>
                <w:color w:val="000000"/>
                <w:sz w:val="20"/>
                <w:szCs w:val="20"/>
                <w:lang w:val="pt-BR"/>
              </w:rPr>
            </w:pPr>
            <w:r w:rsidRPr="00AA2625">
              <w:rPr>
                <w:rFonts w:ascii="Tahoma" w:hAnsi="Tahoma"/>
                <w:color w:val="000000"/>
                <w:sz w:val="20"/>
                <w:szCs w:val="20"/>
                <w:lang w:val="pt-BR"/>
              </w:rPr>
              <w:t xml:space="preserve">3. Sei identificar objetos que lembram uma pirâmide? </w:t>
            </w:r>
          </w:p>
        </w:tc>
        <w:tc>
          <w:tcPr>
            <w:tcW w:w="1588" w:type="dxa"/>
            <w:vAlign w:val="center"/>
          </w:tcPr>
          <w:p w14:paraId="5D44C623" w14:textId="77777777" w:rsidR="00AA2625" w:rsidRPr="00AA2625" w:rsidRDefault="00AA2625" w:rsidP="00C4348C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32720E59" w14:textId="77777777" w:rsidR="00AA2625" w:rsidRPr="00AA2625" w:rsidRDefault="00AA2625" w:rsidP="00C4348C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5C9D39CE" w14:textId="77777777" w:rsidR="00AA2625" w:rsidRPr="00AA2625" w:rsidRDefault="00AA2625" w:rsidP="00C4348C">
            <w:pPr>
              <w:jc w:val="center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62F4131B" w14:textId="2D496CFC" w:rsidR="002B2369" w:rsidRPr="00F519BE" w:rsidRDefault="002B2369" w:rsidP="00AA2625">
      <w:pPr>
        <w:pStyle w:val="00textosemparagrafo"/>
      </w:pPr>
      <w:bookmarkStart w:id="1" w:name="_GoBack"/>
      <w:bookmarkEnd w:id="1"/>
    </w:p>
    <w:sectPr w:rsidR="002B2369" w:rsidRPr="00F519BE" w:rsidSect="00010FD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268" w:right="1134" w:bottom="1134" w:left="1134" w:header="1134" w:footer="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1CD8DA" w14:textId="77777777" w:rsidR="00BA4BC3" w:rsidRDefault="00BA4BC3" w:rsidP="00B256BD">
      <w:r>
        <w:separator/>
      </w:r>
    </w:p>
  </w:endnote>
  <w:endnote w:type="continuationSeparator" w:id="0">
    <w:p w14:paraId="4C93350C" w14:textId="77777777" w:rsidR="00BA4BC3" w:rsidRDefault="00BA4BC3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49E9D1E-446E-4B4D-B36B-EE84615E4742}"/>
    <w:embedBold r:id="rId2" w:fontKey="{BAF0DC19-69A6-4496-A0B4-D94594A3ED1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C561808-FA27-4542-8D7C-E1EE0F0A7CBE}"/>
    <w:embedBold r:id="rId4" w:fontKey="{D4803F69-E840-48C7-A017-590361909395}"/>
    <w:embedItalic r:id="rId5" w:fontKey="{59759806-32E5-4975-856A-18685AB1916F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6" w:fontKey="{1708020C-9E1D-4314-B7CC-46211BFCAC36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7" w:fontKey="{6D546480-62F7-470E-89E8-126EF19C2F2D}"/>
    <w:embedBold r:id="rId8" w:fontKey="{DEE2C169-83EA-412C-98B5-51CAF642D901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9B15F496-C803-46AC-8F09-162B7A832F8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CB7826A1-D251-4CAF-9710-9CF5655AD2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FA92F7" w14:textId="77777777" w:rsidR="00F462D6" w:rsidRDefault="00F462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182550" w14:textId="796F5E12" w:rsidR="000559B0" w:rsidRPr="00D56147" w:rsidRDefault="000559B0" w:rsidP="000559B0">
    <w:pPr>
      <w:pStyle w:val="Rodap"/>
      <w:framePr w:wrap="around" w:vAnchor="text" w:hAnchor="margin" w:xAlign="right" w:y="1"/>
      <w:rPr>
        <w:rStyle w:val="Nmerodepgina"/>
      </w:rPr>
    </w:pPr>
    <w:r w:rsidRPr="00D56147">
      <w:rPr>
        <w:rStyle w:val="Nmerodepgina"/>
      </w:rPr>
      <w:fldChar w:fldCharType="begin"/>
    </w:r>
    <w:r w:rsidRPr="00D56147">
      <w:rPr>
        <w:rStyle w:val="Nmerodepgina"/>
      </w:rPr>
      <w:instrText xml:space="preserve">PAGE  </w:instrText>
    </w:r>
    <w:r w:rsidRPr="00D56147">
      <w:rPr>
        <w:rStyle w:val="Nmerodepgina"/>
      </w:rPr>
      <w:fldChar w:fldCharType="separate"/>
    </w:r>
    <w:r w:rsidR="00AA2625">
      <w:rPr>
        <w:rStyle w:val="Nmerodepgina"/>
        <w:noProof/>
      </w:rPr>
      <w:t>7</w:t>
    </w:r>
    <w:r w:rsidRPr="00D56147">
      <w:rPr>
        <w:rStyle w:val="Nmerodepgina"/>
      </w:rPr>
      <w:fldChar w:fldCharType="end"/>
    </w:r>
  </w:p>
  <w:p w14:paraId="5B84B0AA" w14:textId="758058B2" w:rsidR="00A53EB1" w:rsidRPr="00D56147" w:rsidRDefault="000559B0" w:rsidP="000559B0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Este material </w:t>
    </w:r>
    <w:proofErr w:type="spellStart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está</w:t>
    </w:r>
    <w:proofErr w:type="spellEnd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em</w:t>
    </w:r>
    <w:proofErr w:type="spellEnd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— CC BY NC (</w:t>
    </w:r>
    <w:proofErr w:type="spellStart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permite</w:t>
    </w:r>
    <w:proofErr w:type="spellEnd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edição</w:t>
    </w:r>
    <w:proofErr w:type="spellEnd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ou</w:t>
    </w:r>
    <w:proofErr w:type="spellEnd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criação</w:t>
    </w:r>
    <w:proofErr w:type="spellEnd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de </w:t>
    </w:r>
    <w:proofErr w:type="spellStart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obras</w:t>
    </w:r>
    <w:proofErr w:type="spellEnd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derivadas</w:t>
    </w:r>
    <w:proofErr w:type="spellEnd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sobre</w:t>
    </w:r>
    <w:proofErr w:type="spellEnd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obra</w:t>
    </w:r>
    <w:proofErr w:type="spellEnd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com fins </w:t>
    </w:r>
    <w:proofErr w:type="spellStart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não</w:t>
    </w:r>
    <w:proofErr w:type="spellEnd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comerciais</w:t>
    </w:r>
    <w:proofErr w:type="spellEnd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, </w:t>
    </w:r>
    <w:proofErr w:type="spellStart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contanto</w:t>
    </w:r>
    <w:proofErr w:type="spellEnd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que </w:t>
    </w:r>
    <w:proofErr w:type="spellStart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atribuam</w:t>
    </w:r>
    <w:proofErr w:type="spellEnd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crédito</w:t>
    </w:r>
    <w:proofErr w:type="spellEnd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ao</w:t>
    </w:r>
    <w:proofErr w:type="spellEnd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autor</w:t>
    </w:r>
    <w:proofErr w:type="spellEnd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e que </w:t>
    </w:r>
    <w:proofErr w:type="spellStart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licenciem</w:t>
    </w:r>
    <w:proofErr w:type="spellEnd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as </w:t>
    </w:r>
    <w:proofErr w:type="spellStart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criações</w:t>
    </w:r>
    <w:proofErr w:type="spellEnd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sob </w:t>
    </w:r>
    <w:proofErr w:type="spellStart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os</w:t>
    </w:r>
    <w:proofErr w:type="spellEnd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mesmos</w:t>
    </w:r>
    <w:proofErr w:type="spellEnd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parâmetros</w:t>
    </w:r>
    <w:proofErr w:type="spellEnd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da </w:t>
    </w:r>
    <w:proofErr w:type="spellStart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 w:rsidRPr="00D56147"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24F7FD" w14:textId="77777777" w:rsidR="00F462D6" w:rsidRDefault="00F462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86453E" w14:textId="77777777" w:rsidR="00BA4BC3" w:rsidRDefault="00BA4BC3" w:rsidP="00B256BD">
      <w:r>
        <w:separator/>
      </w:r>
    </w:p>
  </w:footnote>
  <w:footnote w:type="continuationSeparator" w:id="0">
    <w:p w14:paraId="49539184" w14:textId="77777777" w:rsidR="00BA4BC3" w:rsidRDefault="00BA4BC3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330D94" w14:textId="77777777" w:rsidR="00F462D6" w:rsidRDefault="00F462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4AE1A939" w:rsidR="00A53EB1" w:rsidRDefault="006826B4" w:rsidP="00BA5D7C">
    <w:pPr>
      <w:ind w:right="360"/>
    </w:pPr>
    <w:r>
      <w:rPr>
        <w:noProof/>
        <w:lang w:val="pt-BR" w:eastAsia="pt-BR"/>
      </w:rPr>
      <w:drawing>
        <wp:inline distT="0" distB="0" distL="0" distR="0" wp14:anchorId="4E25CAAB" wp14:editId="10CF0E4C">
          <wp:extent cx="5940000" cy="286146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ARM2_MD_1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6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5E42AF" w14:textId="77777777" w:rsidR="00F462D6" w:rsidRDefault="00F462D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5CA16E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20EE30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8BA9EE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B36422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F66E65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68294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98ABF9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1D4D9C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A26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4DC28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323946"/>
    <w:multiLevelType w:val="multilevel"/>
    <w:tmpl w:val="F7307BB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1" w15:restartNumberingAfterBreak="0">
    <w:nsid w:val="0A5061EE"/>
    <w:multiLevelType w:val="hybridMultilevel"/>
    <w:tmpl w:val="01322864"/>
    <w:lvl w:ilvl="0" w:tplc="CE040D34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3F2FC7"/>
    <w:multiLevelType w:val="multilevel"/>
    <w:tmpl w:val="46905D0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3" w15:restartNumberingAfterBreak="0">
    <w:nsid w:val="2B8C4992"/>
    <w:multiLevelType w:val="multilevel"/>
    <w:tmpl w:val="34D8C9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4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937CA5"/>
    <w:multiLevelType w:val="multilevel"/>
    <w:tmpl w:val="3558BFE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6" w15:restartNumberingAfterBreak="0">
    <w:nsid w:val="6FF02779"/>
    <w:multiLevelType w:val="multilevel"/>
    <w:tmpl w:val="02CA6E9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num w:numId="1">
    <w:abstractNumId w:val="14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  <w:num w:numId="14">
    <w:abstractNumId w:val="15"/>
  </w:num>
  <w:num w:numId="15">
    <w:abstractNumId w:val="12"/>
  </w:num>
  <w:num w:numId="16">
    <w:abstractNumId w:val="13"/>
  </w:num>
  <w:num w:numId="17">
    <w:abstractNumId w:val="1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27491"/>
    <w:rsid w:val="000342B2"/>
    <w:rsid w:val="0003701F"/>
    <w:rsid w:val="00040D79"/>
    <w:rsid w:val="000453D9"/>
    <w:rsid w:val="00045932"/>
    <w:rsid w:val="000477EE"/>
    <w:rsid w:val="00051EC1"/>
    <w:rsid w:val="000525BC"/>
    <w:rsid w:val="000559B0"/>
    <w:rsid w:val="00055AF9"/>
    <w:rsid w:val="00056A04"/>
    <w:rsid w:val="00074182"/>
    <w:rsid w:val="00095B8A"/>
    <w:rsid w:val="000A02BB"/>
    <w:rsid w:val="000A1017"/>
    <w:rsid w:val="000A1D6A"/>
    <w:rsid w:val="000A23BE"/>
    <w:rsid w:val="000A4728"/>
    <w:rsid w:val="000B09FA"/>
    <w:rsid w:val="000B27D3"/>
    <w:rsid w:val="000C6F1B"/>
    <w:rsid w:val="000D10D6"/>
    <w:rsid w:val="000D5057"/>
    <w:rsid w:val="000D7A5E"/>
    <w:rsid w:val="000E5715"/>
    <w:rsid w:val="000F1BAB"/>
    <w:rsid w:val="00110076"/>
    <w:rsid w:val="00117FD8"/>
    <w:rsid w:val="001227D3"/>
    <w:rsid w:val="0012283B"/>
    <w:rsid w:val="00126F45"/>
    <w:rsid w:val="00127B90"/>
    <w:rsid w:val="0013227B"/>
    <w:rsid w:val="0013552F"/>
    <w:rsid w:val="001402A8"/>
    <w:rsid w:val="00160D2B"/>
    <w:rsid w:val="00165BB3"/>
    <w:rsid w:val="0017688C"/>
    <w:rsid w:val="00181CAF"/>
    <w:rsid w:val="00192937"/>
    <w:rsid w:val="001A3931"/>
    <w:rsid w:val="001A5D7A"/>
    <w:rsid w:val="001B0CBD"/>
    <w:rsid w:val="001B2485"/>
    <w:rsid w:val="001C0AC9"/>
    <w:rsid w:val="001C2FAD"/>
    <w:rsid w:val="001D49DA"/>
    <w:rsid w:val="001D4F22"/>
    <w:rsid w:val="001D746A"/>
    <w:rsid w:val="001E62B2"/>
    <w:rsid w:val="001F6DC3"/>
    <w:rsid w:val="00210621"/>
    <w:rsid w:val="00213ABD"/>
    <w:rsid w:val="00214DBA"/>
    <w:rsid w:val="00217F85"/>
    <w:rsid w:val="0022330B"/>
    <w:rsid w:val="00242CC2"/>
    <w:rsid w:val="00246282"/>
    <w:rsid w:val="00256565"/>
    <w:rsid w:val="0025747D"/>
    <w:rsid w:val="002578F5"/>
    <w:rsid w:val="0026155C"/>
    <w:rsid w:val="00261A1E"/>
    <w:rsid w:val="00262DFF"/>
    <w:rsid w:val="0027048A"/>
    <w:rsid w:val="0027165A"/>
    <w:rsid w:val="00272ED4"/>
    <w:rsid w:val="00281DA1"/>
    <w:rsid w:val="002A31FF"/>
    <w:rsid w:val="002B2369"/>
    <w:rsid w:val="002B7007"/>
    <w:rsid w:val="002B7999"/>
    <w:rsid w:val="002C4B3D"/>
    <w:rsid w:val="002C7E44"/>
    <w:rsid w:val="002D5AFE"/>
    <w:rsid w:val="002D6319"/>
    <w:rsid w:val="00304634"/>
    <w:rsid w:val="0030480C"/>
    <w:rsid w:val="00313090"/>
    <w:rsid w:val="0033774B"/>
    <w:rsid w:val="003378F5"/>
    <w:rsid w:val="003451C1"/>
    <w:rsid w:val="00353D10"/>
    <w:rsid w:val="00371CF6"/>
    <w:rsid w:val="00374972"/>
    <w:rsid w:val="00375B0E"/>
    <w:rsid w:val="00382DCC"/>
    <w:rsid w:val="00386241"/>
    <w:rsid w:val="003908AB"/>
    <w:rsid w:val="00393DF4"/>
    <w:rsid w:val="00395473"/>
    <w:rsid w:val="0039729A"/>
    <w:rsid w:val="003A7080"/>
    <w:rsid w:val="003D6550"/>
    <w:rsid w:val="003D7536"/>
    <w:rsid w:val="003E1396"/>
    <w:rsid w:val="003F0C07"/>
    <w:rsid w:val="003F2233"/>
    <w:rsid w:val="0040410F"/>
    <w:rsid w:val="00406969"/>
    <w:rsid w:val="00410623"/>
    <w:rsid w:val="00410CF3"/>
    <w:rsid w:val="00410D6C"/>
    <w:rsid w:val="00411F4C"/>
    <w:rsid w:val="004159F2"/>
    <w:rsid w:val="0042079E"/>
    <w:rsid w:val="00426B46"/>
    <w:rsid w:val="00430BE3"/>
    <w:rsid w:val="00437AD3"/>
    <w:rsid w:val="004405CF"/>
    <w:rsid w:val="00442983"/>
    <w:rsid w:val="004457D8"/>
    <w:rsid w:val="0044624D"/>
    <w:rsid w:val="0045079F"/>
    <w:rsid w:val="00455D65"/>
    <w:rsid w:val="004641FA"/>
    <w:rsid w:val="00464B12"/>
    <w:rsid w:val="00477976"/>
    <w:rsid w:val="00486496"/>
    <w:rsid w:val="00486F17"/>
    <w:rsid w:val="00492AD3"/>
    <w:rsid w:val="004968C4"/>
    <w:rsid w:val="004A2DF5"/>
    <w:rsid w:val="004A3F8C"/>
    <w:rsid w:val="004B0502"/>
    <w:rsid w:val="004E7996"/>
    <w:rsid w:val="005042ED"/>
    <w:rsid w:val="005130BA"/>
    <w:rsid w:val="0051699B"/>
    <w:rsid w:val="00516E8C"/>
    <w:rsid w:val="0052129D"/>
    <w:rsid w:val="00524A67"/>
    <w:rsid w:val="0052516E"/>
    <w:rsid w:val="00526021"/>
    <w:rsid w:val="005336EA"/>
    <w:rsid w:val="005351DA"/>
    <w:rsid w:val="00535DC6"/>
    <w:rsid w:val="0054243D"/>
    <w:rsid w:val="00560B3C"/>
    <w:rsid w:val="00567FB2"/>
    <w:rsid w:val="00573590"/>
    <w:rsid w:val="0058178D"/>
    <w:rsid w:val="00590883"/>
    <w:rsid w:val="00590CEA"/>
    <w:rsid w:val="00591289"/>
    <w:rsid w:val="00595DDF"/>
    <w:rsid w:val="00597843"/>
    <w:rsid w:val="005A288A"/>
    <w:rsid w:val="005A35F2"/>
    <w:rsid w:val="005C2855"/>
    <w:rsid w:val="005C67F2"/>
    <w:rsid w:val="005D41A9"/>
    <w:rsid w:val="005D593F"/>
    <w:rsid w:val="005D5E95"/>
    <w:rsid w:val="005E5044"/>
    <w:rsid w:val="005F5ADF"/>
    <w:rsid w:val="00604D12"/>
    <w:rsid w:val="006100E0"/>
    <w:rsid w:val="0062160D"/>
    <w:rsid w:val="006242AD"/>
    <w:rsid w:val="00630463"/>
    <w:rsid w:val="00631CB8"/>
    <w:rsid w:val="00637378"/>
    <w:rsid w:val="00652BFA"/>
    <w:rsid w:val="00653E45"/>
    <w:rsid w:val="00656888"/>
    <w:rsid w:val="00657BF2"/>
    <w:rsid w:val="006622AE"/>
    <w:rsid w:val="00665D45"/>
    <w:rsid w:val="00665DE2"/>
    <w:rsid w:val="00672EC9"/>
    <w:rsid w:val="006826B4"/>
    <w:rsid w:val="00693C70"/>
    <w:rsid w:val="006A58BC"/>
    <w:rsid w:val="006C466B"/>
    <w:rsid w:val="006C53F2"/>
    <w:rsid w:val="006C6CB2"/>
    <w:rsid w:val="006D4FF3"/>
    <w:rsid w:val="006E1DA0"/>
    <w:rsid w:val="006E35D3"/>
    <w:rsid w:val="006E60DD"/>
    <w:rsid w:val="006E6CD2"/>
    <w:rsid w:val="006E7A3B"/>
    <w:rsid w:val="006F6724"/>
    <w:rsid w:val="006F6FC9"/>
    <w:rsid w:val="00700C5D"/>
    <w:rsid w:val="007030E3"/>
    <w:rsid w:val="00703B0F"/>
    <w:rsid w:val="00720F34"/>
    <w:rsid w:val="00725F0E"/>
    <w:rsid w:val="00727CD7"/>
    <w:rsid w:val="00734F82"/>
    <w:rsid w:val="00746C25"/>
    <w:rsid w:val="00754D2D"/>
    <w:rsid w:val="007556C0"/>
    <w:rsid w:val="00755774"/>
    <w:rsid w:val="00760C32"/>
    <w:rsid w:val="00760E4E"/>
    <w:rsid w:val="007621BA"/>
    <w:rsid w:val="007725F7"/>
    <w:rsid w:val="00782C5E"/>
    <w:rsid w:val="00792481"/>
    <w:rsid w:val="007A0F53"/>
    <w:rsid w:val="007B0D89"/>
    <w:rsid w:val="007B30B9"/>
    <w:rsid w:val="007B3E5A"/>
    <w:rsid w:val="007B5D3A"/>
    <w:rsid w:val="007C2C8A"/>
    <w:rsid w:val="007C4ACD"/>
    <w:rsid w:val="007C6BE3"/>
    <w:rsid w:val="007E3D20"/>
    <w:rsid w:val="007E4227"/>
    <w:rsid w:val="007F0774"/>
    <w:rsid w:val="007F5A3C"/>
    <w:rsid w:val="00802755"/>
    <w:rsid w:val="008060A8"/>
    <w:rsid w:val="00813409"/>
    <w:rsid w:val="008249B0"/>
    <w:rsid w:val="00825EE7"/>
    <w:rsid w:val="00827C30"/>
    <w:rsid w:val="008320AD"/>
    <w:rsid w:val="00836E01"/>
    <w:rsid w:val="008401EF"/>
    <w:rsid w:val="00841BD6"/>
    <w:rsid w:val="0085017D"/>
    <w:rsid w:val="008547A0"/>
    <w:rsid w:val="00854CA6"/>
    <w:rsid w:val="00863B48"/>
    <w:rsid w:val="0087106F"/>
    <w:rsid w:val="00872610"/>
    <w:rsid w:val="00876546"/>
    <w:rsid w:val="00880568"/>
    <w:rsid w:val="00885F24"/>
    <w:rsid w:val="008B1D6C"/>
    <w:rsid w:val="008B2687"/>
    <w:rsid w:val="008C0CFC"/>
    <w:rsid w:val="008C31C7"/>
    <w:rsid w:val="008D25D9"/>
    <w:rsid w:val="008D30DA"/>
    <w:rsid w:val="008D6B2B"/>
    <w:rsid w:val="008E2D00"/>
    <w:rsid w:val="008F428E"/>
    <w:rsid w:val="008F4D50"/>
    <w:rsid w:val="008F5816"/>
    <w:rsid w:val="00903EA1"/>
    <w:rsid w:val="0090597E"/>
    <w:rsid w:val="00906AA4"/>
    <w:rsid w:val="00911306"/>
    <w:rsid w:val="0091249E"/>
    <w:rsid w:val="00914116"/>
    <w:rsid w:val="00921264"/>
    <w:rsid w:val="009251CB"/>
    <w:rsid w:val="00927E71"/>
    <w:rsid w:val="0093527A"/>
    <w:rsid w:val="00944D34"/>
    <w:rsid w:val="00952411"/>
    <w:rsid w:val="00953B26"/>
    <w:rsid w:val="00954260"/>
    <w:rsid w:val="009617A3"/>
    <w:rsid w:val="00961983"/>
    <w:rsid w:val="00972D2F"/>
    <w:rsid w:val="0097340C"/>
    <w:rsid w:val="00974F27"/>
    <w:rsid w:val="00994DF5"/>
    <w:rsid w:val="009A01B8"/>
    <w:rsid w:val="009A1CC4"/>
    <w:rsid w:val="009C6C18"/>
    <w:rsid w:val="009E0AC7"/>
    <w:rsid w:val="009E0D3E"/>
    <w:rsid w:val="00A01E26"/>
    <w:rsid w:val="00A04CC7"/>
    <w:rsid w:val="00A116C5"/>
    <w:rsid w:val="00A1197D"/>
    <w:rsid w:val="00A15BFB"/>
    <w:rsid w:val="00A222AD"/>
    <w:rsid w:val="00A267D7"/>
    <w:rsid w:val="00A3110F"/>
    <w:rsid w:val="00A404E0"/>
    <w:rsid w:val="00A5036A"/>
    <w:rsid w:val="00A5255E"/>
    <w:rsid w:val="00A53369"/>
    <w:rsid w:val="00A53EB1"/>
    <w:rsid w:val="00A62852"/>
    <w:rsid w:val="00A66743"/>
    <w:rsid w:val="00A6691D"/>
    <w:rsid w:val="00A7042E"/>
    <w:rsid w:val="00A70BC5"/>
    <w:rsid w:val="00A749BD"/>
    <w:rsid w:val="00A83569"/>
    <w:rsid w:val="00A8447B"/>
    <w:rsid w:val="00A84CF8"/>
    <w:rsid w:val="00A95A61"/>
    <w:rsid w:val="00A97013"/>
    <w:rsid w:val="00AA173F"/>
    <w:rsid w:val="00AA2625"/>
    <w:rsid w:val="00AA3488"/>
    <w:rsid w:val="00AA39B7"/>
    <w:rsid w:val="00AA5998"/>
    <w:rsid w:val="00AB3E49"/>
    <w:rsid w:val="00AB3F35"/>
    <w:rsid w:val="00AC1ABE"/>
    <w:rsid w:val="00AC1BEE"/>
    <w:rsid w:val="00AC6EFA"/>
    <w:rsid w:val="00AC7F23"/>
    <w:rsid w:val="00AE1BBB"/>
    <w:rsid w:val="00AE2A63"/>
    <w:rsid w:val="00AE2D04"/>
    <w:rsid w:val="00B10396"/>
    <w:rsid w:val="00B16F2C"/>
    <w:rsid w:val="00B2491E"/>
    <w:rsid w:val="00B256BD"/>
    <w:rsid w:val="00B32720"/>
    <w:rsid w:val="00B35A58"/>
    <w:rsid w:val="00B35FB1"/>
    <w:rsid w:val="00B60D15"/>
    <w:rsid w:val="00B65ECA"/>
    <w:rsid w:val="00B7256A"/>
    <w:rsid w:val="00BA21FB"/>
    <w:rsid w:val="00BA3458"/>
    <w:rsid w:val="00BA43FE"/>
    <w:rsid w:val="00BA4BC3"/>
    <w:rsid w:val="00BA5093"/>
    <w:rsid w:val="00BA5D7C"/>
    <w:rsid w:val="00BA60B8"/>
    <w:rsid w:val="00BB2811"/>
    <w:rsid w:val="00BB6A73"/>
    <w:rsid w:val="00BC0171"/>
    <w:rsid w:val="00BC7C27"/>
    <w:rsid w:val="00BD5C7B"/>
    <w:rsid w:val="00BD7450"/>
    <w:rsid w:val="00BE42CF"/>
    <w:rsid w:val="00BF170E"/>
    <w:rsid w:val="00BF3C55"/>
    <w:rsid w:val="00C03CC2"/>
    <w:rsid w:val="00C10510"/>
    <w:rsid w:val="00C12830"/>
    <w:rsid w:val="00C15C4E"/>
    <w:rsid w:val="00C20B0C"/>
    <w:rsid w:val="00C42357"/>
    <w:rsid w:val="00C47A64"/>
    <w:rsid w:val="00C5155E"/>
    <w:rsid w:val="00C53394"/>
    <w:rsid w:val="00C57D82"/>
    <w:rsid w:val="00C62962"/>
    <w:rsid w:val="00C652B0"/>
    <w:rsid w:val="00C73F66"/>
    <w:rsid w:val="00C74938"/>
    <w:rsid w:val="00C776EF"/>
    <w:rsid w:val="00C813F4"/>
    <w:rsid w:val="00C87BCA"/>
    <w:rsid w:val="00CB01A3"/>
    <w:rsid w:val="00CE3AB7"/>
    <w:rsid w:val="00CE6747"/>
    <w:rsid w:val="00CF3A90"/>
    <w:rsid w:val="00D02E09"/>
    <w:rsid w:val="00D045BC"/>
    <w:rsid w:val="00D06073"/>
    <w:rsid w:val="00D061DC"/>
    <w:rsid w:val="00D10D06"/>
    <w:rsid w:val="00D2115B"/>
    <w:rsid w:val="00D22FD4"/>
    <w:rsid w:val="00D23AA7"/>
    <w:rsid w:val="00D2457B"/>
    <w:rsid w:val="00D24E5E"/>
    <w:rsid w:val="00D31B1B"/>
    <w:rsid w:val="00D451ED"/>
    <w:rsid w:val="00D46AE7"/>
    <w:rsid w:val="00D56147"/>
    <w:rsid w:val="00D56183"/>
    <w:rsid w:val="00D61095"/>
    <w:rsid w:val="00D70077"/>
    <w:rsid w:val="00D7172C"/>
    <w:rsid w:val="00D73A74"/>
    <w:rsid w:val="00D77077"/>
    <w:rsid w:val="00D77DD0"/>
    <w:rsid w:val="00D818EF"/>
    <w:rsid w:val="00D857A9"/>
    <w:rsid w:val="00D9493C"/>
    <w:rsid w:val="00D96BB8"/>
    <w:rsid w:val="00D97C51"/>
    <w:rsid w:val="00DA5B87"/>
    <w:rsid w:val="00DB0809"/>
    <w:rsid w:val="00DB5A3A"/>
    <w:rsid w:val="00DB62DC"/>
    <w:rsid w:val="00DB6BD0"/>
    <w:rsid w:val="00DB7E05"/>
    <w:rsid w:val="00DC158A"/>
    <w:rsid w:val="00DC6E29"/>
    <w:rsid w:val="00DD3856"/>
    <w:rsid w:val="00DD3D73"/>
    <w:rsid w:val="00DD7A09"/>
    <w:rsid w:val="00DF0209"/>
    <w:rsid w:val="00DF54D9"/>
    <w:rsid w:val="00DF78AD"/>
    <w:rsid w:val="00E02F05"/>
    <w:rsid w:val="00E05C16"/>
    <w:rsid w:val="00E0661B"/>
    <w:rsid w:val="00E152AD"/>
    <w:rsid w:val="00E3752B"/>
    <w:rsid w:val="00E57F5D"/>
    <w:rsid w:val="00E63D4E"/>
    <w:rsid w:val="00E77DE9"/>
    <w:rsid w:val="00E855E6"/>
    <w:rsid w:val="00EA1575"/>
    <w:rsid w:val="00EA68DD"/>
    <w:rsid w:val="00EA7F3A"/>
    <w:rsid w:val="00EB7F06"/>
    <w:rsid w:val="00EC2539"/>
    <w:rsid w:val="00EC5A63"/>
    <w:rsid w:val="00EC6B75"/>
    <w:rsid w:val="00EE4729"/>
    <w:rsid w:val="00EE7936"/>
    <w:rsid w:val="00EF2AFD"/>
    <w:rsid w:val="00EF31C7"/>
    <w:rsid w:val="00F01D96"/>
    <w:rsid w:val="00F0313F"/>
    <w:rsid w:val="00F04CE8"/>
    <w:rsid w:val="00F06368"/>
    <w:rsid w:val="00F06ECC"/>
    <w:rsid w:val="00F153B3"/>
    <w:rsid w:val="00F24673"/>
    <w:rsid w:val="00F35A5F"/>
    <w:rsid w:val="00F462D6"/>
    <w:rsid w:val="00F519BE"/>
    <w:rsid w:val="00F57A7A"/>
    <w:rsid w:val="00F60356"/>
    <w:rsid w:val="00F66E4D"/>
    <w:rsid w:val="00F67BD1"/>
    <w:rsid w:val="00F76257"/>
    <w:rsid w:val="00F8054F"/>
    <w:rsid w:val="00F913B2"/>
    <w:rsid w:val="00F937B5"/>
    <w:rsid w:val="00FA033A"/>
    <w:rsid w:val="00FA6F86"/>
    <w:rsid w:val="00FA7F52"/>
    <w:rsid w:val="00FB03EA"/>
    <w:rsid w:val="00FB0625"/>
    <w:rsid w:val="00FB3213"/>
    <w:rsid w:val="00FD63F5"/>
    <w:rsid w:val="00FD6EDE"/>
    <w:rsid w:val="00FE26E2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10AED2"/>
  <w14:defaultImageDpi w14:val="330"/>
  <w15:docId w15:val="{D10522DA-49BC-4833-BDFE-9AC9E8005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5A3C"/>
    <w:rPr>
      <w:rFonts w:ascii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F6035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Tahoma"/>
      <w:color w:val="000000"/>
      <w:spacing w:val="-2"/>
      <w:sz w:val="22"/>
      <w:szCs w:val="22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F60356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val="pt-BR"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9C6C18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="Arial" w:hAnsi="Cambria-Bold" w:cs="Cambria-Bold"/>
      <w:b/>
      <w:bCs/>
      <w:caps/>
      <w:color w:val="000000"/>
      <w:sz w:val="32"/>
      <w:szCs w:val="32"/>
      <w:lang w:val="pt-BR"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val="pt-BR"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117FD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17FD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17FD8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17FD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17FD8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7FD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7FD8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F6035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val="pt-BR" w:eastAsia="pt-BR"/>
    </w:rPr>
  </w:style>
  <w:style w:type="paragraph" w:customStyle="1" w:styleId="02Ttulospeso2">
    <w:name w:val="02 Títulos peso 2"/>
    <w:basedOn w:val="01Ttulosequncias"/>
    <w:rsid w:val="00F60356"/>
    <w:pPr>
      <w:spacing w:before="0"/>
      <w:jc w:val="left"/>
    </w:pPr>
    <w:rPr>
      <w:sz w:val="28"/>
    </w:rPr>
  </w:style>
  <w:style w:type="paragraph" w:customStyle="1" w:styleId="03Ttulopeso3">
    <w:name w:val="03 Título peso 3"/>
    <w:basedOn w:val="02Ttulospeso2"/>
    <w:rsid w:val="00F60356"/>
    <w:rPr>
      <w:sz w:val="24"/>
    </w:rPr>
  </w:style>
  <w:style w:type="paragraph" w:customStyle="1" w:styleId="04Textocontedo">
    <w:name w:val="04 Texto conteúdo"/>
    <w:basedOn w:val="Normal"/>
    <w:rsid w:val="00F6035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val="pt-BR" w:eastAsia="pt-BR"/>
    </w:rPr>
  </w:style>
  <w:style w:type="paragraph" w:customStyle="1" w:styleId="05Atividade">
    <w:name w:val="05 Atividade"/>
    <w:basedOn w:val="04Textocontedo"/>
    <w:rsid w:val="00F60356"/>
    <w:rPr>
      <w:rFonts w:ascii="Arial" w:hAnsi="Arial"/>
    </w:rPr>
  </w:style>
  <w:style w:type="paragraph" w:styleId="Ttulo">
    <w:name w:val="Title"/>
    <w:basedOn w:val="Normal"/>
    <w:next w:val="Normal"/>
    <w:link w:val="TtuloChar"/>
    <w:uiPriority w:val="10"/>
    <w:qFormat/>
    <w:rsid w:val="00F6035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603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adeGradeClara">
    <w:name w:val="Grid Table Light"/>
    <w:basedOn w:val="Tabelanormal"/>
    <w:uiPriority w:val="40"/>
    <w:rsid w:val="00AA262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34155EA-7857-4BE6-B7C3-6D13C0569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8</Pages>
  <Words>1660</Words>
  <Characters>8968</Characters>
  <Application>Microsoft Office Word</Application>
  <DocSecurity>0</DocSecurity>
  <Lines>74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Herbert Tsuji</cp:lastModifiedBy>
  <cp:revision>10</cp:revision>
  <cp:lastPrinted>2017-10-09T19:08:00Z</cp:lastPrinted>
  <dcterms:created xsi:type="dcterms:W3CDTF">2017-12-01T18:04:00Z</dcterms:created>
  <dcterms:modified xsi:type="dcterms:W3CDTF">2017-12-14T16:26:00Z</dcterms:modified>
</cp:coreProperties>
</file>