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13008" w14:textId="3E9A01E4" w:rsidR="0029336B" w:rsidRPr="000576B1" w:rsidRDefault="0029336B" w:rsidP="00A273F0">
      <w:pPr>
        <w:pStyle w:val="00cabeos"/>
      </w:pPr>
      <w:r w:rsidRPr="000576B1">
        <w:t xml:space="preserve">SEQUÊNCIA DIDÁTICA </w:t>
      </w:r>
      <w:r w:rsidR="000576B1">
        <w:t>2</w:t>
      </w:r>
    </w:p>
    <w:p w14:paraId="529C6524" w14:textId="77777777" w:rsidR="0029336B" w:rsidRPr="009E39CE" w:rsidRDefault="0029336B" w:rsidP="000576B1">
      <w:pPr>
        <w:pStyle w:val="00Textogeral"/>
      </w:pPr>
    </w:p>
    <w:p w14:paraId="54E105CC" w14:textId="77777777" w:rsidR="0029336B" w:rsidRDefault="0029336B" w:rsidP="000576B1">
      <w:pPr>
        <w:pStyle w:val="00P1"/>
      </w:pPr>
      <w:r w:rsidRPr="009E39CE">
        <w:t>Audiolivro de contos tradicionais pouco conhecidos</w:t>
      </w:r>
    </w:p>
    <w:p w14:paraId="3FBDFE66" w14:textId="77777777" w:rsidR="0029336B" w:rsidRPr="000576B1" w:rsidRDefault="0029336B" w:rsidP="00A273F0">
      <w:pPr>
        <w:pStyle w:val="00PESO2"/>
      </w:pPr>
    </w:p>
    <w:tbl>
      <w:tblPr>
        <w:tblStyle w:val="TabeladeGradeClara"/>
        <w:tblW w:w="0" w:type="auto"/>
        <w:tblBorders>
          <w:top w:val="single" w:sz="4" w:space="0" w:color="008FD3"/>
          <w:left w:val="single" w:sz="4" w:space="0" w:color="008FD3"/>
          <w:bottom w:val="single" w:sz="4" w:space="0" w:color="008FD3"/>
          <w:right w:val="single" w:sz="4" w:space="0" w:color="008FD3"/>
          <w:insideH w:val="single" w:sz="4" w:space="0" w:color="008FD3"/>
          <w:insideV w:val="single" w:sz="4" w:space="0" w:color="008FD3"/>
        </w:tblBorders>
        <w:tblLook w:val="04A0" w:firstRow="1" w:lastRow="0" w:firstColumn="1" w:lastColumn="0" w:noHBand="0" w:noVBand="1"/>
      </w:tblPr>
      <w:tblGrid>
        <w:gridCol w:w="3510"/>
        <w:gridCol w:w="5689"/>
      </w:tblGrid>
      <w:tr w:rsidR="0029336B" w:rsidRPr="000576B1" w14:paraId="1E28BFD6" w14:textId="77777777" w:rsidTr="000576B1">
        <w:trPr>
          <w:trHeight w:val="510"/>
        </w:trPr>
        <w:tc>
          <w:tcPr>
            <w:tcW w:w="3510" w:type="dxa"/>
            <w:vAlign w:val="center"/>
          </w:tcPr>
          <w:p w14:paraId="057B9373" w14:textId="77777777" w:rsidR="0029336B" w:rsidRPr="0078031D" w:rsidRDefault="0029336B" w:rsidP="000576B1">
            <w:pPr>
              <w:pStyle w:val="Corpodetexto"/>
              <w:spacing w:before="240" w:after="240" w:line="240" w:lineRule="auto"/>
              <w:jc w:val="left"/>
              <w:rPr>
                <w:rFonts w:ascii="Tahoma" w:hAnsi="Tahoma" w:cs="Tahoma"/>
                <w:b/>
                <w:bCs/>
                <w:color w:val="000000" w:themeColor="text1"/>
                <w:sz w:val="20"/>
                <w:szCs w:val="20"/>
              </w:rPr>
            </w:pPr>
            <w:r w:rsidRPr="0078031D">
              <w:rPr>
                <w:rFonts w:ascii="Tahoma" w:hAnsi="Tahoma" w:cs="Tahoma"/>
                <w:b/>
                <w:color w:val="000000" w:themeColor="text1"/>
                <w:sz w:val="20"/>
                <w:szCs w:val="20"/>
              </w:rPr>
              <w:t>EIXOS</w:t>
            </w:r>
          </w:p>
        </w:tc>
        <w:tc>
          <w:tcPr>
            <w:tcW w:w="5689" w:type="dxa"/>
            <w:vAlign w:val="center"/>
          </w:tcPr>
          <w:p w14:paraId="70D45E0B" w14:textId="30B69B9E" w:rsidR="0029336B" w:rsidRPr="000576B1" w:rsidRDefault="0029336B" w:rsidP="000576B1">
            <w:pPr>
              <w:spacing w:before="240" w:after="240"/>
              <w:rPr>
                <w:rFonts w:ascii="Tahoma" w:hAnsi="Tahoma" w:cs="Tahoma"/>
                <w:sz w:val="20"/>
                <w:szCs w:val="20"/>
              </w:rPr>
            </w:pPr>
            <w:proofErr w:type="spellStart"/>
            <w:r w:rsidRPr="000576B1">
              <w:rPr>
                <w:rFonts w:ascii="Tahoma" w:hAnsi="Tahoma" w:cs="Tahoma"/>
                <w:sz w:val="20"/>
                <w:szCs w:val="20"/>
              </w:rPr>
              <w:t>Escrita</w:t>
            </w:r>
            <w:proofErr w:type="spellEnd"/>
            <w:r w:rsidRPr="000576B1">
              <w:rPr>
                <w:rFonts w:ascii="Tahoma" w:hAnsi="Tahoma" w:cs="Tahoma"/>
                <w:sz w:val="20"/>
                <w:szCs w:val="20"/>
              </w:rPr>
              <w:t xml:space="preserve">. </w:t>
            </w:r>
            <w:proofErr w:type="spellStart"/>
            <w:r w:rsidRPr="000576B1">
              <w:rPr>
                <w:rFonts w:ascii="Tahoma" w:hAnsi="Tahoma" w:cs="Tahoma"/>
                <w:sz w:val="20"/>
                <w:szCs w:val="20"/>
              </w:rPr>
              <w:t>Leitura</w:t>
            </w:r>
            <w:proofErr w:type="spellEnd"/>
            <w:r w:rsidRPr="000576B1">
              <w:rPr>
                <w:rFonts w:ascii="Tahoma" w:hAnsi="Tahoma" w:cs="Tahoma"/>
                <w:sz w:val="20"/>
                <w:szCs w:val="20"/>
              </w:rPr>
              <w:t xml:space="preserve">. </w:t>
            </w:r>
            <w:proofErr w:type="spellStart"/>
            <w:r w:rsidRPr="000576B1">
              <w:rPr>
                <w:rFonts w:ascii="Tahoma" w:hAnsi="Tahoma" w:cs="Tahoma"/>
                <w:sz w:val="20"/>
                <w:szCs w:val="20"/>
              </w:rPr>
              <w:t>Educação</w:t>
            </w:r>
            <w:proofErr w:type="spellEnd"/>
            <w:r w:rsidRPr="000576B1">
              <w:rPr>
                <w:rFonts w:ascii="Tahoma" w:hAnsi="Tahoma" w:cs="Tahoma"/>
                <w:sz w:val="20"/>
                <w:szCs w:val="20"/>
              </w:rPr>
              <w:t xml:space="preserve"> </w:t>
            </w:r>
            <w:proofErr w:type="spellStart"/>
            <w:r w:rsidR="00316979">
              <w:rPr>
                <w:rFonts w:ascii="Tahoma" w:hAnsi="Tahoma" w:cs="Tahoma"/>
                <w:sz w:val="20"/>
                <w:szCs w:val="20"/>
              </w:rPr>
              <w:t>l</w:t>
            </w:r>
            <w:r w:rsidRPr="000576B1">
              <w:rPr>
                <w:rFonts w:ascii="Tahoma" w:hAnsi="Tahoma" w:cs="Tahoma"/>
                <w:sz w:val="20"/>
                <w:szCs w:val="20"/>
              </w:rPr>
              <w:t>iterária</w:t>
            </w:r>
            <w:proofErr w:type="spellEnd"/>
            <w:r w:rsidRPr="000576B1">
              <w:rPr>
                <w:rFonts w:ascii="Tahoma" w:hAnsi="Tahoma" w:cs="Tahoma"/>
                <w:sz w:val="20"/>
                <w:szCs w:val="20"/>
              </w:rPr>
              <w:t>.</w:t>
            </w:r>
          </w:p>
        </w:tc>
      </w:tr>
      <w:tr w:rsidR="0029336B" w:rsidRPr="000576B1" w14:paraId="3AE732EC" w14:textId="77777777" w:rsidTr="000576B1">
        <w:trPr>
          <w:trHeight w:val="510"/>
        </w:trPr>
        <w:tc>
          <w:tcPr>
            <w:tcW w:w="3510" w:type="dxa"/>
            <w:vAlign w:val="center"/>
          </w:tcPr>
          <w:p w14:paraId="1C5447B1" w14:textId="77777777" w:rsidR="0029336B" w:rsidRPr="0078031D" w:rsidRDefault="0029336B" w:rsidP="000576B1">
            <w:pPr>
              <w:pStyle w:val="Corpodetexto"/>
              <w:spacing w:before="240" w:after="240" w:line="240" w:lineRule="auto"/>
              <w:jc w:val="left"/>
              <w:rPr>
                <w:rFonts w:ascii="Tahoma" w:hAnsi="Tahoma" w:cs="Tahoma"/>
                <w:b/>
                <w:bCs/>
                <w:color w:val="000000" w:themeColor="text1"/>
                <w:sz w:val="20"/>
                <w:szCs w:val="20"/>
              </w:rPr>
            </w:pPr>
            <w:r w:rsidRPr="0078031D">
              <w:rPr>
                <w:rFonts w:ascii="Tahoma" w:hAnsi="Tahoma" w:cs="Tahoma"/>
                <w:b/>
                <w:bCs/>
                <w:color w:val="000000" w:themeColor="text1"/>
                <w:sz w:val="20"/>
                <w:szCs w:val="20"/>
              </w:rPr>
              <w:t>UNIDADES TEMÁTICAS</w:t>
            </w:r>
          </w:p>
        </w:tc>
        <w:tc>
          <w:tcPr>
            <w:tcW w:w="5689" w:type="dxa"/>
            <w:vAlign w:val="center"/>
          </w:tcPr>
          <w:p w14:paraId="684F07B2" w14:textId="77777777" w:rsidR="0029336B" w:rsidRPr="000576B1" w:rsidRDefault="0029336B" w:rsidP="000576B1">
            <w:pPr>
              <w:pStyle w:val="Ttulo"/>
              <w:spacing w:before="240" w:after="240"/>
              <w:jc w:val="left"/>
              <w:rPr>
                <w:rFonts w:ascii="Tahoma" w:hAnsi="Tahoma" w:cs="Tahoma"/>
                <w:sz w:val="20"/>
                <w:szCs w:val="20"/>
              </w:rPr>
            </w:pPr>
            <w:r w:rsidRPr="000576B1">
              <w:rPr>
                <w:rFonts w:ascii="Tahoma" w:hAnsi="Tahoma" w:cs="Tahoma"/>
                <w:bCs/>
                <w:sz w:val="20"/>
                <w:szCs w:val="20"/>
              </w:rPr>
              <w:t>Produção escrita de texto literário. Leitura em voz alta.</w:t>
            </w:r>
          </w:p>
        </w:tc>
      </w:tr>
      <w:tr w:rsidR="0029336B" w:rsidRPr="000576B1" w14:paraId="3AA4158E" w14:textId="77777777" w:rsidTr="000576B1">
        <w:trPr>
          <w:trHeight w:val="510"/>
        </w:trPr>
        <w:tc>
          <w:tcPr>
            <w:tcW w:w="3510" w:type="dxa"/>
            <w:vAlign w:val="center"/>
          </w:tcPr>
          <w:p w14:paraId="529959DB" w14:textId="77777777" w:rsidR="0029336B" w:rsidRPr="0078031D" w:rsidRDefault="0029336B" w:rsidP="000576B1">
            <w:pPr>
              <w:pStyle w:val="Corpodetexto"/>
              <w:spacing w:before="240" w:after="240" w:line="240" w:lineRule="auto"/>
              <w:jc w:val="left"/>
              <w:rPr>
                <w:rFonts w:ascii="Tahoma" w:hAnsi="Tahoma" w:cs="Tahoma"/>
                <w:b/>
                <w:bCs/>
                <w:color w:val="000000" w:themeColor="text1"/>
                <w:sz w:val="20"/>
                <w:szCs w:val="20"/>
              </w:rPr>
            </w:pPr>
            <w:r w:rsidRPr="0078031D">
              <w:rPr>
                <w:rFonts w:ascii="Tahoma" w:hAnsi="Tahoma" w:cs="Tahoma"/>
                <w:b/>
                <w:bCs/>
                <w:color w:val="000000" w:themeColor="text1"/>
                <w:sz w:val="20"/>
                <w:szCs w:val="20"/>
              </w:rPr>
              <w:t>OBJETOS DE CONHECIMENTO</w:t>
            </w:r>
          </w:p>
        </w:tc>
        <w:tc>
          <w:tcPr>
            <w:tcW w:w="5689" w:type="dxa"/>
            <w:vAlign w:val="center"/>
          </w:tcPr>
          <w:p w14:paraId="60190365" w14:textId="4605715C" w:rsidR="0029336B" w:rsidRPr="000576B1" w:rsidRDefault="0029336B" w:rsidP="000576B1">
            <w:pPr>
              <w:pStyle w:val="Corpodetexto"/>
              <w:spacing w:before="240" w:after="240" w:line="240" w:lineRule="auto"/>
              <w:jc w:val="left"/>
              <w:rPr>
                <w:rFonts w:ascii="Tahoma" w:hAnsi="Tahoma" w:cs="Tahoma"/>
                <w:bCs/>
                <w:sz w:val="20"/>
                <w:szCs w:val="20"/>
              </w:rPr>
            </w:pPr>
            <w:r w:rsidRPr="000576B1">
              <w:rPr>
                <w:rFonts w:ascii="Tahoma" w:eastAsia="Arial" w:hAnsi="Tahoma" w:cs="Tahoma"/>
                <w:sz w:val="20"/>
                <w:szCs w:val="20"/>
              </w:rPr>
              <w:t xml:space="preserve">Elementos constitutivos </w:t>
            </w:r>
            <w:r w:rsidR="00316979">
              <w:rPr>
                <w:rFonts w:ascii="Tahoma" w:eastAsia="Arial" w:hAnsi="Tahoma" w:cs="Tahoma"/>
                <w:sz w:val="20"/>
                <w:szCs w:val="20"/>
              </w:rPr>
              <w:t xml:space="preserve">do </w:t>
            </w:r>
            <w:r w:rsidRPr="000576B1">
              <w:rPr>
                <w:rFonts w:ascii="Tahoma" w:eastAsia="Arial" w:hAnsi="Tahoma" w:cs="Tahoma"/>
                <w:sz w:val="20"/>
                <w:szCs w:val="20"/>
              </w:rPr>
              <w:t>gênero literário conto tradicional. Planejamento de texto literário. Textualização. Leitura em voz alta. Ortografia. Pontuação. Paragrafação.</w:t>
            </w:r>
          </w:p>
        </w:tc>
      </w:tr>
    </w:tbl>
    <w:p w14:paraId="7CC852BA" w14:textId="77777777" w:rsidR="0029336B" w:rsidRPr="009E39CE" w:rsidRDefault="0029336B" w:rsidP="000576B1">
      <w:pPr>
        <w:pStyle w:val="00textosemparagrafo"/>
      </w:pPr>
    </w:p>
    <w:p w14:paraId="2C1AAFB2" w14:textId="77777777" w:rsidR="0029336B" w:rsidRPr="009E39CE" w:rsidRDefault="0029336B" w:rsidP="00A273F0">
      <w:pPr>
        <w:pStyle w:val="00PESO2"/>
      </w:pPr>
      <w:r w:rsidRPr="009E39CE">
        <w:t xml:space="preserve">A. APRESENTAÇÃO </w:t>
      </w:r>
    </w:p>
    <w:p w14:paraId="16D2F88A" w14:textId="77777777" w:rsidR="0029336B" w:rsidRPr="009E39CE" w:rsidRDefault="0029336B" w:rsidP="000576B1">
      <w:pPr>
        <w:pStyle w:val="00Textogeral"/>
      </w:pPr>
    </w:p>
    <w:p w14:paraId="36957470" w14:textId="5914DC41" w:rsidR="0029336B" w:rsidRPr="0029336B" w:rsidRDefault="0029336B" w:rsidP="000576B1">
      <w:pPr>
        <w:pStyle w:val="00Textogeral"/>
      </w:pPr>
      <w:r w:rsidRPr="0029336B">
        <w:t xml:space="preserve">Durante a Educação Infantil e séries iniciais do Ensino Fundamental, as crianças adquirem vasto repertório de contos clássicos. Além de serem textos importantes da literatura universal, esses contos desde cedo encantam e intrigam, tanto por seu conteúdo temático, repleto de aventura, mistério e fantasia, como por sua linguagem rebuscada. No </w:t>
      </w:r>
      <w:r w:rsidR="00316979">
        <w:t>3</w:t>
      </w:r>
      <w:r w:rsidR="00316979" w:rsidRPr="00316979">
        <w:rPr>
          <w:u w:val="single"/>
          <w:vertAlign w:val="superscript"/>
        </w:rPr>
        <w:t>o</w:t>
      </w:r>
      <w:r w:rsidRPr="0029336B">
        <w:t xml:space="preserve"> ano, o trabalho com contos deve ter o propósito de ampliar o repertório desse gênero e refinar as análises da linguagem escrita, para que os alunos consigam fazer uso </w:t>
      </w:r>
      <w:r w:rsidR="00316979">
        <w:t>das</w:t>
      </w:r>
      <w:r w:rsidRPr="0029336B">
        <w:t xml:space="preserve"> características </w:t>
      </w:r>
      <w:r w:rsidR="00316979">
        <w:t xml:space="preserve">do gênero </w:t>
      </w:r>
      <w:r w:rsidRPr="0029336B">
        <w:t xml:space="preserve">nas próprias produções. E </w:t>
      </w:r>
      <w:r w:rsidR="00862044">
        <w:t>a fim de</w:t>
      </w:r>
      <w:r w:rsidRPr="0029336B">
        <w:t xml:space="preserve"> que possam aprofundar as reflexões sobre a linguagem literária, para continuar instigando os alunos nesse momento da escolaridade, deve-se priorizar o trabalho com contos pouco conhecidos.</w:t>
      </w:r>
    </w:p>
    <w:p w14:paraId="1EA0D045" w14:textId="10528E9F" w:rsidR="0029336B" w:rsidRPr="0029336B" w:rsidRDefault="0029336B" w:rsidP="000576B1">
      <w:pPr>
        <w:pStyle w:val="00Textogeral"/>
      </w:pPr>
      <w:r w:rsidRPr="0029336B">
        <w:t>Após conhecerem as histórias, os alunos vão reescrevê-las. A escolha pela reescrita permite que se ocupem mais da forma de escrever o texto do que com a criação de um enredo, podendo, assim, cuidar de aspectos como a linguagem, a coerência e a estrutura do gênero, praticando o que já sabem e colocando em uso o que aprenderam a respeito de pontuação do discurso direto e das regras ortográficas.</w:t>
      </w:r>
    </w:p>
    <w:p w14:paraId="1A62A9E8" w14:textId="4C9E5D6D" w:rsidR="000576B1" w:rsidRDefault="0029336B" w:rsidP="000576B1">
      <w:pPr>
        <w:pStyle w:val="00Textogeral"/>
      </w:pPr>
      <w:r w:rsidRPr="0029336B">
        <w:t xml:space="preserve">Outro desafio é a leitura em voz alta. Após a produção escrita, os alunos fazem a leitura em voz alta para a gravação de um </w:t>
      </w:r>
      <w:proofErr w:type="spellStart"/>
      <w:r w:rsidRPr="0029336B">
        <w:t>audiolivro</w:t>
      </w:r>
      <w:proofErr w:type="spellEnd"/>
      <w:r w:rsidRPr="0029336B">
        <w:t xml:space="preserve">, que se constituirá da coletânea de contos tradicionais reescritos por eles. </w:t>
      </w:r>
    </w:p>
    <w:p w14:paraId="7272EE18" w14:textId="77777777" w:rsidR="000576B1" w:rsidRDefault="000576B1">
      <w:pPr>
        <w:rPr>
          <w:rFonts w:ascii="Tahoma" w:eastAsiaTheme="minorEastAsia" w:hAnsi="Tahoma" w:cs="Tahoma"/>
          <w:color w:val="000000"/>
          <w:sz w:val="22"/>
          <w:szCs w:val="22"/>
          <w:lang w:val="pt-BR" w:eastAsia="es-ES"/>
        </w:rPr>
      </w:pPr>
      <w:r w:rsidRPr="006B7F29">
        <w:rPr>
          <w:lang w:val="pt-BR"/>
        </w:rPr>
        <w:br w:type="page"/>
      </w:r>
    </w:p>
    <w:p w14:paraId="6B8411E1" w14:textId="77777777" w:rsidR="0029336B" w:rsidRPr="0029336B" w:rsidRDefault="0029336B" w:rsidP="00A273F0">
      <w:pPr>
        <w:pStyle w:val="00PESO2"/>
      </w:pPr>
      <w:r w:rsidRPr="0029336B">
        <w:lastRenderedPageBreak/>
        <w:t xml:space="preserve">B. OBJETIVOS </w:t>
      </w:r>
    </w:p>
    <w:p w14:paraId="44AEDDD3" w14:textId="77777777" w:rsidR="0029336B" w:rsidRPr="0029336B" w:rsidRDefault="0029336B" w:rsidP="000576B1">
      <w:pPr>
        <w:pStyle w:val="00Textogeral"/>
      </w:pPr>
    </w:p>
    <w:p w14:paraId="0380AF83" w14:textId="77777777" w:rsidR="0029336B" w:rsidRPr="0029336B" w:rsidRDefault="0029336B" w:rsidP="00A273F0">
      <w:pPr>
        <w:pStyle w:val="00peso3"/>
      </w:pPr>
      <w:r w:rsidRPr="0029336B">
        <w:t xml:space="preserve">OBJETIVO GERAL </w:t>
      </w:r>
    </w:p>
    <w:p w14:paraId="7AD9EF7B" w14:textId="77777777" w:rsidR="0029336B" w:rsidRPr="0029336B" w:rsidRDefault="0029336B" w:rsidP="000576B1">
      <w:pPr>
        <w:pStyle w:val="00Textogeral"/>
      </w:pPr>
      <w:r w:rsidRPr="0029336B">
        <w:t xml:space="preserve">Produção de </w:t>
      </w:r>
      <w:proofErr w:type="spellStart"/>
      <w:r w:rsidRPr="0029336B">
        <w:t>audiolivro</w:t>
      </w:r>
      <w:proofErr w:type="spellEnd"/>
      <w:r w:rsidRPr="0029336B">
        <w:t xml:space="preserve"> com coletânea de contos do grupo. Uso de linguagem literária em produção de reescrita de texto. Fazer o planejamento de um texto. Escrita com coerência e coesão. Leitura em voz alta com fluência, respeitando a pontuação e utilizando entonação adequada.</w:t>
      </w:r>
    </w:p>
    <w:p w14:paraId="15C5390C" w14:textId="77777777" w:rsidR="0029336B" w:rsidRPr="0029336B" w:rsidRDefault="0029336B" w:rsidP="000576B1">
      <w:pPr>
        <w:pStyle w:val="00Textogeral"/>
      </w:pPr>
    </w:p>
    <w:p w14:paraId="4A2A4279" w14:textId="77777777" w:rsidR="0029336B" w:rsidRPr="0029336B" w:rsidRDefault="0029336B" w:rsidP="00A273F0">
      <w:pPr>
        <w:pStyle w:val="00peso3"/>
      </w:pPr>
      <w:bookmarkStart w:id="0" w:name="_Hlk503437315"/>
      <w:r w:rsidRPr="0029336B">
        <w:t xml:space="preserve">OBJETIVO ESPECÍFICO </w:t>
      </w:r>
    </w:p>
    <w:p w14:paraId="5244EFE0" w14:textId="77777777" w:rsidR="0029336B" w:rsidRPr="0029336B" w:rsidRDefault="0029336B" w:rsidP="000576B1">
      <w:pPr>
        <w:pStyle w:val="00Textogeral"/>
      </w:pPr>
      <w:r w:rsidRPr="0029336B">
        <w:t>Favorecer o desenvolvimento das seguintes habilidades do componente curricular Língua Portuguesa:</w:t>
      </w:r>
    </w:p>
    <w:p w14:paraId="39B34F00" w14:textId="77777777" w:rsidR="0029336B" w:rsidRPr="0029336B" w:rsidRDefault="0029336B" w:rsidP="000576B1">
      <w:pPr>
        <w:pStyle w:val="00Textogeral"/>
      </w:pPr>
    </w:p>
    <w:p w14:paraId="2EEA78AF" w14:textId="7850FD6A" w:rsidR="0029336B" w:rsidRPr="0029336B" w:rsidRDefault="0029336B" w:rsidP="000576B1">
      <w:pPr>
        <w:pStyle w:val="00Textogeralbullet"/>
      </w:pPr>
      <w:r w:rsidRPr="00316979">
        <w:rPr>
          <w:b/>
        </w:rPr>
        <w:t>(EF03LP01)</w:t>
      </w:r>
      <w:r w:rsidRPr="0029336B">
        <w:t xml:space="preserve"> Interagir com os colegas e o professor, de modo a contribuir com a </w:t>
      </w:r>
      <w:proofErr w:type="spellStart"/>
      <w:r w:rsidRPr="0029336B">
        <w:t>construc</w:t>
      </w:r>
      <w:r w:rsidRPr="0029336B">
        <w:rPr>
          <w:rFonts w:eastAsia="Calibri"/>
        </w:rPr>
        <w:t>̧</w:t>
      </w:r>
      <w:r w:rsidRPr="0029336B">
        <w:t>ão</w:t>
      </w:r>
      <w:proofErr w:type="spellEnd"/>
      <w:r w:rsidRPr="0029336B">
        <w:t xml:space="preserve"> de uma </w:t>
      </w:r>
      <w:proofErr w:type="spellStart"/>
      <w:r w:rsidRPr="0029336B">
        <w:t>relac</w:t>
      </w:r>
      <w:r w:rsidRPr="0029336B">
        <w:rPr>
          <w:rFonts w:eastAsia="Calibri"/>
        </w:rPr>
        <w:t>̧</w:t>
      </w:r>
      <w:r w:rsidRPr="0029336B">
        <w:t>ão</w:t>
      </w:r>
      <w:proofErr w:type="spellEnd"/>
      <w:r w:rsidRPr="0029336B">
        <w:t xml:space="preserve"> comunicativa produtiva em sala de aula, respeitando as </w:t>
      </w:r>
      <w:proofErr w:type="spellStart"/>
      <w:r w:rsidRPr="0029336B">
        <w:t>opiniões</w:t>
      </w:r>
      <w:proofErr w:type="spellEnd"/>
      <w:r w:rsidRPr="0029336B">
        <w:t xml:space="preserve"> divergentes.</w:t>
      </w:r>
    </w:p>
    <w:p w14:paraId="7424A890" w14:textId="696F926B" w:rsidR="0029336B" w:rsidRPr="0029336B" w:rsidRDefault="0029336B" w:rsidP="000576B1">
      <w:pPr>
        <w:pStyle w:val="00Textogeralbullet"/>
      </w:pPr>
      <w:r w:rsidRPr="00316979">
        <w:rPr>
          <w:b/>
        </w:rPr>
        <w:t>(EF03LP03)</w:t>
      </w:r>
      <w:r w:rsidRPr="0029336B">
        <w:t xml:space="preserve"> Identificar e respeitar as características dos turnos da conversação (alternância dos participantes que se revezam nos papéis de falante e ouvinte). </w:t>
      </w:r>
    </w:p>
    <w:p w14:paraId="3D639818" w14:textId="6A2EC83D" w:rsidR="0029336B" w:rsidRPr="0029336B" w:rsidRDefault="0029336B" w:rsidP="000576B1">
      <w:pPr>
        <w:pStyle w:val="00Textogeralbullet"/>
      </w:pPr>
      <w:r w:rsidRPr="00316979">
        <w:rPr>
          <w:b/>
        </w:rPr>
        <w:t>(EF03LP15)</w:t>
      </w:r>
      <w:r w:rsidRPr="0029336B">
        <w:t xml:space="preserve"> Recuperar substituições, ao longo do texto, de palavra por sinônimos (coesão lexical) ou por pronomes pessoais, possessivos, demonstrativos (anáforas). </w:t>
      </w:r>
    </w:p>
    <w:p w14:paraId="30CEAD42" w14:textId="6C503FD4" w:rsidR="0029336B" w:rsidRPr="0029336B" w:rsidRDefault="0029336B" w:rsidP="000576B1">
      <w:pPr>
        <w:pStyle w:val="00Textogeralbullet"/>
      </w:pPr>
      <w:r w:rsidRPr="00316979">
        <w:rPr>
          <w:b/>
        </w:rPr>
        <w:t>(EF35LP05)</w:t>
      </w:r>
      <w:r w:rsidRPr="0029336B">
        <w:t xml:space="preserve"> Ler textos de diferentes extensões, silenciosamente e em voz alta, com crescente autonomia e fluência (padrão rítmico adequado e precisão), de modo a possibilitar a compreensão. </w:t>
      </w:r>
    </w:p>
    <w:p w14:paraId="03D97CF8" w14:textId="3C06C47C" w:rsidR="0029336B" w:rsidRPr="0029336B" w:rsidRDefault="0029336B" w:rsidP="000576B1">
      <w:pPr>
        <w:pStyle w:val="00Textogeralbullet"/>
      </w:pPr>
      <w:r w:rsidRPr="00316979">
        <w:rPr>
          <w:b/>
        </w:rPr>
        <w:t>(EF35LP06)</w:t>
      </w:r>
      <w:r w:rsidRPr="0029336B">
        <w:t xml:space="preserve"> Estabelecer expectativas (pressuposições antecipadoras dos sentidos, da</w:t>
      </w:r>
      <w:r w:rsidRPr="0029336B">
        <w:rPr>
          <w:rFonts w:ascii="MS Gothic" w:eastAsia="MS Gothic" w:hAnsi="MS Gothic" w:cs="MS Gothic" w:hint="eastAsia"/>
        </w:rPr>
        <w:t> </w:t>
      </w:r>
      <w:r w:rsidRPr="0029336B">
        <w:t xml:space="preserve">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 </w:t>
      </w:r>
    </w:p>
    <w:p w14:paraId="499BEE37" w14:textId="6EBBE540" w:rsidR="0029336B" w:rsidRPr="0029336B" w:rsidRDefault="0029336B" w:rsidP="000576B1">
      <w:pPr>
        <w:pStyle w:val="00Textogeralbullet"/>
      </w:pPr>
      <w:r w:rsidRPr="00316979">
        <w:rPr>
          <w:b/>
        </w:rPr>
        <w:t>(EF03LP21)</w:t>
      </w:r>
      <w:r w:rsidRPr="0029336B">
        <w:t xml:space="preserve"> Utilizar, ao produzir o texto, os conhecimentos linguísticos e gramaticais: ortografia, regras básicas de concordância nominal e verbal, pontuação (ponto final, ponto de exclamação, ponto de interrogação) e pontuação do discurso direto, quando for o caso. </w:t>
      </w:r>
    </w:p>
    <w:p w14:paraId="7E0E8FB0" w14:textId="4E300019" w:rsidR="0029336B" w:rsidRPr="0029336B" w:rsidRDefault="0029336B" w:rsidP="000576B1">
      <w:pPr>
        <w:pStyle w:val="00Textogeralbullet"/>
      </w:pPr>
      <w:r w:rsidRPr="00316979">
        <w:rPr>
          <w:b/>
        </w:rPr>
        <w:t>(EF03LP22)</w:t>
      </w:r>
      <w:r w:rsidRPr="0029336B">
        <w:t xml:space="preserve"> Utilizar, ao produzir o texto, recursos de </w:t>
      </w:r>
      <w:proofErr w:type="spellStart"/>
      <w:r w:rsidRPr="0029336B">
        <w:t>referenciação</w:t>
      </w:r>
      <w:proofErr w:type="spellEnd"/>
      <w:r w:rsidRPr="0029336B">
        <w:t xml:space="preserve"> (por substituição lexical ou por pronomes pessoais, possessivos e demonstrativos) e vocabulário apropriado ao gênero textual. </w:t>
      </w:r>
    </w:p>
    <w:p w14:paraId="0FAB5FBB" w14:textId="18890AE9" w:rsidR="0029336B" w:rsidRPr="0029336B" w:rsidRDefault="0029336B" w:rsidP="000576B1">
      <w:pPr>
        <w:pStyle w:val="00Textogeralbullet"/>
      </w:pPr>
      <w:r w:rsidRPr="00316979">
        <w:rPr>
          <w:b/>
        </w:rPr>
        <w:t>(EF35LP07)</w:t>
      </w:r>
      <w:r w:rsidRPr="0029336B">
        <w:t xml:space="preserve">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 </w:t>
      </w:r>
    </w:p>
    <w:p w14:paraId="39CEC5A4" w14:textId="7AE39049" w:rsidR="0029336B" w:rsidRPr="0029336B" w:rsidRDefault="0029336B" w:rsidP="000576B1">
      <w:pPr>
        <w:pStyle w:val="00Textogeralbullet"/>
      </w:pPr>
      <w:r w:rsidRPr="00316979">
        <w:rPr>
          <w:b/>
        </w:rPr>
        <w:t>(EF35LP08)</w:t>
      </w:r>
      <w:r w:rsidRPr="0029336B">
        <w:t xml:space="preserve"> Buscar, em meios impressos ou digitais, informações necessárias à produção do</w:t>
      </w:r>
      <w:r w:rsidR="000576B1">
        <w:t xml:space="preserve"> </w:t>
      </w:r>
      <w:r w:rsidRPr="0029336B">
        <w:t>texto (entrevistas, leituras etc.), organizando em tópicos os dados e as fontes pesquisadas.</w:t>
      </w:r>
    </w:p>
    <w:p w14:paraId="4C810742" w14:textId="4B11B025" w:rsidR="0029336B" w:rsidRPr="0029336B" w:rsidRDefault="0029336B" w:rsidP="000576B1">
      <w:pPr>
        <w:pStyle w:val="00Textogeralbullet"/>
      </w:pPr>
      <w:r w:rsidRPr="00316979">
        <w:rPr>
          <w:b/>
        </w:rPr>
        <w:t>(EF35LP09)</w:t>
      </w:r>
      <w:r w:rsidRPr="0029336B">
        <w:t xml:space="preserve"> Organizar o texto em unidades de sentido, dividindo-o em parágrafos segundo as normas gráficas e de acordo com as características do gênero textual. </w:t>
      </w:r>
    </w:p>
    <w:p w14:paraId="0D005149" w14:textId="27E119C0" w:rsidR="000576B1" w:rsidRDefault="0029336B" w:rsidP="000576B1">
      <w:pPr>
        <w:pStyle w:val="00Textogeralbullet"/>
      </w:pPr>
      <w:r w:rsidRPr="00316979">
        <w:rPr>
          <w:b/>
        </w:rPr>
        <w:t>(EF35LP10)</w:t>
      </w:r>
      <w:r w:rsidRPr="0029336B">
        <w:t xml:space="preserve"> Reler e revisar o texto produzido com a ajuda do professor e a colaboração dos colegas, para corrigi-lo e aprimorá-lo, fazendo cortes, acréscimos, reformulações, correções de ortografia e pontuação. </w:t>
      </w:r>
    </w:p>
    <w:p w14:paraId="01A5A742" w14:textId="77777777" w:rsidR="000576B1" w:rsidRDefault="000576B1">
      <w:pPr>
        <w:rPr>
          <w:rFonts w:ascii="Tahoma" w:eastAsiaTheme="minorEastAsia" w:hAnsi="Tahoma" w:cs="Cambria"/>
          <w:color w:val="000000"/>
          <w:spacing w:val="-2"/>
          <w:sz w:val="22"/>
          <w:szCs w:val="22"/>
          <w:lang w:val="pt-BR" w:eastAsia="es-ES"/>
        </w:rPr>
      </w:pPr>
      <w:r w:rsidRPr="006B7F29">
        <w:rPr>
          <w:lang w:val="pt-BR"/>
        </w:rPr>
        <w:br w:type="page"/>
      </w:r>
    </w:p>
    <w:p w14:paraId="603B1CFB" w14:textId="5B0A8360" w:rsidR="0029336B" w:rsidRPr="0029336B" w:rsidRDefault="0029336B" w:rsidP="000576B1">
      <w:pPr>
        <w:pStyle w:val="00Textogeralbullet"/>
      </w:pPr>
      <w:r w:rsidRPr="00316979">
        <w:rPr>
          <w:b/>
        </w:rPr>
        <w:lastRenderedPageBreak/>
        <w:t>(EF35LP11)</w:t>
      </w:r>
      <w:r w:rsidRPr="0029336B">
        <w:t xml:space="preserve"> Reescrever o texto incorporando as alterações feitas na revisão e obedecendo as convenções de disposição gráfica, inclusão de título, de autoria. </w:t>
      </w:r>
    </w:p>
    <w:p w14:paraId="56D3C39E" w14:textId="598754B5" w:rsidR="0029336B" w:rsidRPr="0029336B" w:rsidRDefault="0029336B" w:rsidP="000576B1">
      <w:pPr>
        <w:pStyle w:val="00Textogeralbullet"/>
      </w:pPr>
      <w:r w:rsidRPr="0029336B">
        <w:tab/>
      </w:r>
      <w:r w:rsidRPr="00316979">
        <w:rPr>
          <w:b/>
        </w:rPr>
        <w:t>(EF35LP12)</w:t>
      </w:r>
      <w:r w:rsidRPr="0029336B">
        <w:t xml:space="preserve"> Utilizar </w:t>
      </w:r>
      <w:r w:rsidRPr="0029336B">
        <w:rPr>
          <w:i/>
          <w:iCs/>
        </w:rPr>
        <w:t>softwares</w:t>
      </w:r>
      <w:r w:rsidRPr="0029336B">
        <w:t xml:space="preserve">, inclusive programas de edição de texto, para editar e publicar os textos produzidos, explorando os recursos multimídias disponíveis. </w:t>
      </w:r>
    </w:p>
    <w:p w14:paraId="15045699" w14:textId="7AE75456" w:rsidR="0029336B" w:rsidRPr="0029336B" w:rsidRDefault="0029336B" w:rsidP="000576B1">
      <w:pPr>
        <w:pStyle w:val="00Textogeralbullet"/>
      </w:pPr>
      <w:r w:rsidRPr="00316979">
        <w:rPr>
          <w:b/>
        </w:rPr>
        <w:t>(EF03LP23)</w:t>
      </w:r>
      <w:r w:rsidRPr="0029336B">
        <w:t xml:space="preserve"> Ler e escrever palavras com correspondências regulares contextuais entre grafemas e fonemas: </w:t>
      </w:r>
      <w:r w:rsidRPr="0029336B">
        <w:rPr>
          <w:b/>
        </w:rPr>
        <w:t>c</w:t>
      </w:r>
      <w:r w:rsidRPr="0029336B">
        <w:t>/</w:t>
      </w:r>
      <w:proofErr w:type="spellStart"/>
      <w:r w:rsidRPr="0029336B">
        <w:rPr>
          <w:b/>
        </w:rPr>
        <w:t>qu</w:t>
      </w:r>
      <w:proofErr w:type="spellEnd"/>
      <w:r w:rsidRPr="0029336B">
        <w:t xml:space="preserve">; </w:t>
      </w:r>
      <w:r w:rsidRPr="0029336B">
        <w:rPr>
          <w:b/>
        </w:rPr>
        <w:t>g</w:t>
      </w:r>
      <w:r w:rsidRPr="0029336B">
        <w:t>/</w:t>
      </w:r>
      <w:proofErr w:type="spellStart"/>
      <w:r w:rsidRPr="0029336B">
        <w:rPr>
          <w:b/>
        </w:rPr>
        <w:t>gu</w:t>
      </w:r>
      <w:proofErr w:type="spellEnd"/>
      <w:r w:rsidRPr="0029336B">
        <w:t xml:space="preserve">; </w:t>
      </w:r>
      <w:r w:rsidRPr="0029336B">
        <w:rPr>
          <w:b/>
        </w:rPr>
        <w:t>r</w:t>
      </w:r>
      <w:r w:rsidRPr="0029336B">
        <w:t>/</w:t>
      </w:r>
      <w:proofErr w:type="spellStart"/>
      <w:r w:rsidRPr="0029336B">
        <w:rPr>
          <w:b/>
        </w:rPr>
        <w:t>rr</w:t>
      </w:r>
      <w:proofErr w:type="spellEnd"/>
      <w:r w:rsidRPr="0029336B">
        <w:t xml:space="preserve">; </w:t>
      </w:r>
      <w:r w:rsidRPr="0029336B">
        <w:rPr>
          <w:b/>
        </w:rPr>
        <w:t>s</w:t>
      </w:r>
      <w:r w:rsidRPr="0029336B">
        <w:t>/</w:t>
      </w:r>
      <w:proofErr w:type="spellStart"/>
      <w:r w:rsidRPr="0029336B">
        <w:rPr>
          <w:b/>
        </w:rPr>
        <w:t>ss</w:t>
      </w:r>
      <w:proofErr w:type="spellEnd"/>
      <w:r w:rsidRPr="0029336B">
        <w:t xml:space="preserve">; </w:t>
      </w:r>
      <w:r w:rsidRPr="0029336B">
        <w:rPr>
          <w:b/>
        </w:rPr>
        <w:t>o</w:t>
      </w:r>
      <w:r w:rsidRPr="0029336B">
        <w:t xml:space="preserve"> e não </w:t>
      </w:r>
      <w:r w:rsidRPr="0029336B">
        <w:rPr>
          <w:b/>
        </w:rPr>
        <w:t>u</w:t>
      </w:r>
      <w:r w:rsidRPr="0029336B">
        <w:t xml:space="preserve">, </w:t>
      </w:r>
      <w:r w:rsidRPr="0029336B">
        <w:rPr>
          <w:b/>
        </w:rPr>
        <w:t>e</w:t>
      </w:r>
      <w:r w:rsidRPr="0029336B">
        <w:t xml:space="preserve"> </w:t>
      </w:r>
      <w:proofErr w:type="spellStart"/>
      <w:r w:rsidRPr="0029336B">
        <w:t>e</w:t>
      </w:r>
      <w:proofErr w:type="spellEnd"/>
      <w:r w:rsidRPr="0029336B">
        <w:t xml:space="preserve"> não </w:t>
      </w:r>
      <w:r w:rsidRPr="0029336B">
        <w:rPr>
          <w:b/>
        </w:rPr>
        <w:t xml:space="preserve">i </w:t>
      </w:r>
      <w:r w:rsidRPr="0029336B">
        <w:t>em sílaba átona em final de palavra, e com marcas de nasalidade (</w:t>
      </w:r>
      <w:r w:rsidRPr="0029336B">
        <w:rPr>
          <w:b/>
        </w:rPr>
        <w:t>til</w:t>
      </w:r>
      <w:r w:rsidRPr="0029336B">
        <w:t xml:space="preserve">, </w:t>
      </w:r>
      <w:r w:rsidRPr="0029336B">
        <w:rPr>
          <w:b/>
        </w:rPr>
        <w:t>m</w:t>
      </w:r>
      <w:r w:rsidRPr="0029336B">
        <w:t xml:space="preserve">, </w:t>
      </w:r>
      <w:r w:rsidRPr="0029336B">
        <w:rPr>
          <w:b/>
        </w:rPr>
        <w:t>n</w:t>
      </w:r>
      <w:r w:rsidRPr="0029336B">
        <w:t xml:space="preserve">) e com os dígrafos </w:t>
      </w:r>
      <w:proofErr w:type="spellStart"/>
      <w:r w:rsidRPr="0029336B">
        <w:rPr>
          <w:b/>
        </w:rPr>
        <w:t>lh</w:t>
      </w:r>
      <w:proofErr w:type="spellEnd"/>
      <w:r w:rsidRPr="0029336B">
        <w:t xml:space="preserve">, </w:t>
      </w:r>
      <w:proofErr w:type="spellStart"/>
      <w:r w:rsidRPr="0029336B">
        <w:rPr>
          <w:b/>
        </w:rPr>
        <w:t>nh</w:t>
      </w:r>
      <w:proofErr w:type="spellEnd"/>
      <w:r w:rsidRPr="0029336B">
        <w:t xml:space="preserve">, </w:t>
      </w:r>
      <w:r w:rsidRPr="0029336B">
        <w:rPr>
          <w:b/>
        </w:rPr>
        <w:t>ch</w:t>
      </w:r>
      <w:r w:rsidRPr="0029336B">
        <w:t xml:space="preserve">. </w:t>
      </w:r>
    </w:p>
    <w:p w14:paraId="627AE905" w14:textId="40453AB2" w:rsidR="0029336B" w:rsidRPr="0029336B" w:rsidRDefault="0029336B" w:rsidP="000576B1">
      <w:pPr>
        <w:pStyle w:val="00Textogeralbullet"/>
      </w:pPr>
      <w:r w:rsidRPr="00316979">
        <w:rPr>
          <w:b/>
        </w:rPr>
        <w:t>(EF03LP29)</w:t>
      </w:r>
      <w:r w:rsidRPr="0029336B">
        <w:t xml:space="preserve"> Identificar a função na leitura e usar na escrita ponto final, ponto de interrogação, ponto de exclamação e, em diálogos (discurso direto), dois-pontos e travessão. </w:t>
      </w:r>
    </w:p>
    <w:p w14:paraId="204A62EC" w14:textId="30A8C639" w:rsidR="0029336B" w:rsidRPr="0029336B" w:rsidRDefault="0029336B" w:rsidP="000576B1">
      <w:pPr>
        <w:pStyle w:val="00Textogeralbullet"/>
      </w:pPr>
      <w:r w:rsidRPr="00316979">
        <w:rPr>
          <w:b/>
        </w:rPr>
        <w:t>(EF03LP34)</w:t>
      </w:r>
      <w:r w:rsidRPr="0029336B">
        <w:t xml:space="preserve"> Identificar características do cenário, atributos físicos, motivações e sentimentos de personagens, marcadores de tempo, espaço, causa-efeito, uso de discurso direto (diálogos). </w:t>
      </w:r>
    </w:p>
    <w:p w14:paraId="60C1C61C" w14:textId="7C23E062" w:rsidR="0029336B" w:rsidRPr="0029336B" w:rsidRDefault="0029336B" w:rsidP="000576B1">
      <w:pPr>
        <w:pStyle w:val="00Textogeralbullet"/>
      </w:pPr>
      <w:r w:rsidRPr="00316979">
        <w:rPr>
          <w:b/>
        </w:rPr>
        <w:t>(EF03LP38)</w:t>
      </w:r>
      <w:r w:rsidRPr="0029336B">
        <w:t xml:space="preserve"> Criar narrativas ficcionais, utilizando detalhes descritivos, sequências de eventos e imagens apropriadas para sustentar o sentido do texto, e marcadores de tempo, espaço e de fala de personagens. </w:t>
      </w:r>
    </w:p>
    <w:p w14:paraId="04D9F9DD" w14:textId="4E323C46" w:rsidR="0029336B" w:rsidRPr="0029336B" w:rsidRDefault="0029336B" w:rsidP="000576B1">
      <w:pPr>
        <w:pStyle w:val="00Textogeralbullet"/>
      </w:pPr>
      <w:r w:rsidRPr="00316979">
        <w:rPr>
          <w:b/>
        </w:rPr>
        <w:t>(EF35LP13)</w:t>
      </w:r>
      <w:r w:rsidRPr="0029336B">
        <w:t xml:space="preserve"> Reconhecer o texto literário como expressão de identidades e culturas.</w:t>
      </w:r>
    </w:p>
    <w:p w14:paraId="4D3E3C73" w14:textId="4A36178B" w:rsidR="0029336B" w:rsidRPr="0029336B" w:rsidRDefault="0029336B" w:rsidP="000576B1">
      <w:pPr>
        <w:pStyle w:val="00Textogeralbullet"/>
      </w:pPr>
      <w:r w:rsidRPr="00316979">
        <w:rPr>
          <w:b/>
        </w:rPr>
        <w:t>(EF35LP14)</w:t>
      </w:r>
      <w:r w:rsidRPr="0029336B">
        <w:t xml:space="preserve"> Identificar temas permanentes da literatura, em gêneros literários da tradição oral,</w:t>
      </w:r>
      <w:r w:rsidR="000576B1">
        <w:t xml:space="preserve"> </w:t>
      </w:r>
      <w:r w:rsidRPr="0029336B">
        <w:t>em versos e prosa.</w:t>
      </w:r>
    </w:p>
    <w:p w14:paraId="67A1D540" w14:textId="26124941" w:rsidR="0029336B" w:rsidRPr="0029336B" w:rsidRDefault="0029336B" w:rsidP="000576B1">
      <w:pPr>
        <w:pStyle w:val="00Textogeralbullet"/>
      </w:pPr>
      <w:r w:rsidRPr="0029336B">
        <w:tab/>
      </w:r>
      <w:r w:rsidRPr="00316979">
        <w:rPr>
          <w:b/>
        </w:rPr>
        <w:t>(EF35LP15)</w:t>
      </w:r>
      <w:r w:rsidRPr="0029336B">
        <w:t xml:space="preserve"> Valorizar a literatura, em sua diversidade cultural, como patrimônio artístico da humanidade. </w:t>
      </w:r>
    </w:p>
    <w:p w14:paraId="467EF169" w14:textId="4410DD54" w:rsidR="000576B1" w:rsidRDefault="000576B1">
      <w:pPr>
        <w:rPr>
          <w:rFonts w:ascii="Arial" w:hAnsi="Arial" w:cs="Arial"/>
          <w:b/>
          <w:lang w:val="pt-BR"/>
        </w:rPr>
      </w:pPr>
    </w:p>
    <w:p w14:paraId="0F0017F9" w14:textId="77777777" w:rsidR="0029336B" w:rsidRPr="0029336B" w:rsidRDefault="0029336B" w:rsidP="00A273F0">
      <w:pPr>
        <w:pStyle w:val="00PESO2"/>
      </w:pPr>
      <w:r w:rsidRPr="0029336B">
        <w:t xml:space="preserve">C. METODOLOGIA </w:t>
      </w:r>
    </w:p>
    <w:p w14:paraId="11A4623C" w14:textId="77777777" w:rsidR="0029336B" w:rsidRPr="0029336B" w:rsidRDefault="0029336B" w:rsidP="000576B1">
      <w:pPr>
        <w:pStyle w:val="00Textogeral"/>
      </w:pPr>
    </w:p>
    <w:p w14:paraId="6A5942CE" w14:textId="77777777" w:rsidR="0029336B" w:rsidRPr="0029336B" w:rsidRDefault="0029336B" w:rsidP="00A273F0">
      <w:pPr>
        <w:pStyle w:val="00PESO2"/>
      </w:pPr>
      <w:r w:rsidRPr="0029336B">
        <w:t>ETAPA 1</w:t>
      </w:r>
    </w:p>
    <w:p w14:paraId="7D64BCB6" w14:textId="77777777" w:rsidR="0029336B" w:rsidRPr="000576B1" w:rsidRDefault="0029336B" w:rsidP="000576B1">
      <w:pPr>
        <w:pStyle w:val="00textosemparagrafo"/>
        <w:rPr>
          <w:b/>
        </w:rPr>
      </w:pPr>
      <w:r w:rsidRPr="000576B1">
        <w:rPr>
          <w:b/>
        </w:rPr>
        <w:t>(1 aula)</w:t>
      </w:r>
    </w:p>
    <w:p w14:paraId="1CA89731" w14:textId="77777777" w:rsidR="0029336B" w:rsidRPr="0029336B" w:rsidRDefault="0029336B" w:rsidP="000576B1">
      <w:pPr>
        <w:pStyle w:val="00Textogeral"/>
      </w:pPr>
    </w:p>
    <w:p w14:paraId="0ABCFD0F" w14:textId="77777777" w:rsidR="0029336B" w:rsidRPr="0029336B" w:rsidRDefault="0029336B" w:rsidP="00A273F0">
      <w:pPr>
        <w:pStyle w:val="00peso3"/>
      </w:pPr>
      <w:r w:rsidRPr="0029336B">
        <w:t>Conteúdo específico</w:t>
      </w:r>
    </w:p>
    <w:p w14:paraId="0F44DC27" w14:textId="77777777" w:rsidR="0029336B" w:rsidRPr="0029336B" w:rsidRDefault="0029336B" w:rsidP="000576B1">
      <w:pPr>
        <w:pStyle w:val="00Textogeral"/>
        <w:rPr>
          <w:rFonts w:eastAsia="Times New Roman"/>
        </w:rPr>
      </w:pPr>
      <w:r w:rsidRPr="0029336B">
        <w:t>Apresentação do projeto. Elaboração de plano de ação coletivo.</w:t>
      </w:r>
    </w:p>
    <w:p w14:paraId="5FBE8461" w14:textId="77777777" w:rsidR="0029336B" w:rsidRPr="0029336B" w:rsidRDefault="0029336B" w:rsidP="000576B1">
      <w:pPr>
        <w:pStyle w:val="00Textogeral"/>
      </w:pPr>
    </w:p>
    <w:p w14:paraId="2AE970A1" w14:textId="77777777" w:rsidR="0029336B" w:rsidRPr="0029336B" w:rsidRDefault="0029336B" w:rsidP="00A273F0">
      <w:pPr>
        <w:pStyle w:val="00peso3"/>
      </w:pPr>
      <w:r w:rsidRPr="0029336B">
        <w:t>Recursos didáticos</w:t>
      </w:r>
    </w:p>
    <w:p w14:paraId="58929FD6" w14:textId="77777777" w:rsidR="0029336B" w:rsidRPr="0029336B" w:rsidRDefault="0029336B" w:rsidP="000576B1">
      <w:pPr>
        <w:pStyle w:val="00Textogeral"/>
      </w:pPr>
      <w:r w:rsidRPr="0029336B">
        <w:t xml:space="preserve">Cartolina e canetão ou </w:t>
      </w:r>
      <w:proofErr w:type="spellStart"/>
      <w:r w:rsidRPr="0029336B">
        <w:t>canetinha</w:t>
      </w:r>
      <w:proofErr w:type="spellEnd"/>
      <w:r w:rsidRPr="0029336B">
        <w:t>.</w:t>
      </w:r>
    </w:p>
    <w:p w14:paraId="0C0ABC4C" w14:textId="77777777" w:rsidR="0029336B" w:rsidRPr="0029336B" w:rsidRDefault="0029336B" w:rsidP="000576B1">
      <w:pPr>
        <w:pStyle w:val="00Textogeral"/>
        <w:rPr>
          <w:rFonts w:eastAsia="Arial"/>
          <w:b/>
        </w:rPr>
      </w:pPr>
    </w:p>
    <w:p w14:paraId="12E66423" w14:textId="77777777" w:rsidR="0029336B" w:rsidRPr="0029336B" w:rsidRDefault="0029336B" w:rsidP="000576B1">
      <w:pPr>
        <w:pStyle w:val="00Textogeral"/>
        <w:rPr>
          <w:rFonts w:eastAsia="Arial"/>
          <w:b/>
        </w:rPr>
      </w:pPr>
    </w:p>
    <w:p w14:paraId="2B9C52DB" w14:textId="77777777" w:rsidR="0029336B" w:rsidRPr="0029336B" w:rsidRDefault="0029336B" w:rsidP="00A273F0">
      <w:pPr>
        <w:pStyle w:val="00peso3"/>
      </w:pPr>
      <w:r w:rsidRPr="0029336B">
        <w:t>Gestão dos estudantes</w:t>
      </w:r>
    </w:p>
    <w:p w14:paraId="2723619E" w14:textId="77777777" w:rsidR="0029336B" w:rsidRPr="0029336B" w:rsidRDefault="0029336B" w:rsidP="000576B1">
      <w:pPr>
        <w:pStyle w:val="00Textogeral"/>
        <w:rPr>
          <w:b/>
        </w:rPr>
      </w:pPr>
      <w:r w:rsidRPr="0029336B">
        <w:t>Alunos na disposição que for mais adequada para cada grupo, considerando tratar-se de conversa coletiva.</w:t>
      </w:r>
    </w:p>
    <w:p w14:paraId="1364BDDF" w14:textId="77777777" w:rsidR="0029336B" w:rsidRPr="0029336B" w:rsidRDefault="0029336B" w:rsidP="000576B1">
      <w:pPr>
        <w:pStyle w:val="00Textogeral"/>
        <w:rPr>
          <w:rFonts w:eastAsia="Times New Roman"/>
        </w:rPr>
      </w:pPr>
    </w:p>
    <w:p w14:paraId="1AD4D4D4" w14:textId="77777777" w:rsidR="0029336B" w:rsidRPr="0029336B" w:rsidRDefault="0029336B" w:rsidP="00A273F0">
      <w:pPr>
        <w:pStyle w:val="00peso3"/>
      </w:pPr>
      <w:r w:rsidRPr="0029336B">
        <w:t xml:space="preserve">Habilidade </w:t>
      </w:r>
    </w:p>
    <w:p w14:paraId="71F5810F" w14:textId="3EF48DEB" w:rsidR="0029336B" w:rsidRPr="0029336B" w:rsidRDefault="0029336B" w:rsidP="000576B1">
      <w:pPr>
        <w:pStyle w:val="00Textogeral"/>
      </w:pPr>
      <w:r w:rsidRPr="0029336B">
        <w:t>EF03LP01</w:t>
      </w:r>
      <w:r w:rsidR="00316979">
        <w:t>.</w:t>
      </w:r>
      <w:r w:rsidRPr="0029336B">
        <w:t xml:space="preserve"> </w:t>
      </w:r>
    </w:p>
    <w:p w14:paraId="7265178E" w14:textId="5607C438" w:rsidR="000576B1" w:rsidRDefault="000576B1">
      <w:pPr>
        <w:rPr>
          <w:rFonts w:ascii="Tahoma" w:eastAsiaTheme="minorEastAsia" w:hAnsi="Tahoma" w:cs="Tahoma"/>
          <w:color w:val="000000"/>
          <w:sz w:val="22"/>
          <w:szCs w:val="22"/>
          <w:lang w:val="pt-BR" w:eastAsia="es-ES"/>
        </w:rPr>
      </w:pPr>
      <w:r w:rsidRPr="006B7F29">
        <w:rPr>
          <w:lang w:val="pt-BR"/>
        </w:rPr>
        <w:br w:type="page"/>
      </w:r>
    </w:p>
    <w:p w14:paraId="2B458D36" w14:textId="77777777" w:rsidR="0029336B" w:rsidRPr="0029336B" w:rsidRDefault="0029336B" w:rsidP="00A273F0">
      <w:pPr>
        <w:pStyle w:val="00peso3"/>
      </w:pPr>
      <w:r w:rsidRPr="0029336B">
        <w:lastRenderedPageBreak/>
        <w:t>Encaminhamento</w:t>
      </w:r>
    </w:p>
    <w:p w14:paraId="26471661" w14:textId="77777777" w:rsidR="0029336B" w:rsidRPr="0029336B" w:rsidRDefault="0029336B" w:rsidP="000576B1">
      <w:pPr>
        <w:pStyle w:val="00Textogeral"/>
      </w:pPr>
      <w:r w:rsidRPr="0029336B">
        <w:t xml:space="preserve">Informe aos alunos sobre o projeto de produção de um </w:t>
      </w:r>
      <w:proofErr w:type="spellStart"/>
      <w:r w:rsidRPr="0029336B">
        <w:t>audiolivro</w:t>
      </w:r>
      <w:proofErr w:type="spellEnd"/>
      <w:r w:rsidRPr="0029336B">
        <w:t xml:space="preserve"> constituído de coletânea de contos tradicionais. Selecione o destinatário do produto com a turma: pode ser um outro grupo da escola, as famílias dos alunos ou — caso seja possível ― uma instituição para cegos. </w:t>
      </w:r>
    </w:p>
    <w:p w14:paraId="10323ED7" w14:textId="77777777" w:rsidR="0029336B" w:rsidRPr="0029336B" w:rsidRDefault="0029336B" w:rsidP="000576B1">
      <w:pPr>
        <w:pStyle w:val="00Textogeral"/>
      </w:pPr>
      <w:r w:rsidRPr="0029336B">
        <w:t xml:space="preserve">Converse com os alunos e explique que já existem muitos livros e </w:t>
      </w:r>
      <w:proofErr w:type="spellStart"/>
      <w:r w:rsidRPr="0029336B">
        <w:t>audiolivros</w:t>
      </w:r>
      <w:proofErr w:type="spellEnd"/>
      <w:r w:rsidRPr="0029336B">
        <w:t xml:space="preserve"> de contos clássicos, mas que eles vão examinar e trabalhar com contos clássicos pouco conhecidos. Faça um levantamento, com a turma, do que vão precisar para produzir um material de boa qualidade e que as pessoas queiram ouvir. Faça uma lista com os itens que os alunos sugerirem. Caso não consigam sugerir nada, lembre-os de algumas etapas importantes, como conhecer bem os contos que vão reescrever, planejar, escrever o texto, revisá-lo e treinar a leitura em voz alta para gravar. Peça-lhes que estipulem de quanto tempo vão precisar para cada uma das etapas. Se preferir, marque no calendário da sala.  </w:t>
      </w:r>
    </w:p>
    <w:p w14:paraId="1A305280" w14:textId="77777777" w:rsidR="000576B1" w:rsidRDefault="000576B1" w:rsidP="000576B1">
      <w:pPr>
        <w:pStyle w:val="00Textogeral"/>
      </w:pPr>
    </w:p>
    <w:p w14:paraId="3547818B" w14:textId="05B0B639" w:rsidR="0029336B" w:rsidRPr="0029336B" w:rsidRDefault="0029336B" w:rsidP="000576B1">
      <w:pPr>
        <w:pStyle w:val="00Textogeral"/>
      </w:pPr>
      <w:r w:rsidRPr="0029336B">
        <w:t xml:space="preserve">Sugestões de contos para ler com os alunos: </w:t>
      </w:r>
    </w:p>
    <w:p w14:paraId="13419454" w14:textId="1CB26778" w:rsidR="0029336B" w:rsidRPr="0029336B" w:rsidRDefault="0029336B" w:rsidP="000576B1">
      <w:pPr>
        <w:pStyle w:val="00Textogeral"/>
      </w:pPr>
      <w:r w:rsidRPr="0029336B">
        <w:t>- “</w:t>
      </w:r>
      <w:proofErr w:type="spellStart"/>
      <w:proofErr w:type="gramStart"/>
      <w:r w:rsidRPr="0029336B">
        <w:t>Rumpelstiltskin</w:t>
      </w:r>
      <w:proofErr w:type="spellEnd"/>
      <w:r w:rsidRPr="0029336B">
        <w:rPr>
          <w:i/>
        </w:rPr>
        <w:t>”</w:t>
      </w:r>
      <w:r w:rsidRPr="0029336B">
        <w:t xml:space="preserve">  (</w:t>
      </w:r>
      <w:proofErr w:type="gramEnd"/>
      <w:r w:rsidRPr="0029336B">
        <w:t>Irmão</w:t>
      </w:r>
      <w:r w:rsidR="002534B4">
        <w:t>s</w:t>
      </w:r>
      <w:r w:rsidRPr="0029336B">
        <w:t xml:space="preserve"> Grimm)</w:t>
      </w:r>
    </w:p>
    <w:p w14:paraId="55E42465" w14:textId="77777777" w:rsidR="0029336B" w:rsidRPr="0029336B" w:rsidRDefault="0029336B" w:rsidP="000576B1">
      <w:pPr>
        <w:pStyle w:val="00Textogeral"/>
      </w:pPr>
      <w:r w:rsidRPr="0029336B">
        <w:t>- “O sargento verde” (Autor desconhecido)</w:t>
      </w:r>
    </w:p>
    <w:p w14:paraId="2C551447" w14:textId="77777777" w:rsidR="0029336B" w:rsidRPr="0029336B" w:rsidRDefault="0029336B" w:rsidP="000576B1">
      <w:pPr>
        <w:pStyle w:val="00Textogeral"/>
      </w:pPr>
      <w:r w:rsidRPr="0029336B">
        <w:t>- “A pequena vendedora de fósforos” (Hans Christian Andersen)</w:t>
      </w:r>
    </w:p>
    <w:p w14:paraId="56F7BC9C" w14:textId="77777777" w:rsidR="0029336B" w:rsidRPr="0029336B" w:rsidRDefault="0029336B" w:rsidP="000576B1">
      <w:pPr>
        <w:pStyle w:val="00Textogeral"/>
      </w:pPr>
      <w:r w:rsidRPr="0029336B">
        <w:t xml:space="preserve">- “Barba Azul” (Charles </w:t>
      </w:r>
      <w:proofErr w:type="spellStart"/>
      <w:r w:rsidRPr="0029336B">
        <w:t>Perrault</w:t>
      </w:r>
      <w:proofErr w:type="spellEnd"/>
      <w:r w:rsidRPr="0029336B">
        <w:t>)</w:t>
      </w:r>
    </w:p>
    <w:p w14:paraId="790B9E2F" w14:textId="77777777" w:rsidR="0029336B" w:rsidRPr="0029336B" w:rsidRDefault="0029336B" w:rsidP="000576B1">
      <w:pPr>
        <w:pStyle w:val="00Textogeral"/>
      </w:pPr>
      <w:r w:rsidRPr="0029336B">
        <w:t xml:space="preserve">- “As fadas” (Charles </w:t>
      </w:r>
      <w:proofErr w:type="spellStart"/>
      <w:r w:rsidRPr="0029336B">
        <w:t>Perrault</w:t>
      </w:r>
      <w:proofErr w:type="spellEnd"/>
      <w:r w:rsidRPr="0029336B">
        <w:t>)</w:t>
      </w:r>
    </w:p>
    <w:p w14:paraId="4DC07865" w14:textId="77777777" w:rsidR="0029336B" w:rsidRPr="0029336B" w:rsidRDefault="0029336B" w:rsidP="000576B1">
      <w:pPr>
        <w:pStyle w:val="00Textogeral"/>
      </w:pPr>
      <w:r w:rsidRPr="0029336B">
        <w:t xml:space="preserve">- “Pele de asno” (Charles </w:t>
      </w:r>
      <w:proofErr w:type="spellStart"/>
      <w:r w:rsidRPr="0029336B">
        <w:t>Perrault</w:t>
      </w:r>
      <w:proofErr w:type="spellEnd"/>
      <w:r w:rsidRPr="0029336B">
        <w:t>)</w:t>
      </w:r>
    </w:p>
    <w:p w14:paraId="6BD79654" w14:textId="77777777" w:rsidR="0029336B" w:rsidRPr="0029336B" w:rsidRDefault="0029336B" w:rsidP="000576B1">
      <w:pPr>
        <w:pStyle w:val="00Textogeral"/>
      </w:pPr>
      <w:r w:rsidRPr="0029336B">
        <w:t>- “A filha do camponês” (Autor desconhecido)</w:t>
      </w:r>
    </w:p>
    <w:p w14:paraId="48AEF3F9" w14:textId="77777777" w:rsidR="0029336B" w:rsidRPr="0029336B" w:rsidRDefault="0029336B" w:rsidP="000576B1">
      <w:pPr>
        <w:pStyle w:val="00Textogeral"/>
      </w:pPr>
      <w:r w:rsidRPr="0029336B">
        <w:t>- “</w:t>
      </w:r>
      <w:proofErr w:type="spellStart"/>
      <w:r w:rsidRPr="0029336B">
        <w:t>Riquete</w:t>
      </w:r>
      <w:proofErr w:type="spellEnd"/>
      <w:r w:rsidRPr="0029336B">
        <w:t xml:space="preserve"> do topete” (Charles </w:t>
      </w:r>
      <w:proofErr w:type="spellStart"/>
      <w:r w:rsidRPr="0029336B">
        <w:t>Perrault</w:t>
      </w:r>
      <w:proofErr w:type="spellEnd"/>
      <w:r w:rsidRPr="0029336B">
        <w:t>)</w:t>
      </w:r>
    </w:p>
    <w:p w14:paraId="7AD2812D" w14:textId="77777777" w:rsidR="0029336B" w:rsidRPr="0029336B" w:rsidRDefault="0029336B" w:rsidP="000576B1">
      <w:pPr>
        <w:pStyle w:val="00Textogeral"/>
      </w:pPr>
      <w:r w:rsidRPr="0029336B">
        <w:t>- “As três penas” (Irmãos Grimm)</w:t>
      </w:r>
    </w:p>
    <w:p w14:paraId="78B2A6DC" w14:textId="77777777" w:rsidR="0029336B" w:rsidRPr="0029336B" w:rsidRDefault="0029336B" w:rsidP="000576B1">
      <w:pPr>
        <w:pStyle w:val="00Textogeral"/>
      </w:pPr>
      <w:r w:rsidRPr="0029336B">
        <w:t>- “Os sete corvos” (Irmãos Grimm)</w:t>
      </w:r>
    </w:p>
    <w:p w14:paraId="78B84E83" w14:textId="77777777" w:rsidR="0029336B" w:rsidRPr="0029336B" w:rsidRDefault="0029336B" w:rsidP="000576B1">
      <w:pPr>
        <w:pStyle w:val="00Textogeral"/>
      </w:pPr>
      <w:r w:rsidRPr="0029336B">
        <w:t>- “</w:t>
      </w:r>
      <w:proofErr w:type="spellStart"/>
      <w:r w:rsidRPr="0029336B">
        <w:t>Jorinda</w:t>
      </w:r>
      <w:proofErr w:type="spellEnd"/>
      <w:r w:rsidRPr="0029336B">
        <w:t xml:space="preserve"> e </w:t>
      </w:r>
      <w:proofErr w:type="spellStart"/>
      <w:r w:rsidRPr="0029336B">
        <w:t>Joringel</w:t>
      </w:r>
      <w:proofErr w:type="spellEnd"/>
      <w:r w:rsidRPr="0029336B">
        <w:t>” (Irmãos Grimm)</w:t>
      </w:r>
    </w:p>
    <w:p w14:paraId="51A8FCE3" w14:textId="77777777" w:rsidR="0029336B" w:rsidRPr="0029336B" w:rsidRDefault="0029336B" w:rsidP="000576B1">
      <w:pPr>
        <w:pStyle w:val="00Textogeral"/>
      </w:pPr>
    </w:p>
    <w:p w14:paraId="5AFA6FB3" w14:textId="1CC50E00" w:rsidR="0029336B" w:rsidRPr="0029336B" w:rsidRDefault="0029336B" w:rsidP="000576B1">
      <w:pPr>
        <w:pStyle w:val="00Textogeral"/>
      </w:pPr>
      <w:r w:rsidRPr="0029336B">
        <w:t xml:space="preserve">No </w:t>
      </w:r>
      <w:r w:rsidRPr="0029336B">
        <w:rPr>
          <w:i/>
        </w:rPr>
        <w:t>site</w:t>
      </w:r>
      <w:r w:rsidRPr="0029336B">
        <w:t xml:space="preserve"> &lt;</w:t>
      </w:r>
      <w:hyperlink r:id="rId8" w:history="1">
        <w:r w:rsidRPr="0029336B">
          <w:rPr>
            <w:rStyle w:val="Hyperlink"/>
            <w:rFonts w:ascii="Arial" w:eastAsia="Times New Roman" w:hAnsi="Arial" w:cs="Arial"/>
          </w:rPr>
          <w:t>https://www.grimmstories.com/pt/grimm_contos/list</w:t>
        </w:r>
      </w:hyperlink>
      <w:r w:rsidRPr="0029336B">
        <w:t>&gt;</w:t>
      </w:r>
      <w:r w:rsidR="00316979">
        <w:t xml:space="preserve"> (Acesso em: 11 j</w:t>
      </w:r>
      <w:r w:rsidR="00E423C7">
        <w:t>an.</w:t>
      </w:r>
      <w:bookmarkStart w:id="1" w:name="_GoBack"/>
      <w:bookmarkEnd w:id="1"/>
      <w:r w:rsidR="00316979">
        <w:t xml:space="preserve"> 2018.)</w:t>
      </w:r>
      <w:r w:rsidRPr="0029336B">
        <w:t xml:space="preserve"> é possível encontrar um grande número de contos dos irmãos Grimm.  </w:t>
      </w:r>
    </w:p>
    <w:p w14:paraId="549BFAB2" w14:textId="4AD9C00E" w:rsidR="000576B1" w:rsidRDefault="000576B1">
      <w:pPr>
        <w:rPr>
          <w:rFonts w:ascii="Tahoma" w:eastAsiaTheme="minorEastAsia" w:hAnsi="Tahoma" w:cs="Tahoma"/>
          <w:color w:val="000000"/>
          <w:sz w:val="22"/>
          <w:szCs w:val="22"/>
          <w:lang w:val="pt-BR" w:eastAsia="es-ES"/>
        </w:rPr>
      </w:pPr>
      <w:r w:rsidRPr="006B7F29">
        <w:rPr>
          <w:lang w:val="pt-BR"/>
        </w:rPr>
        <w:br w:type="page"/>
      </w:r>
    </w:p>
    <w:p w14:paraId="7EED623E" w14:textId="77777777" w:rsidR="0029336B" w:rsidRPr="0029336B" w:rsidRDefault="0029336B" w:rsidP="00A273F0">
      <w:pPr>
        <w:pStyle w:val="00PESO2"/>
      </w:pPr>
      <w:r w:rsidRPr="0029336B">
        <w:lastRenderedPageBreak/>
        <w:t>ETAPA 2</w:t>
      </w:r>
    </w:p>
    <w:p w14:paraId="73DECDB8" w14:textId="77777777" w:rsidR="0029336B" w:rsidRPr="000576B1" w:rsidRDefault="0029336B" w:rsidP="000576B1">
      <w:pPr>
        <w:pStyle w:val="00textosemparagrafo"/>
        <w:rPr>
          <w:b/>
        </w:rPr>
      </w:pPr>
      <w:r w:rsidRPr="000576B1">
        <w:rPr>
          <w:b/>
        </w:rPr>
        <w:t>(1 aula)</w:t>
      </w:r>
    </w:p>
    <w:p w14:paraId="45870CF2" w14:textId="77777777" w:rsidR="0029336B" w:rsidRPr="0029336B" w:rsidRDefault="0029336B" w:rsidP="000576B1">
      <w:pPr>
        <w:pStyle w:val="00Textogeral"/>
      </w:pPr>
    </w:p>
    <w:p w14:paraId="6908788D" w14:textId="77777777" w:rsidR="0029336B" w:rsidRPr="0029336B" w:rsidRDefault="0029336B" w:rsidP="00A273F0">
      <w:pPr>
        <w:pStyle w:val="00peso3"/>
      </w:pPr>
      <w:r w:rsidRPr="0029336B">
        <w:t xml:space="preserve">Conteúdo específico </w:t>
      </w:r>
    </w:p>
    <w:p w14:paraId="0505B4DC" w14:textId="77777777" w:rsidR="0029336B" w:rsidRPr="0029336B" w:rsidRDefault="0029336B" w:rsidP="000576B1">
      <w:pPr>
        <w:pStyle w:val="00Textogeral"/>
        <w:rPr>
          <w:rFonts w:eastAsia="Times New Roman"/>
        </w:rPr>
      </w:pPr>
      <w:r w:rsidRPr="0029336B">
        <w:t>Diagnóstico de escrita.</w:t>
      </w:r>
    </w:p>
    <w:p w14:paraId="46F80429" w14:textId="77777777" w:rsidR="0029336B" w:rsidRPr="0029336B" w:rsidRDefault="0029336B" w:rsidP="000576B1">
      <w:pPr>
        <w:pStyle w:val="00Textogeral"/>
        <w:rPr>
          <w:rFonts w:eastAsia="Times New Roman"/>
        </w:rPr>
      </w:pPr>
    </w:p>
    <w:p w14:paraId="33C46120" w14:textId="77777777" w:rsidR="0029336B" w:rsidRPr="0029336B" w:rsidRDefault="0029336B" w:rsidP="00A273F0">
      <w:pPr>
        <w:pStyle w:val="00peso3"/>
      </w:pPr>
      <w:r w:rsidRPr="0029336B">
        <w:t xml:space="preserve">Recursos didáticos  </w:t>
      </w:r>
    </w:p>
    <w:p w14:paraId="0FCEE65D" w14:textId="77777777" w:rsidR="0029336B" w:rsidRPr="0029336B" w:rsidRDefault="0029336B" w:rsidP="000576B1">
      <w:pPr>
        <w:pStyle w:val="00Textogeral"/>
      </w:pPr>
      <w:r w:rsidRPr="0029336B">
        <w:t>Folha de bloco pautada, lápis grafite e borracha.</w:t>
      </w:r>
    </w:p>
    <w:p w14:paraId="0F683A2E" w14:textId="77777777" w:rsidR="0029336B" w:rsidRPr="0029336B" w:rsidRDefault="0029336B" w:rsidP="000576B1">
      <w:pPr>
        <w:pStyle w:val="00Textogeral"/>
      </w:pPr>
    </w:p>
    <w:p w14:paraId="2C8CB9A0" w14:textId="77777777" w:rsidR="0029336B" w:rsidRPr="0029336B" w:rsidRDefault="0029336B" w:rsidP="00A273F0">
      <w:pPr>
        <w:pStyle w:val="00peso3"/>
      </w:pPr>
      <w:r w:rsidRPr="0029336B">
        <w:t>Gestão dos estudantes</w:t>
      </w:r>
    </w:p>
    <w:p w14:paraId="2DB9EA78" w14:textId="77777777" w:rsidR="0029336B" w:rsidRPr="0029336B" w:rsidRDefault="0029336B" w:rsidP="000576B1">
      <w:pPr>
        <w:pStyle w:val="00Textogeral"/>
      </w:pPr>
      <w:r w:rsidRPr="0029336B">
        <w:t xml:space="preserve">Alunos trabalham individualmente. </w:t>
      </w:r>
    </w:p>
    <w:p w14:paraId="5064D20A" w14:textId="77777777" w:rsidR="0029336B" w:rsidRPr="0029336B" w:rsidRDefault="0029336B" w:rsidP="000576B1">
      <w:pPr>
        <w:pStyle w:val="00Textogeral"/>
        <w:rPr>
          <w:rFonts w:eastAsia="Times New Roman"/>
          <w:b/>
        </w:rPr>
      </w:pPr>
    </w:p>
    <w:p w14:paraId="46DA984F" w14:textId="77777777" w:rsidR="0029336B" w:rsidRPr="0029336B" w:rsidRDefault="0029336B" w:rsidP="00A273F0">
      <w:pPr>
        <w:pStyle w:val="00peso3"/>
      </w:pPr>
      <w:r w:rsidRPr="0029336B">
        <w:t xml:space="preserve">Habilidades </w:t>
      </w:r>
    </w:p>
    <w:p w14:paraId="4B11DDE6" w14:textId="310E02D3" w:rsidR="0029336B" w:rsidRPr="0029336B" w:rsidRDefault="0029336B" w:rsidP="000576B1">
      <w:pPr>
        <w:pStyle w:val="00Textogeral"/>
      </w:pPr>
      <w:r w:rsidRPr="0029336B">
        <w:t>EF03LP21; EF03LP22</w:t>
      </w:r>
      <w:r w:rsidR="00316979">
        <w:t>.</w:t>
      </w:r>
    </w:p>
    <w:p w14:paraId="077A9A2C" w14:textId="77777777" w:rsidR="0029336B" w:rsidRPr="0029336B" w:rsidRDefault="0029336B" w:rsidP="000576B1">
      <w:pPr>
        <w:pStyle w:val="00Textogeral"/>
        <w:rPr>
          <w:rFonts w:eastAsia="Times New Roman"/>
          <w:b/>
        </w:rPr>
      </w:pPr>
    </w:p>
    <w:p w14:paraId="057946C1" w14:textId="77777777" w:rsidR="0029336B" w:rsidRPr="0029336B" w:rsidRDefault="0029336B" w:rsidP="00A273F0">
      <w:pPr>
        <w:pStyle w:val="00peso3"/>
      </w:pPr>
      <w:r w:rsidRPr="0029336B">
        <w:t>Encaminhamento</w:t>
      </w:r>
    </w:p>
    <w:p w14:paraId="189C1981" w14:textId="6E6A22A1" w:rsidR="000576B1" w:rsidRDefault="0029336B" w:rsidP="000576B1">
      <w:pPr>
        <w:pStyle w:val="00Textogeral"/>
      </w:pPr>
      <w:r w:rsidRPr="0029336B">
        <w:t xml:space="preserve">Explique aos alunos que para saberem por onde começar e o que precisam aprender para reescrever um conto, cada um reescreverá o trecho de um conto popular. Essa produção tem como objetivo principal a avaliação dos conhecimentos prévios dos alunos, portanto sem intervenção do professor. Como é uma produção diagnóstica, deve ser um conto bastante conhecido. Escolha um trecho que contenha aspectos discursivos e ortográficos trabalhados no </w:t>
      </w:r>
      <w:r w:rsidR="00316979">
        <w:t>3</w:t>
      </w:r>
      <w:r w:rsidR="00316979" w:rsidRPr="00316979">
        <w:rPr>
          <w:u w:val="single"/>
          <w:vertAlign w:val="superscript"/>
        </w:rPr>
        <w:t>o</w:t>
      </w:r>
      <w:r w:rsidRPr="0029336B">
        <w:t xml:space="preserve"> ano, como pontuação do discurso direto, separação silábica e ortografia. Essa produção também dará indícios acerca de como os alunos estão com relação aos aspectos discursivos, como coerência textual, adequação do tempo verbal e qualidade de descrição de cenário. Com as produções em mãos, é possível ter um panorama de quais são as dificuldades mais significativas para trabalhar com o grupo.</w:t>
      </w:r>
    </w:p>
    <w:p w14:paraId="0A1D4583" w14:textId="77777777" w:rsidR="000576B1" w:rsidRDefault="000576B1">
      <w:pPr>
        <w:rPr>
          <w:rFonts w:ascii="Tahoma" w:eastAsiaTheme="minorEastAsia" w:hAnsi="Tahoma" w:cs="Tahoma"/>
          <w:color w:val="000000"/>
          <w:sz w:val="22"/>
          <w:szCs w:val="22"/>
          <w:lang w:val="pt-BR" w:eastAsia="es-ES"/>
        </w:rPr>
      </w:pPr>
      <w:r w:rsidRPr="006B7F29">
        <w:rPr>
          <w:lang w:val="pt-BR"/>
        </w:rPr>
        <w:br w:type="page"/>
      </w:r>
    </w:p>
    <w:bookmarkEnd w:id="0"/>
    <w:p w14:paraId="72C8780C" w14:textId="77777777" w:rsidR="0029336B" w:rsidRPr="0029336B" w:rsidRDefault="0029336B" w:rsidP="00A273F0">
      <w:pPr>
        <w:pStyle w:val="00PESO2"/>
      </w:pPr>
      <w:r w:rsidRPr="0029336B">
        <w:lastRenderedPageBreak/>
        <w:t>ETAPA 3</w:t>
      </w:r>
    </w:p>
    <w:p w14:paraId="0FB247CB" w14:textId="77777777" w:rsidR="0029336B" w:rsidRPr="000576B1" w:rsidRDefault="0029336B" w:rsidP="000576B1">
      <w:pPr>
        <w:pStyle w:val="00textosemparagrafo"/>
        <w:rPr>
          <w:b/>
        </w:rPr>
      </w:pPr>
      <w:r w:rsidRPr="000576B1">
        <w:rPr>
          <w:b/>
        </w:rPr>
        <w:t>(5 aulas)</w:t>
      </w:r>
    </w:p>
    <w:p w14:paraId="4578EBB8" w14:textId="77777777" w:rsidR="0029336B" w:rsidRPr="0029336B" w:rsidRDefault="0029336B" w:rsidP="000576B1">
      <w:pPr>
        <w:pStyle w:val="00Textogeral"/>
      </w:pPr>
    </w:p>
    <w:p w14:paraId="4AF7DBCB" w14:textId="77777777" w:rsidR="0029336B" w:rsidRPr="0029336B" w:rsidRDefault="0029336B" w:rsidP="00A273F0">
      <w:pPr>
        <w:pStyle w:val="00peso3"/>
      </w:pPr>
      <w:r w:rsidRPr="0029336B">
        <w:t xml:space="preserve">Conteúdo específico </w:t>
      </w:r>
    </w:p>
    <w:p w14:paraId="21B7CE71" w14:textId="77777777" w:rsidR="0029336B" w:rsidRPr="0029336B" w:rsidRDefault="0029336B" w:rsidP="000576B1">
      <w:pPr>
        <w:pStyle w:val="00Textogeral"/>
        <w:rPr>
          <w:rFonts w:eastAsia="Times New Roman"/>
        </w:rPr>
      </w:pPr>
      <w:r w:rsidRPr="0029336B">
        <w:t>Ampliação de repertório de contos tradicionais.</w:t>
      </w:r>
    </w:p>
    <w:p w14:paraId="23779AC5" w14:textId="77777777" w:rsidR="0029336B" w:rsidRPr="0029336B" w:rsidRDefault="0029336B" w:rsidP="000576B1">
      <w:pPr>
        <w:pStyle w:val="00Textogeral"/>
        <w:rPr>
          <w:rFonts w:eastAsia="Times New Roman"/>
        </w:rPr>
      </w:pPr>
    </w:p>
    <w:p w14:paraId="3E79499D" w14:textId="77777777" w:rsidR="0029336B" w:rsidRPr="0029336B" w:rsidRDefault="0029336B" w:rsidP="00A273F0">
      <w:pPr>
        <w:pStyle w:val="00peso3"/>
      </w:pPr>
      <w:r w:rsidRPr="0029336B">
        <w:t xml:space="preserve">Recursos didáticos </w:t>
      </w:r>
    </w:p>
    <w:p w14:paraId="4E09E1E7" w14:textId="77777777" w:rsidR="0029336B" w:rsidRPr="0029336B" w:rsidRDefault="0029336B" w:rsidP="000576B1">
      <w:pPr>
        <w:pStyle w:val="00Textogeral"/>
      </w:pPr>
      <w:r w:rsidRPr="0029336B">
        <w:t>Livros de contos clássicos.</w:t>
      </w:r>
    </w:p>
    <w:p w14:paraId="6C2C3AE6" w14:textId="77777777" w:rsidR="0029336B" w:rsidRPr="0029336B" w:rsidRDefault="0029336B" w:rsidP="000576B1">
      <w:pPr>
        <w:pStyle w:val="00Textogeral"/>
      </w:pPr>
      <w:r w:rsidRPr="0029336B">
        <w:t>Professor: É importante que a bibliografia selecionada seja criteriosa do ponto de vista da linguagem. Não escolha versões simplificadas ou adaptações. Para que façam uso da linguagem literária, os alunos precisam ter bons modelos. Mesmo que alguns textos sejam mais elaborados, do ponto de vista da linguagem, eles terão a oportunidade de analisá-lo posteriormente. Algumas sugestões de bons livros estão listadas ao final do documento, na sessão D (Sugestões para o professor).</w:t>
      </w:r>
    </w:p>
    <w:p w14:paraId="77DC7D8A" w14:textId="77777777" w:rsidR="0029336B" w:rsidRPr="0029336B" w:rsidRDefault="0029336B" w:rsidP="000576B1">
      <w:pPr>
        <w:pStyle w:val="00Textogeral"/>
        <w:rPr>
          <w:b/>
        </w:rPr>
      </w:pPr>
    </w:p>
    <w:p w14:paraId="60C91E3A" w14:textId="77777777" w:rsidR="0029336B" w:rsidRPr="0029336B" w:rsidRDefault="0029336B" w:rsidP="00A273F0">
      <w:pPr>
        <w:pStyle w:val="00peso3"/>
      </w:pPr>
      <w:r w:rsidRPr="0029336B">
        <w:t>Gestão dos estudantes</w:t>
      </w:r>
    </w:p>
    <w:p w14:paraId="1E998418" w14:textId="0AB2A663" w:rsidR="0029336B" w:rsidRPr="0029336B" w:rsidRDefault="0029336B" w:rsidP="000576B1">
      <w:pPr>
        <w:pStyle w:val="00Textogeral"/>
      </w:pPr>
      <w:r w:rsidRPr="0029336B">
        <w:t xml:space="preserve">Disponha os alunos da maneira que for mais confortável, de modo que consigam ouvir a leitura com clareza. Leia alguns contos e solicite </w:t>
      </w:r>
      <w:r w:rsidR="002534B4">
        <w:t>a</w:t>
      </w:r>
      <w:r w:rsidRPr="0029336B">
        <w:t xml:space="preserve"> voluntários </w:t>
      </w:r>
      <w:r w:rsidR="002534B4">
        <w:t xml:space="preserve">que </w:t>
      </w:r>
      <w:r w:rsidRPr="0029336B">
        <w:t xml:space="preserve">leiam outros, alternando a leitura. </w:t>
      </w:r>
    </w:p>
    <w:p w14:paraId="026D4B37" w14:textId="77777777" w:rsidR="0029336B" w:rsidRPr="0029336B" w:rsidRDefault="0029336B" w:rsidP="000576B1">
      <w:pPr>
        <w:pStyle w:val="00Textogeral"/>
      </w:pPr>
    </w:p>
    <w:p w14:paraId="35EB1CD3" w14:textId="1F8AD6E2" w:rsidR="0029336B" w:rsidRPr="0029336B" w:rsidRDefault="0029336B" w:rsidP="00A273F0">
      <w:pPr>
        <w:pStyle w:val="00peso3"/>
      </w:pPr>
      <w:r w:rsidRPr="0029336B">
        <w:t>Habilidades</w:t>
      </w:r>
    </w:p>
    <w:p w14:paraId="17BDAC10" w14:textId="17E4A633" w:rsidR="0029336B" w:rsidRPr="0029336B" w:rsidRDefault="0029336B" w:rsidP="000576B1">
      <w:pPr>
        <w:pStyle w:val="00Textogeral"/>
      </w:pPr>
      <w:r w:rsidRPr="0029336B">
        <w:t>EF35LP13; EF35LP14; EF35LP15</w:t>
      </w:r>
      <w:r w:rsidR="00316979">
        <w:t>.</w:t>
      </w:r>
    </w:p>
    <w:p w14:paraId="627EB162" w14:textId="77777777" w:rsidR="0029336B" w:rsidRPr="0029336B" w:rsidRDefault="0029336B" w:rsidP="000576B1">
      <w:pPr>
        <w:pStyle w:val="00Textogeral"/>
        <w:rPr>
          <w:b/>
        </w:rPr>
      </w:pPr>
    </w:p>
    <w:p w14:paraId="3167F90F" w14:textId="77777777" w:rsidR="0029336B" w:rsidRPr="0029336B" w:rsidRDefault="0029336B" w:rsidP="00A273F0">
      <w:pPr>
        <w:pStyle w:val="00peso3"/>
      </w:pPr>
      <w:r w:rsidRPr="0029336B">
        <w:t>Encaminhamento</w:t>
      </w:r>
    </w:p>
    <w:p w14:paraId="7CCA82F8" w14:textId="41A40D99" w:rsidR="0029336B" w:rsidRPr="0029336B" w:rsidRDefault="0029336B" w:rsidP="000576B1">
      <w:pPr>
        <w:pStyle w:val="00Textogeral"/>
      </w:pPr>
      <w:r w:rsidRPr="0029336B">
        <w:t xml:space="preserve">Reserve 5 aulas para reler os contos previamente selecionados. Em outros momentos da rotina, deixe os livros disponíveis para que os alunos os manuseiem e leiam. Também é possível tirar cópias dos contos e </w:t>
      </w:r>
      <w:r w:rsidR="00316979">
        <w:t>solicitar a</w:t>
      </w:r>
      <w:r w:rsidRPr="0029336B">
        <w:t xml:space="preserve"> leitura como lição de casa.</w:t>
      </w:r>
    </w:p>
    <w:p w14:paraId="000F7216" w14:textId="42708ABD" w:rsidR="000576B1" w:rsidRDefault="000576B1">
      <w:pPr>
        <w:rPr>
          <w:rFonts w:ascii="Tahoma" w:eastAsiaTheme="minorEastAsia" w:hAnsi="Tahoma" w:cs="Tahoma"/>
          <w:b/>
          <w:color w:val="000000"/>
          <w:sz w:val="22"/>
          <w:szCs w:val="22"/>
          <w:lang w:val="pt-BR" w:eastAsia="es-ES"/>
        </w:rPr>
      </w:pPr>
      <w:r w:rsidRPr="006B7F29">
        <w:rPr>
          <w:b/>
          <w:lang w:val="pt-BR"/>
        </w:rPr>
        <w:br w:type="page"/>
      </w:r>
    </w:p>
    <w:p w14:paraId="6B98718F" w14:textId="77777777" w:rsidR="0029336B" w:rsidRPr="0029336B" w:rsidRDefault="0029336B" w:rsidP="00A273F0">
      <w:pPr>
        <w:pStyle w:val="00PESO2"/>
      </w:pPr>
      <w:r w:rsidRPr="0029336B">
        <w:lastRenderedPageBreak/>
        <w:t>ETAPA 4</w:t>
      </w:r>
    </w:p>
    <w:p w14:paraId="5249644D" w14:textId="77777777" w:rsidR="0029336B" w:rsidRPr="000576B1" w:rsidRDefault="0029336B" w:rsidP="000576B1">
      <w:pPr>
        <w:pStyle w:val="00textosemparagrafo"/>
        <w:rPr>
          <w:b/>
        </w:rPr>
      </w:pPr>
      <w:r w:rsidRPr="000576B1">
        <w:rPr>
          <w:b/>
        </w:rPr>
        <w:t>(1 aula)</w:t>
      </w:r>
    </w:p>
    <w:p w14:paraId="6499AE12" w14:textId="77777777" w:rsidR="0029336B" w:rsidRPr="0029336B" w:rsidRDefault="0029336B" w:rsidP="000576B1">
      <w:pPr>
        <w:pStyle w:val="00Textogeral"/>
      </w:pPr>
    </w:p>
    <w:p w14:paraId="76B7C90B" w14:textId="77777777" w:rsidR="0029336B" w:rsidRPr="0029336B" w:rsidRDefault="0029336B" w:rsidP="00A273F0">
      <w:pPr>
        <w:pStyle w:val="00peso3"/>
      </w:pPr>
      <w:r w:rsidRPr="0029336B">
        <w:t xml:space="preserve">Conteúdo específico </w:t>
      </w:r>
    </w:p>
    <w:p w14:paraId="03A8A967" w14:textId="77777777" w:rsidR="0029336B" w:rsidRPr="0029336B" w:rsidRDefault="0029336B" w:rsidP="000576B1">
      <w:pPr>
        <w:pStyle w:val="00Textogeral"/>
        <w:rPr>
          <w:rFonts w:eastAsia="Times New Roman"/>
        </w:rPr>
      </w:pPr>
      <w:r w:rsidRPr="0029336B">
        <w:t>Escrita do planejamento dos episódios.</w:t>
      </w:r>
    </w:p>
    <w:p w14:paraId="78779860" w14:textId="77777777" w:rsidR="0029336B" w:rsidRPr="0029336B" w:rsidRDefault="0029336B" w:rsidP="000576B1">
      <w:pPr>
        <w:pStyle w:val="00Textogeral"/>
        <w:rPr>
          <w:rFonts w:eastAsia="Times New Roman"/>
        </w:rPr>
      </w:pPr>
    </w:p>
    <w:p w14:paraId="1F1D916A" w14:textId="77777777" w:rsidR="0029336B" w:rsidRPr="0029336B" w:rsidRDefault="0029336B" w:rsidP="00A273F0">
      <w:pPr>
        <w:pStyle w:val="00peso3"/>
      </w:pPr>
      <w:r w:rsidRPr="0029336B">
        <w:t xml:space="preserve">Recurso didático </w:t>
      </w:r>
    </w:p>
    <w:p w14:paraId="4C6050C5" w14:textId="77777777" w:rsidR="0029336B" w:rsidRPr="0029336B" w:rsidRDefault="0029336B" w:rsidP="000576B1">
      <w:pPr>
        <w:pStyle w:val="00Textogeral"/>
      </w:pPr>
      <w:r w:rsidRPr="0029336B">
        <w:t xml:space="preserve">Folhas pautadas. </w:t>
      </w:r>
    </w:p>
    <w:p w14:paraId="2607776D" w14:textId="77777777" w:rsidR="0029336B" w:rsidRPr="0029336B" w:rsidRDefault="0029336B" w:rsidP="000576B1">
      <w:pPr>
        <w:pStyle w:val="00Textogeral"/>
      </w:pPr>
    </w:p>
    <w:p w14:paraId="077D4C9E" w14:textId="77777777" w:rsidR="0029336B" w:rsidRPr="0029336B" w:rsidRDefault="0029336B" w:rsidP="00A273F0">
      <w:pPr>
        <w:pStyle w:val="00peso3"/>
      </w:pPr>
      <w:r w:rsidRPr="0029336B">
        <w:t>Gestão dos estudantes</w:t>
      </w:r>
    </w:p>
    <w:p w14:paraId="6CF10FD4" w14:textId="77777777" w:rsidR="0029336B" w:rsidRPr="0029336B" w:rsidRDefault="0029336B" w:rsidP="000576B1">
      <w:pPr>
        <w:pStyle w:val="00Textogeral"/>
      </w:pPr>
      <w:r w:rsidRPr="0029336B">
        <w:t>Alunos individualmente.</w:t>
      </w:r>
    </w:p>
    <w:p w14:paraId="76F92E53" w14:textId="77777777" w:rsidR="0029336B" w:rsidRPr="0029336B" w:rsidRDefault="0029336B" w:rsidP="000576B1">
      <w:pPr>
        <w:pStyle w:val="00Textogeral"/>
      </w:pPr>
    </w:p>
    <w:p w14:paraId="50731F29" w14:textId="77777777" w:rsidR="0029336B" w:rsidRPr="0029336B" w:rsidRDefault="0029336B" w:rsidP="00A273F0">
      <w:pPr>
        <w:pStyle w:val="00peso3"/>
      </w:pPr>
      <w:r w:rsidRPr="0029336B">
        <w:t>Habilidade</w:t>
      </w:r>
    </w:p>
    <w:p w14:paraId="6B7F4F38" w14:textId="202E5B3C" w:rsidR="0029336B" w:rsidRPr="0029336B" w:rsidRDefault="0029336B" w:rsidP="000576B1">
      <w:pPr>
        <w:pStyle w:val="00Textogeral"/>
      </w:pPr>
      <w:r w:rsidRPr="0029336B">
        <w:t>EF35LP07</w:t>
      </w:r>
      <w:r w:rsidR="00316979">
        <w:t>.</w:t>
      </w:r>
      <w:r w:rsidRPr="0029336B">
        <w:t xml:space="preserve"> </w:t>
      </w:r>
    </w:p>
    <w:p w14:paraId="0E0F03B2" w14:textId="77777777" w:rsidR="0029336B" w:rsidRPr="0029336B" w:rsidRDefault="0029336B" w:rsidP="000576B1">
      <w:pPr>
        <w:pStyle w:val="00Textogeral"/>
      </w:pPr>
    </w:p>
    <w:p w14:paraId="710D69F3" w14:textId="77777777" w:rsidR="0029336B" w:rsidRPr="0029336B" w:rsidRDefault="0029336B" w:rsidP="00A273F0">
      <w:pPr>
        <w:pStyle w:val="00peso3"/>
      </w:pPr>
      <w:r w:rsidRPr="0029336B">
        <w:t>Encaminhamento</w:t>
      </w:r>
    </w:p>
    <w:p w14:paraId="2AA68883" w14:textId="77777777" w:rsidR="0029336B" w:rsidRPr="0029336B" w:rsidRDefault="0029336B" w:rsidP="000576B1">
      <w:pPr>
        <w:pStyle w:val="00Textogeral"/>
      </w:pPr>
      <w:r w:rsidRPr="0029336B">
        <w:t xml:space="preserve">Explique aos alunos que eles vão escrever o planejamento dos episódios. </w:t>
      </w:r>
      <w:proofErr w:type="spellStart"/>
      <w:r w:rsidRPr="0029336B">
        <w:t>Lembre</w:t>
      </w:r>
      <w:proofErr w:type="spellEnd"/>
      <w:r w:rsidRPr="0029336B">
        <w:t xml:space="preserve"> que esse texto é escrito em forma de lista, como </w:t>
      </w:r>
      <w:r w:rsidRPr="0029336B">
        <w:rPr>
          <w:b/>
        </w:rPr>
        <w:t>lembretes</w:t>
      </w:r>
      <w:r w:rsidRPr="0029336B">
        <w:t xml:space="preserve"> do que acontece em cada trecho da história. Esclareça que o planejamento os ajudará quando forem escrever seus textos. Circule entre os alunos, auxiliando-os no que precisarem. </w:t>
      </w:r>
    </w:p>
    <w:p w14:paraId="51CFDF88" w14:textId="7B3C2676" w:rsidR="0029336B" w:rsidRPr="0029336B" w:rsidRDefault="0029336B" w:rsidP="000576B1">
      <w:pPr>
        <w:pStyle w:val="00Textogeral"/>
      </w:pPr>
      <w:r w:rsidRPr="0029336B">
        <w:t xml:space="preserve">Se necessário, faça apontamentos no planejamento dos episódios escritos pelos alunos (caso tenham esquecido alguma parte da história). Tenha em mente que esse será o orientador </w:t>
      </w:r>
      <w:r w:rsidR="00316979">
        <w:t xml:space="preserve">com base no </w:t>
      </w:r>
      <w:r w:rsidRPr="0029336B">
        <w:t>qual eles vão escrever seus textos.</w:t>
      </w:r>
    </w:p>
    <w:p w14:paraId="2EBF4B5C" w14:textId="5684938B" w:rsidR="000576B1" w:rsidRDefault="000576B1">
      <w:pPr>
        <w:rPr>
          <w:rFonts w:ascii="Tahoma" w:eastAsia="Arial" w:hAnsi="Tahoma" w:cs="Tahoma"/>
          <w:b/>
          <w:color w:val="000000"/>
          <w:sz w:val="22"/>
          <w:szCs w:val="22"/>
          <w:u w:val="single"/>
          <w:lang w:val="pt-BR" w:eastAsia="es-ES"/>
        </w:rPr>
      </w:pPr>
      <w:r w:rsidRPr="006B7F29">
        <w:rPr>
          <w:rFonts w:eastAsia="Arial"/>
          <w:b/>
          <w:u w:val="single"/>
          <w:lang w:val="pt-BR"/>
        </w:rPr>
        <w:br w:type="page"/>
      </w:r>
    </w:p>
    <w:p w14:paraId="49145234" w14:textId="77777777" w:rsidR="0029336B" w:rsidRPr="0029336B" w:rsidRDefault="0029336B" w:rsidP="00A273F0">
      <w:pPr>
        <w:pStyle w:val="00PESO2"/>
      </w:pPr>
      <w:r w:rsidRPr="0029336B">
        <w:lastRenderedPageBreak/>
        <w:t>ETAPA 5</w:t>
      </w:r>
    </w:p>
    <w:p w14:paraId="2BA27E51" w14:textId="77777777" w:rsidR="0029336B" w:rsidRPr="000576B1" w:rsidRDefault="0029336B" w:rsidP="000576B1">
      <w:pPr>
        <w:pStyle w:val="00textosemparagrafo"/>
        <w:rPr>
          <w:b/>
        </w:rPr>
      </w:pPr>
      <w:r w:rsidRPr="000576B1">
        <w:rPr>
          <w:b/>
        </w:rPr>
        <w:t>(2 aulas)</w:t>
      </w:r>
    </w:p>
    <w:p w14:paraId="13D4B2B5" w14:textId="77777777" w:rsidR="0029336B" w:rsidRPr="0029336B" w:rsidRDefault="0029336B" w:rsidP="000576B1">
      <w:pPr>
        <w:pStyle w:val="00Textogeral"/>
      </w:pPr>
    </w:p>
    <w:p w14:paraId="61D895F4" w14:textId="77777777" w:rsidR="0029336B" w:rsidRPr="0029336B" w:rsidRDefault="0029336B" w:rsidP="00A273F0">
      <w:pPr>
        <w:pStyle w:val="00peso3"/>
      </w:pPr>
      <w:r w:rsidRPr="0029336B">
        <w:t>Conteúdo específico</w:t>
      </w:r>
    </w:p>
    <w:p w14:paraId="4CFDA76D" w14:textId="77777777" w:rsidR="0029336B" w:rsidRPr="006E7A43" w:rsidRDefault="0029336B" w:rsidP="000576B1">
      <w:pPr>
        <w:pStyle w:val="00Textogeral"/>
        <w:rPr>
          <w:color w:val="auto"/>
        </w:rPr>
      </w:pPr>
      <w:r w:rsidRPr="0029336B">
        <w:t>Análise de linguagem literária de conto tradicional.</w:t>
      </w:r>
    </w:p>
    <w:p w14:paraId="3A0CEF1E" w14:textId="77777777" w:rsidR="0029336B" w:rsidRPr="0029336B" w:rsidRDefault="0029336B" w:rsidP="000576B1">
      <w:pPr>
        <w:pStyle w:val="00Textogeral"/>
      </w:pPr>
    </w:p>
    <w:p w14:paraId="1D3E28AB" w14:textId="77777777" w:rsidR="0029336B" w:rsidRPr="0029336B" w:rsidRDefault="0029336B" w:rsidP="00A273F0">
      <w:pPr>
        <w:pStyle w:val="00peso3"/>
      </w:pPr>
      <w:r w:rsidRPr="0029336B">
        <w:t>Recursos didáticos</w:t>
      </w:r>
    </w:p>
    <w:p w14:paraId="74AAE8A2" w14:textId="77777777" w:rsidR="0029336B" w:rsidRPr="0029336B" w:rsidRDefault="0029336B" w:rsidP="000576B1">
      <w:pPr>
        <w:pStyle w:val="00Textogeral"/>
      </w:pPr>
      <w:r w:rsidRPr="0029336B">
        <w:t xml:space="preserve">Pelo menos duas versões de cada conto impresso. Folhas grandes de cartolina e </w:t>
      </w:r>
      <w:proofErr w:type="spellStart"/>
      <w:r w:rsidRPr="0029336B">
        <w:t>canetinha</w:t>
      </w:r>
      <w:proofErr w:type="spellEnd"/>
      <w:r w:rsidRPr="0029336B">
        <w:t xml:space="preserve"> ou canetão.</w:t>
      </w:r>
    </w:p>
    <w:p w14:paraId="5BAB77C0" w14:textId="77777777" w:rsidR="0029336B" w:rsidRPr="0029336B" w:rsidRDefault="0029336B" w:rsidP="000576B1">
      <w:pPr>
        <w:pStyle w:val="00Textogeral"/>
        <w:rPr>
          <w:b/>
        </w:rPr>
      </w:pPr>
    </w:p>
    <w:p w14:paraId="5C1DE5FA" w14:textId="77777777" w:rsidR="0029336B" w:rsidRPr="0029336B" w:rsidRDefault="0029336B" w:rsidP="00A273F0">
      <w:pPr>
        <w:pStyle w:val="00peso3"/>
      </w:pPr>
      <w:r w:rsidRPr="0029336B">
        <w:t>Gestão dos estudantes</w:t>
      </w:r>
    </w:p>
    <w:p w14:paraId="020C90E0" w14:textId="77777777" w:rsidR="0029336B" w:rsidRPr="0029336B" w:rsidRDefault="0029336B" w:rsidP="000576B1">
      <w:pPr>
        <w:pStyle w:val="00Textogeral"/>
      </w:pPr>
      <w:r w:rsidRPr="0029336B">
        <w:t>Alunos trabalham individualmente e em duplas.</w:t>
      </w:r>
    </w:p>
    <w:p w14:paraId="371E87D0" w14:textId="77777777" w:rsidR="0029336B" w:rsidRPr="0029336B" w:rsidRDefault="0029336B" w:rsidP="000576B1">
      <w:pPr>
        <w:pStyle w:val="00Textogeral"/>
      </w:pPr>
    </w:p>
    <w:p w14:paraId="294D1760" w14:textId="47ED46D2" w:rsidR="0029336B" w:rsidRPr="0029336B" w:rsidRDefault="0029336B" w:rsidP="00A273F0">
      <w:pPr>
        <w:pStyle w:val="00peso3"/>
      </w:pPr>
      <w:r w:rsidRPr="0029336B">
        <w:t>Habilidade</w:t>
      </w:r>
      <w:r w:rsidR="00316979">
        <w:t>s</w:t>
      </w:r>
    </w:p>
    <w:p w14:paraId="0D867C12" w14:textId="5BB835BB" w:rsidR="0029336B" w:rsidRPr="0029336B" w:rsidRDefault="0029336B" w:rsidP="000576B1">
      <w:pPr>
        <w:pStyle w:val="00Textogeral"/>
      </w:pPr>
      <w:r w:rsidRPr="0029336B">
        <w:t>EF03LP34; EF35LP08</w:t>
      </w:r>
      <w:r w:rsidR="004034E1">
        <w:t>.</w:t>
      </w:r>
      <w:r w:rsidRPr="0029336B">
        <w:t xml:space="preserve"> </w:t>
      </w:r>
    </w:p>
    <w:p w14:paraId="7B5268DF" w14:textId="77777777" w:rsidR="0029336B" w:rsidRPr="0029336B" w:rsidRDefault="0029336B" w:rsidP="000576B1">
      <w:pPr>
        <w:pStyle w:val="00Textogeral"/>
        <w:rPr>
          <w:rFonts w:eastAsia="Arial"/>
          <w:b/>
        </w:rPr>
      </w:pPr>
    </w:p>
    <w:p w14:paraId="238E24E8" w14:textId="77777777" w:rsidR="0029336B" w:rsidRPr="0029336B" w:rsidRDefault="0029336B" w:rsidP="00A273F0">
      <w:pPr>
        <w:pStyle w:val="00peso3"/>
      </w:pPr>
      <w:r w:rsidRPr="0029336B">
        <w:t>Encaminhamento</w:t>
      </w:r>
    </w:p>
    <w:p w14:paraId="1F2A8F5B" w14:textId="77777777" w:rsidR="0029336B" w:rsidRPr="0029336B" w:rsidRDefault="0029336B" w:rsidP="000576B1">
      <w:pPr>
        <w:pStyle w:val="00Textogeral"/>
      </w:pPr>
      <w:r w:rsidRPr="0029336B">
        <w:t>Cada aluno vai receber pelo menos duas versões do conto escolhido. Em seguida, deverá ler com bastante atenção os trechos em que há descrição de cenário e de personagens. Depois de concluída a leitura, pergunte-lhes quais palavras e expressões são usadas nas descrições e quais sensações essa linguagem provoca nos leitores. Durante essa conversa, registre o que os alunos forem respondendo em listas, que ficarão afixadas na parede ou no mural da sala.</w:t>
      </w:r>
    </w:p>
    <w:p w14:paraId="745C5CF1" w14:textId="02A5C876" w:rsidR="000576B1" w:rsidRDefault="0029336B" w:rsidP="000576B1">
      <w:pPr>
        <w:pStyle w:val="00Textogeral"/>
      </w:pPr>
      <w:r w:rsidRPr="0029336B">
        <w:t xml:space="preserve">Na segunda aula dessa etapa, novamente com os textos em mãos, peça aos alunos que releiam suas versões e, em seguida, que leiam a versão de um colega. Peça que observem as diferentes maneiras de começar e de terminar um conto. Elabore também uma lista para </w:t>
      </w:r>
      <w:proofErr w:type="gramStart"/>
      <w:r w:rsidRPr="0029336B">
        <w:t>ajudá-los</w:t>
      </w:r>
      <w:proofErr w:type="gramEnd"/>
      <w:r w:rsidRPr="0029336B">
        <w:t xml:space="preserve">. Cada conto tem características específicas, de acordo com o enredo. Solicite que analisem a linguagem usada em cada narrativa. Oriente-os a localizar, por exemplo, como o autor descreve uma cena de suspense, de mistério, de romance, etc. Peça que sublinhem no texto palavras e expressões. Faça registros em lista. Outra análise que deve ser feita pelos alunos — pois está atrelada a cada conto específico ― é com relação ao uso de diferentes palavras para se referir à mesma coisa como recurso para evitar repetições (por exemplo: lobo, malvado, traiçoeiro, monstro, etc.). Para essa análise, cada aluno deve produzir sua própria lista. </w:t>
      </w:r>
    </w:p>
    <w:p w14:paraId="0DF7775C" w14:textId="77777777" w:rsidR="000576B1" w:rsidRDefault="000576B1">
      <w:pPr>
        <w:rPr>
          <w:rFonts w:ascii="Tahoma" w:eastAsiaTheme="minorEastAsia" w:hAnsi="Tahoma" w:cs="Tahoma"/>
          <w:color w:val="000000"/>
          <w:sz w:val="22"/>
          <w:szCs w:val="22"/>
          <w:lang w:val="pt-BR" w:eastAsia="es-ES"/>
        </w:rPr>
      </w:pPr>
      <w:r w:rsidRPr="006B7F29">
        <w:rPr>
          <w:lang w:val="pt-BR"/>
        </w:rPr>
        <w:br w:type="page"/>
      </w:r>
    </w:p>
    <w:p w14:paraId="77B3D7CA" w14:textId="77777777" w:rsidR="0029336B" w:rsidRPr="0029336B" w:rsidRDefault="0029336B" w:rsidP="00A273F0">
      <w:pPr>
        <w:pStyle w:val="00PESO2"/>
      </w:pPr>
      <w:r w:rsidRPr="0029336B">
        <w:lastRenderedPageBreak/>
        <w:t>ETAPA 6</w:t>
      </w:r>
    </w:p>
    <w:p w14:paraId="496A5B1D" w14:textId="77777777" w:rsidR="0029336B" w:rsidRPr="000576B1" w:rsidRDefault="0029336B" w:rsidP="000576B1">
      <w:pPr>
        <w:pStyle w:val="00textosemparagrafo"/>
        <w:rPr>
          <w:b/>
        </w:rPr>
      </w:pPr>
      <w:r w:rsidRPr="000576B1">
        <w:rPr>
          <w:b/>
        </w:rPr>
        <w:t xml:space="preserve">(aproximadamente 6 aulas) </w:t>
      </w:r>
    </w:p>
    <w:p w14:paraId="103655C2" w14:textId="77777777" w:rsidR="0029336B" w:rsidRPr="0029336B" w:rsidRDefault="0029336B" w:rsidP="000576B1">
      <w:pPr>
        <w:pStyle w:val="00Textogeral"/>
      </w:pPr>
    </w:p>
    <w:p w14:paraId="0F84AE60" w14:textId="77777777" w:rsidR="0029336B" w:rsidRPr="0029336B" w:rsidRDefault="0029336B" w:rsidP="00A273F0">
      <w:pPr>
        <w:pStyle w:val="00peso3"/>
      </w:pPr>
      <w:r w:rsidRPr="0029336B">
        <w:t>Conteúdo específico</w:t>
      </w:r>
    </w:p>
    <w:p w14:paraId="70224382" w14:textId="77777777" w:rsidR="0029336B" w:rsidRPr="006E7A43" w:rsidRDefault="0029336B" w:rsidP="000576B1">
      <w:pPr>
        <w:pStyle w:val="00Textogeral"/>
        <w:rPr>
          <w:color w:val="auto"/>
        </w:rPr>
      </w:pPr>
      <w:r w:rsidRPr="0029336B">
        <w:t>Produção escrita.</w:t>
      </w:r>
    </w:p>
    <w:p w14:paraId="6D84B9A0" w14:textId="77777777" w:rsidR="0029336B" w:rsidRPr="0029336B" w:rsidRDefault="0029336B" w:rsidP="000576B1">
      <w:pPr>
        <w:pStyle w:val="00Textogeral"/>
      </w:pPr>
    </w:p>
    <w:p w14:paraId="17D22271" w14:textId="77777777" w:rsidR="0029336B" w:rsidRPr="0029336B" w:rsidRDefault="0029336B" w:rsidP="00A273F0">
      <w:pPr>
        <w:pStyle w:val="00peso3"/>
      </w:pPr>
      <w:r w:rsidRPr="0029336B">
        <w:t>Recursos didáticos</w:t>
      </w:r>
    </w:p>
    <w:p w14:paraId="73801181" w14:textId="77777777" w:rsidR="0029336B" w:rsidRPr="0029336B" w:rsidRDefault="0029336B" w:rsidP="000576B1">
      <w:pPr>
        <w:pStyle w:val="00Textogeral"/>
      </w:pPr>
      <w:r w:rsidRPr="0029336B">
        <w:t>Computadores, programa de edição de texto e folha com o planejamento dos episódios.</w:t>
      </w:r>
    </w:p>
    <w:p w14:paraId="132C7482" w14:textId="77777777" w:rsidR="0029336B" w:rsidRPr="0029336B" w:rsidRDefault="0029336B" w:rsidP="000576B1">
      <w:pPr>
        <w:pStyle w:val="00Textogeral"/>
        <w:rPr>
          <w:b/>
        </w:rPr>
      </w:pPr>
    </w:p>
    <w:p w14:paraId="2B7E4F68" w14:textId="77777777" w:rsidR="0029336B" w:rsidRPr="0029336B" w:rsidRDefault="0029336B" w:rsidP="00A273F0">
      <w:pPr>
        <w:pStyle w:val="00peso3"/>
      </w:pPr>
      <w:r w:rsidRPr="0029336B">
        <w:t>Gestão dos estudantes</w:t>
      </w:r>
    </w:p>
    <w:p w14:paraId="27B91AC1" w14:textId="77777777" w:rsidR="0029336B" w:rsidRPr="0029336B" w:rsidRDefault="0029336B" w:rsidP="000576B1">
      <w:pPr>
        <w:pStyle w:val="00Textogeral"/>
      </w:pPr>
      <w:r w:rsidRPr="0029336B">
        <w:t>Alunos trabalham individualmente, com o planejamento dos episódios em mãos.</w:t>
      </w:r>
    </w:p>
    <w:p w14:paraId="03442D04" w14:textId="77777777" w:rsidR="0029336B" w:rsidRPr="0029336B" w:rsidRDefault="0029336B" w:rsidP="000576B1">
      <w:pPr>
        <w:pStyle w:val="00Textogeral"/>
      </w:pPr>
    </w:p>
    <w:p w14:paraId="697FB031" w14:textId="77777777" w:rsidR="0029336B" w:rsidRPr="00A273F0" w:rsidRDefault="0029336B" w:rsidP="00A273F0">
      <w:pPr>
        <w:pStyle w:val="00peso3"/>
      </w:pPr>
      <w:r w:rsidRPr="00A273F0">
        <w:t>Habilidades</w:t>
      </w:r>
    </w:p>
    <w:p w14:paraId="62973B6A" w14:textId="5F257D57" w:rsidR="0029336B" w:rsidRPr="006B7F29" w:rsidRDefault="0029336B" w:rsidP="000576B1">
      <w:pPr>
        <w:pStyle w:val="00Textogeral"/>
        <w:rPr>
          <w:lang w:val="en-US"/>
        </w:rPr>
      </w:pPr>
      <w:r w:rsidRPr="006B7F29">
        <w:rPr>
          <w:lang w:val="en-US"/>
        </w:rPr>
        <w:t>EF03LP21; EF03LP22; EF35LP08; EF35LP09; EF35LP10; EF35LP12; EF03LP23; EF03LP25</w:t>
      </w:r>
      <w:r w:rsidR="00186F71">
        <w:rPr>
          <w:lang w:val="en-US"/>
        </w:rPr>
        <w:t>.</w:t>
      </w:r>
    </w:p>
    <w:p w14:paraId="5ECF4CC3" w14:textId="77777777" w:rsidR="0029336B" w:rsidRPr="006B7F29" w:rsidRDefault="0029336B" w:rsidP="000576B1">
      <w:pPr>
        <w:pStyle w:val="00Textogeral"/>
        <w:rPr>
          <w:lang w:val="en-US"/>
        </w:rPr>
      </w:pPr>
    </w:p>
    <w:p w14:paraId="51C0CD53" w14:textId="77777777" w:rsidR="0029336B" w:rsidRPr="0029336B" w:rsidRDefault="0029336B" w:rsidP="00A273F0">
      <w:pPr>
        <w:pStyle w:val="00peso3"/>
      </w:pPr>
      <w:r w:rsidRPr="0029336B">
        <w:t>Encaminhamento</w:t>
      </w:r>
    </w:p>
    <w:p w14:paraId="6C91C5FC" w14:textId="77777777" w:rsidR="0029336B" w:rsidRPr="0029336B" w:rsidRDefault="0029336B" w:rsidP="000576B1">
      <w:pPr>
        <w:pStyle w:val="00Textogeral"/>
      </w:pPr>
      <w:r w:rsidRPr="0029336B">
        <w:t>Na primeira aula, antes de começarem a escrita, faça um levantamento com os alunos de quais aspectos deverão cuidar durante a produção: uso do planejamento para garantir coerência dos episódios, ortografia, descrição de personagens e cenários, pontuação e paragrafação.</w:t>
      </w:r>
    </w:p>
    <w:p w14:paraId="2F6556C6" w14:textId="77777777" w:rsidR="0029336B" w:rsidRPr="0029336B" w:rsidRDefault="0029336B" w:rsidP="000576B1">
      <w:pPr>
        <w:pStyle w:val="00Textogeral"/>
      </w:pPr>
      <w:r w:rsidRPr="0029336B">
        <w:t>Crie uma tabela com esses aspectos para que eles possam verificar no início e no final de cada dia de escrita. Na etapa 2 (produção diagnóstica) já foram mapeadas as principais dificuldades da turma. Revise alguns desses conteúdos (ortografia, pontuação, uso de sinônimos e pronomes para evitar repetição de palavras, etc.).</w:t>
      </w:r>
    </w:p>
    <w:p w14:paraId="78A8C269" w14:textId="2D07F597" w:rsidR="0029336B" w:rsidRPr="0029336B" w:rsidRDefault="0029336B" w:rsidP="000576B1">
      <w:pPr>
        <w:pStyle w:val="00Textogeral"/>
      </w:pPr>
      <w:r w:rsidRPr="0029336B">
        <w:t xml:space="preserve">Na segunda aula, a primeira reservada para a escrita, oriente os alunos a escrever o primeiro episódio. Monitore os trabalhos. Essa meta diária serve como parâmetro para que </w:t>
      </w:r>
      <w:r w:rsidR="00A273F0">
        <w:t>eles</w:t>
      </w:r>
      <w:r w:rsidRPr="0029336B">
        <w:t xml:space="preserve"> cuidem de gerir a própria produção. A escrita deve ser feita em um editor de texto.</w:t>
      </w:r>
    </w:p>
    <w:p w14:paraId="48B716E4" w14:textId="77777777" w:rsidR="0029336B" w:rsidRPr="0029336B" w:rsidRDefault="0029336B" w:rsidP="000576B1">
      <w:pPr>
        <w:pStyle w:val="00Textogeral"/>
      </w:pPr>
      <w:r w:rsidRPr="0029336B">
        <w:t>Na terceira aula, os alunos vão produzir o segundo episódio de seus contos. Retome os itens mencionados na primeira aula: uso do planejamento para garantir a coerência dos episódios, ortografia, descrição de personagens e cenários, pontuação e paragrafação.</w:t>
      </w:r>
    </w:p>
    <w:p w14:paraId="239A62BE" w14:textId="77777777" w:rsidR="0029336B" w:rsidRPr="0029336B" w:rsidRDefault="0029336B" w:rsidP="000576B1">
      <w:pPr>
        <w:pStyle w:val="00Textogeral"/>
      </w:pPr>
      <w:r w:rsidRPr="0029336B">
        <w:t>Na quarta aula, eles vão escrever o terceiro episódio. Mais uma vez, relembre alguns itens que podem facilitar no momento da escrita. Circule pela sala e resolva eventuais dúvidas.</w:t>
      </w:r>
    </w:p>
    <w:p w14:paraId="24DFCF23" w14:textId="77777777" w:rsidR="0029336B" w:rsidRPr="0029336B" w:rsidRDefault="0029336B" w:rsidP="000576B1">
      <w:pPr>
        <w:pStyle w:val="00Textogeral"/>
      </w:pPr>
      <w:r w:rsidRPr="0029336B">
        <w:t xml:space="preserve">Na quinta aula, os alunos devem escrever o quarto e último episódio, sempre relembrando pontos fundamentais no momento da criação e escrita de um texto. </w:t>
      </w:r>
    </w:p>
    <w:p w14:paraId="3C480C82" w14:textId="25656778" w:rsidR="000576B1" w:rsidRDefault="0029336B" w:rsidP="000576B1">
      <w:pPr>
        <w:pStyle w:val="00Textogeral"/>
        <w:rPr>
          <w:rFonts w:eastAsia="Times New Roman"/>
        </w:rPr>
      </w:pPr>
      <w:r w:rsidRPr="0029336B">
        <w:rPr>
          <w:rFonts w:eastAsia="Times New Roman"/>
        </w:rPr>
        <w:t>Na sexta aula, concluídos os quatro primeiros episódios, leia as produções para verificar os aspectos que merecem ser apontados para cada aluno de acordo com o que já foi apresentado e discutido. Deixe as observações em forma de caixas de comentários, ou destacando-as com a função marca</w:t>
      </w:r>
      <w:r w:rsidR="006F0506">
        <w:rPr>
          <w:rFonts w:eastAsia="Times New Roman"/>
        </w:rPr>
        <w:t>-</w:t>
      </w:r>
      <w:r w:rsidRPr="0029336B">
        <w:rPr>
          <w:rFonts w:eastAsia="Times New Roman"/>
        </w:rPr>
        <w:t>texto. Liste as principais dificuldades e os problemas recorrentes, faça uma pausa e retome com o grupo todo. Esse encaminhamento, que modeliza para os alunos a revisão processual, deve ser feito durante toda a produção.</w:t>
      </w:r>
    </w:p>
    <w:p w14:paraId="7C29196E" w14:textId="77777777" w:rsidR="000576B1" w:rsidRDefault="000576B1">
      <w:pPr>
        <w:rPr>
          <w:rFonts w:ascii="Tahoma" w:eastAsia="Times New Roman" w:hAnsi="Tahoma" w:cs="Tahoma"/>
          <w:color w:val="000000"/>
          <w:sz w:val="22"/>
          <w:szCs w:val="22"/>
          <w:lang w:val="pt-BR" w:eastAsia="es-ES"/>
        </w:rPr>
      </w:pPr>
      <w:r w:rsidRPr="006B7F29">
        <w:rPr>
          <w:rFonts w:eastAsia="Times New Roman"/>
          <w:lang w:val="pt-BR"/>
        </w:rPr>
        <w:br w:type="page"/>
      </w:r>
    </w:p>
    <w:p w14:paraId="38531375" w14:textId="77777777" w:rsidR="0029336B" w:rsidRPr="0029336B" w:rsidRDefault="0029336B" w:rsidP="00A273F0">
      <w:pPr>
        <w:pStyle w:val="00PESO2"/>
      </w:pPr>
      <w:r w:rsidRPr="0029336B">
        <w:lastRenderedPageBreak/>
        <w:t>ETAPA 7</w:t>
      </w:r>
    </w:p>
    <w:p w14:paraId="661E3E8D" w14:textId="77777777" w:rsidR="0029336B" w:rsidRPr="000576B1" w:rsidRDefault="0029336B" w:rsidP="000576B1">
      <w:pPr>
        <w:pStyle w:val="00textosemparagrafo"/>
        <w:rPr>
          <w:b/>
        </w:rPr>
      </w:pPr>
      <w:r w:rsidRPr="000576B1">
        <w:rPr>
          <w:b/>
        </w:rPr>
        <w:t>(3 aulas)</w:t>
      </w:r>
    </w:p>
    <w:p w14:paraId="31529944" w14:textId="77777777" w:rsidR="0029336B" w:rsidRPr="0029336B" w:rsidRDefault="0029336B" w:rsidP="000576B1">
      <w:pPr>
        <w:pStyle w:val="00Textogeral"/>
      </w:pPr>
    </w:p>
    <w:p w14:paraId="48CE8AB6" w14:textId="77777777" w:rsidR="0029336B" w:rsidRPr="0029336B" w:rsidRDefault="0029336B" w:rsidP="00A273F0">
      <w:pPr>
        <w:pStyle w:val="00peso3"/>
      </w:pPr>
      <w:r w:rsidRPr="0029336B">
        <w:t>Conteúdo específico</w:t>
      </w:r>
    </w:p>
    <w:p w14:paraId="36AC4D1F" w14:textId="77777777" w:rsidR="0029336B" w:rsidRPr="006E7A43" w:rsidRDefault="0029336B" w:rsidP="000576B1">
      <w:pPr>
        <w:pStyle w:val="00Textogeral"/>
        <w:rPr>
          <w:color w:val="auto"/>
        </w:rPr>
      </w:pPr>
      <w:r w:rsidRPr="0029336B">
        <w:t>Revisão.</w:t>
      </w:r>
    </w:p>
    <w:p w14:paraId="0B177269" w14:textId="77777777" w:rsidR="0029336B" w:rsidRPr="0029336B" w:rsidRDefault="0029336B" w:rsidP="000576B1">
      <w:pPr>
        <w:pStyle w:val="00Textogeral"/>
      </w:pPr>
    </w:p>
    <w:p w14:paraId="1D8CD8F3" w14:textId="77777777" w:rsidR="0029336B" w:rsidRPr="0029336B" w:rsidRDefault="0029336B" w:rsidP="00A273F0">
      <w:pPr>
        <w:pStyle w:val="00peso3"/>
      </w:pPr>
      <w:r w:rsidRPr="0029336B">
        <w:t>Recursos didáticos</w:t>
      </w:r>
    </w:p>
    <w:p w14:paraId="3F6B9B99" w14:textId="77777777" w:rsidR="0029336B" w:rsidRPr="0029336B" w:rsidRDefault="0029336B" w:rsidP="000576B1">
      <w:pPr>
        <w:pStyle w:val="00Textogeral"/>
      </w:pPr>
      <w:r w:rsidRPr="0029336B">
        <w:t>Computadores e editor de texto.</w:t>
      </w:r>
    </w:p>
    <w:p w14:paraId="1E3D14B3" w14:textId="77777777" w:rsidR="0029336B" w:rsidRPr="0029336B" w:rsidRDefault="0029336B" w:rsidP="000576B1">
      <w:pPr>
        <w:pStyle w:val="00Textogeral"/>
        <w:rPr>
          <w:b/>
        </w:rPr>
      </w:pPr>
    </w:p>
    <w:p w14:paraId="284FE1E2" w14:textId="77777777" w:rsidR="0029336B" w:rsidRPr="0029336B" w:rsidRDefault="0029336B" w:rsidP="00A273F0">
      <w:pPr>
        <w:pStyle w:val="00peso3"/>
      </w:pPr>
      <w:r w:rsidRPr="0029336B">
        <w:t>Gestão dos estudantes</w:t>
      </w:r>
    </w:p>
    <w:p w14:paraId="1B996030" w14:textId="77777777" w:rsidR="0029336B" w:rsidRPr="0029336B" w:rsidRDefault="0029336B" w:rsidP="000576B1">
      <w:pPr>
        <w:pStyle w:val="00Textogeral"/>
      </w:pPr>
      <w:r w:rsidRPr="0029336B">
        <w:t>Alunos trabalham individualmente e em duplas.</w:t>
      </w:r>
    </w:p>
    <w:p w14:paraId="660BD70B" w14:textId="77777777" w:rsidR="0029336B" w:rsidRPr="0029336B" w:rsidRDefault="0029336B" w:rsidP="000576B1">
      <w:pPr>
        <w:pStyle w:val="00Textogeral"/>
      </w:pPr>
    </w:p>
    <w:p w14:paraId="6F45B761" w14:textId="77777777" w:rsidR="0029336B" w:rsidRPr="0029336B" w:rsidRDefault="0029336B" w:rsidP="00A273F0">
      <w:pPr>
        <w:pStyle w:val="00peso3"/>
      </w:pPr>
      <w:r w:rsidRPr="0029336B">
        <w:t>Habilidades</w:t>
      </w:r>
    </w:p>
    <w:p w14:paraId="60990424" w14:textId="0E5958A4" w:rsidR="0029336B" w:rsidRPr="0029336B" w:rsidRDefault="0029336B" w:rsidP="000576B1">
      <w:pPr>
        <w:pStyle w:val="00Textogeral"/>
      </w:pPr>
      <w:r w:rsidRPr="0029336B">
        <w:t>EF35LP12; EF35LP11; EF35LP10; EF35LP09; EF03LP22; EF03LP21</w:t>
      </w:r>
      <w:r w:rsidR="00186F71">
        <w:t>.</w:t>
      </w:r>
    </w:p>
    <w:p w14:paraId="6940B550" w14:textId="77777777" w:rsidR="0029336B" w:rsidRPr="0029336B" w:rsidRDefault="0029336B" w:rsidP="000576B1">
      <w:pPr>
        <w:pStyle w:val="00Textogeral"/>
        <w:rPr>
          <w:rFonts w:eastAsia="Arial"/>
          <w:b/>
        </w:rPr>
      </w:pPr>
    </w:p>
    <w:p w14:paraId="7278AEE7" w14:textId="77777777" w:rsidR="0029336B" w:rsidRPr="0029336B" w:rsidRDefault="0029336B" w:rsidP="00A273F0">
      <w:pPr>
        <w:pStyle w:val="00peso3"/>
        <w:rPr>
          <w:rFonts w:eastAsia="Times New Roman"/>
        </w:rPr>
      </w:pPr>
      <w:r w:rsidRPr="0029336B">
        <w:t>Encaminhamento</w:t>
      </w:r>
    </w:p>
    <w:p w14:paraId="1ADAC2E4" w14:textId="77777777" w:rsidR="0029336B" w:rsidRPr="0029336B" w:rsidRDefault="0029336B" w:rsidP="000576B1">
      <w:pPr>
        <w:pStyle w:val="00Textogeral"/>
      </w:pPr>
      <w:r w:rsidRPr="0029336B">
        <w:t xml:space="preserve">Após terminar o texto, os alunos devem fazer a revisão final com base em seus comentários. Instrua-os a ler o texto atentamente, observando trechos que precisam de acréscimos ou de cortes, corrigindo pontuação, ortografia, concordância nominal e verbal, etc.  </w:t>
      </w:r>
    </w:p>
    <w:p w14:paraId="4520B93B" w14:textId="3E3F2742" w:rsidR="0029336B" w:rsidRPr="0029336B" w:rsidRDefault="0029336B" w:rsidP="000576B1">
      <w:pPr>
        <w:pStyle w:val="00Textogeral"/>
      </w:pPr>
      <w:r w:rsidRPr="0029336B">
        <w:t xml:space="preserve">Na aula seguinte, os alunos trocam seus textos com um colega. Defina as duplas previamente, considerando os conhecimentos que podem partilhar. Eles deverão fazer apontamentos para melhorar o texto do colega. Oriente-os a utilizar as caixas de comentário do editor de texto. </w:t>
      </w:r>
    </w:p>
    <w:p w14:paraId="227EC658" w14:textId="77777777" w:rsidR="0029336B" w:rsidRPr="0029336B" w:rsidRDefault="0029336B" w:rsidP="000576B1">
      <w:pPr>
        <w:pStyle w:val="00Textogeral"/>
      </w:pPr>
      <w:r w:rsidRPr="0029336B">
        <w:t xml:space="preserve">Na terceira aula, os alunos devolvem os textos com as observações. O autor analisa as sugestões do colega e deve decidir se as aceita ou não. Não se preocupe em fazer revisões exaustivas. Considere apenas os aspectos estudados ao longo do ano. Esclareça aos alunos que você fará o trabalho de editor — que é a pessoa que faz a revisão final de um texto ― antes que os textos sejam lidos e gravados em formato de </w:t>
      </w:r>
      <w:proofErr w:type="spellStart"/>
      <w:r w:rsidRPr="0029336B">
        <w:t>audiolivro</w:t>
      </w:r>
      <w:proofErr w:type="spellEnd"/>
      <w:r w:rsidRPr="0029336B">
        <w:t>.</w:t>
      </w:r>
    </w:p>
    <w:p w14:paraId="748BD497" w14:textId="2ECE872E" w:rsidR="000576B1" w:rsidRDefault="000576B1">
      <w:pPr>
        <w:rPr>
          <w:rFonts w:ascii="Arial" w:hAnsi="Arial" w:cs="Arial"/>
          <w:lang w:val="pt-BR"/>
        </w:rPr>
      </w:pPr>
      <w:r>
        <w:rPr>
          <w:rFonts w:ascii="Arial" w:hAnsi="Arial" w:cs="Arial"/>
          <w:lang w:val="pt-BR"/>
        </w:rPr>
        <w:br w:type="page"/>
      </w:r>
    </w:p>
    <w:p w14:paraId="26D888CB" w14:textId="77777777" w:rsidR="0029336B" w:rsidRPr="0029336B" w:rsidRDefault="0029336B" w:rsidP="00A273F0">
      <w:pPr>
        <w:pStyle w:val="00PESO2"/>
      </w:pPr>
      <w:r w:rsidRPr="0029336B">
        <w:lastRenderedPageBreak/>
        <w:t>ETAPA 8</w:t>
      </w:r>
    </w:p>
    <w:p w14:paraId="5C048B57" w14:textId="77777777" w:rsidR="0029336B" w:rsidRPr="000576B1" w:rsidRDefault="0029336B" w:rsidP="000576B1">
      <w:pPr>
        <w:pStyle w:val="00textosemparagrafo"/>
        <w:rPr>
          <w:b/>
        </w:rPr>
      </w:pPr>
      <w:r w:rsidRPr="000576B1">
        <w:rPr>
          <w:b/>
        </w:rPr>
        <w:t>(5 aulas)</w:t>
      </w:r>
    </w:p>
    <w:p w14:paraId="35628044" w14:textId="77777777" w:rsidR="0029336B" w:rsidRPr="0029336B" w:rsidRDefault="0029336B" w:rsidP="000576B1">
      <w:pPr>
        <w:pStyle w:val="00Textogeral"/>
      </w:pPr>
    </w:p>
    <w:p w14:paraId="1EDF8D9E" w14:textId="77777777" w:rsidR="0029336B" w:rsidRPr="0029336B" w:rsidRDefault="0029336B" w:rsidP="00A273F0">
      <w:pPr>
        <w:pStyle w:val="00peso3"/>
      </w:pPr>
      <w:r w:rsidRPr="0029336B">
        <w:t>Conteúdo específico</w:t>
      </w:r>
    </w:p>
    <w:p w14:paraId="0148A2DF" w14:textId="77777777" w:rsidR="0029336B" w:rsidRPr="006E7A43" w:rsidRDefault="0029336B" w:rsidP="000576B1">
      <w:pPr>
        <w:pStyle w:val="00Textogeral"/>
        <w:rPr>
          <w:color w:val="auto"/>
        </w:rPr>
      </w:pPr>
      <w:r w:rsidRPr="0029336B">
        <w:t>Leitura em voz alta.</w:t>
      </w:r>
    </w:p>
    <w:p w14:paraId="5A9CE887" w14:textId="77777777" w:rsidR="0029336B" w:rsidRPr="0029336B" w:rsidRDefault="0029336B" w:rsidP="000576B1">
      <w:pPr>
        <w:pStyle w:val="00Textogeral"/>
      </w:pPr>
    </w:p>
    <w:p w14:paraId="509160A1" w14:textId="77777777" w:rsidR="0029336B" w:rsidRPr="0029336B" w:rsidRDefault="0029336B" w:rsidP="00A273F0">
      <w:pPr>
        <w:pStyle w:val="00peso3"/>
      </w:pPr>
      <w:r w:rsidRPr="0029336B">
        <w:t>Recursos didáticos</w:t>
      </w:r>
    </w:p>
    <w:p w14:paraId="7434E0C5" w14:textId="77777777" w:rsidR="0029336B" w:rsidRPr="0029336B" w:rsidRDefault="0029336B" w:rsidP="000576B1">
      <w:pPr>
        <w:pStyle w:val="00Textogeral"/>
      </w:pPr>
      <w:r w:rsidRPr="0029336B">
        <w:t>Gravador de áudio e produções dos alunos impressas.</w:t>
      </w:r>
    </w:p>
    <w:p w14:paraId="2B9FCF11" w14:textId="77777777" w:rsidR="0029336B" w:rsidRPr="0029336B" w:rsidRDefault="0029336B" w:rsidP="000576B1">
      <w:pPr>
        <w:pStyle w:val="00Textogeral"/>
        <w:rPr>
          <w:b/>
        </w:rPr>
      </w:pPr>
    </w:p>
    <w:p w14:paraId="2CD78F6D" w14:textId="77777777" w:rsidR="0029336B" w:rsidRPr="0029336B" w:rsidRDefault="0029336B" w:rsidP="00A273F0">
      <w:pPr>
        <w:pStyle w:val="00peso3"/>
      </w:pPr>
      <w:r w:rsidRPr="0029336B">
        <w:t>Gestão dos estudantes</w:t>
      </w:r>
    </w:p>
    <w:p w14:paraId="64A610AD" w14:textId="77777777" w:rsidR="0029336B" w:rsidRPr="0029336B" w:rsidRDefault="0029336B" w:rsidP="000576B1">
      <w:pPr>
        <w:pStyle w:val="00Textogeral"/>
      </w:pPr>
      <w:r w:rsidRPr="0029336B">
        <w:t>Alunos trabalham individualmente e em duplas.</w:t>
      </w:r>
    </w:p>
    <w:p w14:paraId="51DAB302" w14:textId="77777777" w:rsidR="0029336B" w:rsidRPr="0029336B" w:rsidRDefault="0029336B" w:rsidP="000576B1">
      <w:pPr>
        <w:pStyle w:val="00Textogeral"/>
      </w:pPr>
    </w:p>
    <w:p w14:paraId="4E123EB9" w14:textId="77777777" w:rsidR="0029336B" w:rsidRPr="0029336B" w:rsidRDefault="0029336B" w:rsidP="00A273F0">
      <w:pPr>
        <w:pStyle w:val="00peso3"/>
      </w:pPr>
      <w:r w:rsidRPr="0029336B">
        <w:t>Habilidade</w:t>
      </w:r>
    </w:p>
    <w:p w14:paraId="2CFD27BC" w14:textId="380B9F3E" w:rsidR="0029336B" w:rsidRPr="0029336B" w:rsidRDefault="0029336B" w:rsidP="000576B1">
      <w:pPr>
        <w:pStyle w:val="00Textogeral"/>
      </w:pPr>
      <w:r w:rsidRPr="0029336B">
        <w:t>EF35LP05</w:t>
      </w:r>
      <w:r w:rsidR="00186F71">
        <w:t>.</w:t>
      </w:r>
    </w:p>
    <w:p w14:paraId="06EA19B0" w14:textId="77777777" w:rsidR="0029336B" w:rsidRPr="0029336B" w:rsidRDefault="0029336B" w:rsidP="000576B1">
      <w:pPr>
        <w:pStyle w:val="00Textogeral"/>
        <w:rPr>
          <w:rFonts w:eastAsia="Arial"/>
          <w:b/>
        </w:rPr>
      </w:pPr>
    </w:p>
    <w:p w14:paraId="5DE825DD" w14:textId="77777777" w:rsidR="0029336B" w:rsidRPr="0029336B" w:rsidRDefault="0029336B" w:rsidP="00A273F0">
      <w:pPr>
        <w:pStyle w:val="00peso3"/>
        <w:rPr>
          <w:rFonts w:eastAsia="Times New Roman"/>
        </w:rPr>
      </w:pPr>
      <w:r w:rsidRPr="0029336B">
        <w:t>Encaminhamento</w:t>
      </w:r>
    </w:p>
    <w:p w14:paraId="2E018094" w14:textId="77777777" w:rsidR="0029336B" w:rsidRPr="0029336B" w:rsidRDefault="0029336B" w:rsidP="000576B1">
      <w:pPr>
        <w:pStyle w:val="00Textogeral"/>
      </w:pPr>
      <w:r w:rsidRPr="0029336B">
        <w:t xml:space="preserve">Entregue a versão final do texto impresso para que os alunos ensaiem a leitura em voz alta. Peça também que leiam em duplas, para que um dê dicas ao outro sobre como melhorar a leitura. Se julgar conveniente, o ensaio poderá continuar como lição de casa. </w:t>
      </w:r>
    </w:p>
    <w:p w14:paraId="0AAE79D2" w14:textId="17D1DF74" w:rsidR="0029336B" w:rsidRPr="0029336B" w:rsidRDefault="0029336B" w:rsidP="000576B1">
      <w:pPr>
        <w:pStyle w:val="00Textogeral"/>
      </w:pPr>
      <w:r w:rsidRPr="0029336B">
        <w:t>Nas aulas seguintes</w:t>
      </w:r>
      <w:r w:rsidR="006F0506">
        <w:t>,</w:t>
      </w:r>
      <w:r w:rsidRPr="0029336B">
        <w:t xml:space="preserve"> inicie a gravação dos textos em um CD. Divida a turma em quatro e grave, individualmente, a leitura do conto reescrito, reservando tempo para ¼ do total dos alunos por aula. Auxilie-os no processo de gravação, orientando o momento certo das pausas necessárias entre as frases e os parágrafos. Ao final das gravações, determine o dia da entrega aos destinatários e avise a turma. Os destinatários escolhidos (amigos, familiares, outra turma da escola ou instituição para pessoas com deficiência visual) serão convidados a vir à escola para </w:t>
      </w:r>
      <w:r w:rsidR="00186F71" w:rsidRPr="006F0506">
        <w:t xml:space="preserve">receber os </w:t>
      </w:r>
      <w:proofErr w:type="spellStart"/>
      <w:r w:rsidR="00186F71" w:rsidRPr="006F0506">
        <w:t>audiolivros</w:t>
      </w:r>
      <w:proofErr w:type="spellEnd"/>
      <w:r w:rsidR="00186F71" w:rsidRPr="006F0506">
        <w:t xml:space="preserve"> que os alunos lhes entregar</w:t>
      </w:r>
      <w:r w:rsidR="00186F71">
        <w:t>ão</w:t>
      </w:r>
      <w:r w:rsidR="00186F71" w:rsidRPr="006F0506">
        <w:t>.</w:t>
      </w:r>
    </w:p>
    <w:p w14:paraId="62842EC6" w14:textId="77777777" w:rsidR="0029336B" w:rsidRPr="0029336B" w:rsidRDefault="0029336B" w:rsidP="000576B1">
      <w:pPr>
        <w:pStyle w:val="00Textogeral"/>
      </w:pPr>
    </w:p>
    <w:p w14:paraId="040358B2" w14:textId="4117A525" w:rsidR="000576B1" w:rsidRDefault="000576B1">
      <w:pPr>
        <w:rPr>
          <w:rFonts w:ascii="Arial" w:hAnsi="Arial" w:cs="Arial"/>
          <w:lang w:val="pt-BR"/>
        </w:rPr>
      </w:pPr>
      <w:r>
        <w:rPr>
          <w:rFonts w:ascii="Arial" w:hAnsi="Arial" w:cs="Arial"/>
          <w:lang w:val="pt-BR"/>
        </w:rPr>
        <w:br w:type="page"/>
      </w:r>
    </w:p>
    <w:p w14:paraId="0F6E5452" w14:textId="77777777" w:rsidR="0029336B" w:rsidRPr="0029336B" w:rsidRDefault="0029336B" w:rsidP="00A273F0">
      <w:pPr>
        <w:pStyle w:val="00PESO2"/>
      </w:pPr>
      <w:r w:rsidRPr="0029336B">
        <w:lastRenderedPageBreak/>
        <w:t>D. SUGESTÃO DE FONTES PARA O PROFESSOR</w:t>
      </w:r>
    </w:p>
    <w:p w14:paraId="16A59559" w14:textId="77777777" w:rsidR="0029336B" w:rsidRPr="0029336B" w:rsidRDefault="0029336B" w:rsidP="000576B1">
      <w:pPr>
        <w:pStyle w:val="00textosemparagrafo"/>
      </w:pPr>
    </w:p>
    <w:p w14:paraId="695F3CB7" w14:textId="77777777" w:rsidR="0029336B" w:rsidRPr="0029336B" w:rsidRDefault="0029336B" w:rsidP="000576B1">
      <w:pPr>
        <w:pStyle w:val="00textosemparagrafo"/>
        <w:rPr>
          <w:rFonts w:eastAsia="Arial"/>
          <w:color w:val="000000" w:themeColor="text1"/>
        </w:rPr>
      </w:pPr>
      <w:r w:rsidRPr="0029336B">
        <w:rPr>
          <w:rFonts w:eastAsia="Arial"/>
          <w:i/>
          <w:color w:val="000000" w:themeColor="text1"/>
        </w:rPr>
        <w:t xml:space="preserve">Contos de fadas. </w:t>
      </w:r>
      <w:r w:rsidRPr="0029336B">
        <w:rPr>
          <w:rFonts w:eastAsia="Arial"/>
          <w:color w:val="000000" w:themeColor="text1"/>
        </w:rPr>
        <w:t>TATAR, Maria (org.)</w:t>
      </w:r>
      <w:r w:rsidRPr="0029336B">
        <w:rPr>
          <w:rFonts w:eastAsia="Arial"/>
          <w:i/>
          <w:color w:val="000000" w:themeColor="text1"/>
        </w:rPr>
        <w:t xml:space="preserve">. </w:t>
      </w:r>
      <w:r w:rsidRPr="0029336B">
        <w:rPr>
          <w:rFonts w:eastAsia="Arial"/>
          <w:color w:val="000000" w:themeColor="text1"/>
        </w:rPr>
        <w:t>Rio de Janeiro: Zahar, 2013. (Coleção Clássicos Zahar).</w:t>
      </w:r>
    </w:p>
    <w:p w14:paraId="05A919F7" w14:textId="77777777" w:rsidR="0029336B" w:rsidRPr="0029336B" w:rsidRDefault="0029336B" w:rsidP="000576B1">
      <w:pPr>
        <w:pStyle w:val="00textosemparagrafo"/>
        <w:rPr>
          <w:rFonts w:eastAsia="Arial"/>
          <w:i/>
          <w:color w:val="000000" w:themeColor="text1"/>
        </w:rPr>
      </w:pPr>
    </w:p>
    <w:p w14:paraId="4355D845" w14:textId="77777777" w:rsidR="0029336B" w:rsidRPr="0029336B" w:rsidRDefault="0029336B" w:rsidP="000576B1">
      <w:pPr>
        <w:pStyle w:val="00textosemparagrafo"/>
        <w:rPr>
          <w:rFonts w:eastAsia="Arial"/>
          <w:color w:val="000000" w:themeColor="text1"/>
        </w:rPr>
      </w:pPr>
      <w:r w:rsidRPr="0029336B">
        <w:rPr>
          <w:rFonts w:eastAsia="Arial"/>
          <w:i/>
          <w:color w:val="000000" w:themeColor="text1"/>
        </w:rPr>
        <w:t>Os contos de Grimm.</w:t>
      </w:r>
      <w:r w:rsidRPr="0029336B">
        <w:rPr>
          <w:rFonts w:eastAsia="Arial"/>
          <w:color w:val="000000" w:themeColor="text1"/>
        </w:rPr>
        <w:t xml:space="preserve"> BELINKY, Tatiana (trad.). São Paulo: </w:t>
      </w:r>
      <w:proofErr w:type="spellStart"/>
      <w:r w:rsidRPr="0029336B">
        <w:rPr>
          <w:rFonts w:eastAsia="Arial"/>
          <w:color w:val="000000" w:themeColor="text1"/>
        </w:rPr>
        <w:t>Paulus</w:t>
      </w:r>
      <w:proofErr w:type="spellEnd"/>
      <w:r w:rsidRPr="0029336B">
        <w:rPr>
          <w:rFonts w:eastAsia="Arial"/>
          <w:color w:val="000000" w:themeColor="text1"/>
        </w:rPr>
        <w:t>, 2014.</w:t>
      </w:r>
    </w:p>
    <w:p w14:paraId="4F56AA1B" w14:textId="77777777" w:rsidR="0029336B" w:rsidRPr="0029336B" w:rsidRDefault="0029336B" w:rsidP="000576B1">
      <w:pPr>
        <w:pStyle w:val="00textosemparagrafo"/>
      </w:pPr>
    </w:p>
    <w:p w14:paraId="4AC89BE2" w14:textId="77777777" w:rsidR="0029336B" w:rsidRPr="0029336B" w:rsidRDefault="0029336B" w:rsidP="000576B1">
      <w:pPr>
        <w:pStyle w:val="00textosemparagrafo"/>
        <w:rPr>
          <w:rFonts w:eastAsia="Arial"/>
          <w:color w:val="000000" w:themeColor="text1"/>
        </w:rPr>
      </w:pPr>
      <w:r w:rsidRPr="0029336B">
        <w:rPr>
          <w:rFonts w:eastAsia="Arial"/>
          <w:color w:val="000000" w:themeColor="text1"/>
        </w:rPr>
        <w:t xml:space="preserve">PERRAULT, Charles. </w:t>
      </w:r>
      <w:r w:rsidRPr="0029336B">
        <w:rPr>
          <w:rFonts w:eastAsia="Arial"/>
          <w:i/>
          <w:color w:val="000000" w:themeColor="text1"/>
        </w:rPr>
        <w:t xml:space="preserve">Histórias ou contos de outrora. </w:t>
      </w:r>
      <w:r w:rsidRPr="0029336B">
        <w:rPr>
          <w:rFonts w:eastAsia="Arial"/>
          <w:color w:val="000000" w:themeColor="text1"/>
        </w:rPr>
        <w:t xml:space="preserve">CORDEIRO, Renata (trad.) São Paulo: Martin </w:t>
      </w:r>
      <w:proofErr w:type="spellStart"/>
      <w:r w:rsidRPr="0029336B">
        <w:rPr>
          <w:rFonts w:eastAsia="Arial"/>
          <w:color w:val="000000" w:themeColor="text1"/>
        </w:rPr>
        <w:t>Claret</w:t>
      </w:r>
      <w:proofErr w:type="spellEnd"/>
      <w:r w:rsidRPr="0029336B">
        <w:rPr>
          <w:rFonts w:eastAsia="Arial"/>
          <w:color w:val="000000" w:themeColor="text1"/>
        </w:rPr>
        <w:t>, 2015.</w:t>
      </w:r>
    </w:p>
    <w:p w14:paraId="0D111149" w14:textId="77777777" w:rsidR="0029336B" w:rsidRPr="0029336B" w:rsidRDefault="0029336B" w:rsidP="000576B1">
      <w:pPr>
        <w:pStyle w:val="00textosemparagrafo"/>
      </w:pPr>
    </w:p>
    <w:p w14:paraId="62D0CB60" w14:textId="1165E0AB" w:rsidR="0029336B" w:rsidRPr="0029336B" w:rsidRDefault="0029336B" w:rsidP="000576B1">
      <w:pPr>
        <w:pStyle w:val="00textosemparagrafo"/>
        <w:rPr>
          <w:rFonts w:eastAsia="Arial"/>
          <w:color w:val="000000" w:themeColor="text1"/>
        </w:rPr>
      </w:pPr>
      <w:r w:rsidRPr="0029336B">
        <w:rPr>
          <w:rFonts w:eastAsia="Arial"/>
          <w:i/>
          <w:color w:val="000000" w:themeColor="text1"/>
        </w:rPr>
        <w:t xml:space="preserve">Histórias maravilhosas de Andersen. </w:t>
      </w:r>
      <w:r w:rsidRPr="0029336B">
        <w:rPr>
          <w:rFonts w:eastAsia="Arial"/>
          <w:color w:val="000000" w:themeColor="text1"/>
        </w:rPr>
        <w:t>JAHN, Heloisa (trad.). São Paulo: Companhia das Letrinhas</w:t>
      </w:r>
      <w:r w:rsidR="00186F71">
        <w:rPr>
          <w:rFonts w:eastAsia="Arial"/>
          <w:color w:val="000000" w:themeColor="text1"/>
        </w:rPr>
        <w:t>, 1995.</w:t>
      </w:r>
      <w:r w:rsidRPr="0029336B">
        <w:rPr>
          <w:rFonts w:eastAsia="Arial"/>
          <w:color w:val="000000" w:themeColor="text1"/>
        </w:rPr>
        <w:t xml:space="preserve"> </w:t>
      </w:r>
    </w:p>
    <w:p w14:paraId="7F170201" w14:textId="77777777" w:rsidR="0029336B" w:rsidRPr="0029336B" w:rsidRDefault="0029336B" w:rsidP="000576B1">
      <w:pPr>
        <w:pStyle w:val="00textosemparagrafo"/>
      </w:pPr>
    </w:p>
    <w:p w14:paraId="30B4E24A" w14:textId="69761BC3" w:rsidR="0029336B" w:rsidRPr="009E39CE" w:rsidRDefault="0029336B" w:rsidP="000576B1">
      <w:pPr>
        <w:pStyle w:val="00textosemparagrafo"/>
        <w:rPr>
          <w:rFonts w:eastAsia="Arial"/>
          <w:color w:val="000000" w:themeColor="text1"/>
        </w:rPr>
      </w:pPr>
      <w:r w:rsidRPr="0029336B">
        <w:rPr>
          <w:rFonts w:eastAsia="Arial"/>
          <w:color w:val="000000" w:themeColor="text1"/>
        </w:rPr>
        <w:t xml:space="preserve">GRIMM, Jacob; GRIMM, Wilhelm. </w:t>
      </w:r>
      <w:r w:rsidRPr="0029336B">
        <w:rPr>
          <w:rFonts w:eastAsia="Arial"/>
          <w:i/>
          <w:color w:val="000000" w:themeColor="text1"/>
        </w:rPr>
        <w:t>Contos maravilhosos infantis e domésticos</w:t>
      </w:r>
      <w:r w:rsidRPr="0029336B">
        <w:rPr>
          <w:rFonts w:eastAsia="Arial"/>
          <w:color w:val="000000" w:themeColor="text1"/>
        </w:rPr>
        <w:t xml:space="preserve">. </w:t>
      </w:r>
      <w:r w:rsidRPr="009E39CE">
        <w:t xml:space="preserve">ROHRIG, Christine (trad.). </w:t>
      </w:r>
      <w:r w:rsidRPr="009E39CE">
        <w:rPr>
          <w:rFonts w:eastAsia="Arial"/>
          <w:color w:val="000000" w:themeColor="text1"/>
        </w:rPr>
        <w:t xml:space="preserve">São Paulo: Cosac </w:t>
      </w:r>
      <w:proofErr w:type="spellStart"/>
      <w:r w:rsidRPr="009E39CE">
        <w:rPr>
          <w:rFonts w:eastAsia="Arial"/>
          <w:color w:val="000000" w:themeColor="text1"/>
        </w:rPr>
        <w:t>Naify</w:t>
      </w:r>
      <w:proofErr w:type="spellEnd"/>
      <w:r w:rsidRPr="009E39CE">
        <w:rPr>
          <w:rFonts w:eastAsia="Arial"/>
          <w:color w:val="000000" w:themeColor="text1"/>
        </w:rPr>
        <w:t>, 2012.</w:t>
      </w:r>
    </w:p>
    <w:p w14:paraId="265A0986" w14:textId="77777777" w:rsidR="0029336B" w:rsidRPr="009E39CE" w:rsidRDefault="0029336B" w:rsidP="000576B1">
      <w:pPr>
        <w:pStyle w:val="00textosemparagrafo"/>
      </w:pPr>
    </w:p>
    <w:p w14:paraId="672C2EF2" w14:textId="7313F1A3" w:rsidR="0029336B" w:rsidRPr="0029336B" w:rsidRDefault="0029336B" w:rsidP="000576B1">
      <w:pPr>
        <w:pStyle w:val="00textosemparagrafo"/>
        <w:rPr>
          <w:rFonts w:eastAsia="Arial"/>
          <w:color w:val="000000" w:themeColor="text1"/>
        </w:rPr>
      </w:pPr>
      <w:r w:rsidRPr="0029336B">
        <w:rPr>
          <w:rFonts w:eastAsia="Arial"/>
          <w:color w:val="000000" w:themeColor="text1"/>
        </w:rPr>
        <w:t xml:space="preserve">GRIMM, Jacob; GRIMM, Wilhelm. </w:t>
      </w:r>
      <w:r w:rsidRPr="0029336B">
        <w:rPr>
          <w:rFonts w:eastAsia="Arial"/>
          <w:i/>
          <w:color w:val="000000" w:themeColor="text1"/>
        </w:rPr>
        <w:t xml:space="preserve">Contos de Grimm. </w:t>
      </w:r>
      <w:r w:rsidRPr="0029336B">
        <w:rPr>
          <w:rFonts w:eastAsia="Arial"/>
          <w:color w:val="000000" w:themeColor="text1"/>
        </w:rPr>
        <w:t>JAHN, Heloisa (trad.). São Paulo: Companhia das Letras, 1996.</w:t>
      </w:r>
    </w:p>
    <w:p w14:paraId="3C05F5F8" w14:textId="77777777" w:rsidR="0029336B" w:rsidRPr="0029336B" w:rsidRDefault="0029336B" w:rsidP="000576B1">
      <w:pPr>
        <w:pStyle w:val="00textosemparagrafo"/>
      </w:pPr>
    </w:p>
    <w:p w14:paraId="4BBA08D4" w14:textId="77777777" w:rsidR="0029336B" w:rsidRPr="0029336B" w:rsidRDefault="0029336B" w:rsidP="00A273F0">
      <w:pPr>
        <w:pStyle w:val="00PESO2"/>
        <w:rPr>
          <w:rFonts w:eastAsia="Arial"/>
        </w:rPr>
      </w:pPr>
      <w:r w:rsidRPr="0029336B">
        <w:t>E. SUGESTÕES PARA VERIFICAR E ACOMPANHAR A APRENDIZAGEM DOS ESTUDANTES</w:t>
      </w:r>
    </w:p>
    <w:p w14:paraId="3AF18FC6" w14:textId="77777777" w:rsidR="0029336B" w:rsidRPr="0029336B" w:rsidRDefault="0029336B" w:rsidP="000576B1">
      <w:pPr>
        <w:pStyle w:val="00Textogeral"/>
      </w:pPr>
    </w:p>
    <w:p w14:paraId="602561D7" w14:textId="77777777" w:rsidR="0029336B" w:rsidRPr="0029336B" w:rsidRDefault="0029336B" w:rsidP="000576B1">
      <w:pPr>
        <w:pStyle w:val="00Textogeral"/>
      </w:pPr>
      <w:r w:rsidRPr="0029336B">
        <w:t>Acompanhe a aprendizagem dos alunos por meio de pautas de observação. Crie uma tabela, ou planilha, em que as colunas indiquem os critérios de avaliação:</w:t>
      </w:r>
    </w:p>
    <w:p w14:paraId="152756D1" w14:textId="77777777" w:rsidR="0029336B" w:rsidRPr="0029336B" w:rsidRDefault="0029336B" w:rsidP="000576B1">
      <w:pPr>
        <w:pStyle w:val="00Textogeral"/>
      </w:pPr>
    </w:p>
    <w:p w14:paraId="213A3E02" w14:textId="59297244" w:rsidR="0029336B" w:rsidRPr="0029336B" w:rsidRDefault="0029336B" w:rsidP="000576B1">
      <w:pPr>
        <w:pStyle w:val="00textosemparagrafo"/>
      </w:pPr>
      <w:r w:rsidRPr="0029336B">
        <w:t>A. Participa das conversas coletivas com ideias e sugestões e compartilhando o que sabe.</w:t>
      </w:r>
    </w:p>
    <w:p w14:paraId="5269A167" w14:textId="261177FE" w:rsidR="0029336B" w:rsidRPr="0029336B" w:rsidRDefault="0029336B" w:rsidP="000576B1">
      <w:pPr>
        <w:pStyle w:val="00textosemparagrafo"/>
      </w:pPr>
      <w:r w:rsidRPr="0029336B">
        <w:t>B. Escreve o conto clássico utilizando linguagem adequada.</w:t>
      </w:r>
    </w:p>
    <w:p w14:paraId="3961BB9E" w14:textId="07350439" w:rsidR="0029336B" w:rsidRPr="0029336B" w:rsidRDefault="0029336B" w:rsidP="000576B1">
      <w:pPr>
        <w:pStyle w:val="00textosemparagrafo"/>
      </w:pPr>
      <w:r w:rsidRPr="0029336B">
        <w:t>C. Mantém a ordem dos acontecimentos da narrativa, escrevendo um texto coerente.</w:t>
      </w:r>
    </w:p>
    <w:p w14:paraId="75677602" w14:textId="17EFB3FC" w:rsidR="0029336B" w:rsidRPr="0029336B" w:rsidRDefault="0029336B" w:rsidP="000576B1">
      <w:pPr>
        <w:pStyle w:val="00textosemparagrafo"/>
      </w:pPr>
      <w:r w:rsidRPr="0029336B">
        <w:t>D. Escreve respeitando as regras ortográficas já estudadas.</w:t>
      </w:r>
    </w:p>
    <w:p w14:paraId="1D273439" w14:textId="61D883A4" w:rsidR="0029336B" w:rsidRPr="0029336B" w:rsidRDefault="0029336B" w:rsidP="000576B1">
      <w:pPr>
        <w:pStyle w:val="00textosemparagrafo"/>
      </w:pPr>
      <w:r w:rsidRPr="0029336B">
        <w:t>E. Utiliza paragrafação.</w:t>
      </w:r>
    </w:p>
    <w:p w14:paraId="040B2E2D" w14:textId="4A3F1427" w:rsidR="0029336B" w:rsidRPr="0029336B" w:rsidRDefault="0029336B" w:rsidP="000576B1">
      <w:pPr>
        <w:pStyle w:val="00textosemparagrafo"/>
      </w:pPr>
      <w:r w:rsidRPr="0029336B">
        <w:t>F. Utiliza letra maiúscula depois de ponto e para os substantivos próprios.</w:t>
      </w:r>
    </w:p>
    <w:p w14:paraId="3BF7220E" w14:textId="70F4F362" w:rsidR="0029336B" w:rsidRPr="0029336B" w:rsidRDefault="0029336B" w:rsidP="000576B1">
      <w:pPr>
        <w:pStyle w:val="00textosemparagrafo"/>
      </w:pPr>
      <w:r w:rsidRPr="0029336B">
        <w:t>G. Utiliza sinônimos e pronomes para evitar repetição de palavras.</w:t>
      </w:r>
    </w:p>
    <w:p w14:paraId="12E24549" w14:textId="77777777" w:rsidR="0029336B" w:rsidRPr="0029336B" w:rsidRDefault="0029336B" w:rsidP="000576B1">
      <w:pPr>
        <w:pStyle w:val="00textosemparagrafo"/>
      </w:pPr>
      <w:r w:rsidRPr="0029336B">
        <w:t>H. Utiliza adjetivos para enriquecer a descrição dos cenários e de personagens.</w:t>
      </w:r>
    </w:p>
    <w:p w14:paraId="0D88BEF7" w14:textId="61A6B458" w:rsidR="0029336B" w:rsidRPr="0029336B" w:rsidRDefault="0029336B" w:rsidP="000576B1">
      <w:pPr>
        <w:pStyle w:val="00textosemparagrafo"/>
      </w:pPr>
      <w:r w:rsidRPr="0029336B">
        <w:t>I. Lê em voz alta fluentemente, levando em conta a pontuação para atribuir entonação e prosódia.</w:t>
      </w:r>
    </w:p>
    <w:p w14:paraId="5212BB1C" w14:textId="5361826A" w:rsidR="0029336B" w:rsidRPr="0029336B" w:rsidRDefault="0029336B" w:rsidP="000576B1">
      <w:pPr>
        <w:pStyle w:val="00textosemparagrafo"/>
      </w:pPr>
      <w:r w:rsidRPr="0029336B">
        <w:t>J. Ouve e considera sugestões dos colegas.</w:t>
      </w:r>
    </w:p>
    <w:p w14:paraId="33A0EF8C" w14:textId="77777777" w:rsidR="0029336B" w:rsidRPr="0029336B" w:rsidRDefault="0029336B" w:rsidP="000576B1">
      <w:pPr>
        <w:pStyle w:val="00textosemparagrafo"/>
      </w:pPr>
      <w:r w:rsidRPr="0029336B">
        <w:t>K. Faz sugestões para os colegas respeitosamente.</w:t>
      </w:r>
    </w:p>
    <w:p w14:paraId="4012A78D" w14:textId="5ED4FAB1" w:rsidR="000576B1" w:rsidRDefault="000576B1">
      <w:pPr>
        <w:rPr>
          <w:rFonts w:ascii="Arial" w:eastAsia="Arial" w:hAnsi="Arial" w:cs="Arial"/>
          <w:lang w:val="pt-BR"/>
        </w:rPr>
      </w:pPr>
      <w:r>
        <w:rPr>
          <w:rFonts w:ascii="Arial" w:eastAsia="Arial" w:hAnsi="Arial" w:cs="Arial"/>
          <w:lang w:val="pt-BR"/>
        </w:rPr>
        <w:br w:type="page"/>
      </w:r>
    </w:p>
    <w:p w14:paraId="2B498BA3" w14:textId="77777777" w:rsidR="0029336B" w:rsidRPr="0029336B" w:rsidRDefault="0029336B" w:rsidP="00A273F0">
      <w:pPr>
        <w:pStyle w:val="00PESO2"/>
      </w:pPr>
      <w:r w:rsidRPr="0029336B">
        <w:lastRenderedPageBreak/>
        <w:t>F. PROPOSTA DE AUTOAVALIAÇÃO</w:t>
      </w:r>
    </w:p>
    <w:p w14:paraId="3F7EB9B1" w14:textId="77777777" w:rsidR="0029336B" w:rsidRPr="0029336B" w:rsidRDefault="0029336B" w:rsidP="000576B1">
      <w:pPr>
        <w:pStyle w:val="00Textogeral"/>
      </w:pPr>
    </w:p>
    <w:p w14:paraId="7BA68E18" w14:textId="5F29E656" w:rsidR="0029336B" w:rsidRPr="009E39CE" w:rsidRDefault="0029336B" w:rsidP="000576B1">
      <w:pPr>
        <w:pStyle w:val="00Textogeral"/>
        <w:rPr>
          <w:color w:val="000000" w:themeColor="text1"/>
        </w:rPr>
      </w:pPr>
      <w:r w:rsidRPr="0029336B">
        <w:rPr>
          <w:color w:val="000000" w:themeColor="text1"/>
        </w:rPr>
        <w:t>Conforme descrito na etapa 6, no início e no final de cada aula planejada para produção d</w:t>
      </w:r>
      <w:r w:rsidR="00186F71">
        <w:rPr>
          <w:color w:val="000000" w:themeColor="text1"/>
        </w:rPr>
        <w:t>e</w:t>
      </w:r>
      <w:r w:rsidRPr="0029336B">
        <w:rPr>
          <w:color w:val="000000" w:themeColor="text1"/>
        </w:rPr>
        <w:t xml:space="preserve"> texto, os alunos deverão preencher uma tabela individual para poder gerir seu processo, </w:t>
      </w:r>
      <w:r w:rsidR="00B04039">
        <w:rPr>
          <w:color w:val="000000" w:themeColor="text1"/>
        </w:rPr>
        <w:t>a qual</w:t>
      </w:r>
      <w:r w:rsidRPr="0029336B">
        <w:rPr>
          <w:color w:val="000000" w:themeColor="text1"/>
        </w:rPr>
        <w:t xml:space="preserve"> também os auxiliará a fazer a revisão processual. </w:t>
      </w:r>
      <w:r w:rsidRPr="009E39CE">
        <w:rPr>
          <w:color w:val="000000" w:themeColor="text1"/>
        </w:rPr>
        <w:t>Essa tabela deverá conter os seguintes critérios:</w:t>
      </w:r>
    </w:p>
    <w:p w14:paraId="4B98D23E" w14:textId="77777777" w:rsidR="0029336B" w:rsidRPr="009507AF" w:rsidRDefault="0029336B" w:rsidP="0029336B">
      <w:pPr>
        <w:spacing w:line="360" w:lineRule="auto"/>
        <w:ind w:right="-1"/>
        <w:rPr>
          <w:rFonts w:ascii="Arial" w:hAnsi="Arial" w:cs="Arial"/>
          <w:color w:val="000000" w:themeColor="text1"/>
          <w:lang w:val="pt-BR"/>
        </w:rPr>
      </w:pPr>
    </w:p>
    <w:tbl>
      <w:tblPr>
        <w:tblStyle w:val="TabeladeGradeClara"/>
        <w:tblW w:w="5000" w:type="pct"/>
        <w:tblBorders>
          <w:top w:val="single" w:sz="4" w:space="0" w:color="008FD3"/>
          <w:left w:val="single" w:sz="4" w:space="0" w:color="008FD3"/>
          <w:bottom w:val="single" w:sz="4" w:space="0" w:color="008FD3"/>
          <w:right w:val="single" w:sz="4" w:space="0" w:color="008FD3"/>
          <w:insideH w:val="single" w:sz="4" w:space="0" w:color="008FD3"/>
          <w:insideV w:val="single" w:sz="4" w:space="0" w:color="008FD3"/>
        </w:tblBorders>
        <w:tblLook w:val="04A0" w:firstRow="1" w:lastRow="0" w:firstColumn="1" w:lastColumn="0" w:noHBand="0" w:noVBand="1"/>
      </w:tblPr>
      <w:tblGrid>
        <w:gridCol w:w="1545"/>
        <w:gridCol w:w="692"/>
        <w:gridCol w:w="692"/>
        <w:gridCol w:w="694"/>
        <w:gridCol w:w="691"/>
        <w:gridCol w:w="691"/>
        <w:gridCol w:w="693"/>
        <w:gridCol w:w="691"/>
        <w:gridCol w:w="691"/>
        <w:gridCol w:w="693"/>
        <w:gridCol w:w="691"/>
        <w:gridCol w:w="691"/>
        <w:gridCol w:w="693"/>
      </w:tblGrid>
      <w:tr w:rsidR="0029336B" w:rsidRPr="000576B1" w14:paraId="1905E621" w14:textId="77777777" w:rsidTr="000576B1">
        <w:tc>
          <w:tcPr>
            <w:tcW w:w="5000" w:type="pct"/>
            <w:gridSpan w:val="13"/>
          </w:tcPr>
          <w:p w14:paraId="40C67867" w14:textId="77777777" w:rsidR="0029336B" w:rsidRPr="000576B1" w:rsidRDefault="0029336B" w:rsidP="000576B1">
            <w:pPr>
              <w:spacing w:before="60" w:after="60"/>
              <w:jc w:val="center"/>
              <w:rPr>
                <w:rFonts w:ascii="Tahoma" w:hAnsi="Tahoma" w:cs="Tahoma"/>
                <w:color w:val="000000" w:themeColor="text1"/>
                <w:sz w:val="20"/>
                <w:szCs w:val="20"/>
              </w:rPr>
            </w:pPr>
            <w:proofErr w:type="spellStart"/>
            <w:r w:rsidRPr="000576B1">
              <w:rPr>
                <w:rFonts w:ascii="Tahoma" w:eastAsia="Arial" w:hAnsi="Tahoma" w:cs="Tahoma"/>
                <w:b/>
                <w:sz w:val="20"/>
                <w:szCs w:val="20"/>
              </w:rPr>
              <w:t>Ficha</w:t>
            </w:r>
            <w:proofErr w:type="spellEnd"/>
            <w:r w:rsidRPr="000576B1">
              <w:rPr>
                <w:rFonts w:ascii="Tahoma" w:eastAsia="Arial" w:hAnsi="Tahoma" w:cs="Tahoma"/>
                <w:b/>
                <w:sz w:val="20"/>
                <w:szCs w:val="20"/>
              </w:rPr>
              <w:t xml:space="preserve"> para </w:t>
            </w:r>
            <w:proofErr w:type="spellStart"/>
            <w:r w:rsidRPr="000576B1">
              <w:rPr>
                <w:rFonts w:ascii="Tahoma" w:eastAsia="Arial" w:hAnsi="Tahoma" w:cs="Tahoma"/>
                <w:b/>
                <w:sz w:val="20"/>
                <w:szCs w:val="20"/>
              </w:rPr>
              <w:t>autoavaliação</w:t>
            </w:r>
            <w:proofErr w:type="spellEnd"/>
          </w:p>
        </w:tc>
      </w:tr>
      <w:tr w:rsidR="0029336B" w:rsidRPr="00A273F0" w14:paraId="2CDF0697" w14:textId="77777777" w:rsidTr="000576B1">
        <w:tc>
          <w:tcPr>
            <w:tcW w:w="5000" w:type="pct"/>
            <w:gridSpan w:val="13"/>
          </w:tcPr>
          <w:p w14:paraId="125A4A3F" w14:textId="77777777" w:rsidR="0029336B" w:rsidRPr="000576B1" w:rsidRDefault="0029336B" w:rsidP="000576B1">
            <w:pPr>
              <w:spacing w:before="60" w:after="60"/>
              <w:rPr>
                <w:rFonts w:ascii="Tahoma" w:hAnsi="Tahoma" w:cs="Tahoma"/>
                <w:color w:val="000000" w:themeColor="text1"/>
                <w:sz w:val="20"/>
                <w:szCs w:val="20"/>
                <w:lang w:val="pt-BR"/>
              </w:rPr>
            </w:pPr>
            <w:r w:rsidRPr="000576B1">
              <w:rPr>
                <w:rFonts w:ascii="Tahoma" w:hAnsi="Tahoma" w:cs="Tahoma"/>
                <w:sz w:val="20"/>
                <w:szCs w:val="20"/>
                <w:lang w:val="pt-BR"/>
              </w:rPr>
              <w:t xml:space="preserve">Marque com um </w:t>
            </w:r>
            <w:r w:rsidRPr="00186F71">
              <w:rPr>
                <w:rFonts w:ascii="Tahoma" w:hAnsi="Tahoma" w:cs="Tahoma"/>
                <w:b/>
                <w:sz w:val="20"/>
                <w:szCs w:val="20"/>
                <w:lang w:val="pt-BR"/>
              </w:rPr>
              <w:t>X</w:t>
            </w:r>
            <w:r w:rsidRPr="000576B1">
              <w:rPr>
                <w:rFonts w:ascii="Tahoma" w:hAnsi="Tahoma" w:cs="Tahoma"/>
                <w:sz w:val="20"/>
                <w:szCs w:val="20"/>
                <w:lang w:val="pt-BR"/>
              </w:rPr>
              <w:t xml:space="preserve"> a alternativa que melhor corresponde à sua atitude durante as aulas de escrita do conto tradicional na etapa 6.</w:t>
            </w:r>
          </w:p>
        </w:tc>
      </w:tr>
      <w:tr w:rsidR="000576B1" w:rsidRPr="000576B1" w14:paraId="5CC67439" w14:textId="77777777" w:rsidTr="000576B1">
        <w:tc>
          <w:tcPr>
            <w:tcW w:w="784" w:type="pct"/>
            <w:vMerge w:val="restart"/>
          </w:tcPr>
          <w:p w14:paraId="030C8F13" w14:textId="77777777" w:rsidR="0029336B" w:rsidRPr="000576B1" w:rsidRDefault="0029336B" w:rsidP="000576B1">
            <w:pPr>
              <w:spacing w:before="60" w:after="60"/>
              <w:rPr>
                <w:rFonts w:ascii="Tahoma" w:hAnsi="Tahoma" w:cs="Tahoma"/>
                <w:color w:val="000000" w:themeColor="text1"/>
                <w:sz w:val="20"/>
                <w:szCs w:val="20"/>
                <w:lang w:val="pt-BR"/>
              </w:rPr>
            </w:pPr>
          </w:p>
        </w:tc>
        <w:tc>
          <w:tcPr>
            <w:tcW w:w="1054" w:type="pct"/>
            <w:gridSpan w:val="3"/>
          </w:tcPr>
          <w:p w14:paraId="13D97292" w14:textId="77777777" w:rsidR="0029336B" w:rsidRPr="000576B1" w:rsidRDefault="0029336B" w:rsidP="000576B1">
            <w:pPr>
              <w:spacing w:before="60" w:after="60"/>
              <w:jc w:val="center"/>
              <w:rPr>
                <w:rFonts w:ascii="Tahoma" w:hAnsi="Tahoma" w:cs="Tahoma"/>
                <w:color w:val="000000" w:themeColor="text1"/>
                <w:sz w:val="20"/>
                <w:szCs w:val="20"/>
              </w:rPr>
            </w:pPr>
            <w:r w:rsidRPr="000576B1">
              <w:rPr>
                <w:rFonts w:ascii="Tahoma" w:hAnsi="Tahoma" w:cs="Tahoma"/>
                <w:color w:val="000000" w:themeColor="text1"/>
                <w:sz w:val="20"/>
                <w:szCs w:val="20"/>
              </w:rPr>
              <w:t>AULA 2</w:t>
            </w:r>
          </w:p>
        </w:tc>
        <w:tc>
          <w:tcPr>
            <w:tcW w:w="1054" w:type="pct"/>
            <w:gridSpan w:val="3"/>
          </w:tcPr>
          <w:p w14:paraId="180CF408" w14:textId="77777777" w:rsidR="0029336B" w:rsidRPr="000576B1" w:rsidRDefault="0029336B" w:rsidP="000576B1">
            <w:pPr>
              <w:spacing w:before="60" w:after="60"/>
              <w:jc w:val="center"/>
              <w:rPr>
                <w:rFonts w:ascii="Tahoma" w:hAnsi="Tahoma" w:cs="Tahoma"/>
                <w:color w:val="000000" w:themeColor="text1"/>
                <w:sz w:val="20"/>
                <w:szCs w:val="20"/>
              </w:rPr>
            </w:pPr>
            <w:r w:rsidRPr="000576B1">
              <w:rPr>
                <w:rFonts w:ascii="Tahoma" w:hAnsi="Tahoma" w:cs="Tahoma"/>
                <w:color w:val="000000" w:themeColor="text1"/>
                <w:sz w:val="20"/>
                <w:szCs w:val="20"/>
              </w:rPr>
              <w:t>AULA 3</w:t>
            </w:r>
          </w:p>
        </w:tc>
        <w:tc>
          <w:tcPr>
            <w:tcW w:w="1054" w:type="pct"/>
            <w:gridSpan w:val="3"/>
          </w:tcPr>
          <w:p w14:paraId="43FA88BC" w14:textId="77777777" w:rsidR="0029336B" w:rsidRPr="000576B1" w:rsidRDefault="0029336B" w:rsidP="000576B1">
            <w:pPr>
              <w:spacing w:before="60" w:after="60"/>
              <w:jc w:val="center"/>
              <w:rPr>
                <w:rFonts w:ascii="Tahoma" w:hAnsi="Tahoma" w:cs="Tahoma"/>
                <w:color w:val="000000" w:themeColor="text1"/>
                <w:sz w:val="20"/>
                <w:szCs w:val="20"/>
              </w:rPr>
            </w:pPr>
            <w:r w:rsidRPr="000576B1">
              <w:rPr>
                <w:rFonts w:ascii="Tahoma" w:hAnsi="Tahoma" w:cs="Tahoma"/>
                <w:color w:val="000000" w:themeColor="text1"/>
                <w:sz w:val="20"/>
                <w:szCs w:val="20"/>
              </w:rPr>
              <w:t>AULA 4</w:t>
            </w:r>
          </w:p>
        </w:tc>
        <w:tc>
          <w:tcPr>
            <w:tcW w:w="1054" w:type="pct"/>
            <w:gridSpan w:val="3"/>
          </w:tcPr>
          <w:p w14:paraId="7D5C661D" w14:textId="77777777" w:rsidR="0029336B" w:rsidRPr="000576B1" w:rsidRDefault="0029336B" w:rsidP="000576B1">
            <w:pPr>
              <w:spacing w:before="60" w:after="60"/>
              <w:jc w:val="center"/>
              <w:rPr>
                <w:rFonts w:ascii="Tahoma" w:hAnsi="Tahoma" w:cs="Tahoma"/>
                <w:color w:val="000000" w:themeColor="text1"/>
                <w:sz w:val="20"/>
                <w:szCs w:val="20"/>
              </w:rPr>
            </w:pPr>
            <w:r w:rsidRPr="000576B1">
              <w:rPr>
                <w:rFonts w:ascii="Tahoma" w:hAnsi="Tahoma" w:cs="Tahoma"/>
                <w:color w:val="000000" w:themeColor="text1"/>
                <w:sz w:val="20"/>
                <w:szCs w:val="20"/>
              </w:rPr>
              <w:t>AULA 5</w:t>
            </w:r>
          </w:p>
        </w:tc>
      </w:tr>
      <w:tr w:rsidR="000576B1" w:rsidRPr="000576B1" w14:paraId="0FA2F08C" w14:textId="77777777" w:rsidTr="000576B1">
        <w:tc>
          <w:tcPr>
            <w:tcW w:w="784" w:type="pct"/>
            <w:vMerge/>
          </w:tcPr>
          <w:p w14:paraId="44659B21" w14:textId="77777777" w:rsidR="0029336B" w:rsidRPr="000576B1" w:rsidRDefault="0029336B" w:rsidP="000576B1">
            <w:pPr>
              <w:spacing w:before="60" w:after="60"/>
              <w:rPr>
                <w:rFonts w:ascii="Tahoma" w:hAnsi="Tahoma" w:cs="Tahoma"/>
                <w:color w:val="000000" w:themeColor="text1"/>
                <w:sz w:val="20"/>
                <w:szCs w:val="20"/>
              </w:rPr>
            </w:pPr>
          </w:p>
        </w:tc>
        <w:tc>
          <w:tcPr>
            <w:tcW w:w="351" w:type="pct"/>
            <w:vAlign w:val="center"/>
          </w:tcPr>
          <w:p w14:paraId="08FD1476" w14:textId="77777777" w:rsidR="0029336B" w:rsidRPr="004111E8" w:rsidRDefault="0029336B" w:rsidP="000576B1">
            <w:pPr>
              <w:spacing w:before="60" w:after="60"/>
              <w:jc w:val="center"/>
              <w:rPr>
                <w:rFonts w:ascii="Tahoma" w:hAnsi="Tahoma" w:cs="Tahoma"/>
                <w:b/>
                <w:color w:val="000000" w:themeColor="text1"/>
                <w:sz w:val="14"/>
                <w:szCs w:val="14"/>
              </w:rPr>
            </w:pPr>
            <w:r w:rsidRPr="004111E8">
              <w:rPr>
                <w:rFonts w:ascii="Tahoma" w:hAnsi="Tahoma" w:cs="Tahoma"/>
                <w:b/>
                <w:color w:val="000000" w:themeColor="text1"/>
                <w:sz w:val="14"/>
                <w:szCs w:val="14"/>
              </w:rPr>
              <w:t>Sim</w:t>
            </w:r>
          </w:p>
        </w:tc>
        <w:tc>
          <w:tcPr>
            <w:tcW w:w="351" w:type="pct"/>
            <w:vAlign w:val="center"/>
          </w:tcPr>
          <w:p w14:paraId="7006B3AD" w14:textId="055516FF" w:rsidR="0029336B" w:rsidRPr="004111E8" w:rsidRDefault="009507AF" w:rsidP="000576B1">
            <w:pPr>
              <w:spacing w:before="60" w:after="60"/>
              <w:jc w:val="center"/>
              <w:rPr>
                <w:rFonts w:ascii="Tahoma" w:hAnsi="Tahoma" w:cs="Tahoma"/>
                <w:b/>
                <w:color w:val="000000" w:themeColor="text1"/>
                <w:sz w:val="14"/>
                <w:szCs w:val="14"/>
              </w:rPr>
            </w:pPr>
            <w:proofErr w:type="spellStart"/>
            <w:r w:rsidRPr="004111E8">
              <w:rPr>
                <w:rFonts w:ascii="Tahoma" w:hAnsi="Tahoma" w:cs="Tahoma"/>
                <w:b/>
                <w:color w:val="000000" w:themeColor="text1"/>
                <w:sz w:val="14"/>
                <w:szCs w:val="14"/>
              </w:rPr>
              <w:t>Mais</w:t>
            </w:r>
            <w:proofErr w:type="spellEnd"/>
            <w:r w:rsidRPr="004111E8">
              <w:rPr>
                <w:rFonts w:ascii="Tahoma" w:hAnsi="Tahoma" w:cs="Tahoma"/>
                <w:b/>
                <w:color w:val="000000" w:themeColor="text1"/>
                <w:sz w:val="14"/>
                <w:szCs w:val="14"/>
              </w:rPr>
              <w:t xml:space="preserve"> </w:t>
            </w:r>
            <w:proofErr w:type="spellStart"/>
            <w:r w:rsidRPr="004111E8">
              <w:rPr>
                <w:rFonts w:ascii="Tahoma" w:hAnsi="Tahoma" w:cs="Tahoma"/>
                <w:b/>
                <w:color w:val="000000" w:themeColor="text1"/>
                <w:sz w:val="14"/>
                <w:szCs w:val="14"/>
              </w:rPr>
              <w:t>ou</w:t>
            </w:r>
            <w:proofErr w:type="spellEnd"/>
            <w:r w:rsidRPr="004111E8">
              <w:rPr>
                <w:rFonts w:ascii="Tahoma" w:hAnsi="Tahoma" w:cs="Tahoma"/>
                <w:b/>
                <w:color w:val="000000" w:themeColor="text1"/>
                <w:sz w:val="14"/>
                <w:szCs w:val="14"/>
              </w:rPr>
              <w:t xml:space="preserve"> </w:t>
            </w:r>
            <w:proofErr w:type="spellStart"/>
            <w:r w:rsidRPr="004111E8">
              <w:rPr>
                <w:rFonts w:ascii="Tahoma" w:hAnsi="Tahoma" w:cs="Tahoma"/>
                <w:b/>
                <w:color w:val="000000" w:themeColor="text1"/>
                <w:sz w:val="14"/>
                <w:szCs w:val="14"/>
              </w:rPr>
              <w:t>menos</w:t>
            </w:r>
            <w:proofErr w:type="spellEnd"/>
          </w:p>
        </w:tc>
        <w:tc>
          <w:tcPr>
            <w:tcW w:w="351" w:type="pct"/>
            <w:vAlign w:val="center"/>
          </w:tcPr>
          <w:p w14:paraId="4C27F89F" w14:textId="77777777" w:rsidR="0029336B" w:rsidRPr="004111E8" w:rsidRDefault="0029336B" w:rsidP="000576B1">
            <w:pPr>
              <w:spacing w:before="60" w:after="60"/>
              <w:jc w:val="center"/>
              <w:rPr>
                <w:rFonts w:ascii="Tahoma" w:hAnsi="Tahoma" w:cs="Tahoma"/>
                <w:b/>
                <w:color w:val="000000" w:themeColor="text1"/>
                <w:sz w:val="14"/>
                <w:szCs w:val="14"/>
              </w:rPr>
            </w:pPr>
            <w:proofErr w:type="spellStart"/>
            <w:r w:rsidRPr="004111E8">
              <w:rPr>
                <w:rFonts w:ascii="Tahoma" w:hAnsi="Tahoma" w:cs="Tahoma"/>
                <w:b/>
                <w:color w:val="000000" w:themeColor="text1"/>
                <w:sz w:val="14"/>
                <w:szCs w:val="14"/>
              </w:rPr>
              <w:t>Não</w:t>
            </w:r>
            <w:proofErr w:type="spellEnd"/>
          </w:p>
        </w:tc>
        <w:tc>
          <w:tcPr>
            <w:tcW w:w="351" w:type="pct"/>
            <w:vAlign w:val="center"/>
          </w:tcPr>
          <w:p w14:paraId="3479C082" w14:textId="77777777" w:rsidR="0029336B" w:rsidRPr="004111E8" w:rsidRDefault="0029336B" w:rsidP="000576B1">
            <w:pPr>
              <w:spacing w:before="60" w:after="60"/>
              <w:jc w:val="center"/>
              <w:rPr>
                <w:rFonts w:ascii="Tahoma" w:hAnsi="Tahoma" w:cs="Tahoma"/>
                <w:b/>
                <w:color w:val="000000" w:themeColor="text1"/>
                <w:sz w:val="14"/>
                <w:szCs w:val="14"/>
              </w:rPr>
            </w:pPr>
            <w:r w:rsidRPr="004111E8">
              <w:rPr>
                <w:rFonts w:ascii="Tahoma" w:hAnsi="Tahoma" w:cs="Tahoma"/>
                <w:b/>
                <w:color w:val="000000" w:themeColor="text1"/>
                <w:sz w:val="14"/>
                <w:szCs w:val="14"/>
              </w:rPr>
              <w:t>Sim</w:t>
            </w:r>
          </w:p>
        </w:tc>
        <w:tc>
          <w:tcPr>
            <w:tcW w:w="351" w:type="pct"/>
            <w:vAlign w:val="center"/>
          </w:tcPr>
          <w:p w14:paraId="3DDAFF69" w14:textId="07C4BEB4" w:rsidR="0029336B" w:rsidRPr="004111E8" w:rsidRDefault="009507AF" w:rsidP="000576B1">
            <w:pPr>
              <w:spacing w:before="60" w:after="60"/>
              <w:jc w:val="center"/>
              <w:rPr>
                <w:rFonts w:ascii="Tahoma" w:hAnsi="Tahoma" w:cs="Tahoma"/>
                <w:b/>
                <w:color w:val="000000" w:themeColor="text1"/>
                <w:sz w:val="14"/>
                <w:szCs w:val="14"/>
              </w:rPr>
            </w:pPr>
            <w:proofErr w:type="spellStart"/>
            <w:r w:rsidRPr="004111E8">
              <w:rPr>
                <w:rFonts w:ascii="Tahoma" w:hAnsi="Tahoma" w:cs="Tahoma"/>
                <w:b/>
                <w:color w:val="000000" w:themeColor="text1"/>
                <w:sz w:val="14"/>
                <w:szCs w:val="14"/>
              </w:rPr>
              <w:t>Mais</w:t>
            </w:r>
            <w:proofErr w:type="spellEnd"/>
            <w:r w:rsidRPr="004111E8">
              <w:rPr>
                <w:rFonts w:ascii="Tahoma" w:hAnsi="Tahoma" w:cs="Tahoma"/>
                <w:b/>
                <w:color w:val="000000" w:themeColor="text1"/>
                <w:sz w:val="14"/>
                <w:szCs w:val="14"/>
              </w:rPr>
              <w:t xml:space="preserve"> </w:t>
            </w:r>
            <w:proofErr w:type="spellStart"/>
            <w:r w:rsidRPr="004111E8">
              <w:rPr>
                <w:rFonts w:ascii="Tahoma" w:hAnsi="Tahoma" w:cs="Tahoma"/>
                <w:b/>
                <w:color w:val="000000" w:themeColor="text1"/>
                <w:sz w:val="14"/>
                <w:szCs w:val="14"/>
              </w:rPr>
              <w:t>ou</w:t>
            </w:r>
            <w:proofErr w:type="spellEnd"/>
            <w:r w:rsidRPr="004111E8">
              <w:rPr>
                <w:rFonts w:ascii="Tahoma" w:hAnsi="Tahoma" w:cs="Tahoma"/>
                <w:b/>
                <w:color w:val="000000" w:themeColor="text1"/>
                <w:sz w:val="14"/>
                <w:szCs w:val="14"/>
              </w:rPr>
              <w:t xml:space="preserve"> </w:t>
            </w:r>
            <w:proofErr w:type="spellStart"/>
            <w:r w:rsidRPr="004111E8">
              <w:rPr>
                <w:rFonts w:ascii="Tahoma" w:hAnsi="Tahoma" w:cs="Tahoma"/>
                <w:b/>
                <w:color w:val="000000" w:themeColor="text1"/>
                <w:sz w:val="14"/>
                <w:szCs w:val="14"/>
              </w:rPr>
              <w:t>menos</w:t>
            </w:r>
            <w:proofErr w:type="spellEnd"/>
          </w:p>
        </w:tc>
        <w:tc>
          <w:tcPr>
            <w:tcW w:w="351" w:type="pct"/>
            <w:vAlign w:val="center"/>
          </w:tcPr>
          <w:p w14:paraId="1585443A" w14:textId="77777777" w:rsidR="0029336B" w:rsidRPr="004111E8" w:rsidRDefault="0029336B" w:rsidP="000576B1">
            <w:pPr>
              <w:spacing w:before="60" w:after="60"/>
              <w:jc w:val="center"/>
              <w:rPr>
                <w:rFonts w:ascii="Tahoma" w:hAnsi="Tahoma" w:cs="Tahoma"/>
                <w:b/>
                <w:color w:val="000000" w:themeColor="text1"/>
                <w:sz w:val="14"/>
                <w:szCs w:val="14"/>
              </w:rPr>
            </w:pPr>
            <w:proofErr w:type="spellStart"/>
            <w:r w:rsidRPr="004111E8">
              <w:rPr>
                <w:rFonts w:ascii="Tahoma" w:hAnsi="Tahoma" w:cs="Tahoma"/>
                <w:b/>
                <w:color w:val="000000" w:themeColor="text1"/>
                <w:sz w:val="14"/>
                <w:szCs w:val="14"/>
              </w:rPr>
              <w:t>Não</w:t>
            </w:r>
            <w:proofErr w:type="spellEnd"/>
          </w:p>
        </w:tc>
        <w:tc>
          <w:tcPr>
            <w:tcW w:w="351" w:type="pct"/>
            <w:vAlign w:val="center"/>
          </w:tcPr>
          <w:p w14:paraId="349719D2" w14:textId="77777777" w:rsidR="0029336B" w:rsidRPr="004111E8" w:rsidRDefault="0029336B" w:rsidP="000576B1">
            <w:pPr>
              <w:spacing w:before="60" w:after="60"/>
              <w:jc w:val="center"/>
              <w:rPr>
                <w:rFonts w:ascii="Tahoma" w:hAnsi="Tahoma" w:cs="Tahoma"/>
                <w:b/>
                <w:color w:val="000000" w:themeColor="text1"/>
                <w:sz w:val="14"/>
                <w:szCs w:val="14"/>
              </w:rPr>
            </w:pPr>
            <w:r w:rsidRPr="004111E8">
              <w:rPr>
                <w:rFonts w:ascii="Tahoma" w:hAnsi="Tahoma" w:cs="Tahoma"/>
                <w:b/>
                <w:color w:val="000000" w:themeColor="text1"/>
                <w:sz w:val="14"/>
                <w:szCs w:val="14"/>
              </w:rPr>
              <w:t>Sim</w:t>
            </w:r>
          </w:p>
        </w:tc>
        <w:tc>
          <w:tcPr>
            <w:tcW w:w="351" w:type="pct"/>
            <w:vAlign w:val="center"/>
          </w:tcPr>
          <w:p w14:paraId="23C66256" w14:textId="419BA725" w:rsidR="0029336B" w:rsidRPr="004111E8" w:rsidRDefault="009507AF" w:rsidP="000576B1">
            <w:pPr>
              <w:spacing w:before="60" w:after="60"/>
              <w:jc w:val="center"/>
              <w:rPr>
                <w:rFonts w:ascii="Tahoma" w:hAnsi="Tahoma" w:cs="Tahoma"/>
                <w:b/>
                <w:color w:val="000000" w:themeColor="text1"/>
                <w:sz w:val="14"/>
                <w:szCs w:val="14"/>
              </w:rPr>
            </w:pPr>
            <w:proofErr w:type="spellStart"/>
            <w:r w:rsidRPr="004111E8">
              <w:rPr>
                <w:rFonts w:ascii="Tahoma" w:hAnsi="Tahoma" w:cs="Tahoma"/>
                <w:b/>
                <w:color w:val="000000" w:themeColor="text1"/>
                <w:sz w:val="14"/>
                <w:szCs w:val="14"/>
              </w:rPr>
              <w:t>Mais</w:t>
            </w:r>
            <w:proofErr w:type="spellEnd"/>
            <w:r w:rsidRPr="004111E8">
              <w:rPr>
                <w:rFonts w:ascii="Tahoma" w:hAnsi="Tahoma" w:cs="Tahoma"/>
                <w:b/>
                <w:color w:val="000000" w:themeColor="text1"/>
                <w:sz w:val="14"/>
                <w:szCs w:val="14"/>
              </w:rPr>
              <w:t xml:space="preserve"> </w:t>
            </w:r>
            <w:proofErr w:type="spellStart"/>
            <w:r w:rsidRPr="004111E8">
              <w:rPr>
                <w:rFonts w:ascii="Tahoma" w:hAnsi="Tahoma" w:cs="Tahoma"/>
                <w:b/>
                <w:color w:val="000000" w:themeColor="text1"/>
                <w:sz w:val="14"/>
                <w:szCs w:val="14"/>
              </w:rPr>
              <w:t>ou</w:t>
            </w:r>
            <w:proofErr w:type="spellEnd"/>
            <w:r w:rsidRPr="004111E8">
              <w:rPr>
                <w:rFonts w:ascii="Tahoma" w:hAnsi="Tahoma" w:cs="Tahoma"/>
                <w:b/>
                <w:color w:val="000000" w:themeColor="text1"/>
                <w:sz w:val="14"/>
                <w:szCs w:val="14"/>
              </w:rPr>
              <w:t xml:space="preserve"> </w:t>
            </w:r>
            <w:proofErr w:type="spellStart"/>
            <w:r w:rsidRPr="004111E8">
              <w:rPr>
                <w:rFonts w:ascii="Tahoma" w:hAnsi="Tahoma" w:cs="Tahoma"/>
                <w:b/>
                <w:color w:val="000000" w:themeColor="text1"/>
                <w:sz w:val="14"/>
                <w:szCs w:val="14"/>
              </w:rPr>
              <w:t>menos</w:t>
            </w:r>
            <w:proofErr w:type="spellEnd"/>
          </w:p>
        </w:tc>
        <w:tc>
          <w:tcPr>
            <w:tcW w:w="351" w:type="pct"/>
            <w:vAlign w:val="center"/>
          </w:tcPr>
          <w:p w14:paraId="0CB736F1" w14:textId="77777777" w:rsidR="0029336B" w:rsidRPr="004111E8" w:rsidRDefault="0029336B" w:rsidP="000576B1">
            <w:pPr>
              <w:spacing w:before="60" w:after="60"/>
              <w:jc w:val="center"/>
              <w:rPr>
                <w:rFonts w:ascii="Tahoma" w:hAnsi="Tahoma" w:cs="Tahoma"/>
                <w:b/>
                <w:color w:val="000000" w:themeColor="text1"/>
                <w:sz w:val="14"/>
                <w:szCs w:val="14"/>
              </w:rPr>
            </w:pPr>
            <w:proofErr w:type="spellStart"/>
            <w:r w:rsidRPr="004111E8">
              <w:rPr>
                <w:rFonts w:ascii="Tahoma" w:hAnsi="Tahoma" w:cs="Tahoma"/>
                <w:b/>
                <w:color w:val="000000" w:themeColor="text1"/>
                <w:sz w:val="14"/>
                <w:szCs w:val="14"/>
              </w:rPr>
              <w:t>Não</w:t>
            </w:r>
            <w:proofErr w:type="spellEnd"/>
          </w:p>
        </w:tc>
        <w:tc>
          <w:tcPr>
            <w:tcW w:w="351" w:type="pct"/>
            <w:vAlign w:val="center"/>
          </w:tcPr>
          <w:p w14:paraId="6BC369C7" w14:textId="77777777" w:rsidR="0029336B" w:rsidRPr="004111E8" w:rsidRDefault="0029336B" w:rsidP="000576B1">
            <w:pPr>
              <w:spacing w:before="60" w:after="60"/>
              <w:jc w:val="center"/>
              <w:rPr>
                <w:rFonts w:ascii="Tahoma" w:hAnsi="Tahoma" w:cs="Tahoma"/>
                <w:b/>
                <w:color w:val="000000" w:themeColor="text1"/>
                <w:sz w:val="14"/>
                <w:szCs w:val="14"/>
              </w:rPr>
            </w:pPr>
            <w:r w:rsidRPr="004111E8">
              <w:rPr>
                <w:rFonts w:ascii="Tahoma" w:hAnsi="Tahoma" w:cs="Tahoma"/>
                <w:b/>
                <w:color w:val="000000" w:themeColor="text1"/>
                <w:sz w:val="14"/>
                <w:szCs w:val="14"/>
              </w:rPr>
              <w:t>Sim</w:t>
            </w:r>
          </w:p>
        </w:tc>
        <w:tc>
          <w:tcPr>
            <w:tcW w:w="351" w:type="pct"/>
            <w:vAlign w:val="center"/>
          </w:tcPr>
          <w:p w14:paraId="42BDFA45" w14:textId="16E02662" w:rsidR="0029336B" w:rsidRPr="004111E8" w:rsidRDefault="009507AF" w:rsidP="000576B1">
            <w:pPr>
              <w:spacing w:before="60" w:after="60"/>
              <w:jc w:val="center"/>
              <w:rPr>
                <w:rFonts w:ascii="Tahoma" w:hAnsi="Tahoma" w:cs="Tahoma"/>
                <w:b/>
                <w:color w:val="000000" w:themeColor="text1"/>
                <w:sz w:val="14"/>
                <w:szCs w:val="14"/>
              </w:rPr>
            </w:pPr>
            <w:proofErr w:type="spellStart"/>
            <w:r w:rsidRPr="004111E8">
              <w:rPr>
                <w:rFonts w:ascii="Tahoma" w:hAnsi="Tahoma" w:cs="Tahoma"/>
                <w:b/>
                <w:color w:val="000000" w:themeColor="text1"/>
                <w:sz w:val="14"/>
                <w:szCs w:val="14"/>
              </w:rPr>
              <w:t>Mais</w:t>
            </w:r>
            <w:proofErr w:type="spellEnd"/>
            <w:r w:rsidRPr="004111E8">
              <w:rPr>
                <w:rFonts w:ascii="Tahoma" w:hAnsi="Tahoma" w:cs="Tahoma"/>
                <w:b/>
                <w:color w:val="000000" w:themeColor="text1"/>
                <w:sz w:val="14"/>
                <w:szCs w:val="14"/>
              </w:rPr>
              <w:t xml:space="preserve"> </w:t>
            </w:r>
            <w:proofErr w:type="spellStart"/>
            <w:r w:rsidRPr="004111E8">
              <w:rPr>
                <w:rFonts w:ascii="Tahoma" w:hAnsi="Tahoma" w:cs="Tahoma"/>
                <w:b/>
                <w:color w:val="000000" w:themeColor="text1"/>
                <w:sz w:val="14"/>
                <w:szCs w:val="14"/>
              </w:rPr>
              <w:t>ou</w:t>
            </w:r>
            <w:proofErr w:type="spellEnd"/>
            <w:r w:rsidRPr="004111E8">
              <w:rPr>
                <w:rFonts w:ascii="Tahoma" w:hAnsi="Tahoma" w:cs="Tahoma"/>
                <w:b/>
                <w:color w:val="000000" w:themeColor="text1"/>
                <w:sz w:val="14"/>
                <w:szCs w:val="14"/>
              </w:rPr>
              <w:t xml:space="preserve"> </w:t>
            </w:r>
            <w:proofErr w:type="spellStart"/>
            <w:r w:rsidRPr="004111E8">
              <w:rPr>
                <w:rFonts w:ascii="Tahoma" w:hAnsi="Tahoma" w:cs="Tahoma"/>
                <w:b/>
                <w:color w:val="000000" w:themeColor="text1"/>
                <w:sz w:val="14"/>
                <w:szCs w:val="14"/>
              </w:rPr>
              <w:t>menos</w:t>
            </w:r>
            <w:proofErr w:type="spellEnd"/>
          </w:p>
        </w:tc>
        <w:tc>
          <w:tcPr>
            <w:tcW w:w="355" w:type="pct"/>
            <w:vAlign w:val="center"/>
          </w:tcPr>
          <w:p w14:paraId="0D36F007" w14:textId="77777777" w:rsidR="0029336B" w:rsidRPr="004111E8" w:rsidRDefault="0029336B" w:rsidP="000576B1">
            <w:pPr>
              <w:spacing w:before="60" w:after="60"/>
              <w:jc w:val="center"/>
              <w:rPr>
                <w:rFonts w:ascii="Tahoma" w:hAnsi="Tahoma" w:cs="Tahoma"/>
                <w:b/>
                <w:color w:val="000000" w:themeColor="text1"/>
                <w:sz w:val="14"/>
                <w:szCs w:val="14"/>
              </w:rPr>
            </w:pPr>
            <w:proofErr w:type="spellStart"/>
            <w:r w:rsidRPr="004111E8">
              <w:rPr>
                <w:rFonts w:ascii="Tahoma" w:hAnsi="Tahoma" w:cs="Tahoma"/>
                <w:b/>
                <w:color w:val="000000" w:themeColor="text1"/>
                <w:sz w:val="14"/>
                <w:szCs w:val="14"/>
              </w:rPr>
              <w:t>Não</w:t>
            </w:r>
            <w:proofErr w:type="spellEnd"/>
          </w:p>
        </w:tc>
      </w:tr>
      <w:tr w:rsidR="000576B1" w:rsidRPr="00A273F0" w14:paraId="0E393AFA" w14:textId="77777777" w:rsidTr="000576B1">
        <w:tc>
          <w:tcPr>
            <w:tcW w:w="784" w:type="pct"/>
          </w:tcPr>
          <w:p w14:paraId="78F2E094" w14:textId="15E11322" w:rsidR="0029336B" w:rsidRPr="000576B1" w:rsidRDefault="0029336B" w:rsidP="000576B1">
            <w:pPr>
              <w:spacing w:before="60" w:after="60"/>
              <w:rPr>
                <w:rFonts w:ascii="Tahoma" w:hAnsi="Tahoma" w:cs="Tahoma"/>
                <w:color w:val="000000" w:themeColor="text1"/>
                <w:sz w:val="20"/>
                <w:szCs w:val="20"/>
                <w:lang w:val="pt-BR"/>
              </w:rPr>
            </w:pPr>
            <w:r w:rsidRPr="000576B1">
              <w:rPr>
                <w:rFonts w:ascii="Tahoma" w:hAnsi="Tahoma" w:cs="Tahoma"/>
                <w:color w:val="000000"/>
                <w:sz w:val="20"/>
                <w:szCs w:val="20"/>
                <w:lang w:val="pt-BR"/>
              </w:rPr>
              <w:t>Us</w:t>
            </w:r>
            <w:r w:rsidR="00186F71">
              <w:rPr>
                <w:rFonts w:ascii="Tahoma" w:hAnsi="Tahoma" w:cs="Tahoma"/>
                <w:color w:val="000000"/>
                <w:sz w:val="20"/>
                <w:szCs w:val="20"/>
                <w:lang w:val="pt-BR"/>
              </w:rPr>
              <w:t>ei</w:t>
            </w:r>
            <w:r w:rsidRPr="000576B1">
              <w:rPr>
                <w:rFonts w:ascii="Tahoma" w:hAnsi="Tahoma" w:cs="Tahoma"/>
                <w:color w:val="000000"/>
                <w:sz w:val="20"/>
                <w:szCs w:val="20"/>
                <w:lang w:val="pt-BR"/>
              </w:rPr>
              <w:t xml:space="preserve"> o planejamento para garantir a coerência dos episódios.</w:t>
            </w:r>
          </w:p>
        </w:tc>
        <w:tc>
          <w:tcPr>
            <w:tcW w:w="351" w:type="pct"/>
          </w:tcPr>
          <w:p w14:paraId="189E9709"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1715051F"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1C72295E"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62A9A9FA"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21EAC9D1"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474D2347"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754F3827"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7B2A1671"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18ABEB02"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16636C3E"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7F3C490E"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5" w:type="pct"/>
          </w:tcPr>
          <w:p w14:paraId="46CBA9AD" w14:textId="77777777" w:rsidR="0029336B" w:rsidRPr="000576B1" w:rsidRDefault="0029336B" w:rsidP="000576B1">
            <w:pPr>
              <w:spacing w:before="60" w:after="60"/>
              <w:rPr>
                <w:rFonts w:ascii="Tahoma" w:hAnsi="Tahoma" w:cs="Tahoma"/>
                <w:color w:val="000000" w:themeColor="text1"/>
                <w:sz w:val="20"/>
                <w:szCs w:val="20"/>
                <w:lang w:val="pt-BR"/>
              </w:rPr>
            </w:pPr>
          </w:p>
        </w:tc>
      </w:tr>
      <w:tr w:rsidR="000576B1" w:rsidRPr="00A273F0" w14:paraId="258BACF3" w14:textId="77777777" w:rsidTr="000576B1">
        <w:tc>
          <w:tcPr>
            <w:tcW w:w="784" w:type="pct"/>
          </w:tcPr>
          <w:p w14:paraId="4498363A" w14:textId="3ECC8DF1" w:rsidR="0029336B" w:rsidRPr="000576B1" w:rsidRDefault="0029336B" w:rsidP="000576B1">
            <w:pPr>
              <w:spacing w:before="60" w:after="60"/>
              <w:rPr>
                <w:rFonts w:ascii="Tahoma" w:hAnsi="Tahoma" w:cs="Tahoma"/>
                <w:color w:val="000000" w:themeColor="text1"/>
                <w:sz w:val="20"/>
                <w:szCs w:val="20"/>
                <w:lang w:val="pt-BR"/>
              </w:rPr>
            </w:pPr>
            <w:r w:rsidRPr="000576B1">
              <w:rPr>
                <w:rFonts w:ascii="Tahoma" w:hAnsi="Tahoma" w:cs="Tahoma"/>
                <w:color w:val="000000" w:themeColor="text1"/>
                <w:sz w:val="20"/>
                <w:szCs w:val="20"/>
                <w:lang w:val="pt-BR"/>
              </w:rPr>
              <w:t>Utiliz</w:t>
            </w:r>
            <w:r w:rsidR="00186F71">
              <w:rPr>
                <w:rFonts w:ascii="Tahoma" w:hAnsi="Tahoma" w:cs="Tahoma"/>
                <w:color w:val="000000" w:themeColor="text1"/>
                <w:sz w:val="20"/>
                <w:szCs w:val="20"/>
                <w:lang w:val="pt-BR"/>
              </w:rPr>
              <w:t>ei</w:t>
            </w:r>
            <w:r w:rsidRPr="000576B1">
              <w:rPr>
                <w:rFonts w:ascii="Tahoma" w:hAnsi="Tahoma" w:cs="Tahoma"/>
                <w:color w:val="000000" w:themeColor="text1"/>
                <w:sz w:val="20"/>
                <w:szCs w:val="20"/>
                <w:lang w:val="pt-BR"/>
              </w:rPr>
              <w:t xml:space="preserve"> as regras de ortografia já estudadas.</w:t>
            </w:r>
          </w:p>
        </w:tc>
        <w:tc>
          <w:tcPr>
            <w:tcW w:w="351" w:type="pct"/>
          </w:tcPr>
          <w:p w14:paraId="1E652BC2"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2A4C7F67"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53C068A9"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177BF7DC"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09E06BF2"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0199DF29"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0712DCDF"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79B01A98"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73F93EC7"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3BEA3CC6"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242A41BC"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5" w:type="pct"/>
          </w:tcPr>
          <w:p w14:paraId="04289FEB" w14:textId="77777777" w:rsidR="0029336B" w:rsidRPr="000576B1" w:rsidRDefault="0029336B" w:rsidP="000576B1">
            <w:pPr>
              <w:spacing w:before="60" w:after="60"/>
              <w:rPr>
                <w:rFonts w:ascii="Tahoma" w:hAnsi="Tahoma" w:cs="Tahoma"/>
                <w:color w:val="000000" w:themeColor="text1"/>
                <w:sz w:val="20"/>
                <w:szCs w:val="20"/>
                <w:lang w:val="pt-BR"/>
              </w:rPr>
            </w:pPr>
          </w:p>
        </w:tc>
      </w:tr>
      <w:tr w:rsidR="000576B1" w:rsidRPr="00A273F0" w14:paraId="66AAF512" w14:textId="77777777" w:rsidTr="000576B1">
        <w:tc>
          <w:tcPr>
            <w:tcW w:w="784" w:type="pct"/>
          </w:tcPr>
          <w:p w14:paraId="7A76B10D" w14:textId="2399FE65" w:rsidR="0029336B" w:rsidRPr="000576B1" w:rsidRDefault="0029336B" w:rsidP="000576B1">
            <w:pPr>
              <w:spacing w:before="60" w:after="60"/>
              <w:rPr>
                <w:rFonts w:ascii="Tahoma" w:hAnsi="Tahoma" w:cs="Tahoma"/>
                <w:color w:val="000000" w:themeColor="text1"/>
                <w:sz w:val="20"/>
                <w:szCs w:val="20"/>
                <w:lang w:val="pt-BR"/>
              </w:rPr>
            </w:pPr>
            <w:r w:rsidRPr="000576B1">
              <w:rPr>
                <w:rFonts w:ascii="Tahoma" w:hAnsi="Tahoma" w:cs="Tahoma"/>
                <w:color w:val="000000" w:themeColor="text1"/>
                <w:sz w:val="20"/>
                <w:szCs w:val="20"/>
                <w:lang w:val="pt-BR"/>
              </w:rPr>
              <w:t>Descrev</w:t>
            </w:r>
            <w:r w:rsidR="00186F71">
              <w:rPr>
                <w:rFonts w:ascii="Tahoma" w:hAnsi="Tahoma" w:cs="Tahoma"/>
                <w:color w:val="000000" w:themeColor="text1"/>
                <w:sz w:val="20"/>
                <w:szCs w:val="20"/>
                <w:lang w:val="pt-BR"/>
              </w:rPr>
              <w:t>i</w:t>
            </w:r>
            <w:r w:rsidRPr="000576B1">
              <w:rPr>
                <w:rFonts w:ascii="Tahoma" w:hAnsi="Tahoma" w:cs="Tahoma"/>
                <w:color w:val="000000" w:themeColor="text1"/>
                <w:sz w:val="20"/>
                <w:szCs w:val="20"/>
                <w:lang w:val="pt-BR"/>
              </w:rPr>
              <w:t xml:space="preserve"> personagens e cenários com detalhes.</w:t>
            </w:r>
          </w:p>
        </w:tc>
        <w:tc>
          <w:tcPr>
            <w:tcW w:w="351" w:type="pct"/>
          </w:tcPr>
          <w:p w14:paraId="36734A91"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0000667C"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2A68534D"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7F5089E9"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4FC7AE93"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3A810BDA"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03B08ADB"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26CBB32D"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6FA580FD"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3B525A3A"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615C47B3"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5" w:type="pct"/>
          </w:tcPr>
          <w:p w14:paraId="2C3775B2" w14:textId="77777777" w:rsidR="0029336B" w:rsidRPr="000576B1" w:rsidRDefault="0029336B" w:rsidP="000576B1">
            <w:pPr>
              <w:spacing w:before="60" w:after="60"/>
              <w:rPr>
                <w:rFonts w:ascii="Tahoma" w:hAnsi="Tahoma" w:cs="Tahoma"/>
                <w:color w:val="000000" w:themeColor="text1"/>
                <w:sz w:val="20"/>
                <w:szCs w:val="20"/>
                <w:lang w:val="pt-BR"/>
              </w:rPr>
            </w:pPr>
          </w:p>
        </w:tc>
      </w:tr>
      <w:tr w:rsidR="000576B1" w:rsidRPr="00A273F0" w14:paraId="62D60A83" w14:textId="77777777" w:rsidTr="000576B1">
        <w:tc>
          <w:tcPr>
            <w:tcW w:w="784" w:type="pct"/>
          </w:tcPr>
          <w:p w14:paraId="47889159" w14:textId="3B1E7721" w:rsidR="0029336B" w:rsidRPr="000576B1" w:rsidRDefault="0029336B" w:rsidP="000576B1">
            <w:pPr>
              <w:spacing w:before="60" w:after="60"/>
              <w:rPr>
                <w:rFonts w:ascii="Tahoma" w:hAnsi="Tahoma" w:cs="Tahoma"/>
                <w:color w:val="000000" w:themeColor="text1"/>
                <w:sz w:val="20"/>
                <w:szCs w:val="20"/>
                <w:lang w:val="pt-BR"/>
              </w:rPr>
            </w:pPr>
            <w:r w:rsidRPr="000576B1">
              <w:rPr>
                <w:rFonts w:ascii="Tahoma" w:hAnsi="Tahoma" w:cs="Tahoma"/>
                <w:color w:val="000000" w:themeColor="text1"/>
                <w:sz w:val="20"/>
                <w:szCs w:val="20"/>
                <w:lang w:val="pt-BR"/>
              </w:rPr>
              <w:t>Utiliz</w:t>
            </w:r>
            <w:r w:rsidR="00186F71">
              <w:rPr>
                <w:rFonts w:ascii="Tahoma" w:hAnsi="Tahoma" w:cs="Tahoma"/>
                <w:color w:val="000000" w:themeColor="text1"/>
                <w:sz w:val="20"/>
                <w:szCs w:val="20"/>
                <w:lang w:val="pt-BR"/>
              </w:rPr>
              <w:t>ei</w:t>
            </w:r>
            <w:r w:rsidRPr="000576B1">
              <w:rPr>
                <w:rFonts w:ascii="Tahoma" w:hAnsi="Tahoma" w:cs="Tahoma"/>
                <w:color w:val="000000" w:themeColor="text1"/>
                <w:sz w:val="20"/>
                <w:szCs w:val="20"/>
                <w:lang w:val="pt-BR"/>
              </w:rPr>
              <w:t xml:space="preserve"> as regras de pontuação já estudadas.</w:t>
            </w:r>
          </w:p>
        </w:tc>
        <w:tc>
          <w:tcPr>
            <w:tcW w:w="351" w:type="pct"/>
          </w:tcPr>
          <w:p w14:paraId="5D3CED0E"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055F173E"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2C0B613E"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4B9E5872"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14B3EDDA"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55B86EE7"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1F83824A"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132A19B7"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51294A3C"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3811C7F3"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1" w:type="pct"/>
          </w:tcPr>
          <w:p w14:paraId="1D307B30" w14:textId="77777777" w:rsidR="0029336B" w:rsidRPr="000576B1" w:rsidRDefault="0029336B" w:rsidP="000576B1">
            <w:pPr>
              <w:spacing w:before="60" w:after="60"/>
              <w:rPr>
                <w:rFonts w:ascii="Tahoma" w:hAnsi="Tahoma" w:cs="Tahoma"/>
                <w:color w:val="000000" w:themeColor="text1"/>
                <w:sz w:val="20"/>
                <w:szCs w:val="20"/>
                <w:lang w:val="pt-BR"/>
              </w:rPr>
            </w:pPr>
          </w:p>
        </w:tc>
        <w:tc>
          <w:tcPr>
            <w:tcW w:w="355" w:type="pct"/>
          </w:tcPr>
          <w:p w14:paraId="67F2A5F8" w14:textId="77777777" w:rsidR="0029336B" w:rsidRPr="000576B1" w:rsidRDefault="0029336B" w:rsidP="000576B1">
            <w:pPr>
              <w:spacing w:before="60" w:after="60"/>
              <w:rPr>
                <w:rFonts w:ascii="Tahoma" w:hAnsi="Tahoma" w:cs="Tahoma"/>
                <w:color w:val="000000" w:themeColor="text1"/>
                <w:sz w:val="20"/>
                <w:szCs w:val="20"/>
                <w:lang w:val="pt-BR"/>
              </w:rPr>
            </w:pPr>
          </w:p>
        </w:tc>
      </w:tr>
      <w:tr w:rsidR="000576B1" w:rsidRPr="000576B1" w14:paraId="47DE2234" w14:textId="77777777" w:rsidTr="000576B1">
        <w:tc>
          <w:tcPr>
            <w:tcW w:w="784" w:type="pct"/>
          </w:tcPr>
          <w:p w14:paraId="485E2140" w14:textId="1749E288" w:rsidR="0029336B" w:rsidRPr="000576B1" w:rsidRDefault="0029336B" w:rsidP="000576B1">
            <w:pPr>
              <w:spacing w:before="60" w:after="60"/>
              <w:rPr>
                <w:rFonts w:ascii="Tahoma" w:hAnsi="Tahoma" w:cs="Tahoma"/>
                <w:color w:val="000000" w:themeColor="text1"/>
                <w:sz w:val="20"/>
                <w:szCs w:val="20"/>
              </w:rPr>
            </w:pPr>
            <w:proofErr w:type="spellStart"/>
            <w:r w:rsidRPr="000576B1">
              <w:rPr>
                <w:rFonts w:ascii="Tahoma" w:hAnsi="Tahoma" w:cs="Tahoma"/>
                <w:color w:val="000000" w:themeColor="text1"/>
                <w:sz w:val="20"/>
                <w:szCs w:val="20"/>
              </w:rPr>
              <w:t>Utiliz</w:t>
            </w:r>
            <w:r w:rsidR="00186F71">
              <w:rPr>
                <w:rFonts w:ascii="Tahoma" w:hAnsi="Tahoma" w:cs="Tahoma"/>
                <w:color w:val="000000" w:themeColor="text1"/>
                <w:sz w:val="20"/>
                <w:szCs w:val="20"/>
              </w:rPr>
              <w:t>ei</w:t>
            </w:r>
            <w:proofErr w:type="spellEnd"/>
            <w:r w:rsidRPr="000576B1">
              <w:rPr>
                <w:rFonts w:ascii="Tahoma" w:hAnsi="Tahoma" w:cs="Tahoma"/>
                <w:color w:val="000000" w:themeColor="text1"/>
                <w:sz w:val="20"/>
                <w:szCs w:val="20"/>
              </w:rPr>
              <w:t xml:space="preserve"> a </w:t>
            </w:r>
            <w:proofErr w:type="spellStart"/>
            <w:r w:rsidRPr="000576B1">
              <w:rPr>
                <w:rFonts w:ascii="Tahoma" w:hAnsi="Tahoma" w:cs="Tahoma"/>
                <w:color w:val="000000" w:themeColor="text1"/>
                <w:sz w:val="20"/>
                <w:szCs w:val="20"/>
              </w:rPr>
              <w:t>letra</w:t>
            </w:r>
            <w:proofErr w:type="spellEnd"/>
            <w:r w:rsidRPr="000576B1">
              <w:rPr>
                <w:rFonts w:ascii="Tahoma" w:hAnsi="Tahoma" w:cs="Tahoma"/>
                <w:color w:val="000000" w:themeColor="text1"/>
                <w:sz w:val="20"/>
                <w:szCs w:val="20"/>
              </w:rPr>
              <w:t xml:space="preserve"> </w:t>
            </w:r>
            <w:proofErr w:type="spellStart"/>
            <w:r w:rsidRPr="000576B1">
              <w:rPr>
                <w:rFonts w:ascii="Tahoma" w:hAnsi="Tahoma" w:cs="Tahoma"/>
                <w:color w:val="000000" w:themeColor="text1"/>
                <w:sz w:val="20"/>
                <w:szCs w:val="20"/>
              </w:rPr>
              <w:t>maiúscula</w:t>
            </w:r>
            <w:proofErr w:type="spellEnd"/>
            <w:r w:rsidRPr="000576B1">
              <w:rPr>
                <w:rFonts w:ascii="Tahoma" w:hAnsi="Tahoma" w:cs="Tahoma"/>
                <w:color w:val="000000" w:themeColor="text1"/>
                <w:sz w:val="20"/>
                <w:szCs w:val="20"/>
              </w:rPr>
              <w:t>.</w:t>
            </w:r>
          </w:p>
        </w:tc>
        <w:tc>
          <w:tcPr>
            <w:tcW w:w="351" w:type="pct"/>
          </w:tcPr>
          <w:p w14:paraId="5E2E7009" w14:textId="77777777" w:rsidR="0029336B" w:rsidRPr="000576B1" w:rsidRDefault="0029336B" w:rsidP="000576B1">
            <w:pPr>
              <w:spacing w:before="60" w:after="60"/>
              <w:rPr>
                <w:rFonts w:ascii="Tahoma" w:hAnsi="Tahoma" w:cs="Tahoma"/>
                <w:color w:val="000000" w:themeColor="text1"/>
                <w:sz w:val="20"/>
                <w:szCs w:val="20"/>
              </w:rPr>
            </w:pPr>
          </w:p>
        </w:tc>
        <w:tc>
          <w:tcPr>
            <w:tcW w:w="351" w:type="pct"/>
          </w:tcPr>
          <w:p w14:paraId="368CF6AA" w14:textId="77777777" w:rsidR="0029336B" w:rsidRPr="000576B1" w:rsidRDefault="0029336B" w:rsidP="000576B1">
            <w:pPr>
              <w:spacing w:before="60" w:after="60"/>
              <w:rPr>
                <w:rFonts w:ascii="Tahoma" w:hAnsi="Tahoma" w:cs="Tahoma"/>
                <w:color w:val="000000" w:themeColor="text1"/>
                <w:sz w:val="20"/>
                <w:szCs w:val="20"/>
              </w:rPr>
            </w:pPr>
          </w:p>
        </w:tc>
        <w:tc>
          <w:tcPr>
            <w:tcW w:w="351" w:type="pct"/>
          </w:tcPr>
          <w:p w14:paraId="58DFB917" w14:textId="77777777" w:rsidR="0029336B" w:rsidRPr="000576B1" w:rsidRDefault="0029336B" w:rsidP="000576B1">
            <w:pPr>
              <w:spacing w:before="60" w:after="60"/>
              <w:rPr>
                <w:rFonts w:ascii="Tahoma" w:hAnsi="Tahoma" w:cs="Tahoma"/>
                <w:color w:val="000000" w:themeColor="text1"/>
                <w:sz w:val="20"/>
                <w:szCs w:val="20"/>
              </w:rPr>
            </w:pPr>
          </w:p>
        </w:tc>
        <w:tc>
          <w:tcPr>
            <w:tcW w:w="351" w:type="pct"/>
          </w:tcPr>
          <w:p w14:paraId="19CC7F53" w14:textId="77777777" w:rsidR="0029336B" w:rsidRPr="000576B1" w:rsidRDefault="0029336B" w:rsidP="000576B1">
            <w:pPr>
              <w:spacing w:before="60" w:after="60"/>
              <w:rPr>
                <w:rFonts w:ascii="Tahoma" w:hAnsi="Tahoma" w:cs="Tahoma"/>
                <w:color w:val="000000" w:themeColor="text1"/>
                <w:sz w:val="20"/>
                <w:szCs w:val="20"/>
              </w:rPr>
            </w:pPr>
          </w:p>
        </w:tc>
        <w:tc>
          <w:tcPr>
            <w:tcW w:w="351" w:type="pct"/>
          </w:tcPr>
          <w:p w14:paraId="553D5011" w14:textId="77777777" w:rsidR="0029336B" w:rsidRPr="000576B1" w:rsidRDefault="0029336B" w:rsidP="000576B1">
            <w:pPr>
              <w:spacing w:before="60" w:after="60"/>
              <w:rPr>
                <w:rFonts w:ascii="Tahoma" w:hAnsi="Tahoma" w:cs="Tahoma"/>
                <w:color w:val="000000" w:themeColor="text1"/>
                <w:sz w:val="20"/>
                <w:szCs w:val="20"/>
              </w:rPr>
            </w:pPr>
          </w:p>
        </w:tc>
        <w:tc>
          <w:tcPr>
            <w:tcW w:w="351" w:type="pct"/>
          </w:tcPr>
          <w:p w14:paraId="2C358FDE" w14:textId="77777777" w:rsidR="0029336B" w:rsidRPr="000576B1" w:rsidRDefault="0029336B" w:rsidP="000576B1">
            <w:pPr>
              <w:spacing w:before="60" w:after="60"/>
              <w:rPr>
                <w:rFonts w:ascii="Tahoma" w:hAnsi="Tahoma" w:cs="Tahoma"/>
                <w:color w:val="000000" w:themeColor="text1"/>
                <w:sz w:val="20"/>
                <w:szCs w:val="20"/>
              </w:rPr>
            </w:pPr>
          </w:p>
        </w:tc>
        <w:tc>
          <w:tcPr>
            <w:tcW w:w="351" w:type="pct"/>
          </w:tcPr>
          <w:p w14:paraId="1DDCFC83" w14:textId="77777777" w:rsidR="0029336B" w:rsidRPr="000576B1" w:rsidRDefault="0029336B" w:rsidP="000576B1">
            <w:pPr>
              <w:spacing w:before="60" w:after="60"/>
              <w:rPr>
                <w:rFonts w:ascii="Tahoma" w:hAnsi="Tahoma" w:cs="Tahoma"/>
                <w:color w:val="000000" w:themeColor="text1"/>
                <w:sz w:val="20"/>
                <w:szCs w:val="20"/>
              </w:rPr>
            </w:pPr>
          </w:p>
        </w:tc>
        <w:tc>
          <w:tcPr>
            <w:tcW w:w="351" w:type="pct"/>
          </w:tcPr>
          <w:p w14:paraId="41CFDE4B" w14:textId="77777777" w:rsidR="0029336B" w:rsidRPr="000576B1" w:rsidRDefault="0029336B" w:rsidP="000576B1">
            <w:pPr>
              <w:spacing w:before="60" w:after="60"/>
              <w:rPr>
                <w:rFonts w:ascii="Tahoma" w:hAnsi="Tahoma" w:cs="Tahoma"/>
                <w:color w:val="000000" w:themeColor="text1"/>
                <w:sz w:val="20"/>
                <w:szCs w:val="20"/>
              </w:rPr>
            </w:pPr>
          </w:p>
        </w:tc>
        <w:tc>
          <w:tcPr>
            <w:tcW w:w="351" w:type="pct"/>
          </w:tcPr>
          <w:p w14:paraId="5E8FBFA2" w14:textId="77777777" w:rsidR="0029336B" w:rsidRPr="000576B1" w:rsidRDefault="0029336B" w:rsidP="000576B1">
            <w:pPr>
              <w:spacing w:before="60" w:after="60"/>
              <w:rPr>
                <w:rFonts w:ascii="Tahoma" w:hAnsi="Tahoma" w:cs="Tahoma"/>
                <w:color w:val="000000" w:themeColor="text1"/>
                <w:sz w:val="20"/>
                <w:szCs w:val="20"/>
              </w:rPr>
            </w:pPr>
          </w:p>
        </w:tc>
        <w:tc>
          <w:tcPr>
            <w:tcW w:w="351" w:type="pct"/>
          </w:tcPr>
          <w:p w14:paraId="4BB78244" w14:textId="77777777" w:rsidR="0029336B" w:rsidRPr="000576B1" w:rsidRDefault="0029336B" w:rsidP="000576B1">
            <w:pPr>
              <w:spacing w:before="60" w:after="60"/>
              <w:rPr>
                <w:rFonts w:ascii="Tahoma" w:hAnsi="Tahoma" w:cs="Tahoma"/>
                <w:color w:val="000000" w:themeColor="text1"/>
                <w:sz w:val="20"/>
                <w:szCs w:val="20"/>
              </w:rPr>
            </w:pPr>
          </w:p>
        </w:tc>
        <w:tc>
          <w:tcPr>
            <w:tcW w:w="351" w:type="pct"/>
          </w:tcPr>
          <w:p w14:paraId="5A0D516E" w14:textId="77777777" w:rsidR="0029336B" w:rsidRPr="000576B1" w:rsidRDefault="0029336B" w:rsidP="000576B1">
            <w:pPr>
              <w:spacing w:before="60" w:after="60"/>
              <w:rPr>
                <w:rFonts w:ascii="Tahoma" w:hAnsi="Tahoma" w:cs="Tahoma"/>
                <w:color w:val="000000" w:themeColor="text1"/>
                <w:sz w:val="20"/>
                <w:szCs w:val="20"/>
              </w:rPr>
            </w:pPr>
          </w:p>
        </w:tc>
        <w:tc>
          <w:tcPr>
            <w:tcW w:w="355" w:type="pct"/>
          </w:tcPr>
          <w:p w14:paraId="4BF9C3EC" w14:textId="77777777" w:rsidR="0029336B" w:rsidRPr="000576B1" w:rsidRDefault="0029336B" w:rsidP="000576B1">
            <w:pPr>
              <w:spacing w:before="60" w:after="60"/>
              <w:rPr>
                <w:rFonts w:ascii="Tahoma" w:hAnsi="Tahoma" w:cs="Tahoma"/>
                <w:color w:val="000000" w:themeColor="text1"/>
                <w:sz w:val="20"/>
                <w:szCs w:val="20"/>
              </w:rPr>
            </w:pPr>
          </w:p>
        </w:tc>
      </w:tr>
    </w:tbl>
    <w:p w14:paraId="50F7C463" w14:textId="77777777" w:rsidR="0029336B" w:rsidRPr="009E39CE" w:rsidRDefault="0029336B" w:rsidP="000576B1">
      <w:pPr>
        <w:pStyle w:val="00textosemparagrafo"/>
      </w:pPr>
    </w:p>
    <w:p w14:paraId="4C35E095" w14:textId="77777777" w:rsidR="0029336B" w:rsidRPr="0029336B" w:rsidRDefault="0029336B" w:rsidP="00A273F0">
      <w:pPr>
        <w:pStyle w:val="00PESO2"/>
      </w:pPr>
      <w:r w:rsidRPr="0029336B">
        <w:t>G. AFERIÇÃO DO DESENVOLVIMENTO DOS ESTUDANTES NAS HABILIDADES SELECIONADAS NA SEQUÊNCIA</w:t>
      </w:r>
    </w:p>
    <w:p w14:paraId="49F59B74" w14:textId="77777777" w:rsidR="0029336B" w:rsidRPr="0029336B" w:rsidRDefault="0029336B" w:rsidP="000576B1">
      <w:pPr>
        <w:pStyle w:val="00Textogeral"/>
      </w:pPr>
    </w:p>
    <w:p w14:paraId="1E8FE998" w14:textId="493A0D5E" w:rsidR="007C0E78" w:rsidRPr="00566C13" w:rsidRDefault="0029336B" w:rsidP="000576B1">
      <w:pPr>
        <w:pStyle w:val="00Textogeral"/>
      </w:pPr>
      <w:r w:rsidRPr="0029336B">
        <w:rPr>
          <w:rFonts w:eastAsia="Arial"/>
        </w:rPr>
        <w:t xml:space="preserve">Com base na pauta sugerida no item E, e com os textos finalizados, pode-se verificar se os alunos sabem escrever um conto tradicional utilizando a linguagem adequada. Além disso, nas gravações é possível verificar a leitura em voz alta e se alcançaram os objetivos </w:t>
      </w:r>
      <w:r w:rsidR="00186F71">
        <w:rPr>
          <w:rFonts w:eastAsia="Arial"/>
        </w:rPr>
        <w:t>e as</w:t>
      </w:r>
      <w:r w:rsidRPr="0029336B">
        <w:rPr>
          <w:rFonts w:eastAsia="Arial"/>
        </w:rPr>
        <w:t xml:space="preserve"> habilidades propostos ao longo do projeto.</w:t>
      </w:r>
    </w:p>
    <w:sectPr w:rsidR="007C0E78" w:rsidRPr="00566C13" w:rsidSect="000804B7">
      <w:headerReference w:type="even" r:id="rId9"/>
      <w:headerReference w:type="default" r:id="rId10"/>
      <w:footerReference w:type="even" r:id="rId11"/>
      <w:footerReference w:type="default" r:id="rId12"/>
      <w:headerReference w:type="first" r:id="rId13"/>
      <w:footerReference w:type="first" r:id="rId14"/>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71260" w14:textId="77777777" w:rsidR="00B90701" w:rsidRDefault="00B90701" w:rsidP="004413B1">
      <w:r>
        <w:separator/>
      </w:r>
    </w:p>
  </w:endnote>
  <w:endnote w:type="continuationSeparator" w:id="0">
    <w:p w14:paraId="18BFA35C" w14:textId="77777777" w:rsidR="00B90701" w:rsidRDefault="00B90701"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92B5DD53-5345-48C9-ABD2-A3396F7AB294}"/>
  </w:font>
  <w:font w:name="Times New Roman">
    <w:panose1 w:val="02020603050405020304"/>
    <w:charset w:val="00"/>
    <w:family w:val="roman"/>
    <w:pitch w:val="variable"/>
    <w:sig w:usb0="E0002EFF" w:usb1="C000785B" w:usb2="00000009" w:usb3="00000000" w:csb0="000001FF" w:csb1="00000000"/>
    <w:embedRegular r:id="rId2" w:fontKey="{C7403BD3-303A-4B49-916D-E47BA2CFD9F8}"/>
    <w:embedBold r:id="rId3" w:fontKey="{293300EB-1144-416F-B413-D198E8A71187}"/>
    <w:embedItalic r:id="rId4" w:fontKey="{6F29E672-FC81-45DF-888E-0B3302E1D6B8}"/>
  </w:font>
  <w:font w:name="Courier New">
    <w:panose1 w:val="02070309020205020404"/>
    <w:charset w:val="00"/>
    <w:family w:val="modern"/>
    <w:pitch w:val="fixed"/>
    <w:sig w:usb0="E0002EFF" w:usb1="C0007843" w:usb2="00000009" w:usb3="00000000" w:csb0="000001FF" w:csb1="00000000"/>
    <w:embedRegular r:id="rId5" w:fontKey="{7D0BD4E8-F95A-43FD-B4FA-FF073E7EDEF5}"/>
  </w:font>
  <w:font w:name="Wingdings">
    <w:panose1 w:val="05000000000000000000"/>
    <w:charset w:val="02"/>
    <w:family w:val="auto"/>
    <w:pitch w:val="variable"/>
    <w:sig w:usb0="00000000" w:usb1="10000000" w:usb2="00000000" w:usb3="00000000" w:csb0="80000000" w:csb1="00000000"/>
    <w:embedRegular r:id="rId6" w:fontKey="{D989B2F2-4B98-467F-A0EE-081C1E2A1ACE}"/>
  </w:font>
  <w:font w:name="Calibri">
    <w:panose1 w:val="020F0502020204030204"/>
    <w:charset w:val="00"/>
    <w:family w:val="swiss"/>
    <w:pitch w:val="variable"/>
    <w:sig w:usb0="E0002AFF" w:usb1="C000247B" w:usb2="00000009" w:usb3="00000000" w:csb0="000001FF" w:csb1="00000000"/>
    <w:embedRegular r:id="rId7" w:fontKey="{40376A8A-9A3C-44A1-B7A4-2C381887578A}"/>
    <w:embedBold r:id="rId8" w:fontKey="{D82120E1-F075-4FF7-98B6-A63696C6DD11}"/>
    <w:embedItalic r:id="rId9" w:fontKey="{2A34C491-F4D4-4C97-8C9F-A20BB5700A41}"/>
  </w:font>
  <w:font w:name="Calibri Light">
    <w:panose1 w:val="020F0302020204030204"/>
    <w:charset w:val="00"/>
    <w:family w:val="swiss"/>
    <w:pitch w:val="variable"/>
    <w:sig w:usb0="E0002AFF" w:usb1="C000247B" w:usb2="00000009" w:usb3="00000000" w:csb0="000001FF" w:csb1="00000000"/>
    <w:embedRegular r:id="rId10" w:fontKey="{659E8DFD-9B31-473B-8EDE-105BDBC2225E}"/>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0F1B4830-A1D6-4CC6-B297-D99239B46EC9}"/>
    <w:embedBold r:id="rId12" w:fontKey="{BB079E4C-CC91-4CA1-A3A4-0C079CB31F1A}"/>
    <w:embedItalic r:id="rId13" w:fontKey="{941C9320-851D-4D44-B8A5-4613ADA529B1}"/>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F22B9631-8CE0-46C2-AB7D-142B2F3C44E6}"/>
    <w:embedBold r:id="rId15" w:fontKey="{4333E077-2B43-425D-95EB-E2B366604A99}"/>
    <w:embedItalic r:id="rId16" w:fontKey="{97B66121-29B9-41E4-BF8F-186E5FEEC52E}"/>
  </w:font>
  <w:font w:name="Cambria">
    <w:panose1 w:val="02040503050406030204"/>
    <w:charset w:val="00"/>
    <w:family w:val="roman"/>
    <w:pitch w:val="variable"/>
    <w:sig w:usb0="E00002FF" w:usb1="400004FF" w:usb2="00000000" w:usb3="00000000" w:csb0="0000019F" w:csb1="00000000"/>
    <w:embedRegular r:id="rId17" w:fontKey="{3E48EEDC-1176-492B-A4D8-903B91734C36}"/>
    <w:embedBold r:id="rId18" w:fontKey="{DBE13F77-CD4C-4BC9-92BA-28A68B1F5748}"/>
    <w:embedItalic r:id="rId19" w:fontKey="{E23B341D-0E54-4FBC-B92E-3B6775610021}"/>
    <w:embedBoldItalic r:id="rId20" w:fontKey="{53903FCB-C7B8-4D70-9BF7-272D6C923F42}"/>
  </w:font>
  <w:font w:name="Cambria-Bold">
    <w:altName w:val="Times New Roman"/>
    <w:charset w:val="00"/>
    <w:family w:val="roman"/>
    <w:pitch w:val="variable"/>
    <w:sig w:usb0="E00002FF" w:usb1="4000045F" w:usb2="00000000" w:usb3="00000000" w:csb0="0000019F" w:csb1="00000000"/>
  </w:font>
  <w:font w:name="Cambria-BoldItalic">
    <w:charset w:val="00"/>
    <w:family w:val="roman"/>
    <w:pitch w:val="variable"/>
    <w:sig w:usb0="E00002FF" w:usb1="4000045F" w:usb2="00000000" w:usb3="00000000" w:csb0="0000019F" w:csb1="00000000"/>
  </w:font>
  <w:font w:name="Lucida Grande">
    <w:altName w:val="Segoe UI"/>
    <w:charset w:val="00"/>
    <w:family w:val="swiss"/>
    <w:pitch w:val="variable"/>
    <w:sig w:usb0="E1000AEF" w:usb1="5000A1FF" w:usb2="00000000" w:usb3="00000000" w:csb0="000001BF" w:csb1="00000000"/>
  </w:font>
  <w:font w:name="Arial-BoldMT">
    <w:charset w:val="00"/>
    <w:family w:val="swiss"/>
    <w:pitch w:val="variable"/>
    <w:sig w:usb0="E0002AFF" w:usb1="C0007843" w:usb2="00000009" w:usb3="00000000" w:csb0="000001FF" w:csb1="00000000"/>
  </w:font>
  <w:font w:name="Minion Pro">
    <w:charset w:val="00"/>
    <w:family w:val="auto"/>
    <w:pitch w:val="variable"/>
    <w:sig w:usb0="E00002AF" w:usb1="5000205B" w:usb2="00000000" w:usb3="00000000" w:csb0="0000009F" w:csb1="00000000"/>
  </w:font>
  <w:font w:name="Verdana">
    <w:panose1 w:val="020B0604030504040204"/>
    <w:charset w:val="00"/>
    <w:family w:val="swiss"/>
    <w:pitch w:val="variable"/>
    <w:sig w:usb0="A10006FF" w:usb1="4000205B" w:usb2="00000010" w:usb3="00000000" w:csb0="0000019F" w:csb1="00000000"/>
    <w:embedRegular r:id="rId21" w:fontKey="{39276A8D-DBB1-4190-BF56-BD50DE2800B2}"/>
  </w:font>
  <w:font w:name="MS Gothic">
    <w:altName w:val="ＭＳ ゴシック"/>
    <w:panose1 w:val="020B0609070205080204"/>
    <w:charset w:val="80"/>
    <w:family w:val="modern"/>
    <w:pitch w:val="fixed"/>
    <w:sig w:usb0="E00002FF" w:usb1="6AC7FDFB" w:usb2="08000012" w:usb3="00000000" w:csb0="0002009F" w:csb1="00000000"/>
    <w:embedRegular r:id="rId22" w:subsetted="1" w:fontKey="{0DC676A4-F71F-459D-B76C-F09BE19565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35D15" w14:textId="77777777" w:rsidR="006F0506" w:rsidRDefault="006F050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4C234" w14:textId="7F91EC22" w:rsidR="006F0506" w:rsidRPr="007E3DAC" w:rsidRDefault="006F0506" w:rsidP="000804B7">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E423C7">
      <w:rPr>
        <w:rStyle w:val="Nmerodepgina"/>
        <w:noProof/>
      </w:rPr>
      <w:t>1</w:t>
    </w:r>
    <w:r w:rsidRPr="007E3DAC">
      <w:rPr>
        <w:rStyle w:val="Nmerodepgina"/>
      </w:rPr>
      <w:fldChar w:fldCharType="end"/>
    </w:r>
  </w:p>
  <w:p w14:paraId="73D98E48" w14:textId="5053D1A3" w:rsidR="006F0506" w:rsidRPr="000804B7" w:rsidRDefault="006F0506" w:rsidP="000804B7">
    <w:pPr>
      <w:ind w:right="1694"/>
      <w:rPr>
        <w:rFonts w:ascii="Tahoma" w:eastAsia="Times New Roman" w:hAnsi="Tahoma" w:cs="Tahoma"/>
        <w:iCs/>
        <w:color w:val="3B3838" w:themeColor="background2" w:themeShade="40"/>
        <w:sz w:val="14"/>
        <w:szCs w:val="14"/>
        <w:shd w:val="clear" w:color="auto" w:fill="FFFFFF"/>
        <w:lang w:val="pt-BR"/>
      </w:rPr>
    </w:pPr>
    <w:r w:rsidRPr="0043289A">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25129" w14:textId="77777777" w:rsidR="006F0506" w:rsidRDefault="006F050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3C3F4" w14:textId="77777777" w:rsidR="00B90701" w:rsidRDefault="00B90701" w:rsidP="004413B1">
      <w:r>
        <w:separator/>
      </w:r>
    </w:p>
  </w:footnote>
  <w:footnote w:type="continuationSeparator" w:id="0">
    <w:p w14:paraId="38143892" w14:textId="77777777" w:rsidR="00B90701" w:rsidRDefault="00B90701"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73FA8" w14:textId="77777777" w:rsidR="006F0506" w:rsidRDefault="006F050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2B7CAEEB" w:rsidR="006F0506" w:rsidRDefault="006F0506">
    <w:r>
      <w:rPr>
        <w:noProof/>
        <w:lang w:val="pt-BR" w:eastAsia="pt-BR"/>
      </w:rPr>
      <w:drawing>
        <wp:inline distT="0" distB="0" distL="0" distR="0" wp14:anchorId="694F3B85" wp14:editId="1FAB4877">
          <wp:extent cx="5940000" cy="289846"/>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ITP3_MD_1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ED11" w14:textId="77777777" w:rsidR="006F0506" w:rsidRDefault="006F050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A607F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25"/>
  </w:num>
  <w:num w:numId="2">
    <w:abstractNumId w:val="21"/>
  </w:num>
  <w:num w:numId="3">
    <w:abstractNumId w:val="25"/>
  </w:num>
  <w:num w:numId="4">
    <w:abstractNumId w:val="20"/>
  </w:num>
  <w:num w:numId="5">
    <w:abstractNumId w:val="27"/>
  </w:num>
  <w:num w:numId="6">
    <w:abstractNumId w:val="26"/>
  </w:num>
  <w:num w:numId="7">
    <w:abstractNumId w:val="17"/>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2"/>
  </w:num>
  <w:num w:numId="21">
    <w:abstractNumId w:val="19"/>
  </w:num>
  <w:num w:numId="22">
    <w:abstractNumId w:val="28"/>
  </w:num>
  <w:num w:numId="23">
    <w:abstractNumId w:val="18"/>
  </w:num>
  <w:num w:numId="24">
    <w:abstractNumId w:val="12"/>
  </w:num>
  <w:num w:numId="25">
    <w:abstractNumId w:val="15"/>
  </w:num>
  <w:num w:numId="26">
    <w:abstractNumId w:val="11"/>
  </w:num>
  <w:num w:numId="27">
    <w:abstractNumId w:val="16"/>
  </w:num>
  <w:num w:numId="28">
    <w:abstractNumId w:val="23"/>
  </w:num>
  <w:num w:numId="29">
    <w:abstractNumId w:val="1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embedTrueTypeFonts/>
  <w:embedSystemFonts/>
  <w:hideSpellingErrors/>
  <w:proofState w:spelling="clean" w:grammar="clean"/>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10F78"/>
    <w:rsid w:val="0001219A"/>
    <w:rsid w:val="000161D8"/>
    <w:rsid w:val="00026313"/>
    <w:rsid w:val="00040117"/>
    <w:rsid w:val="00041F5D"/>
    <w:rsid w:val="00053B50"/>
    <w:rsid w:val="000576B1"/>
    <w:rsid w:val="0007596F"/>
    <w:rsid w:val="0007770C"/>
    <w:rsid w:val="000804B7"/>
    <w:rsid w:val="00082DAB"/>
    <w:rsid w:val="00092A27"/>
    <w:rsid w:val="00095B8A"/>
    <w:rsid w:val="000A2670"/>
    <w:rsid w:val="000B3252"/>
    <w:rsid w:val="000E3474"/>
    <w:rsid w:val="000E4216"/>
    <w:rsid w:val="000E589A"/>
    <w:rsid w:val="000F1EC0"/>
    <w:rsid w:val="001079A1"/>
    <w:rsid w:val="0011099E"/>
    <w:rsid w:val="00116338"/>
    <w:rsid w:val="00120E99"/>
    <w:rsid w:val="00127B74"/>
    <w:rsid w:val="0013411C"/>
    <w:rsid w:val="00135653"/>
    <w:rsid w:val="00140CFE"/>
    <w:rsid w:val="00142888"/>
    <w:rsid w:val="001466AC"/>
    <w:rsid w:val="00156625"/>
    <w:rsid w:val="00156F0C"/>
    <w:rsid w:val="00157266"/>
    <w:rsid w:val="001636FD"/>
    <w:rsid w:val="00167AA4"/>
    <w:rsid w:val="00186F71"/>
    <w:rsid w:val="00187518"/>
    <w:rsid w:val="001A2F5D"/>
    <w:rsid w:val="001A57BC"/>
    <w:rsid w:val="001D0989"/>
    <w:rsid w:val="001F2DFF"/>
    <w:rsid w:val="001F4291"/>
    <w:rsid w:val="001F65A3"/>
    <w:rsid w:val="002001DB"/>
    <w:rsid w:val="00202B2E"/>
    <w:rsid w:val="002054F6"/>
    <w:rsid w:val="00217FA4"/>
    <w:rsid w:val="00233B02"/>
    <w:rsid w:val="00236BBF"/>
    <w:rsid w:val="00246282"/>
    <w:rsid w:val="0025011B"/>
    <w:rsid w:val="00250FE4"/>
    <w:rsid w:val="00252FA9"/>
    <w:rsid w:val="002534B4"/>
    <w:rsid w:val="00264F08"/>
    <w:rsid w:val="00267C26"/>
    <w:rsid w:val="0028283F"/>
    <w:rsid w:val="002925EA"/>
    <w:rsid w:val="0029336B"/>
    <w:rsid w:val="002B2CAD"/>
    <w:rsid w:val="002B4084"/>
    <w:rsid w:val="002C2194"/>
    <w:rsid w:val="002C2B5D"/>
    <w:rsid w:val="002C4FC9"/>
    <w:rsid w:val="002D2A1A"/>
    <w:rsid w:val="002D2E35"/>
    <w:rsid w:val="002D6E23"/>
    <w:rsid w:val="00316979"/>
    <w:rsid w:val="00320797"/>
    <w:rsid w:val="00323F4A"/>
    <w:rsid w:val="00332041"/>
    <w:rsid w:val="00335963"/>
    <w:rsid w:val="00337754"/>
    <w:rsid w:val="00385927"/>
    <w:rsid w:val="003B0449"/>
    <w:rsid w:val="003B0E1C"/>
    <w:rsid w:val="003B10EC"/>
    <w:rsid w:val="003B3C17"/>
    <w:rsid w:val="003D336F"/>
    <w:rsid w:val="003D40C9"/>
    <w:rsid w:val="003D502A"/>
    <w:rsid w:val="003F2233"/>
    <w:rsid w:val="003F31A7"/>
    <w:rsid w:val="003F4729"/>
    <w:rsid w:val="003F4B9E"/>
    <w:rsid w:val="004034E1"/>
    <w:rsid w:val="00405D96"/>
    <w:rsid w:val="004111E8"/>
    <w:rsid w:val="00412A16"/>
    <w:rsid w:val="00417E70"/>
    <w:rsid w:val="0043750A"/>
    <w:rsid w:val="004413B1"/>
    <w:rsid w:val="00452768"/>
    <w:rsid w:val="0045601B"/>
    <w:rsid w:val="004714A0"/>
    <w:rsid w:val="00480B73"/>
    <w:rsid w:val="00496A29"/>
    <w:rsid w:val="004B0502"/>
    <w:rsid w:val="004E0E72"/>
    <w:rsid w:val="004E6476"/>
    <w:rsid w:val="00527103"/>
    <w:rsid w:val="005462D7"/>
    <w:rsid w:val="00552849"/>
    <w:rsid w:val="00557C06"/>
    <w:rsid w:val="00561C4B"/>
    <w:rsid w:val="00566C13"/>
    <w:rsid w:val="00586A61"/>
    <w:rsid w:val="005C2B14"/>
    <w:rsid w:val="005E0DC2"/>
    <w:rsid w:val="005E1A09"/>
    <w:rsid w:val="005E6CCD"/>
    <w:rsid w:val="005F7EE6"/>
    <w:rsid w:val="00632E5C"/>
    <w:rsid w:val="006336D6"/>
    <w:rsid w:val="006354E0"/>
    <w:rsid w:val="00675F4E"/>
    <w:rsid w:val="00693FB9"/>
    <w:rsid w:val="006A1996"/>
    <w:rsid w:val="006A27EE"/>
    <w:rsid w:val="006A3FCE"/>
    <w:rsid w:val="006B48A5"/>
    <w:rsid w:val="006B6B67"/>
    <w:rsid w:val="006B7F29"/>
    <w:rsid w:val="006D4C49"/>
    <w:rsid w:val="006D5D13"/>
    <w:rsid w:val="006E3D61"/>
    <w:rsid w:val="006E7A43"/>
    <w:rsid w:val="006F0506"/>
    <w:rsid w:val="007055A0"/>
    <w:rsid w:val="00726D6A"/>
    <w:rsid w:val="0073073D"/>
    <w:rsid w:val="00737650"/>
    <w:rsid w:val="00746C38"/>
    <w:rsid w:val="00756C28"/>
    <w:rsid w:val="007579DE"/>
    <w:rsid w:val="00766D23"/>
    <w:rsid w:val="007720D9"/>
    <w:rsid w:val="00776C95"/>
    <w:rsid w:val="0078031D"/>
    <w:rsid w:val="00784B10"/>
    <w:rsid w:val="007952DF"/>
    <w:rsid w:val="007A0284"/>
    <w:rsid w:val="007B647D"/>
    <w:rsid w:val="007C0E78"/>
    <w:rsid w:val="007D5121"/>
    <w:rsid w:val="007D5195"/>
    <w:rsid w:val="007E1F4D"/>
    <w:rsid w:val="007F36FA"/>
    <w:rsid w:val="00806BFE"/>
    <w:rsid w:val="008163F9"/>
    <w:rsid w:val="00825AFB"/>
    <w:rsid w:val="00825EEA"/>
    <w:rsid w:val="00834D79"/>
    <w:rsid w:val="0084729E"/>
    <w:rsid w:val="00847707"/>
    <w:rsid w:val="00853EF1"/>
    <w:rsid w:val="00862044"/>
    <w:rsid w:val="00862EDA"/>
    <w:rsid w:val="008747E4"/>
    <w:rsid w:val="00876872"/>
    <w:rsid w:val="00892AD8"/>
    <w:rsid w:val="008978BD"/>
    <w:rsid w:val="008A34D4"/>
    <w:rsid w:val="008A531C"/>
    <w:rsid w:val="008B7EFC"/>
    <w:rsid w:val="008C1937"/>
    <w:rsid w:val="008D22E8"/>
    <w:rsid w:val="008D2AE5"/>
    <w:rsid w:val="008E0CD1"/>
    <w:rsid w:val="008E53DF"/>
    <w:rsid w:val="009440AA"/>
    <w:rsid w:val="009478C3"/>
    <w:rsid w:val="009507AF"/>
    <w:rsid w:val="009648A5"/>
    <w:rsid w:val="0097069E"/>
    <w:rsid w:val="009746A8"/>
    <w:rsid w:val="00974B0F"/>
    <w:rsid w:val="009A356D"/>
    <w:rsid w:val="009B2B34"/>
    <w:rsid w:val="009C2613"/>
    <w:rsid w:val="009C4411"/>
    <w:rsid w:val="009D0184"/>
    <w:rsid w:val="009D4782"/>
    <w:rsid w:val="009E6418"/>
    <w:rsid w:val="009F69A3"/>
    <w:rsid w:val="009F6F61"/>
    <w:rsid w:val="00A068D2"/>
    <w:rsid w:val="00A1121F"/>
    <w:rsid w:val="00A1359B"/>
    <w:rsid w:val="00A24157"/>
    <w:rsid w:val="00A25E33"/>
    <w:rsid w:val="00A273F0"/>
    <w:rsid w:val="00A3259E"/>
    <w:rsid w:val="00A36AE3"/>
    <w:rsid w:val="00A43365"/>
    <w:rsid w:val="00AB661A"/>
    <w:rsid w:val="00AD0199"/>
    <w:rsid w:val="00AD1EDA"/>
    <w:rsid w:val="00AD68F6"/>
    <w:rsid w:val="00AF3A7B"/>
    <w:rsid w:val="00AF7F27"/>
    <w:rsid w:val="00B01C95"/>
    <w:rsid w:val="00B04039"/>
    <w:rsid w:val="00B06943"/>
    <w:rsid w:val="00B219FD"/>
    <w:rsid w:val="00B2708E"/>
    <w:rsid w:val="00B30777"/>
    <w:rsid w:val="00B42989"/>
    <w:rsid w:val="00B42D7B"/>
    <w:rsid w:val="00B545D3"/>
    <w:rsid w:val="00B75237"/>
    <w:rsid w:val="00B81803"/>
    <w:rsid w:val="00B8356E"/>
    <w:rsid w:val="00B86A9F"/>
    <w:rsid w:val="00B86F44"/>
    <w:rsid w:val="00B90701"/>
    <w:rsid w:val="00BA3D52"/>
    <w:rsid w:val="00BB1D31"/>
    <w:rsid w:val="00BB6CF7"/>
    <w:rsid w:val="00BD31D3"/>
    <w:rsid w:val="00BD3F80"/>
    <w:rsid w:val="00BE5555"/>
    <w:rsid w:val="00C01461"/>
    <w:rsid w:val="00C1383B"/>
    <w:rsid w:val="00C52EDB"/>
    <w:rsid w:val="00C56D4B"/>
    <w:rsid w:val="00C62350"/>
    <w:rsid w:val="00C72DE3"/>
    <w:rsid w:val="00C83D12"/>
    <w:rsid w:val="00CA69CE"/>
    <w:rsid w:val="00CC15B7"/>
    <w:rsid w:val="00CD2975"/>
    <w:rsid w:val="00CD4EFB"/>
    <w:rsid w:val="00CF2215"/>
    <w:rsid w:val="00D175DA"/>
    <w:rsid w:val="00D17E7B"/>
    <w:rsid w:val="00D2035E"/>
    <w:rsid w:val="00D221F9"/>
    <w:rsid w:val="00D2355E"/>
    <w:rsid w:val="00D348BC"/>
    <w:rsid w:val="00D36857"/>
    <w:rsid w:val="00D377DC"/>
    <w:rsid w:val="00D44C6B"/>
    <w:rsid w:val="00D53A46"/>
    <w:rsid w:val="00D7172C"/>
    <w:rsid w:val="00D85323"/>
    <w:rsid w:val="00D92A57"/>
    <w:rsid w:val="00DA6BAF"/>
    <w:rsid w:val="00DB2F44"/>
    <w:rsid w:val="00DB6CBF"/>
    <w:rsid w:val="00DB6ECC"/>
    <w:rsid w:val="00DD4973"/>
    <w:rsid w:val="00DD7515"/>
    <w:rsid w:val="00E00372"/>
    <w:rsid w:val="00E03873"/>
    <w:rsid w:val="00E053DC"/>
    <w:rsid w:val="00E06FBB"/>
    <w:rsid w:val="00E12BB1"/>
    <w:rsid w:val="00E1527F"/>
    <w:rsid w:val="00E2440D"/>
    <w:rsid w:val="00E31175"/>
    <w:rsid w:val="00E37BF3"/>
    <w:rsid w:val="00E40760"/>
    <w:rsid w:val="00E423C7"/>
    <w:rsid w:val="00E54597"/>
    <w:rsid w:val="00E76959"/>
    <w:rsid w:val="00E92E6F"/>
    <w:rsid w:val="00EC2152"/>
    <w:rsid w:val="00ED1FEA"/>
    <w:rsid w:val="00EF3AE6"/>
    <w:rsid w:val="00EF4CEE"/>
    <w:rsid w:val="00EF6959"/>
    <w:rsid w:val="00F02737"/>
    <w:rsid w:val="00F220F8"/>
    <w:rsid w:val="00F31798"/>
    <w:rsid w:val="00F33114"/>
    <w:rsid w:val="00F47EE0"/>
    <w:rsid w:val="00F516C5"/>
    <w:rsid w:val="00F5283B"/>
    <w:rsid w:val="00F66B32"/>
    <w:rsid w:val="00F8054F"/>
    <w:rsid w:val="00F811C4"/>
    <w:rsid w:val="00F922EA"/>
    <w:rsid w:val="00F96798"/>
    <w:rsid w:val="00FA2D83"/>
    <w:rsid w:val="00FA41DC"/>
    <w:rsid w:val="00FB6A82"/>
    <w:rsid w:val="00FB7497"/>
    <w:rsid w:val="00FD7A20"/>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4BA23786-C8F4-4673-B968-026608D7A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66C13"/>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A273F0"/>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paragraph" w:customStyle="1" w:styleId="00peso3">
    <w:name w:val="00_peso 3"/>
    <w:basedOn w:val="Normal"/>
    <w:autoRedefine/>
    <w:qFormat/>
    <w:rsid w:val="00A273F0"/>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uiPriority w:val="99"/>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uiPriority w:val="99"/>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character" w:styleId="HiperlinkVisitado">
    <w:name w:val="FollowedHyperlink"/>
    <w:basedOn w:val="Fontepargpadro"/>
    <w:uiPriority w:val="99"/>
    <w:semiHidden/>
    <w:unhideWhenUsed/>
    <w:rsid w:val="00566C13"/>
    <w:rPr>
      <w:color w:val="954F72" w:themeColor="followedHyperlink"/>
      <w:u w:val="single"/>
    </w:rPr>
  </w:style>
  <w:style w:type="paragraph" w:customStyle="1" w:styleId="msonormal0">
    <w:name w:val="msonormal"/>
    <w:basedOn w:val="Normal"/>
    <w:uiPriority w:val="99"/>
    <w:rsid w:val="00566C13"/>
    <w:pPr>
      <w:spacing w:before="100" w:beforeAutospacing="1" w:after="100" w:afterAutospacing="1"/>
      <w:jc w:val="both"/>
    </w:pPr>
    <w:rPr>
      <w:rFonts w:ascii="Times New Roman" w:eastAsia="Times New Roman" w:hAnsi="Times New Roman" w:cs="Times New Roman"/>
      <w:lang w:val="pt-BR" w:eastAsia="pt-BR"/>
    </w:rPr>
  </w:style>
  <w:style w:type="table" w:styleId="TabeladeGradeClara">
    <w:name w:val="Grid Table Light"/>
    <w:basedOn w:val="Tabelanormal"/>
    <w:uiPriority w:val="99"/>
    <w:rsid w:val="000576B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rio">
    <w:name w:val="annotation reference"/>
    <w:basedOn w:val="Fontepargpadro"/>
    <w:uiPriority w:val="99"/>
    <w:semiHidden/>
    <w:unhideWhenUsed/>
    <w:rsid w:val="00862044"/>
    <w:rPr>
      <w:sz w:val="16"/>
      <w:szCs w:val="16"/>
    </w:rPr>
  </w:style>
  <w:style w:type="paragraph" w:styleId="Textodecomentrio">
    <w:name w:val="annotation text"/>
    <w:basedOn w:val="Normal"/>
    <w:link w:val="TextodecomentrioChar"/>
    <w:uiPriority w:val="99"/>
    <w:semiHidden/>
    <w:unhideWhenUsed/>
    <w:rsid w:val="00862044"/>
    <w:rPr>
      <w:sz w:val="20"/>
      <w:szCs w:val="20"/>
    </w:rPr>
  </w:style>
  <w:style w:type="character" w:customStyle="1" w:styleId="TextodecomentrioChar">
    <w:name w:val="Texto de comentário Char"/>
    <w:basedOn w:val="Fontepargpadro"/>
    <w:link w:val="Textodecomentrio"/>
    <w:uiPriority w:val="99"/>
    <w:semiHidden/>
    <w:rsid w:val="00862044"/>
    <w:rPr>
      <w:sz w:val="20"/>
      <w:szCs w:val="20"/>
    </w:rPr>
  </w:style>
  <w:style w:type="paragraph" w:styleId="Assuntodocomentrio">
    <w:name w:val="annotation subject"/>
    <w:basedOn w:val="Textodecomentrio"/>
    <w:next w:val="Textodecomentrio"/>
    <w:link w:val="AssuntodocomentrioChar"/>
    <w:uiPriority w:val="99"/>
    <w:semiHidden/>
    <w:unhideWhenUsed/>
    <w:rsid w:val="00862044"/>
    <w:rPr>
      <w:b/>
      <w:bCs/>
    </w:rPr>
  </w:style>
  <w:style w:type="character" w:customStyle="1" w:styleId="AssuntodocomentrioChar">
    <w:name w:val="Assunto do comentário Char"/>
    <w:basedOn w:val="TextodecomentrioChar"/>
    <w:link w:val="Assuntodocomentrio"/>
    <w:uiPriority w:val="99"/>
    <w:semiHidden/>
    <w:rsid w:val="00862044"/>
    <w:rPr>
      <w:b/>
      <w:bCs/>
      <w:sz w:val="20"/>
      <w:szCs w:val="20"/>
    </w:rPr>
  </w:style>
  <w:style w:type="paragraph" w:styleId="Reviso">
    <w:name w:val="Revision"/>
    <w:hidden/>
    <w:uiPriority w:val="99"/>
    <w:semiHidden/>
    <w:rsid w:val="00EF4C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558054446">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immstories.com/pt/grimm_contos/lis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A61092-DAEE-4EEB-B25F-8B4D0A2FA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3189</Words>
  <Characters>17221</Characters>
  <Application>Microsoft Office Word</Application>
  <DocSecurity>0</DocSecurity>
  <Lines>143</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20370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Elaine Cristina da Silva</cp:lastModifiedBy>
  <cp:revision>20</cp:revision>
  <cp:lastPrinted>2017-12-07T17:27:00Z</cp:lastPrinted>
  <dcterms:created xsi:type="dcterms:W3CDTF">2017-12-08T18:38:00Z</dcterms:created>
  <dcterms:modified xsi:type="dcterms:W3CDTF">2018-01-13T15:48:00Z</dcterms:modified>
  <cp:category/>
</cp:coreProperties>
</file>