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07239" w14:textId="0758A0BC" w:rsidR="00E0661B" w:rsidRPr="00E0661B" w:rsidRDefault="009C6C18" w:rsidP="00E0661B">
      <w:pPr>
        <w:pStyle w:val="00cabeos"/>
        <w:rPr>
          <w:rFonts w:eastAsia="Arial"/>
        </w:rPr>
      </w:pPr>
      <w:bookmarkStart w:id="0" w:name="_Hlk493694893"/>
      <w:bookmarkEnd w:id="0"/>
      <w:r>
        <w:rPr>
          <w:rFonts w:eastAsia="Arial"/>
        </w:rPr>
        <w:t xml:space="preserve">Sequências didáticas </w:t>
      </w:r>
      <w:r w:rsidR="004E138C">
        <w:rPr>
          <w:rFonts w:eastAsia="Arial"/>
        </w:rPr>
        <w:t xml:space="preserve">– </w:t>
      </w:r>
      <w:r>
        <w:rPr>
          <w:rFonts w:eastAsia="Arial"/>
        </w:rPr>
        <w:t>1</w:t>
      </w:r>
      <w:r w:rsidR="00E0661B" w:rsidRPr="00E0661B">
        <w:rPr>
          <w:rFonts w:eastAsia="Arial"/>
        </w:rPr>
        <w:t>º bimestre</w:t>
      </w:r>
    </w:p>
    <w:p w14:paraId="180ABBF8" w14:textId="77777777" w:rsidR="00E0661B" w:rsidRPr="00E0661B" w:rsidRDefault="00E0661B" w:rsidP="00E0661B">
      <w:pPr>
        <w:pStyle w:val="00Textogeral"/>
        <w:rPr>
          <w:rFonts w:eastAsia="Arial"/>
        </w:rPr>
      </w:pPr>
    </w:p>
    <w:p w14:paraId="6ED9CE1A" w14:textId="77777777" w:rsidR="00E0661B" w:rsidRPr="009C6C18" w:rsidRDefault="00E0661B" w:rsidP="009C6C18">
      <w:pPr>
        <w:pStyle w:val="00P1"/>
      </w:pPr>
      <w:r w:rsidRPr="009C6C18">
        <w:t>S</w:t>
      </w:r>
      <w:r w:rsidR="00FB3213" w:rsidRPr="009C6C18">
        <w:t>1</w:t>
      </w:r>
      <w:r w:rsidRPr="009C6C18">
        <w:rPr>
          <w:vertAlign w:val="subscript"/>
        </w:rPr>
        <w:t>1</w:t>
      </w:r>
    </w:p>
    <w:p w14:paraId="34C4BC10" w14:textId="5C58784F" w:rsidR="00E0661B" w:rsidRPr="00E0661B" w:rsidRDefault="00E0661B" w:rsidP="00E0661B">
      <w:pPr>
        <w:pStyle w:val="00PESO2"/>
      </w:pPr>
      <w:r w:rsidRPr="00E0661B">
        <w:t>Livro do estudante</w:t>
      </w:r>
    </w:p>
    <w:p w14:paraId="7A6F7060" w14:textId="77777777" w:rsidR="00E0661B" w:rsidRPr="00E0661B" w:rsidRDefault="00E0661B" w:rsidP="00E0661B">
      <w:pPr>
        <w:pStyle w:val="00textosemparagrafo"/>
        <w:rPr>
          <w:rFonts w:eastAsia="Arial"/>
        </w:rPr>
      </w:pPr>
      <w:r w:rsidRPr="00E0661B">
        <w:rPr>
          <w:rFonts w:eastAsia="Arial"/>
        </w:rPr>
        <w:t>Unidade 1 – Noções de comprimento, posição, sentido e deslocamento</w:t>
      </w:r>
    </w:p>
    <w:p w14:paraId="2037066B" w14:textId="77777777" w:rsidR="00E0661B" w:rsidRPr="00E0661B" w:rsidRDefault="00E0661B" w:rsidP="00E0661B">
      <w:pPr>
        <w:pStyle w:val="00textosemparagrafo"/>
        <w:rPr>
          <w:rFonts w:eastAsia="Times New Roman"/>
          <w:sz w:val="24"/>
          <w:szCs w:val="24"/>
        </w:rPr>
      </w:pPr>
    </w:p>
    <w:p w14:paraId="79FDEDF1" w14:textId="77777777" w:rsidR="00E0661B" w:rsidRPr="00E0661B" w:rsidRDefault="00E0661B" w:rsidP="00E0661B">
      <w:pPr>
        <w:pStyle w:val="00PESO2"/>
        <w:rPr>
          <w:rFonts w:eastAsia="Times New Roman"/>
          <w:szCs w:val="24"/>
        </w:rPr>
      </w:pPr>
      <w:r w:rsidRPr="00E0661B">
        <w:t>Unidade temática</w:t>
      </w:r>
    </w:p>
    <w:p w14:paraId="1D9E23CC" w14:textId="77777777" w:rsidR="00E0661B" w:rsidRPr="00E0661B" w:rsidRDefault="00E0661B" w:rsidP="00E0661B">
      <w:pPr>
        <w:pStyle w:val="00textosemparagrafo"/>
        <w:rPr>
          <w:rFonts w:eastAsia="Arial"/>
        </w:rPr>
      </w:pPr>
      <w:r w:rsidRPr="00E0661B">
        <w:rPr>
          <w:rFonts w:eastAsia="Arial"/>
        </w:rPr>
        <w:t>Grandezas e medidas</w:t>
      </w:r>
    </w:p>
    <w:p w14:paraId="56D01CA7" w14:textId="77777777" w:rsidR="00E0661B" w:rsidRPr="00E0661B" w:rsidRDefault="00E0661B" w:rsidP="00E0661B">
      <w:pPr>
        <w:pStyle w:val="00textosemparagrafo"/>
        <w:rPr>
          <w:rFonts w:eastAsia="Times New Roman"/>
          <w:sz w:val="24"/>
          <w:szCs w:val="24"/>
        </w:rPr>
      </w:pPr>
    </w:p>
    <w:p w14:paraId="08E820D1" w14:textId="77777777" w:rsidR="00E0661B" w:rsidRPr="00E0661B" w:rsidRDefault="00E0661B" w:rsidP="00E0661B">
      <w:pPr>
        <w:pStyle w:val="00PESO2"/>
        <w:rPr>
          <w:rFonts w:eastAsia="Times New Roman"/>
          <w:szCs w:val="24"/>
        </w:rPr>
      </w:pPr>
      <w:r w:rsidRPr="00E0661B">
        <w:t>Objetivos</w:t>
      </w:r>
    </w:p>
    <w:p w14:paraId="4C3FA5DA" w14:textId="507E35E5" w:rsidR="00E0661B" w:rsidRPr="00E0661B" w:rsidRDefault="00E0661B" w:rsidP="00D872B7">
      <w:pPr>
        <w:pStyle w:val="00Textogeralbullet"/>
      </w:pPr>
      <w:r w:rsidRPr="00E0661B">
        <w:t xml:space="preserve">Responder a perguntas que ajudem o professor a levantar os conhecimentos anteriores dos alunos sobre o tema da </w:t>
      </w:r>
      <w:r w:rsidR="00410469" w:rsidRPr="00E0661B">
        <w:t>U</w:t>
      </w:r>
      <w:r w:rsidRPr="00E0661B">
        <w:t>nidade.</w:t>
      </w:r>
      <w:r w:rsidRPr="00E0661B">
        <w:rPr>
          <w:b/>
          <w:bCs/>
        </w:rPr>
        <w:t xml:space="preserve"> </w:t>
      </w:r>
    </w:p>
    <w:p w14:paraId="40CA7150" w14:textId="2BE3FB38" w:rsidR="00E0661B" w:rsidRPr="00E0661B" w:rsidRDefault="00E0661B" w:rsidP="00D872B7">
      <w:pPr>
        <w:pStyle w:val="00Textogeralbullet"/>
      </w:pPr>
      <w:r w:rsidRPr="00E0661B">
        <w:rPr>
          <w:rFonts w:eastAsia="Arial"/>
        </w:rPr>
        <w:t xml:space="preserve">Comparar comprimentos sem a utilização de instrumento ou unidade de medida padronizada, utilizando as expressões “mais alto”, “mais baixo”, </w:t>
      </w:r>
      <w:r w:rsidR="00E874FB" w:rsidRPr="00E0661B">
        <w:rPr>
          <w:rFonts w:eastAsia="Arial"/>
        </w:rPr>
        <w:t>“mais grosso” ou “mais fino”</w:t>
      </w:r>
      <w:r w:rsidR="00907873">
        <w:rPr>
          <w:rFonts w:eastAsia="Arial"/>
        </w:rPr>
        <w:t>,</w:t>
      </w:r>
      <w:r w:rsidR="00E874FB" w:rsidRPr="00E0661B">
        <w:rPr>
          <w:rFonts w:eastAsia="Arial"/>
        </w:rPr>
        <w:t xml:space="preserve"> </w:t>
      </w:r>
      <w:r w:rsidRPr="00E0661B">
        <w:rPr>
          <w:rFonts w:eastAsia="Arial"/>
        </w:rPr>
        <w:t>“mais curto”, “mais comprido”.</w:t>
      </w:r>
    </w:p>
    <w:p w14:paraId="18825E0B" w14:textId="77777777" w:rsidR="00BE4B14" w:rsidRDefault="00E0661B" w:rsidP="00E0661B">
      <w:pPr>
        <w:pStyle w:val="00textosemparagrafo"/>
        <w:ind w:left="340"/>
      </w:pPr>
      <w:r w:rsidRPr="00E0661B">
        <w:rPr>
          <w:rFonts w:eastAsia="Arial"/>
          <w:b/>
        </w:rPr>
        <w:t>Observação</w:t>
      </w:r>
      <w:r w:rsidRPr="00E0661B">
        <w:rPr>
          <w:rFonts w:eastAsia="Arial"/>
        </w:rPr>
        <w:t xml:space="preserve">: Este objetivo favorece o desenvolvimento </w:t>
      </w:r>
      <w:r w:rsidRPr="00E0661B">
        <w:t>da seguinte habilidade apresentada na BNCC (3</w:t>
      </w:r>
      <w:r w:rsidR="001D2A9B" w:rsidRPr="001D2A9B">
        <w:rPr>
          <w:u w:val="single"/>
          <w:vertAlign w:val="superscript"/>
        </w:rPr>
        <w:t>a</w:t>
      </w:r>
      <w:r w:rsidRPr="00E0661B">
        <w:t xml:space="preserve"> versão): </w:t>
      </w:r>
    </w:p>
    <w:p w14:paraId="3169F117" w14:textId="23A8A9AF" w:rsidR="00E0661B" w:rsidRPr="00E0661B" w:rsidRDefault="00FB336A" w:rsidP="00E0661B">
      <w:pPr>
        <w:pStyle w:val="00textosemparagrafo"/>
        <w:ind w:left="340"/>
        <w:rPr>
          <w:rFonts w:eastAsia="Arial"/>
        </w:rPr>
      </w:pPr>
      <w:r>
        <w:t>(</w:t>
      </w:r>
      <w:r w:rsidR="00E0661B" w:rsidRPr="00E0661B">
        <w:t>EF01MA15</w:t>
      </w:r>
      <w:proofErr w:type="gramStart"/>
      <w:r>
        <w:t>)</w:t>
      </w:r>
      <w:r w:rsidR="00E0661B" w:rsidRPr="00E0661B">
        <w:t xml:space="preserve"> </w:t>
      </w:r>
      <w:r w:rsidR="002A4DA6">
        <w:rPr>
          <w:rFonts w:eastAsia="Arial"/>
        </w:rPr>
        <w:t>Comparar</w:t>
      </w:r>
      <w:proofErr w:type="gramEnd"/>
      <w:r w:rsidR="00E0661B" w:rsidRPr="00E0661B">
        <w:rPr>
          <w:rFonts w:eastAsia="Arial"/>
        </w:rPr>
        <w:t xml:space="preserve"> comprimentos, capacidades ou massas, utilizando termos como mais alto, mais baixo, mais comprido, mais curto, mais grosso, mais fino, mais largo, mais pesado, mais leve, cabe mais, cabe menos, entre outros, para ordenar objetos de uso cotidiano.</w:t>
      </w:r>
    </w:p>
    <w:p w14:paraId="4852CFD4" w14:textId="77777777" w:rsidR="00E0661B" w:rsidRPr="00E0661B" w:rsidRDefault="00E0661B" w:rsidP="00E0661B">
      <w:pPr>
        <w:pStyle w:val="00textosemparagrafo"/>
      </w:pPr>
    </w:p>
    <w:p w14:paraId="2BFBD501" w14:textId="77777777" w:rsidR="00E0661B" w:rsidRPr="00E0661B" w:rsidRDefault="00E0661B" w:rsidP="00E0661B">
      <w:pPr>
        <w:pStyle w:val="00PESO2"/>
        <w:rPr>
          <w:rFonts w:eastAsia="Times New Roman"/>
          <w:szCs w:val="24"/>
        </w:rPr>
      </w:pPr>
      <w:r w:rsidRPr="00E0661B">
        <w:t>Número de aulas estimado</w:t>
      </w:r>
    </w:p>
    <w:p w14:paraId="77274ACC" w14:textId="77777777" w:rsidR="00E0661B" w:rsidRPr="00E0661B" w:rsidRDefault="00E0661B" w:rsidP="00E0661B">
      <w:pPr>
        <w:pStyle w:val="00textosemparagrafo"/>
        <w:rPr>
          <w:rFonts w:eastAsia="Times New Roman"/>
          <w:sz w:val="24"/>
          <w:szCs w:val="24"/>
        </w:rPr>
      </w:pPr>
      <w:r w:rsidRPr="00E0661B">
        <w:rPr>
          <w:rFonts w:eastAsia="Arial"/>
        </w:rPr>
        <w:t>7 aulas (de 40 a 50 minutos cada uma)</w:t>
      </w:r>
    </w:p>
    <w:p w14:paraId="396D603B" w14:textId="77777777" w:rsidR="00E0661B" w:rsidRPr="00E0661B" w:rsidRDefault="00E0661B" w:rsidP="00E0661B">
      <w:pPr>
        <w:pStyle w:val="00textosemparagrafo"/>
        <w:rPr>
          <w:rFonts w:ascii="Arial" w:eastAsia="Arial" w:hAnsi="Arial"/>
          <w:b/>
        </w:rPr>
      </w:pPr>
    </w:p>
    <w:p w14:paraId="34119578" w14:textId="77777777" w:rsidR="00E0661B" w:rsidRPr="00E0661B" w:rsidRDefault="00E0661B" w:rsidP="00E0661B">
      <w:pPr>
        <w:pStyle w:val="00PESO2"/>
      </w:pPr>
      <w:r w:rsidRPr="00E0661B">
        <w:t>Aula 1</w:t>
      </w:r>
    </w:p>
    <w:p w14:paraId="219FF4DD" w14:textId="3B33B8E1" w:rsidR="00E0661B" w:rsidRPr="00E0661B" w:rsidRDefault="00E0661B" w:rsidP="000B3852">
      <w:pPr>
        <w:pStyle w:val="00peso3"/>
        <w:rPr>
          <w:rFonts w:eastAsia="Times New Roman"/>
          <w:szCs w:val="24"/>
        </w:rPr>
      </w:pPr>
      <w:r w:rsidRPr="00E0661B">
        <w:t>Conteúdo</w:t>
      </w:r>
      <w:r w:rsidR="00B21994">
        <w:t xml:space="preserve"> específico</w:t>
      </w:r>
    </w:p>
    <w:p w14:paraId="108174B7" w14:textId="7AB22404" w:rsidR="00E0661B" w:rsidRPr="00E0661B" w:rsidRDefault="00E0661B" w:rsidP="00E0661B">
      <w:pPr>
        <w:pStyle w:val="00textosemparagrafo"/>
        <w:rPr>
          <w:rFonts w:eastAsia="Arial"/>
        </w:rPr>
      </w:pPr>
      <w:r w:rsidRPr="00E0661B">
        <w:rPr>
          <w:rFonts w:eastAsia="Arial"/>
        </w:rPr>
        <w:t xml:space="preserve">Troca de ideias sobre conceitos que serão desenvolvidos na </w:t>
      </w:r>
      <w:r w:rsidR="003A4B9D">
        <w:rPr>
          <w:rFonts w:eastAsia="Arial"/>
        </w:rPr>
        <w:t>U</w:t>
      </w:r>
      <w:r w:rsidRPr="00E0661B">
        <w:rPr>
          <w:rFonts w:eastAsia="Arial"/>
        </w:rPr>
        <w:t>nidade</w:t>
      </w:r>
    </w:p>
    <w:p w14:paraId="51674D52" w14:textId="77777777" w:rsidR="00E0661B" w:rsidRPr="00E0661B" w:rsidRDefault="00E0661B" w:rsidP="00E0661B">
      <w:pPr>
        <w:pStyle w:val="00textosemparagrafo"/>
        <w:rPr>
          <w:rFonts w:eastAsia="Times New Roman"/>
          <w:sz w:val="24"/>
          <w:szCs w:val="24"/>
        </w:rPr>
      </w:pPr>
    </w:p>
    <w:p w14:paraId="030E2F84" w14:textId="77777777" w:rsidR="00E0661B" w:rsidRPr="00E0661B" w:rsidRDefault="00E0661B" w:rsidP="000B3852">
      <w:pPr>
        <w:pStyle w:val="00peso3"/>
        <w:rPr>
          <w:rFonts w:eastAsia="Times New Roman"/>
          <w:szCs w:val="24"/>
        </w:rPr>
      </w:pPr>
      <w:r w:rsidRPr="00E0661B">
        <w:t>Recursos didáticos</w:t>
      </w:r>
    </w:p>
    <w:p w14:paraId="52417D92" w14:textId="77777777" w:rsidR="00E0661B" w:rsidRPr="00E0661B" w:rsidRDefault="00E0661B" w:rsidP="00D872B7">
      <w:pPr>
        <w:pStyle w:val="00Textogeralbullet"/>
      </w:pPr>
      <w:r w:rsidRPr="00E0661B">
        <w:rPr>
          <w:rFonts w:eastAsia="Arial"/>
        </w:rPr>
        <w:t>Espaço externo, quadra ou pátio, contendo locais em que o aluno possa, por exemplo, ficar embaixo das traves do gol ou em cima de um degrau.</w:t>
      </w:r>
    </w:p>
    <w:p w14:paraId="357B20BC" w14:textId="77777777" w:rsidR="00E0661B" w:rsidRPr="00E0661B" w:rsidRDefault="00E0661B" w:rsidP="00D872B7">
      <w:pPr>
        <w:pStyle w:val="00Textogeralbullet"/>
      </w:pPr>
      <w:r w:rsidRPr="00E0661B">
        <w:rPr>
          <w:rFonts w:eastAsia="Arial"/>
        </w:rPr>
        <w:t>Bambolês ou giz.</w:t>
      </w:r>
    </w:p>
    <w:p w14:paraId="4FA39CD8" w14:textId="387AAF9E" w:rsidR="00A97013" w:rsidRDefault="00E0661B" w:rsidP="00D872B7">
      <w:pPr>
        <w:pStyle w:val="00Textogeralbullet"/>
        <w:rPr>
          <w:rFonts w:eastAsia="Arial"/>
        </w:rPr>
      </w:pPr>
      <w:r w:rsidRPr="00E0661B">
        <w:rPr>
          <w:rFonts w:eastAsia="Arial"/>
        </w:rPr>
        <w:t xml:space="preserve">Páginas 10 e 11 do </w:t>
      </w:r>
      <w:r w:rsidRPr="00E0661B">
        <w:rPr>
          <w:rFonts w:eastAsia="Arial"/>
          <w:i/>
        </w:rPr>
        <w:t>Livro do estudante</w:t>
      </w:r>
      <w:r w:rsidRPr="00E0661B">
        <w:rPr>
          <w:rFonts w:eastAsia="Arial"/>
        </w:rPr>
        <w:t>.</w:t>
      </w:r>
    </w:p>
    <w:p w14:paraId="52C4EE6C" w14:textId="77777777" w:rsidR="00A97013" w:rsidRDefault="00A97013">
      <w:pPr>
        <w:rPr>
          <w:rFonts w:ascii="Arial" w:eastAsia="Arial" w:hAnsi="Arial" w:cs="Arial"/>
          <w:color w:val="000000"/>
          <w:spacing w:val="-2"/>
          <w:sz w:val="22"/>
          <w:szCs w:val="22"/>
          <w:lang w:eastAsia="es-ES"/>
        </w:rPr>
      </w:pPr>
      <w:r>
        <w:rPr>
          <w:rFonts w:ascii="Arial" w:eastAsia="Arial" w:hAnsi="Arial" w:cs="Arial"/>
        </w:rPr>
        <w:br w:type="page"/>
      </w:r>
    </w:p>
    <w:p w14:paraId="67FB8AE9" w14:textId="77777777" w:rsidR="00E0661B" w:rsidRPr="00E0661B" w:rsidRDefault="00E0661B" w:rsidP="000B3852">
      <w:pPr>
        <w:pStyle w:val="00peso3"/>
        <w:rPr>
          <w:rFonts w:eastAsia="Times New Roman"/>
          <w:szCs w:val="24"/>
        </w:rPr>
      </w:pPr>
      <w:r w:rsidRPr="00E0661B">
        <w:lastRenderedPageBreak/>
        <w:t>Encaminhamento</w:t>
      </w:r>
    </w:p>
    <w:p w14:paraId="380CF924" w14:textId="1DED4FCF" w:rsidR="00E0661B" w:rsidRPr="00E0661B" w:rsidRDefault="00E0661B" w:rsidP="00D872B7">
      <w:pPr>
        <w:pStyle w:val="00Textogeralbullet"/>
      </w:pPr>
      <w:r w:rsidRPr="00E0661B">
        <w:rPr>
          <w:rFonts w:eastAsia="Arial"/>
        </w:rPr>
        <w:t>Faça com os alunos a leitura das imagens da abertura da unidade 1 para levantar seus conhecimentos sobre os conceitos que serão trabalhados na unidade e question</w:t>
      </w:r>
      <w:r w:rsidR="00126C25">
        <w:rPr>
          <w:rFonts w:eastAsia="Arial"/>
        </w:rPr>
        <w:t>e</w:t>
      </w:r>
      <w:r w:rsidRPr="00E0661B">
        <w:rPr>
          <w:rFonts w:eastAsia="Arial"/>
        </w:rPr>
        <w:t xml:space="preserve">: “O que podemos observar nessa </w:t>
      </w:r>
      <w:proofErr w:type="gramStart"/>
      <w:r w:rsidRPr="00E0661B">
        <w:rPr>
          <w:rFonts w:eastAsia="Arial"/>
        </w:rPr>
        <w:t>imagem?”</w:t>
      </w:r>
      <w:proofErr w:type="gramEnd"/>
      <w:r w:rsidRPr="00E0661B">
        <w:rPr>
          <w:rFonts w:eastAsia="Arial"/>
        </w:rPr>
        <w:t>; “O que as crianças estão fazendo?”; “Onde elas estão?” (</w:t>
      </w:r>
      <w:proofErr w:type="gramStart"/>
      <w:r w:rsidRPr="00E0661B">
        <w:rPr>
          <w:rFonts w:eastAsia="Arial"/>
        </w:rPr>
        <w:t>leia</w:t>
      </w:r>
      <w:proofErr w:type="gramEnd"/>
      <w:r w:rsidRPr="00E0661B">
        <w:rPr>
          <w:rFonts w:eastAsia="Arial"/>
        </w:rPr>
        <w:t xml:space="preserve"> mais orientações na página 10 do </w:t>
      </w:r>
      <w:r w:rsidRPr="00E0661B">
        <w:rPr>
          <w:rFonts w:eastAsia="Arial"/>
          <w:i/>
        </w:rPr>
        <w:t>Manual do professor</w:t>
      </w:r>
      <w:r w:rsidRPr="00E0661B">
        <w:rPr>
          <w:rFonts w:eastAsia="Arial"/>
        </w:rPr>
        <w:t xml:space="preserve"> impresso).</w:t>
      </w:r>
    </w:p>
    <w:p w14:paraId="64BEB484" w14:textId="4F38BBEA" w:rsidR="00E0661B" w:rsidRPr="00E0661B" w:rsidRDefault="00E0661B" w:rsidP="00D872B7">
      <w:pPr>
        <w:pStyle w:val="00Textogeralbullet"/>
      </w:pPr>
      <w:r w:rsidRPr="00E0661B">
        <w:rPr>
          <w:rFonts w:eastAsia="Arial"/>
        </w:rPr>
        <w:t>Se não tiver acesso à Coleção, proponha aos alunos que façam um desenho que contenha: uma casa que mostre uma criança dentro e outra fora dela; uma flor perto da casa e outra longe dela. Circule pela sala e verifique se compreenderam as ideias de “dentro de”, “fora de”, “perto de” e “longe de”, ideias que indicam posição. Explore oralmente outras ideias que indiquem sentido e deslocamento. Leve a turma para o pátio e proponha a brincadeira “Elefantinho posição”.</w:t>
      </w:r>
    </w:p>
    <w:p w14:paraId="03200F03" w14:textId="233D41F1" w:rsidR="00E0661B" w:rsidRPr="00E0661B" w:rsidRDefault="00E0661B" w:rsidP="00D872B7">
      <w:pPr>
        <w:pStyle w:val="00Textogeralbullet"/>
      </w:pPr>
      <w:r w:rsidRPr="00E0661B">
        <w:rPr>
          <w:rFonts w:eastAsia="Arial"/>
        </w:rPr>
        <w:t xml:space="preserve">Proponha as questões do boxe “Trocando ideias” da página 11. Leia cada questão e solicite </w:t>
      </w:r>
      <w:r w:rsidR="00126C25">
        <w:rPr>
          <w:rFonts w:eastAsia="Arial"/>
        </w:rPr>
        <w:t xml:space="preserve">aos alunos </w:t>
      </w:r>
      <w:r w:rsidRPr="00E0661B">
        <w:rPr>
          <w:rFonts w:eastAsia="Arial"/>
        </w:rPr>
        <w:t xml:space="preserve">que a acompanhem com o dedo indicador. Deixe que </w:t>
      </w:r>
      <w:r w:rsidR="00126C25">
        <w:rPr>
          <w:rFonts w:eastAsia="Arial"/>
        </w:rPr>
        <w:t>eles</w:t>
      </w:r>
      <w:r w:rsidRPr="00E0661B">
        <w:rPr>
          <w:rFonts w:eastAsia="Arial"/>
        </w:rPr>
        <w:t xml:space="preserve"> se expressem livremente para responder às questões (leia mais orientações na página 11 do </w:t>
      </w:r>
      <w:r w:rsidRPr="00E0661B">
        <w:rPr>
          <w:rFonts w:eastAsia="Arial"/>
          <w:i/>
        </w:rPr>
        <w:t>Manual do professor</w:t>
      </w:r>
      <w:r w:rsidRPr="00E0661B">
        <w:rPr>
          <w:rFonts w:eastAsia="Arial"/>
        </w:rPr>
        <w:t xml:space="preserve"> impresso).</w:t>
      </w:r>
    </w:p>
    <w:p w14:paraId="7FEC9E82" w14:textId="7197EB8C" w:rsidR="00E0661B" w:rsidRPr="00907873" w:rsidRDefault="00E0661B" w:rsidP="00D872B7">
      <w:pPr>
        <w:pStyle w:val="00Textogeralbullet"/>
      </w:pPr>
      <w:r w:rsidRPr="00E0661B">
        <w:rPr>
          <w:rFonts w:eastAsia="Arial"/>
        </w:rPr>
        <w:t>Proponha a brincadeira “Elefantinho posição” descrita a seguir. Essa atividade trabalha o desenvolvimento da concentração, da atenção, da coordenação motora, do conhecimento das posições (dentro ou fora, em cima ou embaixo) e da discriminação auditiva. Sugerimos que o professor de Educação Física seja convidado a participar da dinâmica da brincadeira.</w:t>
      </w:r>
    </w:p>
    <w:p w14:paraId="6C34465A" w14:textId="77777777" w:rsidR="00907873" w:rsidRPr="00E0661B" w:rsidRDefault="00907873" w:rsidP="00907873">
      <w:pPr>
        <w:pStyle w:val="00textosemparagrafo"/>
      </w:pPr>
      <w:bookmarkStart w:id="1" w:name="_GoBack"/>
      <w:bookmarkEnd w:id="1"/>
    </w:p>
    <w:p w14:paraId="4A4F9095" w14:textId="77777777" w:rsidR="00E0661B" w:rsidRPr="00E0661B" w:rsidRDefault="00E0661B" w:rsidP="00E0661B">
      <w:pPr>
        <w:pStyle w:val="00PESO2"/>
        <w:rPr>
          <w:rFonts w:eastAsia="Times New Roman"/>
          <w:sz w:val="24"/>
          <w:szCs w:val="24"/>
        </w:rPr>
      </w:pPr>
      <w:r w:rsidRPr="00E0661B">
        <w:t>Elefantinho posição</w:t>
      </w:r>
    </w:p>
    <w:p w14:paraId="696A88FB" w14:textId="77777777" w:rsidR="00E0661B" w:rsidRPr="00E0661B" w:rsidRDefault="00E0661B" w:rsidP="00E0661B">
      <w:pPr>
        <w:pStyle w:val="00textosemparagrafo"/>
        <w:rPr>
          <w:rFonts w:eastAsia="Times New Roman"/>
          <w:sz w:val="24"/>
          <w:szCs w:val="24"/>
        </w:rPr>
      </w:pPr>
      <w:r w:rsidRPr="00E0661B">
        <w:t>Participantes</w:t>
      </w:r>
      <w:r w:rsidRPr="00E0661B">
        <w:rPr>
          <w:rFonts w:eastAsia="Arial"/>
        </w:rPr>
        <w:t>: todos os alunos.</w:t>
      </w:r>
    </w:p>
    <w:p w14:paraId="3715F1C1" w14:textId="77777777" w:rsidR="00E0661B" w:rsidRPr="00E0661B" w:rsidRDefault="00E0661B" w:rsidP="00E0661B">
      <w:pPr>
        <w:pStyle w:val="00textosemparagrafo"/>
        <w:rPr>
          <w:rFonts w:eastAsia="Times New Roman"/>
          <w:sz w:val="24"/>
          <w:szCs w:val="24"/>
        </w:rPr>
      </w:pPr>
      <w:r w:rsidRPr="00E0661B">
        <w:rPr>
          <w:rFonts w:eastAsia="Arial"/>
          <w:b/>
        </w:rPr>
        <w:t>Material</w:t>
      </w:r>
      <w:r w:rsidRPr="00E0661B">
        <w:rPr>
          <w:rFonts w:eastAsia="Arial"/>
        </w:rPr>
        <w:t>: giz ou bambolês.</w:t>
      </w:r>
    </w:p>
    <w:p w14:paraId="5FE85A85" w14:textId="77777777" w:rsidR="00E0661B" w:rsidRPr="00E0661B" w:rsidRDefault="00E0661B" w:rsidP="00E0661B">
      <w:pPr>
        <w:pStyle w:val="00textosemparagrafo"/>
        <w:rPr>
          <w:rFonts w:eastAsia="Times New Roman"/>
          <w:sz w:val="24"/>
          <w:szCs w:val="24"/>
        </w:rPr>
      </w:pPr>
      <w:r w:rsidRPr="00E0661B">
        <w:rPr>
          <w:rFonts w:eastAsia="Arial"/>
          <w:b/>
        </w:rPr>
        <w:t>Local adequado</w:t>
      </w:r>
      <w:r w:rsidRPr="00E0661B">
        <w:rPr>
          <w:rFonts w:eastAsia="Arial"/>
        </w:rPr>
        <w:t>: amplo espaço externo que possibilite aos alunos subir ou ficar embaixo, espalhar os bambolês ou desenhar círculos no chão.</w:t>
      </w:r>
    </w:p>
    <w:p w14:paraId="6FE57F3F" w14:textId="19AB8A15" w:rsidR="00E0661B" w:rsidRPr="00E0661B" w:rsidRDefault="00E0661B" w:rsidP="00E0661B">
      <w:pPr>
        <w:pStyle w:val="00textosemparagrafo"/>
        <w:rPr>
          <w:rFonts w:eastAsia="Times New Roman"/>
          <w:sz w:val="24"/>
          <w:szCs w:val="24"/>
        </w:rPr>
      </w:pPr>
      <w:r w:rsidRPr="00E0661B">
        <w:rPr>
          <w:rFonts w:eastAsia="Arial"/>
          <w:b/>
        </w:rPr>
        <w:t>Como brincar</w:t>
      </w:r>
      <w:r w:rsidRPr="00E0661B">
        <w:rPr>
          <w:rFonts w:eastAsia="Arial"/>
        </w:rPr>
        <w:t>:</w:t>
      </w:r>
    </w:p>
    <w:p w14:paraId="524F9968" w14:textId="77777777" w:rsidR="00E0661B" w:rsidRPr="00E0661B" w:rsidRDefault="00E0661B" w:rsidP="00D872B7">
      <w:pPr>
        <w:pStyle w:val="00Textogeralbullet"/>
      </w:pPr>
      <w:r w:rsidRPr="00E0661B">
        <w:rPr>
          <w:rFonts w:eastAsia="Arial"/>
        </w:rPr>
        <w:t>Reúna todos em um ambiente aberto e comece a diversão.</w:t>
      </w:r>
    </w:p>
    <w:p w14:paraId="52BD1EFF" w14:textId="52537791" w:rsidR="00E0661B" w:rsidRPr="00E0661B" w:rsidRDefault="00E0661B" w:rsidP="00D872B7">
      <w:pPr>
        <w:pStyle w:val="00Textogeralbullet"/>
        <w:rPr>
          <w:sz w:val="24"/>
          <w:szCs w:val="24"/>
        </w:rPr>
      </w:pPr>
      <w:r w:rsidRPr="00E0661B">
        <w:rPr>
          <w:rFonts w:eastAsia="Arial"/>
        </w:rPr>
        <w:t>Um participante é escolhido para comandar. Para começar a brincadeira, seja o primeiro a comandar.</w:t>
      </w:r>
    </w:p>
    <w:p w14:paraId="3C5AEBE9" w14:textId="77777777" w:rsidR="00E0661B" w:rsidRPr="00E0661B" w:rsidRDefault="00E0661B" w:rsidP="00D872B7">
      <w:pPr>
        <w:pStyle w:val="00Textogeralbullet"/>
        <w:rPr>
          <w:sz w:val="24"/>
          <w:szCs w:val="24"/>
        </w:rPr>
      </w:pPr>
      <w:r w:rsidRPr="00E0661B">
        <w:rPr>
          <w:rFonts w:eastAsia="Arial"/>
        </w:rPr>
        <w:t xml:space="preserve">O comandante fica à frente do grupo e diz: “Elefantinho </w:t>
      </w:r>
      <w:proofErr w:type="gramStart"/>
      <w:r w:rsidRPr="00E0661B">
        <w:rPr>
          <w:rFonts w:eastAsia="Arial"/>
        </w:rPr>
        <w:t>posição!”</w:t>
      </w:r>
      <w:proofErr w:type="gramEnd"/>
      <w:r w:rsidRPr="00E0661B">
        <w:rPr>
          <w:rFonts w:eastAsia="Arial"/>
        </w:rPr>
        <w:t xml:space="preserve">. Os outros perguntam: “Que </w:t>
      </w:r>
      <w:proofErr w:type="gramStart"/>
      <w:r w:rsidRPr="00E0661B">
        <w:rPr>
          <w:rFonts w:eastAsia="Arial"/>
        </w:rPr>
        <w:t>posição?”</w:t>
      </w:r>
      <w:proofErr w:type="gramEnd"/>
      <w:r w:rsidRPr="00E0661B">
        <w:rPr>
          <w:rFonts w:eastAsia="Arial"/>
        </w:rPr>
        <w:t>.</w:t>
      </w:r>
    </w:p>
    <w:p w14:paraId="07192A3B" w14:textId="77777777" w:rsidR="00E0661B" w:rsidRPr="00E0661B" w:rsidRDefault="00E0661B" w:rsidP="00D872B7">
      <w:pPr>
        <w:pStyle w:val="00Textogeralbullet"/>
      </w:pPr>
      <w:r w:rsidRPr="00E0661B">
        <w:rPr>
          <w:rFonts w:eastAsia="Arial"/>
        </w:rPr>
        <w:t>O comandante então indica em voz alta uma posição</w:t>
      </w:r>
      <w:r w:rsidR="00126C25">
        <w:rPr>
          <w:rFonts w:eastAsia="Arial"/>
        </w:rPr>
        <w:t>,</w:t>
      </w:r>
      <w:r w:rsidRPr="00E0661B">
        <w:rPr>
          <w:rFonts w:eastAsia="Arial"/>
        </w:rPr>
        <w:t xml:space="preserve"> e os jogadores se deslocam para ficar em cima, embaixo, dentro ou fora, conforme o que foi ordenado.</w:t>
      </w:r>
    </w:p>
    <w:p w14:paraId="0978E119" w14:textId="77777777" w:rsidR="00EE15C4" w:rsidRPr="00EE15C4" w:rsidRDefault="00E0661B" w:rsidP="00D872B7">
      <w:pPr>
        <w:pStyle w:val="00Textogeralbullet"/>
      </w:pPr>
      <w:r w:rsidRPr="00E0661B">
        <w:rPr>
          <w:rFonts w:eastAsia="Arial"/>
        </w:rPr>
        <w:t xml:space="preserve">A brincadeira ficará mais divertida se o comandante perseguir os participantes e tentar </w:t>
      </w:r>
      <w:proofErr w:type="spellStart"/>
      <w:r w:rsidRPr="00E0661B">
        <w:rPr>
          <w:rFonts w:eastAsia="Arial"/>
        </w:rPr>
        <w:t>capturá</w:t>
      </w:r>
      <w:proofErr w:type="spellEnd"/>
      <w:r w:rsidRPr="00E0661B">
        <w:rPr>
          <w:rFonts w:eastAsia="Arial"/>
        </w:rPr>
        <w:t>-</w:t>
      </w:r>
    </w:p>
    <w:p w14:paraId="6B75D214" w14:textId="267E2E06" w:rsidR="00E0661B" w:rsidRPr="00E0661B" w:rsidRDefault="00EE15C4" w:rsidP="00EE15C4">
      <w:pPr>
        <w:pStyle w:val="00Textogeralbullet"/>
        <w:numPr>
          <w:ilvl w:val="0"/>
          <w:numId w:val="0"/>
        </w:numPr>
        <w:ind w:left="284"/>
      </w:pPr>
      <w:r>
        <w:rPr>
          <w:rFonts w:eastAsia="Arial"/>
        </w:rPr>
        <w:t>-</w:t>
      </w:r>
      <w:proofErr w:type="spellStart"/>
      <w:proofErr w:type="gramStart"/>
      <w:r w:rsidR="00E0661B" w:rsidRPr="00E0661B">
        <w:rPr>
          <w:rFonts w:eastAsia="Arial"/>
        </w:rPr>
        <w:t>los</w:t>
      </w:r>
      <w:proofErr w:type="spellEnd"/>
      <w:proofErr w:type="gramEnd"/>
      <w:r w:rsidR="00E0661B" w:rsidRPr="00E0661B">
        <w:rPr>
          <w:rFonts w:eastAsia="Arial"/>
        </w:rPr>
        <w:t xml:space="preserve"> antes que eles cheguem à posição</w:t>
      </w:r>
      <w:r w:rsidR="00126C25" w:rsidRPr="00A85DEC">
        <w:rPr>
          <w:rFonts w:eastAsia="Arial"/>
          <w:color w:val="auto"/>
        </w:rPr>
        <w:t xml:space="preserve"> </w:t>
      </w:r>
      <w:r w:rsidR="00865DBC">
        <w:rPr>
          <w:rFonts w:eastAsia="Arial"/>
        </w:rPr>
        <w:t>indic</w:t>
      </w:r>
      <w:r w:rsidR="00126C25">
        <w:rPr>
          <w:rFonts w:eastAsia="Arial"/>
        </w:rPr>
        <w:t>ada</w:t>
      </w:r>
      <w:r w:rsidR="00E0661B" w:rsidRPr="00E0661B">
        <w:rPr>
          <w:rFonts w:eastAsia="Arial"/>
        </w:rPr>
        <w:t xml:space="preserve">. O primeiro capturado </w:t>
      </w:r>
      <w:r w:rsidR="00126C25">
        <w:rPr>
          <w:rFonts w:eastAsia="Arial"/>
        </w:rPr>
        <w:t>será</w:t>
      </w:r>
      <w:r w:rsidR="00E0661B" w:rsidRPr="00E0661B">
        <w:rPr>
          <w:rFonts w:eastAsia="Arial"/>
        </w:rPr>
        <w:t xml:space="preserve"> o próximo comandante.</w:t>
      </w:r>
    </w:p>
    <w:p w14:paraId="22092F65" w14:textId="07B9CF46" w:rsidR="00E0661B" w:rsidRPr="00E0661B" w:rsidRDefault="00E0661B" w:rsidP="00E0661B">
      <w:pPr>
        <w:pStyle w:val="00textosemparagrafo"/>
        <w:rPr>
          <w:rFonts w:eastAsia="Arial"/>
        </w:rPr>
      </w:pPr>
      <w:r w:rsidRPr="00D3032A">
        <w:rPr>
          <w:b/>
        </w:rPr>
        <w:t>Observação</w:t>
      </w:r>
      <w:r w:rsidRPr="00E0661B">
        <w:rPr>
          <w:rFonts w:eastAsia="Times New Roman"/>
        </w:rPr>
        <w:t>:</w:t>
      </w:r>
      <w:r w:rsidRPr="00E0661B">
        <w:t xml:space="preserve"> </w:t>
      </w:r>
      <w:r w:rsidRPr="00E0661B">
        <w:rPr>
          <w:rFonts w:eastAsia="Arial"/>
        </w:rPr>
        <w:t>Aproveite</w:t>
      </w:r>
      <w:r w:rsidRPr="00E0661B">
        <w:rPr>
          <w:rFonts w:eastAsia="Arial"/>
          <w:b/>
        </w:rPr>
        <w:t xml:space="preserve"> </w:t>
      </w:r>
      <w:r w:rsidRPr="00E0661B">
        <w:rPr>
          <w:rFonts w:eastAsia="Arial"/>
        </w:rPr>
        <w:t>para observar quais crianças têm mais facilidade ou mais dificuldade em executar a brincadeira. Caso ache necessário, faça um quadro com os conceitos desenvolvidos nesta sequência didática</w:t>
      </w:r>
      <w:r w:rsidR="00AD4ACB">
        <w:rPr>
          <w:rFonts w:eastAsia="Arial"/>
        </w:rPr>
        <w:t>:</w:t>
      </w:r>
      <w:r w:rsidRPr="00E0661B">
        <w:rPr>
          <w:rFonts w:eastAsia="Arial"/>
        </w:rPr>
        <w:t xml:space="preserve"> </w:t>
      </w:r>
      <w:r w:rsidR="00AD4ACB">
        <w:rPr>
          <w:rFonts w:eastAsia="Arial"/>
        </w:rPr>
        <w:t>“</w:t>
      </w:r>
      <w:r w:rsidRPr="00E0661B">
        <w:rPr>
          <w:rFonts w:eastAsia="Arial"/>
        </w:rPr>
        <w:t>mais alto</w:t>
      </w:r>
      <w:r w:rsidR="00AD4ACB">
        <w:rPr>
          <w:rFonts w:eastAsia="Arial"/>
        </w:rPr>
        <w:t>”</w:t>
      </w:r>
      <w:r w:rsidRPr="00E0661B">
        <w:rPr>
          <w:rFonts w:eastAsia="Arial"/>
        </w:rPr>
        <w:t xml:space="preserve"> ou </w:t>
      </w:r>
      <w:r w:rsidR="00AD4ACB">
        <w:rPr>
          <w:rFonts w:eastAsia="Arial"/>
        </w:rPr>
        <w:t>“</w:t>
      </w:r>
      <w:r w:rsidRPr="00E0661B">
        <w:rPr>
          <w:rFonts w:eastAsia="Arial"/>
        </w:rPr>
        <w:t>mais baixo</w:t>
      </w:r>
      <w:r w:rsidR="00AD4ACB">
        <w:rPr>
          <w:rFonts w:eastAsia="Arial"/>
        </w:rPr>
        <w:t>”</w:t>
      </w:r>
      <w:r w:rsidRPr="00E0661B">
        <w:rPr>
          <w:rFonts w:eastAsia="Arial"/>
        </w:rPr>
        <w:t xml:space="preserve">, </w:t>
      </w:r>
      <w:r w:rsidR="00AD4ACB">
        <w:rPr>
          <w:rFonts w:eastAsia="Arial"/>
        </w:rPr>
        <w:t>“</w:t>
      </w:r>
      <w:r w:rsidRPr="00E0661B">
        <w:rPr>
          <w:rFonts w:eastAsia="Arial"/>
        </w:rPr>
        <w:t>mais grosso</w:t>
      </w:r>
      <w:r w:rsidR="00AD4ACB">
        <w:rPr>
          <w:rFonts w:eastAsia="Arial"/>
        </w:rPr>
        <w:t>”</w:t>
      </w:r>
      <w:r w:rsidRPr="00E0661B">
        <w:rPr>
          <w:rFonts w:eastAsia="Arial"/>
        </w:rPr>
        <w:t xml:space="preserve"> ou </w:t>
      </w:r>
      <w:r w:rsidR="00AD4ACB">
        <w:rPr>
          <w:rFonts w:eastAsia="Arial"/>
        </w:rPr>
        <w:t>“</w:t>
      </w:r>
      <w:r w:rsidRPr="00E0661B">
        <w:rPr>
          <w:rFonts w:eastAsia="Arial"/>
        </w:rPr>
        <w:t>mais fino</w:t>
      </w:r>
      <w:r w:rsidR="00AD4ACB">
        <w:rPr>
          <w:rFonts w:eastAsia="Arial"/>
        </w:rPr>
        <w:t>”</w:t>
      </w:r>
      <w:r w:rsidRPr="00E0661B">
        <w:rPr>
          <w:rFonts w:eastAsia="Arial"/>
        </w:rPr>
        <w:t xml:space="preserve">, </w:t>
      </w:r>
      <w:r w:rsidR="00AD4ACB">
        <w:rPr>
          <w:rFonts w:eastAsia="Arial"/>
        </w:rPr>
        <w:t>“</w:t>
      </w:r>
      <w:r w:rsidRPr="00E0661B">
        <w:rPr>
          <w:rFonts w:eastAsia="Arial"/>
        </w:rPr>
        <w:t>mais curto</w:t>
      </w:r>
      <w:r w:rsidR="00AD4ACB">
        <w:rPr>
          <w:rFonts w:eastAsia="Arial"/>
        </w:rPr>
        <w:t>”</w:t>
      </w:r>
      <w:r w:rsidRPr="00E0661B">
        <w:rPr>
          <w:rFonts w:eastAsia="Arial"/>
        </w:rPr>
        <w:t xml:space="preserve"> ou </w:t>
      </w:r>
      <w:r w:rsidR="00AD4ACB">
        <w:rPr>
          <w:rFonts w:eastAsia="Arial"/>
        </w:rPr>
        <w:t>“</w:t>
      </w:r>
      <w:r w:rsidRPr="00E0661B">
        <w:rPr>
          <w:rFonts w:eastAsia="Arial"/>
        </w:rPr>
        <w:t>mais comprido</w:t>
      </w:r>
      <w:r w:rsidR="00AD4ACB">
        <w:rPr>
          <w:rFonts w:eastAsia="Arial"/>
        </w:rPr>
        <w:t>”,</w:t>
      </w:r>
      <w:r w:rsidRPr="00E0661B">
        <w:rPr>
          <w:rFonts w:eastAsia="Arial"/>
        </w:rPr>
        <w:t xml:space="preserve"> e preencha-o com anotações avaliativas (facilidades e dificuldades) de cada aluno. Veja o modelo a seguir.</w:t>
      </w:r>
    </w:p>
    <w:tbl>
      <w:tblPr>
        <w:tblStyle w:val="tabelabimestre"/>
        <w:tblW w:w="0" w:type="auto"/>
        <w:tblLook w:val="04A0" w:firstRow="1" w:lastRow="0" w:firstColumn="1" w:lastColumn="0" w:noHBand="0" w:noVBand="1"/>
      </w:tblPr>
      <w:tblGrid>
        <w:gridCol w:w="1501"/>
        <w:gridCol w:w="1623"/>
        <w:gridCol w:w="1625"/>
        <w:gridCol w:w="1623"/>
        <w:gridCol w:w="1624"/>
        <w:gridCol w:w="1626"/>
      </w:tblGrid>
      <w:tr w:rsidR="00E0661B" w:rsidRPr="0085017D" w14:paraId="6B5E842B" w14:textId="77777777" w:rsidTr="00907873">
        <w:trPr>
          <w:cnfStyle w:val="100000000000" w:firstRow="1" w:lastRow="0" w:firstColumn="0" w:lastColumn="0" w:oddVBand="0" w:evenVBand="0" w:oddHBand="0" w:evenHBand="0" w:firstRowFirstColumn="0" w:firstRowLastColumn="0" w:lastRowFirstColumn="0" w:lastRowLastColumn="0"/>
        </w:trPr>
        <w:tc>
          <w:tcPr>
            <w:tcW w:w="1501" w:type="dxa"/>
          </w:tcPr>
          <w:p w14:paraId="2B2FC204" w14:textId="77777777" w:rsidR="00E0661B" w:rsidRPr="0085017D" w:rsidRDefault="00E0661B" w:rsidP="00A72499">
            <w:pPr>
              <w:rPr>
                <w:rFonts w:ascii="Tahoma" w:hAnsi="Tahoma" w:cs="Tahoma"/>
                <w:szCs w:val="20"/>
              </w:rPr>
            </w:pPr>
            <w:r w:rsidRPr="0085017D">
              <w:rPr>
                <w:rFonts w:ascii="Tahoma" w:hAnsi="Tahoma" w:cs="Tahoma"/>
                <w:szCs w:val="20"/>
              </w:rPr>
              <w:t>Nome do aluno</w:t>
            </w:r>
          </w:p>
        </w:tc>
        <w:tc>
          <w:tcPr>
            <w:tcW w:w="1623" w:type="dxa"/>
          </w:tcPr>
          <w:p w14:paraId="6232CE45" w14:textId="77777777" w:rsidR="00E0661B" w:rsidRPr="0085017D" w:rsidRDefault="00E0661B" w:rsidP="00A72499">
            <w:pPr>
              <w:rPr>
                <w:rFonts w:ascii="Tahoma" w:hAnsi="Tahoma" w:cs="Tahoma"/>
                <w:szCs w:val="20"/>
              </w:rPr>
            </w:pPr>
            <w:r w:rsidRPr="0085017D">
              <w:rPr>
                <w:rFonts w:ascii="Tahoma" w:hAnsi="Tahoma" w:cs="Tahoma"/>
                <w:szCs w:val="20"/>
              </w:rPr>
              <w:t>Dentro ou fora</w:t>
            </w:r>
          </w:p>
        </w:tc>
        <w:tc>
          <w:tcPr>
            <w:tcW w:w="1625" w:type="dxa"/>
          </w:tcPr>
          <w:p w14:paraId="52201D75" w14:textId="77777777" w:rsidR="00E0661B" w:rsidRPr="0085017D" w:rsidRDefault="00E0661B" w:rsidP="00A72499">
            <w:pPr>
              <w:rPr>
                <w:rFonts w:ascii="Tahoma" w:hAnsi="Tahoma" w:cs="Tahoma"/>
                <w:szCs w:val="20"/>
              </w:rPr>
            </w:pPr>
            <w:r w:rsidRPr="0085017D">
              <w:rPr>
                <w:rFonts w:ascii="Tahoma" w:hAnsi="Tahoma" w:cs="Tahoma"/>
                <w:szCs w:val="20"/>
              </w:rPr>
              <w:t>Em cima ou embaixo</w:t>
            </w:r>
          </w:p>
        </w:tc>
        <w:tc>
          <w:tcPr>
            <w:tcW w:w="1623" w:type="dxa"/>
          </w:tcPr>
          <w:p w14:paraId="3516FD07" w14:textId="77777777" w:rsidR="00E0661B" w:rsidRPr="0085017D" w:rsidRDefault="00E0661B" w:rsidP="00A72499">
            <w:pPr>
              <w:rPr>
                <w:rFonts w:ascii="Tahoma" w:hAnsi="Tahoma" w:cs="Tahoma"/>
                <w:szCs w:val="20"/>
              </w:rPr>
            </w:pPr>
            <w:r w:rsidRPr="0085017D">
              <w:rPr>
                <w:rFonts w:ascii="Tahoma" w:hAnsi="Tahoma" w:cs="Tahoma"/>
                <w:szCs w:val="20"/>
              </w:rPr>
              <w:t>Mais alto ou mais baixo</w:t>
            </w:r>
          </w:p>
        </w:tc>
        <w:tc>
          <w:tcPr>
            <w:tcW w:w="1624" w:type="dxa"/>
          </w:tcPr>
          <w:p w14:paraId="4DF5C21F" w14:textId="77777777" w:rsidR="00E0661B" w:rsidRPr="0085017D" w:rsidRDefault="00E0661B" w:rsidP="00A72499">
            <w:pPr>
              <w:rPr>
                <w:rFonts w:ascii="Tahoma" w:hAnsi="Tahoma" w:cs="Tahoma"/>
                <w:szCs w:val="20"/>
              </w:rPr>
            </w:pPr>
            <w:r w:rsidRPr="0085017D">
              <w:rPr>
                <w:rFonts w:ascii="Tahoma" w:hAnsi="Tahoma" w:cs="Tahoma"/>
                <w:szCs w:val="20"/>
              </w:rPr>
              <w:t>Mais grosso ou mais fino</w:t>
            </w:r>
          </w:p>
        </w:tc>
        <w:tc>
          <w:tcPr>
            <w:tcW w:w="1626" w:type="dxa"/>
          </w:tcPr>
          <w:p w14:paraId="6824EB29" w14:textId="77777777" w:rsidR="00E0661B" w:rsidRPr="0085017D" w:rsidRDefault="00E0661B" w:rsidP="00A72499">
            <w:pPr>
              <w:rPr>
                <w:rFonts w:ascii="Tahoma" w:hAnsi="Tahoma" w:cs="Tahoma"/>
                <w:szCs w:val="20"/>
              </w:rPr>
            </w:pPr>
            <w:r w:rsidRPr="0085017D">
              <w:rPr>
                <w:rFonts w:ascii="Tahoma" w:hAnsi="Tahoma" w:cs="Tahoma"/>
                <w:szCs w:val="20"/>
              </w:rPr>
              <w:t>Mais curto ou mais comprido</w:t>
            </w:r>
          </w:p>
        </w:tc>
      </w:tr>
      <w:tr w:rsidR="00E0661B" w:rsidRPr="00746C25" w14:paraId="746AAA49" w14:textId="77777777" w:rsidTr="00907873">
        <w:trPr>
          <w:trHeight w:val="461"/>
        </w:trPr>
        <w:tc>
          <w:tcPr>
            <w:tcW w:w="1501" w:type="dxa"/>
          </w:tcPr>
          <w:p w14:paraId="240164A0" w14:textId="77777777" w:rsidR="00E0661B" w:rsidRPr="00746C25" w:rsidRDefault="00E0661B" w:rsidP="00A72499"/>
        </w:tc>
        <w:tc>
          <w:tcPr>
            <w:tcW w:w="1623" w:type="dxa"/>
          </w:tcPr>
          <w:p w14:paraId="647E2377" w14:textId="77777777" w:rsidR="00E0661B" w:rsidRPr="00746C25" w:rsidRDefault="00E0661B" w:rsidP="00A72499"/>
        </w:tc>
        <w:tc>
          <w:tcPr>
            <w:tcW w:w="1625" w:type="dxa"/>
          </w:tcPr>
          <w:p w14:paraId="56238829" w14:textId="77777777" w:rsidR="00E0661B" w:rsidRPr="00746C25" w:rsidRDefault="00E0661B" w:rsidP="00A72499"/>
        </w:tc>
        <w:tc>
          <w:tcPr>
            <w:tcW w:w="1623" w:type="dxa"/>
          </w:tcPr>
          <w:p w14:paraId="2C2B775F" w14:textId="77777777" w:rsidR="00E0661B" w:rsidRPr="00746C25" w:rsidRDefault="00E0661B" w:rsidP="00A72499"/>
        </w:tc>
        <w:tc>
          <w:tcPr>
            <w:tcW w:w="1624" w:type="dxa"/>
          </w:tcPr>
          <w:p w14:paraId="1A8F2F43" w14:textId="77777777" w:rsidR="00E0661B" w:rsidRPr="00746C25" w:rsidRDefault="00E0661B" w:rsidP="00A72499"/>
        </w:tc>
        <w:tc>
          <w:tcPr>
            <w:tcW w:w="1626" w:type="dxa"/>
          </w:tcPr>
          <w:p w14:paraId="0214D637" w14:textId="77777777" w:rsidR="00E0661B" w:rsidRPr="00746C25" w:rsidRDefault="00E0661B" w:rsidP="00A72499"/>
        </w:tc>
      </w:tr>
    </w:tbl>
    <w:p w14:paraId="0B0DEE7F" w14:textId="77777777" w:rsidR="00D40017" w:rsidRDefault="00D40017">
      <w:pPr>
        <w:rPr>
          <w:rFonts w:ascii="Tahoma" w:eastAsia="Times New Roman" w:hAnsi="Tahoma" w:cs="Arial"/>
          <w:color w:val="000000"/>
          <w:lang w:eastAsia="es-ES"/>
        </w:rPr>
      </w:pPr>
      <w:r>
        <w:rPr>
          <w:rFonts w:eastAsia="Times New Roman"/>
        </w:rPr>
        <w:br w:type="page"/>
      </w:r>
    </w:p>
    <w:p w14:paraId="79723D48" w14:textId="77777777" w:rsidR="00E0661B" w:rsidRPr="00E0661B" w:rsidRDefault="00E0661B" w:rsidP="00E0661B">
      <w:pPr>
        <w:pStyle w:val="00PESO2"/>
      </w:pPr>
      <w:r w:rsidRPr="00E0661B">
        <w:lastRenderedPageBreak/>
        <w:t>Aula 2</w:t>
      </w:r>
    </w:p>
    <w:p w14:paraId="2EA5EB31" w14:textId="77777777" w:rsidR="00E0661B" w:rsidRPr="00E0661B" w:rsidRDefault="00E0661B" w:rsidP="000B3852">
      <w:pPr>
        <w:pStyle w:val="00peso3"/>
        <w:rPr>
          <w:rFonts w:eastAsia="Times New Roman"/>
          <w:szCs w:val="24"/>
        </w:rPr>
      </w:pPr>
      <w:r w:rsidRPr="00E0661B">
        <w:t>Conteúdo específico</w:t>
      </w:r>
    </w:p>
    <w:p w14:paraId="2E3C9057" w14:textId="55D8C16F" w:rsidR="00E0661B" w:rsidRPr="00E0661B" w:rsidRDefault="00E0661B" w:rsidP="00E0661B">
      <w:pPr>
        <w:pStyle w:val="00textosemparagrafo"/>
        <w:rPr>
          <w:rFonts w:eastAsia="Arial"/>
        </w:rPr>
      </w:pPr>
      <w:r w:rsidRPr="00E0661B">
        <w:rPr>
          <w:rFonts w:eastAsia="Arial"/>
        </w:rPr>
        <w:t>Mais alto ou mais baixo</w:t>
      </w:r>
    </w:p>
    <w:p w14:paraId="647A35C4" w14:textId="77777777" w:rsidR="00E0661B" w:rsidRDefault="00E0661B">
      <w:pPr>
        <w:rPr>
          <w:rFonts w:ascii="Tahoma" w:eastAsia="Times New Roman" w:hAnsi="Tahoma" w:cs="Arial"/>
          <w:color w:val="000000"/>
          <w:lang w:eastAsia="es-ES"/>
        </w:rPr>
      </w:pPr>
    </w:p>
    <w:p w14:paraId="3F6D8A14" w14:textId="77777777" w:rsidR="00E0661B" w:rsidRPr="00E0661B" w:rsidRDefault="00E0661B" w:rsidP="000B3852">
      <w:pPr>
        <w:pStyle w:val="00peso3"/>
        <w:rPr>
          <w:rFonts w:eastAsia="Times New Roman"/>
          <w:szCs w:val="24"/>
        </w:rPr>
      </w:pPr>
      <w:r w:rsidRPr="00E0661B">
        <w:t>Recursos didáticos</w:t>
      </w:r>
    </w:p>
    <w:p w14:paraId="6856EDFD" w14:textId="77777777" w:rsidR="00E0661B" w:rsidRPr="00E0661B" w:rsidRDefault="00E0661B" w:rsidP="00D872B7">
      <w:pPr>
        <w:pStyle w:val="00Textogeralbullet"/>
      </w:pPr>
      <w:r w:rsidRPr="00E0661B">
        <w:rPr>
          <w:rFonts w:eastAsia="Arial"/>
        </w:rPr>
        <w:t xml:space="preserve">Página 12 do </w:t>
      </w:r>
      <w:r w:rsidRPr="003A4B9D">
        <w:rPr>
          <w:rFonts w:eastAsia="Arial"/>
          <w:i/>
        </w:rPr>
        <w:t>Livro do estudante</w:t>
      </w:r>
      <w:r w:rsidRPr="00E0661B">
        <w:rPr>
          <w:rFonts w:eastAsia="Arial"/>
        </w:rPr>
        <w:t>.</w:t>
      </w:r>
    </w:p>
    <w:p w14:paraId="69F5031C" w14:textId="77777777" w:rsidR="00E0661B" w:rsidRPr="00E0661B" w:rsidRDefault="00E0661B" w:rsidP="00D872B7">
      <w:pPr>
        <w:pStyle w:val="00Textogeralbullet"/>
      </w:pPr>
      <w:r w:rsidRPr="00E0661B">
        <w:rPr>
          <w:rFonts w:eastAsia="Arial"/>
        </w:rPr>
        <w:t>Espaço externo: quadra ou pátio.</w:t>
      </w:r>
    </w:p>
    <w:p w14:paraId="77854134" w14:textId="77777777" w:rsidR="00E0661B" w:rsidRPr="00E0661B" w:rsidRDefault="00E0661B" w:rsidP="00D872B7">
      <w:pPr>
        <w:pStyle w:val="00Textogeralbullet"/>
      </w:pPr>
      <w:r w:rsidRPr="00E0661B">
        <w:rPr>
          <w:rFonts w:eastAsia="Arial"/>
        </w:rPr>
        <w:t>Cola, tesoura</w:t>
      </w:r>
      <w:r w:rsidR="00AD4ACB">
        <w:rPr>
          <w:rFonts w:eastAsia="Arial"/>
        </w:rPr>
        <w:t xml:space="preserve"> de pontas arredondadas</w:t>
      </w:r>
      <w:r w:rsidRPr="00E0661B">
        <w:rPr>
          <w:rFonts w:eastAsia="Arial"/>
        </w:rPr>
        <w:t xml:space="preserve"> e lápis de cor.</w:t>
      </w:r>
    </w:p>
    <w:p w14:paraId="4E2367A5" w14:textId="77777777" w:rsidR="00E0661B" w:rsidRPr="00E0661B" w:rsidRDefault="00E0661B" w:rsidP="00D872B7">
      <w:pPr>
        <w:pStyle w:val="00Textogeralbullet"/>
        <w:rPr>
          <w:rFonts w:eastAsiaTheme="minorHAnsi"/>
        </w:rPr>
      </w:pPr>
      <w:r w:rsidRPr="00E0661B">
        <w:rPr>
          <w:rFonts w:eastAsia="Arial"/>
        </w:rPr>
        <w:t>Máquina fotográfica digital ou celular que tire fotos.</w:t>
      </w:r>
    </w:p>
    <w:p w14:paraId="3F4BF33E" w14:textId="77777777" w:rsidR="00E0661B" w:rsidRPr="00E0661B" w:rsidRDefault="00E0661B" w:rsidP="00E0661B">
      <w:pPr>
        <w:pStyle w:val="00textosemparagrafo"/>
      </w:pPr>
    </w:p>
    <w:p w14:paraId="5FBF643E" w14:textId="77777777" w:rsidR="00E0661B" w:rsidRPr="00E0661B" w:rsidRDefault="00E0661B" w:rsidP="000B3852">
      <w:pPr>
        <w:pStyle w:val="00peso3"/>
        <w:rPr>
          <w:rFonts w:eastAsia="Times New Roman"/>
          <w:szCs w:val="24"/>
        </w:rPr>
      </w:pPr>
      <w:r w:rsidRPr="00E0661B">
        <w:t>Encaminhamento</w:t>
      </w:r>
    </w:p>
    <w:p w14:paraId="4C758CBE" w14:textId="77777777" w:rsidR="00E0661B" w:rsidRPr="00E0661B" w:rsidRDefault="00E0661B" w:rsidP="00D872B7">
      <w:pPr>
        <w:pStyle w:val="00Textogeralbullet"/>
      </w:pPr>
      <w:r w:rsidRPr="005A28F4">
        <w:rPr>
          <w:rFonts w:eastAsia="Arial"/>
        </w:rPr>
        <w:t>Proponha aos alunos as atividades 1 e 2 da página 12. Faça a leitura de cada atividade e solicite</w:t>
      </w:r>
      <w:r w:rsidRPr="00E0661B">
        <w:rPr>
          <w:rFonts w:eastAsia="Arial"/>
        </w:rPr>
        <w:t xml:space="preserve"> que a acompanhem com o dedo indicador (leia mais orientações na página 12 do </w:t>
      </w:r>
      <w:r w:rsidRPr="00E0661B">
        <w:rPr>
          <w:rFonts w:eastAsia="Arial"/>
          <w:i/>
        </w:rPr>
        <w:t>Manual do professor</w:t>
      </w:r>
      <w:r w:rsidRPr="00E0661B">
        <w:rPr>
          <w:rFonts w:eastAsia="Arial"/>
        </w:rPr>
        <w:t xml:space="preserve"> impresso).</w:t>
      </w:r>
    </w:p>
    <w:p w14:paraId="54A53648" w14:textId="77777777" w:rsidR="00E0661B" w:rsidRPr="00E0661B" w:rsidRDefault="00E0661B" w:rsidP="00D872B7">
      <w:pPr>
        <w:pStyle w:val="00Textogeralbullet"/>
        <w:rPr>
          <w:rFonts w:eastAsia="Times New Roman"/>
          <w:sz w:val="24"/>
          <w:szCs w:val="24"/>
        </w:rPr>
      </w:pPr>
      <w:r w:rsidRPr="00E0661B">
        <w:rPr>
          <w:rFonts w:eastAsia="Arial"/>
        </w:rPr>
        <w:t>Se julgar oportuno, trabalhe com duplas produtivas agrupando os alunos de modo que, na dupla, haja troca de experiências para que a aprendizagem aconteça. Além disso, o trabalho em cooperação reforça os laços afetivos e de solidariedade entre os alunos.</w:t>
      </w:r>
    </w:p>
    <w:p w14:paraId="61203927" w14:textId="67C42FC0" w:rsidR="00E0661B" w:rsidRPr="00E0661B" w:rsidRDefault="00E0661B" w:rsidP="00D872B7">
      <w:pPr>
        <w:pStyle w:val="00Textogeralbullet"/>
        <w:rPr>
          <w:rFonts w:eastAsia="Arial"/>
        </w:rPr>
      </w:pPr>
      <w:r w:rsidRPr="00E0661B">
        <w:rPr>
          <w:rFonts w:eastAsia="Arial"/>
        </w:rPr>
        <w:t xml:space="preserve">Acompanhe os alunos </w:t>
      </w:r>
      <w:r w:rsidR="005A28F4">
        <w:rPr>
          <w:rFonts w:eastAsia="Arial"/>
        </w:rPr>
        <w:t xml:space="preserve">até </w:t>
      </w:r>
      <w:r w:rsidRPr="00E0661B">
        <w:rPr>
          <w:rFonts w:eastAsia="Arial"/>
        </w:rPr>
        <w:t>o pátio</w:t>
      </w:r>
      <w:r w:rsidR="005A28F4">
        <w:rPr>
          <w:rFonts w:eastAsia="Arial"/>
        </w:rPr>
        <w:t xml:space="preserve">, ou </w:t>
      </w:r>
      <w:r w:rsidR="00CB14B3">
        <w:rPr>
          <w:rFonts w:eastAsia="Arial"/>
        </w:rPr>
        <w:t xml:space="preserve">a </w:t>
      </w:r>
      <w:r w:rsidRPr="00E0661B">
        <w:rPr>
          <w:rFonts w:eastAsia="Arial"/>
        </w:rPr>
        <w:t>quadra</w:t>
      </w:r>
      <w:r w:rsidR="005A28F4">
        <w:rPr>
          <w:rFonts w:eastAsia="Arial"/>
        </w:rPr>
        <w:t>,</w:t>
      </w:r>
      <w:r w:rsidRPr="00E0661B">
        <w:rPr>
          <w:rFonts w:eastAsia="Arial"/>
        </w:rPr>
        <w:t xml:space="preserve"> e solicite que organizem uma fila em ordem crescente de altura. Essa atividade colabora para que concretizem o conceito de altura, uma vez que precisam usar o próprio corpo como referencial para fazer comparações. Questione: “O que significa a palavra </w:t>
      </w:r>
      <w:proofErr w:type="gramStart"/>
      <w:r w:rsidRPr="00E0661B">
        <w:rPr>
          <w:rFonts w:eastAsia="Arial"/>
        </w:rPr>
        <w:t>crescente?”</w:t>
      </w:r>
      <w:proofErr w:type="gramEnd"/>
      <w:r w:rsidRPr="00E0661B">
        <w:rPr>
          <w:rFonts w:eastAsia="Arial"/>
        </w:rPr>
        <w:t xml:space="preserve"> (</w:t>
      </w:r>
      <w:proofErr w:type="gramStart"/>
      <w:r w:rsidRPr="00E0661B">
        <w:rPr>
          <w:rFonts w:eastAsia="Arial"/>
        </w:rPr>
        <w:t>instigue</w:t>
      </w:r>
      <w:proofErr w:type="gramEnd"/>
      <w:r w:rsidRPr="00E0661B">
        <w:rPr>
          <w:rFonts w:eastAsia="Arial"/>
        </w:rPr>
        <w:t xml:space="preserve"> os alunos a responderem, verificando se chegam à conclusão de que é algo que cresce, que está em processo de crescimento); “Como deve ser uma fila em ordem crescente de altura?” (</w:t>
      </w:r>
      <w:proofErr w:type="gramStart"/>
      <w:r w:rsidRPr="00E0661B">
        <w:rPr>
          <w:rFonts w:eastAsia="Arial"/>
        </w:rPr>
        <w:t>explique</w:t>
      </w:r>
      <w:proofErr w:type="gramEnd"/>
      <w:r w:rsidRPr="00E0661B">
        <w:rPr>
          <w:rFonts w:eastAsia="Arial"/>
        </w:rPr>
        <w:t xml:space="preserve"> que é do mais baixo para o mais alto).</w:t>
      </w:r>
    </w:p>
    <w:p w14:paraId="2C3D7492" w14:textId="76E6FC87" w:rsidR="00E0661B" w:rsidRPr="00E0661B" w:rsidRDefault="00E0661B" w:rsidP="00D872B7">
      <w:pPr>
        <w:pStyle w:val="00Textogeralbullet"/>
        <w:rPr>
          <w:rFonts w:eastAsia="Times New Roman"/>
          <w:sz w:val="24"/>
          <w:szCs w:val="24"/>
        </w:rPr>
      </w:pPr>
      <w:r w:rsidRPr="00E0661B">
        <w:rPr>
          <w:rFonts w:eastAsia="Arial"/>
        </w:rPr>
        <w:t xml:space="preserve">Ao final dos questionamentos, deixe que os alunos se organizem sem realizar intervenções. Sugerimos que, ao finalizarem a fila, você tire uma foto para ser utilizada na aula seguinte. Nesse caso, a foto será um recurso importante para que </w:t>
      </w:r>
      <w:r w:rsidR="005A28F4">
        <w:rPr>
          <w:rFonts w:eastAsia="Arial"/>
        </w:rPr>
        <w:t xml:space="preserve">eles </w:t>
      </w:r>
      <w:r w:rsidRPr="00E0661B">
        <w:rPr>
          <w:rFonts w:eastAsia="Arial"/>
        </w:rPr>
        <w:t>visualizem e sejam leitores d</w:t>
      </w:r>
      <w:r w:rsidR="005A28F4">
        <w:rPr>
          <w:rFonts w:eastAsia="Arial"/>
        </w:rPr>
        <w:t>a</w:t>
      </w:r>
      <w:r w:rsidRPr="00E0661B">
        <w:rPr>
          <w:rFonts w:eastAsia="Arial"/>
        </w:rPr>
        <w:t xml:space="preserve"> própria ação. Caso prefira não trabalhar com a foto, proponha os questionamentos iniciais da aula 3.</w:t>
      </w:r>
    </w:p>
    <w:p w14:paraId="4CADD1FD" w14:textId="3EE4D899" w:rsidR="00E0661B" w:rsidRPr="00E0661B" w:rsidRDefault="00E0661B" w:rsidP="00D872B7">
      <w:pPr>
        <w:pStyle w:val="00Textogeralbullet"/>
      </w:pPr>
      <w:r w:rsidRPr="00E0661B">
        <w:rPr>
          <w:rFonts w:eastAsia="Arial"/>
        </w:rPr>
        <w:t>Observe como os alunos participaram da formação da fila</w:t>
      </w:r>
      <w:r w:rsidR="00CB14B3">
        <w:rPr>
          <w:rFonts w:eastAsia="Arial"/>
        </w:rPr>
        <w:t xml:space="preserve"> </w:t>
      </w:r>
      <w:r w:rsidR="005A28F4">
        <w:rPr>
          <w:rFonts w:eastAsia="Arial"/>
        </w:rPr>
        <w:t>e</w:t>
      </w:r>
      <w:r w:rsidRPr="00E0661B">
        <w:rPr>
          <w:rFonts w:eastAsia="Arial"/>
        </w:rPr>
        <w:t xml:space="preserve"> avali</w:t>
      </w:r>
      <w:r w:rsidR="005A28F4">
        <w:rPr>
          <w:rFonts w:eastAsia="Arial"/>
        </w:rPr>
        <w:t>e</w:t>
      </w:r>
      <w:r w:rsidRPr="00E0661B">
        <w:rPr>
          <w:rFonts w:eastAsia="Arial"/>
        </w:rPr>
        <w:t xml:space="preserve">-os. Aproveite para retomar o quadro sugerido na aula 1 </w:t>
      </w:r>
      <w:r w:rsidR="005A28F4">
        <w:rPr>
          <w:rFonts w:eastAsia="Arial"/>
        </w:rPr>
        <w:t>e faça</w:t>
      </w:r>
      <w:r w:rsidRPr="00E0661B">
        <w:rPr>
          <w:rFonts w:eastAsia="Arial"/>
        </w:rPr>
        <w:t xml:space="preserve"> um registro formal.</w:t>
      </w:r>
    </w:p>
    <w:p w14:paraId="435DC5A7" w14:textId="18BAD203" w:rsidR="00D40017" w:rsidRDefault="00D40017">
      <w:pPr>
        <w:rPr>
          <w:rFonts w:ascii="Tahoma" w:eastAsia="Arial" w:hAnsi="Tahoma" w:cs="Arial"/>
          <w:color w:val="000000"/>
          <w:sz w:val="22"/>
          <w:szCs w:val="22"/>
          <w:lang w:eastAsia="es-ES"/>
        </w:rPr>
      </w:pPr>
      <w:r>
        <w:rPr>
          <w:rFonts w:eastAsia="Arial"/>
        </w:rPr>
        <w:br w:type="page"/>
      </w:r>
    </w:p>
    <w:p w14:paraId="7F748356" w14:textId="77777777" w:rsidR="00E0661B" w:rsidRPr="00E0661B" w:rsidRDefault="00E0661B" w:rsidP="00E0661B">
      <w:pPr>
        <w:pStyle w:val="00PESO2"/>
      </w:pPr>
      <w:r w:rsidRPr="00E0661B">
        <w:lastRenderedPageBreak/>
        <w:t>Aula 3</w:t>
      </w:r>
    </w:p>
    <w:p w14:paraId="33DF7B1F" w14:textId="77777777" w:rsidR="00E0661B" w:rsidRPr="00E0661B" w:rsidRDefault="00E0661B" w:rsidP="000B3852">
      <w:pPr>
        <w:pStyle w:val="00peso3"/>
        <w:rPr>
          <w:rFonts w:eastAsia="Times New Roman"/>
          <w:szCs w:val="24"/>
        </w:rPr>
      </w:pPr>
      <w:r w:rsidRPr="00E0661B">
        <w:t>Conteúdo específico</w:t>
      </w:r>
    </w:p>
    <w:p w14:paraId="1F8317ED" w14:textId="77777777" w:rsidR="00E0661B" w:rsidRPr="00E0661B" w:rsidRDefault="00E0661B" w:rsidP="00E0661B">
      <w:pPr>
        <w:pStyle w:val="00textosemparagrafo"/>
        <w:rPr>
          <w:rFonts w:eastAsia="Arial"/>
        </w:rPr>
      </w:pPr>
      <w:r w:rsidRPr="00E0661B">
        <w:rPr>
          <w:rFonts w:eastAsia="Arial"/>
        </w:rPr>
        <w:t>Mais alto ou mais baixo</w:t>
      </w:r>
    </w:p>
    <w:p w14:paraId="03399367" w14:textId="77777777" w:rsidR="00E0661B" w:rsidRPr="00E0661B" w:rsidRDefault="00E0661B" w:rsidP="00E0661B">
      <w:pPr>
        <w:pStyle w:val="00textosemparagrafo"/>
        <w:rPr>
          <w:rFonts w:eastAsia="Times New Roman"/>
          <w:sz w:val="24"/>
          <w:szCs w:val="24"/>
        </w:rPr>
      </w:pPr>
    </w:p>
    <w:p w14:paraId="52D881A7" w14:textId="77777777" w:rsidR="00E0661B" w:rsidRPr="00E0661B" w:rsidRDefault="00E0661B" w:rsidP="000B3852">
      <w:pPr>
        <w:pStyle w:val="00peso3"/>
        <w:rPr>
          <w:rFonts w:eastAsia="Times New Roman"/>
          <w:szCs w:val="24"/>
        </w:rPr>
      </w:pPr>
      <w:r w:rsidRPr="00E0661B">
        <w:t>Recursos didáticos</w:t>
      </w:r>
    </w:p>
    <w:p w14:paraId="56F2B617" w14:textId="77777777" w:rsidR="00E0661B" w:rsidRPr="00E0661B" w:rsidRDefault="00E0661B" w:rsidP="00D872B7">
      <w:pPr>
        <w:pStyle w:val="00Textogeralbullet"/>
      </w:pPr>
      <w:r w:rsidRPr="00E0661B">
        <w:rPr>
          <w:rFonts w:eastAsia="Arial"/>
        </w:rPr>
        <w:t xml:space="preserve">Página 13 do </w:t>
      </w:r>
      <w:r w:rsidRPr="000B61D9">
        <w:rPr>
          <w:rFonts w:eastAsia="Arial"/>
          <w:i/>
        </w:rPr>
        <w:t>Livro do estudante</w:t>
      </w:r>
      <w:r w:rsidRPr="00E0661B">
        <w:rPr>
          <w:rFonts w:eastAsia="Arial"/>
        </w:rPr>
        <w:t>.</w:t>
      </w:r>
    </w:p>
    <w:p w14:paraId="384079B5" w14:textId="77777777" w:rsidR="00E0661B" w:rsidRPr="00E0661B" w:rsidRDefault="00E0661B" w:rsidP="00D872B7">
      <w:pPr>
        <w:pStyle w:val="00Textogeralbullet"/>
      </w:pPr>
      <w:r w:rsidRPr="00E0661B">
        <w:rPr>
          <w:rFonts w:eastAsia="Arial"/>
        </w:rPr>
        <w:t>Projetor multimídia ou TV e DVD.</w:t>
      </w:r>
    </w:p>
    <w:p w14:paraId="1C89D711" w14:textId="3C822572" w:rsidR="00E0661B" w:rsidRDefault="00E0661B">
      <w:pPr>
        <w:rPr>
          <w:rFonts w:ascii="Tahoma" w:eastAsiaTheme="minorEastAsia" w:hAnsi="Tahoma" w:cs="Arial"/>
          <w:color w:val="000000"/>
          <w:sz w:val="22"/>
          <w:szCs w:val="22"/>
          <w:lang w:eastAsia="es-ES"/>
        </w:rPr>
      </w:pPr>
    </w:p>
    <w:p w14:paraId="6F0C777F" w14:textId="77777777" w:rsidR="00E0661B" w:rsidRPr="00E0661B" w:rsidRDefault="00E0661B" w:rsidP="000B3852">
      <w:pPr>
        <w:pStyle w:val="00peso3"/>
        <w:rPr>
          <w:rFonts w:eastAsia="Times New Roman"/>
          <w:szCs w:val="24"/>
        </w:rPr>
      </w:pPr>
      <w:r w:rsidRPr="00E0661B">
        <w:t>Encaminhamento</w:t>
      </w:r>
    </w:p>
    <w:p w14:paraId="4C51388D" w14:textId="3A407CFA" w:rsidR="00E0661B" w:rsidRPr="00E0661B" w:rsidRDefault="00E0661B" w:rsidP="00D872B7">
      <w:pPr>
        <w:pStyle w:val="00Textogeralbullet"/>
      </w:pPr>
      <w:r w:rsidRPr="00E0661B">
        <w:rPr>
          <w:rFonts w:eastAsia="Arial"/>
        </w:rPr>
        <w:t xml:space="preserve">Projete a foto da fila para analisar com os alunos se eles consideram que atingiram a proposta da aula anterior. Para isso, questione: “A fila está organizada em ordem </w:t>
      </w:r>
      <w:proofErr w:type="gramStart"/>
      <w:r w:rsidRPr="00E0661B">
        <w:rPr>
          <w:rFonts w:eastAsia="Arial"/>
        </w:rPr>
        <w:t>crescente?”</w:t>
      </w:r>
      <w:proofErr w:type="gramEnd"/>
      <w:r w:rsidRPr="00E0661B">
        <w:rPr>
          <w:rFonts w:eastAsia="Arial"/>
        </w:rPr>
        <w:t xml:space="preserve">, caso não esteja, retome o conceito com a turma e reorganize as crianças adequadamente. Conclua a atividade, questionando: “Quem é o mais alto da </w:t>
      </w:r>
      <w:proofErr w:type="gramStart"/>
      <w:r w:rsidRPr="00E0661B">
        <w:rPr>
          <w:rFonts w:eastAsia="Arial"/>
        </w:rPr>
        <w:t>turma?”</w:t>
      </w:r>
      <w:proofErr w:type="gramEnd"/>
      <w:r w:rsidRPr="00E0661B">
        <w:rPr>
          <w:rFonts w:eastAsia="Arial"/>
        </w:rPr>
        <w:t xml:space="preserve">; “Quem é o mais baixo?”. Se os alunos fizerem comparações com o intuito de intimidar </w:t>
      </w:r>
      <w:r w:rsidR="005A28F4">
        <w:rPr>
          <w:rFonts w:eastAsia="Arial"/>
        </w:rPr>
        <w:t>os</w:t>
      </w:r>
      <w:r w:rsidRPr="00E0661B">
        <w:rPr>
          <w:rFonts w:eastAsia="Arial"/>
        </w:rPr>
        <w:t xml:space="preserve"> </w:t>
      </w:r>
      <w:r w:rsidR="005A28F4">
        <w:rPr>
          <w:rFonts w:eastAsia="Arial"/>
        </w:rPr>
        <w:t>colegas</w:t>
      </w:r>
      <w:r w:rsidRPr="00E0661B">
        <w:rPr>
          <w:rFonts w:eastAsia="Arial"/>
        </w:rPr>
        <w:t xml:space="preserve"> mais baix</w:t>
      </w:r>
      <w:r w:rsidR="005A28F4">
        <w:rPr>
          <w:rFonts w:eastAsia="Arial"/>
        </w:rPr>
        <w:t>o</w:t>
      </w:r>
      <w:r w:rsidRPr="00E0661B">
        <w:rPr>
          <w:rFonts w:eastAsia="Arial"/>
        </w:rPr>
        <w:t xml:space="preserve">s ou </w:t>
      </w:r>
      <w:r w:rsidR="005A28F4">
        <w:rPr>
          <w:rFonts w:eastAsia="Arial"/>
        </w:rPr>
        <w:t>o</w:t>
      </w:r>
      <w:r w:rsidRPr="00E0661B">
        <w:rPr>
          <w:rFonts w:eastAsia="Arial"/>
        </w:rPr>
        <w:t>s mais alt</w:t>
      </w:r>
      <w:r w:rsidR="005A28F4">
        <w:rPr>
          <w:rFonts w:eastAsia="Arial"/>
        </w:rPr>
        <w:t>o</w:t>
      </w:r>
      <w:r w:rsidRPr="00E0661B">
        <w:rPr>
          <w:rFonts w:eastAsia="Arial"/>
        </w:rPr>
        <w:t>s, converse com eles sobre as diferentes características que nos tornam únicos, mas, ao mesmo tempo, iguais. Sempre que surgir oportunidade, reforce que todos devem ser tratados com respeito</w:t>
      </w:r>
      <w:r w:rsidR="005A28F4">
        <w:rPr>
          <w:rFonts w:eastAsia="Arial"/>
        </w:rPr>
        <w:t>,</w:t>
      </w:r>
      <w:r w:rsidRPr="00E0661B">
        <w:rPr>
          <w:rFonts w:eastAsia="Arial"/>
        </w:rPr>
        <w:t xml:space="preserve"> independentemente das diferenças pessoais, sociais e familiares.</w:t>
      </w:r>
    </w:p>
    <w:p w14:paraId="62F344F9" w14:textId="48FF34F0" w:rsidR="00E0661B" w:rsidRPr="00E0661B" w:rsidRDefault="004705B0" w:rsidP="00D872B7">
      <w:pPr>
        <w:pStyle w:val="00Textogeralbullet"/>
      </w:pPr>
      <w:r>
        <w:rPr>
          <w:rFonts w:eastAsia="Arial"/>
        </w:rPr>
        <w:t>Faça</w:t>
      </w:r>
      <w:r w:rsidR="00E0661B" w:rsidRPr="00E0661B">
        <w:rPr>
          <w:rFonts w:eastAsia="Arial"/>
        </w:rPr>
        <w:t xml:space="preserve"> a leitura das atividades 3 e 4 da página 13, resolvendo-as coletivamente (leia mais orientações na página 13 do </w:t>
      </w:r>
      <w:r w:rsidR="00E0661B" w:rsidRPr="00E0661B">
        <w:rPr>
          <w:rFonts w:eastAsia="Arial"/>
          <w:i/>
        </w:rPr>
        <w:t>Manual do professor</w:t>
      </w:r>
      <w:r w:rsidR="00E0661B" w:rsidRPr="00E0661B">
        <w:rPr>
          <w:rFonts w:eastAsia="Arial"/>
        </w:rPr>
        <w:t xml:space="preserve"> impresso).</w:t>
      </w:r>
      <w:r w:rsidR="007C0773">
        <w:rPr>
          <w:rFonts w:eastAsia="Arial"/>
        </w:rPr>
        <w:t xml:space="preserve"> Caso não tenha acesso à Coleção, proponha aos alunos atividades que envolvam comparação</w:t>
      </w:r>
      <w:r w:rsidR="008110F2">
        <w:rPr>
          <w:rFonts w:eastAsia="Arial"/>
        </w:rPr>
        <w:t xml:space="preserve"> </w:t>
      </w:r>
      <w:r w:rsidR="006553B3">
        <w:rPr>
          <w:rFonts w:eastAsia="Arial"/>
        </w:rPr>
        <w:t xml:space="preserve">entre “mais alto” e “mais baixo” </w:t>
      </w:r>
      <w:r w:rsidR="008110F2">
        <w:rPr>
          <w:rFonts w:eastAsia="Arial"/>
        </w:rPr>
        <w:t xml:space="preserve">reproduzidas em folhas de papel sulfite, por exemplo: “Observe as plantas a seguir e marque </w:t>
      </w:r>
      <w:r w:rsidR="008110F2" w:rsidRPr="008110F2">
        <w:rPr>
          <w:rFonts w:eastAsia="Arial"/>
          <w:b/>
        </w:rPr>
        <w:t>X</w:t>
      </w:r>
      <w:r w:rsidR="008110F2">
        <w:rPr>
          <w:rFonts w:eastAsia="Arial"/>
        </w:rPr>
        <w:t xml:space="preserve"> na mais </w:t>
      </w:r>
      <w:proofErr w:type="gramStart"/>
      <w:r w:rsidR="008110F2">
        <w:rPr>
          <w:rFonts w:eastAsia="Arial"/>
        </w:rPr>
        <w:t>alta.”</w:t>
      </w:r>
      <w:proofErr w:type="gramEnd"/>
      <w:r w:rsidR="008110F2">
        <w:rPr>
          <w:rFonts w:eastAsia="Arial"/>
        </w:rPr>
        <w:t>; “Observe as figuras de animais e cerque com uma linha o mais baixo” (sugestões de figuras: pássaro – cavalo – girafa – cabra).</w:t>
      </w:r>
    </w:p>
    <w:p w14:paraId="29A9F6CD" w14:textId="77777777" w:rsidR="00E0661B" w:rsidRPr="00E0661B" w:rsidRDefault="00E0661B" w:rsidP="00D872B7">
      <w:pPr>
        <w:pStyle w:val="00Textogeralbullet"/>
      </w:pPr>
      <w:r w:rsidRPr="00E0661B">
        <w:rPr>
          <w:rFonts w:eastAsia="Arial"/>
        </w:rPr>
        <w:t>Como forma de avaliação, verifique as atividades realizadas no livro.</w:t>
      </w:r>
    </w:p>
    <w:p w14:paraId="786DD0FD" w14:textId="11833E7A" w:rsidR="00D40017" w:rsidRDefault="00D40017">
      <w:pPr>
        <w:rPr>
          <w:rFonts w:ascii="Tahoma" w:eastAsia="Arial" w:hAnsi="Tahoma" w:cs="Arial"/>
          <w:color w:val="000000"/>
          <w:sz w:val="22"/>
          <w:szCs w:val="22"/>
          <w:lang w:eastAsia="es-ES"/>
        </w:rPr>
      </w:pPr>
      <w:r>
        <w:rPr>
          <w:rFonts w:eastAsia="Arial"/>
        </w:rPr>
        <w:br w:type="page"/>
      </w:r>
    </w:p>
    <w:p w14:paraId="27F774CB" w14:textId="77777777" w:rsidR="00E0661B" w:rsidRPr="00E0661B" w:rsidRDefault="00E0661B" w:rsidP="00E0661B">
      <w:pPr>
        <w:pStyle w:val="00PESO2"/>
        <w:rPr>
          <w:rFonts w:eastAsia="Times New Roman"/>
          <w:sz w:val="24"/>
          <w:szCs w:val="24"/>
        </w:rPr>
      </w:pPr>
      <w:r w:rsidRPr="00E0661B">
        <w:lastRenderedPageBreak/>
        <w:t>Aula 4</w:t>
      </w:r>
    </w:p>
    <w:p w14:paraId="5B486563" w14:textId="77777777" w:rsidR="00E0661B" w:rsidRPr="00E0661B" w:rsidRDefault="00E0661B" w:rsidP="000B3852">
      <w:pPr>
        <w:pStyle w:val="00peso3"/>
        <w:rPr>
          <w:rFonts w:eastAsia="Times New Roman"/>
          <w:szCs w:val="24"/>
        </w:rPr>
      </w:pPr>
      <w:r w:rsidRPr="00E0661B">
        <w:t>Conteúdo específico</w:t>
      </w:r>
    </w:p>
    <w:p w14:paraId="03667869" w14:textId="77777777" w:rsidR="00E0661B" w:rsidRDefault="00E0661B" w:rsidP="00E0661B">
      <w:pPr>
        <w:pStyle w:val="00textosemparagrafo"/>
        <w:rPr>
          <w:rFonts w:eastAsia="Arial"/>
        </w:rPr>
      </w:pPr>
      <w:r w:rsidRPr="00E0661B">
        <w:rPr>
          <w:rFonts w:eastAsia="Arial"/>
        </w:rPr>
        <w:t>Mais alto ou mais baixo</w:t>
      </w:r>
    </w:p>
    <w:p w14:paraId="0D2607C6" w14:textId="77777777" w:rsidR="00E0661B" w:rsidRPr="00E0661B" w:rsidRDefault="00E0661B" w:rsidP="00E0661B">
      <w:pPr>
        <w:pStyle w:val="00textosemparagrafo"/>
        <w:rPr>
          <w:rFonts w:eastAsia="Times New Roman"/>
          <w:sz w:val="24"/>
          <w:szCs w:val="24"/>
        </w:rPr>
      </w:pPr>
    </w:p>
    <w:p w14:paraId="0704F02E" w14:textId="77777777" w:rsidR="00E0661B" w:rsidRPr="00E0661B" w:rsidRDefault="00E0661B" w:rsidP="000B3852">
      <w:pPr>
        <w:pStyle w:val="00peso3"/>
        <w:rPr>
          <w:rFonts w:eastAsia="Times New Roman"/>
          <w:szCs w:val="24"/>
        </w:rPr>
      </w:pPr>
      <w:r w:rsidRPr="00E0661B">
        <w:t>Recursos didáticos</w:t>
      </w:r>
    </w:p>
    <w:p w14:paraId="637EBF7E" w14:textId="77777777" w:rsidR="00E0661B" w:rsidRPr="00E0661B" w:rsidRDefault="00E0661B" w:rsidP="00D872B7">
      <w:pPr>
        <w:pStyle w:val="00Textogeralbullet"/>
      </w:pPr>
      <w:r w:rsidRPr="00E0661B">
        <w:rPr>
          <w:rFonts w:eastAsia="Arial"/>
        </w:rPr>
        <w:t>Papel kraft.</w:t>
      </w:r>
    </w:p>
    <w:p w14:paraId="10853A1D" w14:textId="77777777" w:rsidR="00E0661B" w:rsidRPr="00E0661B" w:rsidRDefault="00E0661B" w:rsidP="00D872B7">
      <w:pPr>
        <w:pStyle w:val="00Textogeralbullet"/>
      </w:pPr>
      <w:r w:rsidRPr="00E0661B">
        <w:rPr>
          <w:rFonts w:eastAsia="Arial"/>
        </w:rPr>
        <w:t>Barbante.</w:t>
      </w:r>
    </w:p>
    <w:p w14:paraId="62132F3E" w14:textId="77777777" w:rsidR="00E0661B" w:rsidRPr="00E0661B" w:rsidRDefault="00E0661B" w:rsidP="00D872B7">
      <w:pPr>
        <w:pStyle w:val="00Textogeralbullet"/>
      </w:pPr>
      <w:r w:rsidRPr="00E0661B">
        <w:rPr>
          <w:rFonts w:eastAsia="Arial"/>
        </w:rPr>
        <w:t>Fita adesiva ou cola em bastão.</w:t>
      </w:r>
    </w:p>
    <w:p w14:paraId="15084D05" w14:textId="77777777" w:rsidR="00E0661B" w:rsidRPr="00E0661B" w:rsidRDefault="00E0661B" w:rsidP="00D872B7">
      <w:pPr>
        <w:pStyle w:val="00Textogeralbullet"/>
      </w:pPr>
      <w:r w:rsidRPr="00E0661B">
        <w:rPr>
          <w:rFonts w:eastAsia="Arial"/>
        </w:rPr>
        <w:t>Caneta hidrográfica.</w:t>
      </w:r>
    </w:p>
    <w:p w14:paraId="7A7F7714" w14:textId="56D865FC" w:rsidR="00E0661B" w:rsidRPr="00E0661B" w:rsidRDefault="00E0661B" w:rsidP="00D872B7">
      <w:pPr>
        <w:pStyle w:val="00Textogeralbullet"/>
      </w:pPr>
      <w:r w:rsidRPr="00E0661B">
        <w:rPr>
          <w:rFonts w:eastAsia="Arial"/>
        </w:rPr>
        <w:t>Tesoura</w:t>
      </w:r>
      <w:r w:rsidR="005A28F4">
        <w:rPr>
          <w:rFonts w:eastAsia="Arial"/>
        </w:rPr>
        <w:t xml:space="preserve"> de pontas arredondadas</w:t>
      </w:r>
      <w:r w:rsidRPr="00E0661B">
        <w:rPr>
          <w:rFonts w:eastAsia="Arial"/>
        </w:rPr>
        <w:t>.</w:t>
      </w:r>
    </w:p>
    <w:p w14:paraId="0708384C" w14:textId="77777777" w:rsidR="00E0661B" w:rsidRPr="00E0661B" w:rsidRDefault="00E0661B" w:rsidP="00E0661B">
      <w:pPr>
        <w:pStyle w:val="00textosemparagrafo"/>
        <w:rPr>
          <w:rFonts w:eastAsia="Times New Roman"/>
        </w:rPr>
      </w:pPr>
    </w:p>
    <w:p w14:paraId="6164832A" w14:textId="77777777" w:rsidR="00E0661B" w:rsidRPr="00E0661B" w:rsidRDefault="00E0661B" w:rsidP="000B3852">
      <w:pPr>
        <w:pStyle w:val="00peso3"/>
        <w:rPr>
          <w:rFonts w:eastAsia="Times New Roman"/>
          <w:szCs w:val="24"/>
        </w:rPr>
      </w:pPr>
      <w:r w:rsidRPr="00E0661B">
        <w:t>Encaminhamento</w:t>
      </w:r>
    </w:p>
    <w:p w14:paraId="6808CE01" w14:textId="3BC3D152" w:rsidR="00E0661B" w:rsidRPr="00E0661B" w:rsidRDefault="00E0661B" w:rsidP="00D872B7">
      <w:pPr>
        <w:pStyle w:val="00Textogeralbullet"/>
      </w:pPr>
      <w:r w:rsidRPr="00E0661B">
        <w:rPr>
          <w:rFonts w:eastAsia="Arial"/>
        </w:rPr>
        <w:t xml:space="preserve">Solicite aos alunos que se reúnam em duplas. </w:t>
      </w:r>
      <w:r w:rsidR="009B13DA">
        <w:rPr>
          <w:rFonts w:eastAsia="Arial"/>
        </w:rPr>
        <w:t xml:space="preserve">Coloque algumas folhas de papel kraft no chão e diga aos alunos que, um de cada vez, </w:t>
      </w:r>
      <w:r w:rsidR="00003B3E">
        <w:rPr>
          <w:rFonts w:eastAsia="Arial"/>
        </w:rPr>
        <w:t>vai</w:t>
      </w:r>
      <w:r w:rsidR="009B13DA">
        <w:rPr>
          <w:rFonts w:eastAsia="Arial"/>
        </w:rPr>
        <w:t xml:space="preserve"> deitar no papel para o colega </w:t>
      </w:r>
      <w:r w:rsidR="00C43356">
        <w:rPr>
          <w:rFonts w:eastAsia="Arial"/>
        </w:rPr>
        <w:t>medir a sua altura.</w:t>
      </w:r>
      <w:r w:rsidR="009B13DA">
        <w:rPr>
          <w:rFonts w:eastAsia="Arial"/>
        </w:rPr>
        <w:t xml:space="preserve"> </w:t>
      </w:r>
      <w:r w:rsidRPr="00E0661B">
        <w:rPr>
          <w:rFonts w:eastAsia="Arial"/>
        </w:rPr>
        <w:t>U</w:t>
      </w:r>
      <w:r w:rsidR="009B13DA">
        <w:rPr>
          <w:rFonts w:eastAsia="Arial"/>
        </w:rPr>
        <w:t>m componente da dupla</w:t>
      </w:r>
      <w:r w:rsidRPr="00E0661B">
        <w:rPr>
          <w:rFonts w:eastAsia="Arial"/>
        </w:rPr>
        <w:t xml:space="preserve"> estica o barbante da cabeça aos pés do colega e </w:t>
      </w:r>
      <w:r w:rsidR="005A28F4">
        <w:rPr>
          <w:rFonts w:eastAsia="Arial"/>
        </w:rPr>
        <w:t xml:space="preserve">o </w:t>
      </w:r>
      <w:r w:rsidRPr="00E0661B">
        <w:rPr>
          <w:rFonts w:eastAsia="Arial"/>
        </w:rPr>
        <w:t>segura nesse ponto. Faça uma marcação e corte. O barbante indicará a altura da criança. Em seguida, o colega de dupla repete o procedimento.</w:t>
      </w:r>
      <w:r w:rsidR="00003B3E">
        <w:rPr>
          <w:rFonts w:eastAsia="Arial"/>
        </w:rPr>
        <w:t xml:space="preserve"> Caso haja algum aluno cadeirante, o barbante deverá acompanhar todas as partes do seu corpo, não a altura do chão até sua cabeça. Se for preciso, auxilie-o a medir</w:t>
      </w:r>
      <w:r w:rsidR="00C43356">
        <w:rPr>
          <w:rFonts w:eastAsia="Arial"/>
        </w:rPr>
        <w:t xml:space="preserve"> a altura do</w:t>
      </w:r>
      <w:r w:rsidR="00003B3E">
        <w:rPr>
          <w:rFonts w:eastAsia="Arial"/>
        </w:rPr>
        <w:t xml:space="preserve"> colega de dupla. Ressaltamos que os alunos com deficiência devem ser tratados de forma igualitária</w:t>
      </w:r>
      <w:r w:rsidR="0075118F">
        <w:rPr>
          <w:rFonts w:eastAsia="Arial"/>
        </w:rPr>
        <w:t>, cabendo a você fazer</w:t>
      </w:r>
      <w:r w:rsidR="00DB73B0">
        <w:rPr>
          <w:rFonts w:eastAsia="Arial"/>
        </w:rPr>
        <w:t xml:space="preserve"> as</w:t>
      </w:r>
      <w:r w:rsidR="0075118F">
        <w:rPr>
          <w:rFonts w:eastAsia="Arial"/>
        </w:rPr>
        <w:t xml:space="preserve"> adaptações necessárias para que participem de todas as atividades.</w:t>
      </w:r>
    </w:p>
    <w:p w14:paraId="34D3DDD9" w14:textId="64E9E802" w:rsidR="00E0661B" w:rsidRPr="00E0661B" w:rsidRDefault="00E0661B" w:rsidP="00D872B7">
      <w:pPr>
        <w:pStyle w:val="00Textogeralbullet"/>
      </w:pPr>
      <w:r w:rsidRPr="00E0661B">
        <w:rPr>
          <w:rFonts w:eastAsia="Arial"/>
        </w:rPr>
        <w:t>Fixe o papel kraft no quadro de giz com o título da atividade e os eixos horizontal e vertical, que servirão para orientar a colagem dos barbantes. Conforme os alunos forem concluindo as medições, peça que venham à frente, escrevam seu nome abaixo do eixo horizontal</w:t>
      </w:r>
      <w:r w:rsidR="000A2EE9">
        <w:rPr>
          <w:rFonts w:eastAsia="Arial"/>
        </w:rPr>
        <w:t xml:space="preserve"> e</w:t>
      </w:r>
      <w:r w:rsidRPr="00E0661B">
        <w:rPr>
          <w:rFonts w:eastAsia="Arial"/>
        </w:rPr>
        <w:t xml:space="preserve"> colem o barbante</w:t>
      </w:r>
      <w:r w:rsidR="000A2EE9">
        <w:rPr>
          <w:rFonts w:eastAsia="Arial"/>
        </w:rPr>
        <w:t>,</w:t>
      </w:r>
      <w:r w:rsidRPr="00E0661B">
        <w:rPr>
          <w:rFonts w:eastAsia="Arial"/>
        </w:rPr>
        <w:t xml:space="preserve"> iniciando nessa linha e acompanhando o sentido do eixo vertical.</w:t>
      </w:r>
    </w:p>
    <w:p w14:paraId="3EF28D5F" w14:textId="77777777" w:rsidR="00E0661B" w:rsidRPr="00E0661B" w:rsidRDefault="00E0661B" w:rsidP="00D872B7">
      <w:pPr>
        <w:pStyle w:val="00Textogeralbullet"/>
      </w:pPr>
      <w:r w:rsidRPr="00E0661B">
        <w:rPr>
          <w:rFonts w:eastAsia="Arial"/>
        </w:rPr>
        <w:t xml:space="preserve">Retome as questões: “Quem é o mais alto da </w:t>
      </w:r>
      <w:proofErr w:type="gramStart"/>
      <w:r w:rsidRPr="00E0661B">
        <w:rPr>
          <w:rFonts w:eastAsia="Arial"/>
        </w:rPr>
        <w:t>turma?”</w:t>
      </w:r>
      <w:proofErr w:type="gramEnd"/>
      <w:r w:rsidRPr="00E0661B">
        <w:rPr>
          <w:rFonts w:eastAsia="Arial"/>
        </w:rPr>
        <w:t>; “Quem é o mais baixo?”; “Quais alunos têm quase a mesma altura?”.</w:t>
      </w:r>
    </w:p>
    <w:p w14:paraId="7A26508C" w14:textId="7ADAD4F6" w:rsidR="00E0661B" w:rsidRPr="00E0661B" w:rsidRDefault="00E0661B" w:rsidP="00D872B7">
      <w:pPr>
        <w:pStyle w:val="00Textogeralbullet"/>
      </w:pPr>
      <w:r w:rsidRPr="00E0661B">
        <w:rPr>
          <w:rFonts w:eastAsia="Arial"/>
        </w:rPr>
        <w:t>Fixe o cartaz na sala de aula e repita essa proposta no semestre seguinte, comparando o crescimento da turma. Os alunos costumam gostar muito de observar essa variação.</w:t>
      </w:r>
    </w:p>
    <w:p w14:paraId="2AECFF4D" w14:textId="34BB1331" w:rsidR="00E0661B" w:rsidRPr="00E0661B" w:rsidRDefault="00E0661B" w:rsidP="00D872B7">
      <w:pPr>
        <w:pStyle w:val="00Textogeralbullet"/>
      </w:pPr>
      <w:r w:rsidRPr="00E0661B">
        <w:rPr>
          <w:rFonts w:eastAsia="Arial"/>
        </w:rPr>
        <w:t>Observe a participação dos alunos, avaliando o trabalho em duplas e a organização da atividade.</w:t>
      </w:r>
    </w:p>
    <w:p w14:paraId="2E4A074C" w14:textId="52469D07" w:rsidR="00D40017" w:rsidRDefault="00D40017">
      <w:pPr>
        <w:rPr>
          <w:rFonts w:ascii="Cambria-Bold" w:eastAsia="Arial" w:hAnsi="Cambria-Bold" w:cs="Cambria-Bold"/>
          <w:b/>
          <w:bCs/>
          <w:color w:val="000000"/>
          <w:sz w:val="29"/>
          <w:szCs w:val="29"/>
          <w:lang w:eastAsia="es-ES"/>
        </w:rPr>
      </w:pPr>
      <w:r>
        <w:br w:type="page"/>
      </w:r>
    </w:p>
    <w:p w14:paraId="7AE3DB57" w14:textId="4DFAEC5A" w:rsidR="00E0661B" w:rsidRPr="00E0661B" w:rsidRDefault="00E0661B" w:rsidP="00E0661B">
      <w:pPr>
        <w:pStyle w:val="00PESO2"/>
      </w:pPr>
      <w:r w:rsidRPr="00E0661B">
        <w:t>Aula 5</w:t>
      </w:r>
    </w:p>
    <w:p w14:paraId="126296DD" w14:textId="77777777" w:rsidR="00E0661B" w:rsidRPr="00E0661B" w:rsidRDefault="00E0661B" w:rsidP="000B3852">
      <w:pPr>
        <w:pStyle w:val="00peso3"/>
        <w:rPr>
          <w:rFonts w:eastAsia="Times New Roman"/>
          <w:szCs w:val="24"/>
        </w:rPr>
      </w:pPr>
      <w:r w:rsidRPr="00E0661B">
        <w:t>Conteúdo</w:t>
      </w:r>
      <w:r w:rsidR="000A2EE9">
        <w:t>s</w:t>
      </w:r>
      <w:r w:rsidRPr="00E0661B">
        <w:t xml:space="preserve"> específico</w:t>
      </w:r>
      <w:r w:rsidR="000A2EE9">
        <w:t>s</w:t>
      </w:r>
    </w:p>
    <w:p w14:paraId="6B42524E" w14:textId="77777777" w:rsidR="00E0661B" w:rsidRPr="00E0661B" w:rsidRDefault="00E0661B" w:rsidP="00E0661B">
      <w:pPr>
        <w:pStyle w:val="00textosemparagrafo"/>
        <w:rPr>
          <w:rFonts w:eastAsia="Arial"/>
        </w:rPr>
      </w:pPr>
      <w:r w:rsidRPr="00E0661B">
        <w:rPr>
          <w:rFonts w:eastAsia="Arial"/>
        </w:rPr>
        <w:t>Mais grosso ou mais fino</w:t>
      </w:r>
    </w:p>
    <w:p w14:paraId="6A5C791D" w14:textId="77777777" w:rsidR="00E0661B" w:rsidRPr="00E0661B" w:rsidRDefault="00E0661B" w:rsidP="00E0661B">
      <w:pPr>
        <w:pStyle w:val="00textosemparagrafo"/>
        <w:rPr>
          <w:rFonts w:eastAsia="Times New Roman"/>
        </w:rPr>
      </w:pPr>
      <w:r w:rsidRPr="00E0661B">
        <w:rPr>
          <w:rFonts w:eastAsia="Times New Roman"/>
        </w:rPr>
        <w:t>Mais curto ou mais comprido</w:t>
      </w:r>
    </w:p>
    <w:p w14:paraId="789F3442" w14:textId="77777777" w:rsidR="00E0661B" w:rsidRPr="00E0661B" w:rsidRDefault="00E0661B" w:rsidP="00E0661B">
      <w:pPr>
        <w:pStyle w:val="00textosemparagrafo"/>
        <w:rPr>
          <w:rFonts w:eastAsia="Times New Roman"/>
        </w:rPr>
      </w:pPr>
      <w:r w:rsidRPr="00E0661B">
        <w:rPr>
          <w:rFonts w:eastAsia="Times New Roman"/>
        </w:rPr>
        <w:t>Unidades de medida de massa e de capacidade em embalagens</w:t>
      </w:r>
    </w:p>
    <w:p w14:paraId="0EA4C94E" w14:textId="77777777" w:rsidR="00E0661B" w:rsidRPr="00E0661B" w:rsidRDefault="00E0661B" w:rsidP="00E0661B">
      <w:pPr>
        <w:pStyle w:val="00textosemparagrafo"/>
        <w:rPr>
          <w:rFonts w:eastAsia="Times New Roman"/>
        </w:rPr>
      </w:pPr>
    </w:p>
    <w:p w14:paraId="62CB7C97" w14:textId="2001CDC6" w:rsidR="00E0661B" w:rsidRPr="00E0661B" w:rsidRDefault="00E0661B" w:rsidP="000B3852">
      <w:pPr>
        <w:pStyle w:val="00peso3"/>
        <w:rPr>
          <w:rFonts w:eastAsia="Times New Roman"/>
          <w:szCs w:val="24"/>
        </w:rPr>
      </w:pPr>
      <w:r w:rsidRPr="00E0661B">
        <w:t>Recurso didático</w:t>
      </w:r>
    </w:p>
    <w:p w14:paraId="3377A318" w14:textId="77777777" w:rsidR="00E0661B" w:rsidRPr="00E0661B" w:rsidRDefault="00E0661B" w:rsidP="00D872B7">
      <w:pPr>
        <w:pStyle w:val="00Textogeralbullet"/>
        <w:rPr>
          <w:rFonts w:eastAsiaTheme="minorHAnsi"/>
        </w:rPr>
      </w:pPr>
      <w:r w:rsidRPr="00E0661B">
        <w:rPr>
          <w:rFonts w:eastAsia="Arial"/>
        </w:rPr>
        <w:t>Massa de modelar caseira.</w:t>
      </w:r>
    </w:p>
    <w:p w14:paraId="0FB89B53" w14:textId="77777777" w:rsidR="00E0661B" w:rsidRPr="00E0661B" w:rsidRDefault="00E0661B" w:rsidP="00E0661B">
      <w:pPr>
        <w:pStyle w:val="00textosemparagrafo"/>
      </w:pPr>
    </w:p>
    <w:p w14:paraId="382B7D32" w14:textId="77777777" w:rsidR="00E0661B" w:rsidRPr="00E0661B" w:rsidRDefault="00E0661B" w:rsidP="000B3852">
      <w:pPr>
        <w:pStyle w:val="00peso3"/>
        <w:rPr>
          <w:rFonts w:eastAsia="Times New Roman"/>
          <w:szCs w:val="24"/>
        </w:rPr>
      </w:pPr>
      <w:r w:rsidRPr="00E0661B">
        <w:t>Encaminhamento</w:t>
      </w:r>
    </w:p>
    <w:p w14:paraId="776EA9EC" w14:textId="77777777" w:rsidR="00E0661B" w:rsidRPr="00E0661B" w:rsidRDefault="00E0661B" w:rsidP="00D872B7">
      <w:pPr>
        <w:pStyle w:val="00Textogeralbullet"/>
      </w:pPr>
      <w:r w:rsidRPr="00E0661B">
        <w:rPr>
          <w:rFonts w:eastAsia="Arial"/>
        </w:rPr>
        <w:t>Organize um espaço apropriado para fazer a receita (pátio, laboratório ou sala de aula).</w:t>
      </w:r>
    </w:p>
    <w:p w14:paraId="6B79BCDD" w14:textId="10D0B5D2" w:rsidR="00E0661B" w:rsidRPr="00E0661B" w:rsidRDefault="00E0661B" w:rsidP="00D872B7">
      <w:pPr>
        <w:pStyle w:val="00Textogeralbullet"/>
      </w:pPr>
      <w:r w:rsidRPr="00E0661B">
        <w:rPr>
          <w:rFonts w:eastAsia="Arial"/>
        </w:rPr>
        <w:t>Faça com a turma a receita da massa de modelar caseira apresentada a seguir. Aproveite para discutir as medidas utilizadas, incentivando os alunos a observar os diferentes instrumentos (xícara e colher) e unidades de medida (quilograma e litro). Durante o preparo da receita, explore as embalagens dos produtos mostrando-lhes as unidades de medida indicadas nos rótulos (quilograma e seus submúltiplos</w:t>
      </w:r>
      <w:r w:rsidR="000A2EE9">
        <w:rPr>
          <w:rFonts w:eastAsia="Arial"/>
        </w:rPr>
        <w:t>,</w:t>
      </w:r>
      <w:r w:rsidRPr="00E0661B">
        <w:rPr>
          <w:rFonts w:eastAsia="Arial"/>
        </w:rPr>
        <w:t xml:space="preserve"> no caso de alimentos secos, como a farinha de trigo</w:t>
      </w:r>
      <w:r w:rsidR="000A2EE9">
        <w:rPr>
          <w:rFonts w:eastAsia="Arial"/>
        </w:rPr>
        <w:t>;</w:t>
      </w:r>
      <w:r w:rsidRPr="00E0661B">
        <w:rPr>
          <w:rFonts w:eastAsia="Arial"/>
        </w:rPr>
        <w:t xml:space="preserve"> litro e seus submúltiplos</w:t>
      </w:r>
      <w:r w:rsidR="000A2EE9">
        <w:rPr>
          <w:rFonts w:eastAsia="Arial"/>
        </w:rPr>
        <w:t>,</w:t>
      </w:r>
      <w:r w:rsidRPr="00E0661B">
        <w:rPr>
          <w:rFonts w:eastAsia="Arial"/>
        </w:rPr>
        <w:t xml:space="preserve"> para os líquidos). Questione: “Qual </w:t>
      </w:r>
      <w:r w:rsidR="00C43356">
        <w:rPr>
          <w:rFonts w:eastAsia="Arial"/>
        </w:rPr>
        <w:t xml:space="preserve">é a </w:t>
      </w:r>
      <w:r w:rsidRPr="00E0661B">
        <w:rPr>
          <w:rFonts w:eastAsia="Arial"/>
        </w:rPr>
        <w:t xml:space="preserve">unidade de medida </w:t>
      </w:r>
      <w:r w:rsidR="00C43356">
        <w:rPr>
          <w:rFonts w:eastAsia="Arial"/>
        </w:rPr>
        <w:t xml:space="preserve">que </w:t>
      </w:r>
      <w:r w:rsidRPr="00E0661B">
        <w:rPr>
          <w:rFonts w:eastAsia="Arial"/>
        </w:rPr>
        <w:t xml:space="preserve">utilizamos para medir a farinha de trigo? E para medir o </w:t>
      </w:r>
      <w:proofErr w:type="gramStart"/>
      <w:r w:rsidRPr="00E0661B">
        <w:rPr>
          <w:rFonts w:eastAsia="Arial"/>
        </w:rPr>
        <w:t>óleo?”</w:t>
      </w:r>
      <w:proofErr w:type="gramEnd"/>
      <w:r w:rsidRPr="00E0661B">
        <w:rPr>
          <w:rFonts w:eastAsia="Arial"/>
        </w:rPr>
        <w:t>; “Será que vamos utilizar toda a farinha de trigo ou vai sobrar?”.</w:t>
      </w:r>
    </w:p>
    <w:p w14:paraId="384F6D7C" w14:textId="77777777" w:rsidR="00E0661B" w:rsidRDefault="00E0661B" w:rsidP="00E0661B">
      <w:pPr>
        <w:pStyle w:val="00textosemparagrafo"/>
        <w:rPr>
          <w:rFonts w:eastAsia="Arial"/>
        </w:rPr>
      </w:pPr>
    </w:p>
    <w:tbl>
      <w:tblPr>
        <w:tblStyle w:val="atencao"/>
        <w:tblW w:w="0" w:type="auto"/>
        <w:tblLook w:val="04A0" w:firstRow="1" w:lastRow="0" w:firstColumn="1" w:lastColumn="0" w:noHBand="0" w:noVBand="1"/>
      </w:tblPr>
      <w:tblGrid>
        <w:gridCol w:w="9622"/>
      </w:tblGrid>
      <w:tr w:rsidR="00E0661B" w14:paraId="4D13DD84" w14:textId="77777777" w:rsidTr="00A72499">
        <w:trPr>
          <w:trHeight w:val="715"/>
        </w:trPr>
        <w:tc>
          <w:tcPr>
            <w:tcW w:w="9772" w:type="dxa"/>
          </w:tcPr>
          <w:p w14:paraId="5A2809FC" w14:textId="5E4676AA" w:rsidR="00E0661B" w:rsidRPr="00E0661B" w:rsidRDefault="00E0661B" w:rsidP="000A2EE9">
            <w:pPr>
              <w:spacing w:line="360" w:lineRule="auto"/>
              <w:jc w:val="both"/>
              <w:rPr>
                <w:rFonts w:ascii="Tahoma" w:eastAsia="Arial" w:hAnsi="Tahoma" w:cs="Arial"/>
              </w:rPr>
            </w:pPr>
            <w:r w:rsidRPr="00E0661B">
              <w:rPr>
                <w:rFonts w:ascii="Tahoma" w:eastAsia="Arial" w:hAnsi="Tahoma" w:cs="Arial"/>
                <w:b/>
              </w:rPr>
              <w:t>Atenção!</w:t>
            </w:r>
            <w:r w:rsidRPr="00E0661B">
              <w:rPr>
                <w:rFonts w:ascii="Tahoma" w:eastAsia="Arial" w:hAnsi="Tahoma" w:cs="Arial"/>
              </w:rPr>
              <w:t xml:space="preserve"> Por</w:t>
            </w:r>
            <w:r w:rsidRPr="00BE780F">
              <w:rPr>
                <w:rFonts w:ascii="Tahoma" w:eastAsia="Arial" w:hAnsi="Tahoma" w:cs="Arial"/>
              </w:rPr>
              <w:t xml:space="preserve"> medida de segurança, nunca deixe seus alunos sozinhos com os ingredientes da receita. Não deixe que coloquem os ingredientes na boca ou façam qualquer uso indevido deles.</w:t>
            </w:r>
          </w:p>
        </w:tc>
      </w:tr>
    </w:tbl>
    <w:p w14:paraId="0E25EA0C" w14:textId="38C2EC32" w:rsidR="00D40017" w:rsidRDefault="00D40017" w:rsidP="00E0661B">
      <w:pPr>
        <w:pStyle w:val="00textosemparagrafo"/>
        <w:rPr>
          <w:rFonts w:eastAsia="Arial"/>
        </w:rPr>
      </w:pPr>
    </w:p>
    <w:p w14:paraId="28EC10EF" w14:textId="77777777" w:rsidR="00D40017" w:rsidRDefault="00D40017">
      <w:pPr>
        <w:rPr>
          <w:rFonts w:ascii="Tahoma" w:eastAsia="Arial" w:hAnsi="Tahoma" w:cs="Arial"/>
          <w:color w:val="000000"/>
          <w:sz w:val="22"/>
          <w:szCs w:val="22"/>
          <w:lang w:eastAsia="es-ES"/>
        </w:rPr>
      </w:pPr>
      <w:r>
        <w:rPr>
          <w:rFonts w:eastAsia="Arial"/>
        </w:rPr>
        <w:br w:type="page"/>
      </w:r>
    </w:p>
    <w:p w14:paraId="5F9080B6" w14:textId="77777777" w:rsidR="00E0661B" w:rsidRPr="00E0661B" w:rsidRDefault="00E0661B" w:rsidP="00E0661B">
      <w:pPr>
        <w:pStyle w:val="00PESO2"/>
      </w:pPr>
      <w:r w:rsidRPr="00E0661B">
        <w:t>Receita da massa de modelar caseira</w:t>
      </w:r>
    </w:p>
    <w:p w14:paraId="45A6A25B" w14:textId="77777777" w:rsidR="00E0661B" w:rsidRPr="00E0661B" w:rsidRDefault="00E0661B" w:rsidP="00E0661B">
      <w:pPr>
        <w:pStyle w:val="00peso3"/>
        <w:rPr>
          <w:rFonts w:eastAsia="Times New Roman"/>
          <w:i/>
          <w:szCs w:val="24"/>
        </w:rPr>
      </w:pPr>
      <w:r w:rsidRPr="00E0661B">
        <w:t>Ingredientes</w:t>
      </w:r>
    </w:p>
    <w:p w14:paraId="24AF478A" w14:textId="77777777" w:rsidR="00E0661B" w:rsidRPr="00E0661B" w:rsidRDefault="00E0661B" w:rsidP="00E0661B">
      <w:pPr>
        <w:pStyle w:val="00textosemparagrafo"/>
      </w:pPr>
      <w:r w:rsidRPr="00E0661B">
        <w:rPr>
          <w:rFonts w:eastAsia="Arial"/>
        </w:rPr>
        <w:t xml:space="preserve">4 </w:t>
      </w:r>
      <w:r w:rsidRPr="00E0661B">
        <w:t>xícaras de chá de farinha de trigo</w:t>
      </w:r>
    </w:p>
    <w:p w14:paraId="735841BC" w14:textId="77777777" w:rsidR="00E0661B" w:rsidRPr="00E0661B" w:rsidRDefault="00E0661B" w:rsidP="00E0661B">
      <w:pPr>
        <w:pStyle w:val="00textosemparagrafo"/>
      </w:pPr>
      <w:r w:rsidRPr="00E0661B">
        <w:t>1 xícara de chá de sal</w:t>
      </w:r>
    </w:p>
    <w:p w14:paraId="1BDEC9E0" w14:textId="1294A62D" w:rsidR="00E0661B" w:rsidRPr="00E0661B" w:rsidRDefault="00E0661B" w:rsidP="00E0661B">
      <w:pPr>
        <w:pStyle w:val="00textosemparagrafo"/>
      </w:pPr>
      <w:r w:rsidRPr="00E0661B">
        <w:t xml:space="preserve">1 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0661B">
        <w:t xml:space="preserve"> xícara de chá de água</w:t>
      </w:r>
    </w:p>
    <w:p w14:paraId="4CF36486" w14:textId="77777777" w:rsidR="00E0661B" w:rsidRPr="00E0661B" w:rsidRDefault="00E0661B" w:rsidP="00E0661B">
      <w:pPr>
        <w:pStyle w:val="00textosemparagrafo"/>
      </w:pPr>
      <w:r w:rsidRPr="00E0661B">
        <w:t>1 colher de chá de óleo</w:t>
      </w:r>
    </w:p>
    <w:p w14:paraId="306453D4" w14:textId="77777777" w:rsidR="00E0661B" w:rsidRPr="00E0661B" w:rsidRDefault="00E0661B" w:rsidP="00E0661B">
      <w:pPr>
        <w:pStyle w:val="00textosemparagrafo"/>
      </w:pPr>
      <w:r w:rsidRPr="00E0661B">
        <w:t>1 colher de chá de corante alimentício da cor que preferir</w:t>
      </w:r>
    </w:p>
    <w:p w14:paraId="13F0BC1E" w14:textId="77777777" w:rsidR="00E0661B" w:rsidRPr="00E0661B" w:rsidRDefault="00E0661B" w:rsidP="00E0661B">
      <w:pPr>
        <w:pStyle w:val="00textosemparagrafo"/>
      </w:pPr>
    </w:p>
    <w:p w14:paraId="156D850C" w14:textId="77777777" w:rsidR="00E0661B" w:rsidRPr="00E0661B" w:rsidRDefault="00E0661B" w:rsidP="00E0661B">
      <w:pPr>
        <w:pStyle w:val="00peso3"/>
        <w:rPr>
          <w:rFonts w:eastAsia="Times New Roman"/>
          <w:szCs w:val="24"/>
        </w:rPr>
      </w:pPr>
      <w:r w:rsidRPr="00E0661B">
        <w:t>Modo de fazer</w:t>
      </w:r>
    </w:p>
    <w:p w14:paraId="2595CF0A" w14:textId="49436F1D" w:rsidR="00E0661B" w:rsidRPr="00E0661B" w:rsidRDefault="00E0661B" w:rsidP="00E0661B">
      <w:pPr>
        <w:pStyle w:val="00textosemparagrafo"/>
        <w:rPr>
          <w:rFonts w:eastAsia="Times New Roman"/>
          <w:sz w:val="24"/>
          <w:szCs w:val="24"/>
        </w:rPr>
      </w:pPr>
      <w:r w:rsidRPr="00E0661B">
        <w:rPr>
          <w:rFonts w:eastAsia="Arial"/>
        </w:rPr>
        <w:t>Numa tigela grande, misture todos os ingredientes e amasse bem até obter uma massa que não grude nas mãos, esse é o ponto para modelar. Guarde</w:t>
      </w:r>
      <w:r w:rsidR="000A2EE9">
        <w:rPr>
          <w:rFonts w:eastAsia="Arial"/>
        </w:rPr>
        <w:t>-a</w:t>
      </w:r>
      <w:r w:rsidRPr="00E0661B">
        <w:rPr>
          <w:rFonts w:eastAsia="Arial"/>
        </w:rPr>
        <w:t xml:space="preserve"> num saco plástico ou num vidro bem tampado.</w:t>
      </w:r>
    </w:p>
    <w:p w14:paraId="7F347684" w14:textId="1AFBBF78" w:rsidR="00AB3E49" w:rsidRDefault="00E0661B" w:rsidP="00D872B7">
      <w:pPr>
        <w:pStyle w:val="00Textogeralbullet"/>
        <w:rPr>
          <w:rFonts w:eastAsia="Arial"/>
        </w:rPr>
      </w:pPr>
      <w:r w:rsidRPr="00E0661B">
        <w:rPr>
          <w:rFonts w:eastAsia="Arial"/>
        </w:rPr>
        <w:t xml:space="preserve">Depois de finalizar a receita, organize a turma em grupos de quatro </w:t>
      </w:r>
      <w:r w:rsidR="00BE780F">
        <w:rPr>
          <w:rFonts w:eastAsia="Arial"/>
        </w:rPr>
        <w:t>alunos</w:t>
      </w:r>
      <w:r w:rsidRPr="00E0661B">
        <w:rPr>
          <w:rFonts w:eastAsia="Arial"/>
        </w:rPr>
        <w:t xml:space="preserve">, entregue a cada grupo um pedaço da massa de modelar solicitando que </w:t>
      </w:r>
      <w:r w:rsidR="000A2EE9">
        <w:rPr>
          <w:rFonts w:eastAsia="Arial"/>
        </w:rPr>
        <w:t xml:space="preserve">a </w:t>
      </w:r>
      <w:r w:rsidRPr="00E0661B">
        <w:rPr>
          <w:rFonts w:eastAsia="Arial"/>
        </w:rPr>
        <w:t>dividam entre eles em partes iguais. Deixe os primeiros minutos para que explorem livremente e ajude-os a repartir igualmente, se for necessário.</w:t>
      </w:r>
    </w:p>
    <w:p w14:paraId="767BFAFC" w14:textId="313098A7" w:rsidR="00E0661B" w:rsidRDefault="00E0661B" w:rsidP="00D872B7">
      <w:pPr>
        <w:pStyle w:val="00Textogeralbullet"/>
        <w:rPr>
          <w:rFonts w:eastAsia="Arial"/>
        </w:rPr>
      </w:pPr>
      <w:r w:rsidRPr="00E0661B">
        <w:rPr>
          <w:rFonts w:eastAsia="Arial"/>
        </w:rPr>
        <w:t xml:space="preserve">Solicite aos alunos que façam um rolinho com a massinha. Quando terminarem, questione cada grupo: “De quem é o rolinho mais </w:t>
      </w:r>
      <w:proofErr w:type="gramStart"/>
      <w:r w:rsidRPr="00E0661B">
        <w:rPr>
          <w:rFonts w:eastAsia="Arial"/>
        </w:rPr>
        <w:t>fino</w:t>
      </w:r>
      <w:r w:rsidR="000A2EE9">
        <w:rPr>
          <w:rFonts w:eastAsia="Arial"/>
        </w:rPr>
        <w:t>?</w:t>
      </w:r>
      <w:r w:rsidRPr="00E0661B">
        <w:rPr>
          <w:rFonts w:eastAsia="Arial"/>
        </w:rPr>
        <w:t>”</w:t>
      </w:r>
      <w:proofErr w:type="gramEnd"/>
      <w:r w:rsidR="000A2EE9">
        <w:rPr>
          <w:rFonts w:eastAsia="Arial"/>
        </w:rPr>
        <w:t>;</w:t>
      </w:r>
      <w:r w:rsidRPr="00E0661B">
        <w:rPr>
          <w:rFonts w:eastAsia="Arial"/>
        </w:rPr>
        <w:t xml:space="preserve"> “E o mais grosso?</w:t>
      </w:r>
      <w:r w:rsidR="000A2EE9">
        <w:rPr>
          <w:rFonts w:eastAsia="Arial"/>
        </w:rPr>
        <w:t>”</w:t>
      </w:r>
      <w:r w:rsidRPr="00E0661B">
        <w:rPr>
          <w:rFonts w:eastAsia="Arial"/>
        </w:rPr>
        <w:t>; “De quem é o mais curto</w:t>
      </w:r>
      <w:r w:rsidR="000A2EE9">
        <w:rPr>
          <w:rFonts w:eastAsia="Arial"/>
        </w:rPr>
        <w:t>?</w:t>
      </w:r>
      <w:r w:rsidRPr="00E0661B">
        <w:rPr>
          <w:rFonts w:eastAsia="Arial"/>
        </w:rPr>
        <w:t>”</w:t>
      </w:r>
      <w:r w:rsidR="000A2EE9">
        <w:rPr>
          <w:rFonts w:eastAsia="Arial"/>
        </w:rPr>
        <w:t>;</w:t>
      </w:r>
      <w:r w:rsidRPr="00E0661B">
        <w:rPr>
          <w:rFonts w:eastAsia="Arial"/>
        </w:rPr>
        <w:t xml:space="preserve"> “E o mais comprido</w:t>
      </w:r>
      <w:r w:rsidR="000A2EE9">
        <w:rPr>
          <w:rFonts w:eastAsia="Arial"/>
        </w:rPr>
        <w:t>?</w:t>
      </w:r>
      <w:r w:rsidRPr="00E0661B">
        <w:rPr>
          <w:rFonts w:eastAsia="Arial"/>
        </w:rPr>
        <w:t>”</w:t>
      </w:r>
      <w:r w:rsidR="000A2EE9">
        <w:rPr>
          <w:rFonts w:eastAsia="Arial"/>
        </w:rPr>
        <w:t>.</w:t>
      </w:r>
      <w:r w:rsidRPr="00E0661B">
        <w:rPr>
          <w:rFonts w:eastAsia="Arial"/>
        </w:rPr>
        <w:t xml:space="preserve"> A seguir, proponha que organizem os rolinhos do “mais curto” para o “mais comprido”.</w:t>
      </w:r>
    </w:p>
    <w:p w14:paraId="0D58966D" w14:textId="77777777" w:rsidR="00E0661B" w:rsidRPr="00E0661B" w:rsidRDefault="00E0661B" w:rsidP="00D872B7">
      <w:pPr>
        <w:pStyle w:val="00Textogeralbullet"/>
      </w:pPr>
      <w:r w:rsidRPr="00E0661B">
        <w:rPr>
          <w:rFonts w:eastAsia="Arial"/>
        </w:rPr>
        <w:t>Com essa atividade, além da oportunidade de socialização com os colegas, os alunos vão se preparar para as próximas duas aulas desta sequência didática.</w:t>
      </w:r>
    </w:p>
    <w:p w14:paraId="1A8F9743" w14:textId="2A20F074" w:rsidR="00D40017" w:rsidRDefault="00D40017">
      <w:pPr>
        <w:rPr>
          <w:rFonts w:ascii="Cambria-Bold" w:eastAsia="Arial" w:hAnsi="Cambria-Bold" w:cs="Cambria-Bold"/>
          <w:b/>
          <w:bCs/>
          <w:color w:val="000000"/>
          <w:sz w:val="29"/>
          <w:szCs w:val="29"/>
          <w:lang w:eastAsia="es-ES"/>
        </w:rPr>
      </w:pPr>
      <w:r>
        <w:br w:type="page"/>
      </w:r>
    </w:p>
    <w:p w14:paraId="11AA99A5" w14:textId="77777777" w:rsidR="00E0661B" w:rsidRPr="00E0661B" w:rsidRDefault="00E0661B" w:rsidP="00E0661B">
      <w:pPr>
        <w:pStyle w:val="00PESO2"/>
        <w:rPr>
          <w:rFonts w:eastAsia="Times New Roman"/>
          <w:sz w:val="24"/>
          <w:szCs w:val="24"/>
        </w:rPr>
      </w:pPr>
      <w:r w:rsidRPr="00E0661B">
        <w:t>Aula 6</w:t>
      </w:r>
    </w:p>
    <w:p w14:paraId="58D4FA2D" w14:textId="77777777" w:rsidR="00E0661B" w:rsidRPr="00E0661B" w:rsidRDefault="00E0661B" w:rsidP="000B3852">
      <w:pPr>
        <w:pStyle w:val="00peso3"/>
        <w:rPr>
          <w:rFonts w:eastAsia="Times New Roman"/>
          <w:szCs w:val="24"/>
        </w:rPr>
      </w:pPr>
      <w:r w:rsidRPr="00E0661B">
        <w:t>Conteúdo específico</w:t>
      </w:r>
    </w:p>
    <w:p w14:paraId="7D8E62C4" w14:textId="77777777" w:rsidR="00E0661B" w:rsidRPr="00E0661B" w:rsidRDefault="00E0661B" w:rsidP="00E0661B">
      <w:pPr>
        <w:pStyle w:val="00textosemparagrafo"/>
        <w:rPr>
          <w:rFonts w:eastAsia="Arial"/>
        </w:rPr>
      </w:pPr>
      <w:r w:rsidRPr="00E0661B">
        <w:rPr>
          <w:rFonts w:eastAsia="Arial"/>
        </w:rPr>
        <w:t>Mais grosso ou mais fino</w:t>
      </w:r>
    </w:p>
    <w:p w14:paraId="5A6FF1E9" w14:textId="77777777" w:rsidR="00E0661B" w:rsidRPr="00E0661B" w:rsidRDefault="00E0661B" w:rsidP="00E0661B">
      <w:pPr>
        <w:pStyle w:val="00textosemparagrafo"/>
        <w:rPr>
          <w:rFonts w:eastAsia="Times New Roman"/>
          <w:sz w:val="24"/>
          <w:szCs w:val="24"/>
        </w:rPr>
      </w:pPr>
    </w:p>
    <w:p w14:paraId="13A06977" w14:textId="77777777" w:rsidR="00E0661B" w:rsidRPr="00E0661B" w:rsidRDefault="00E0661B" w:rsidP="000B3852">
      <w:pPr>
        <w:pStyle w:val="00peso3"/>
        <w:rPr>
          <w:rFonts w:eastAsia="Times New Roman"/>
          <w:szCs w:val="24"/>
        </w:rPr>
      </w:pPr>
      <w:r w:rsidRPr="00E0661B">
        <w:t>Recursos didáticos</w:t>
      </w:r>
    </w:p>
    <w:p w14:paraId="0BFAAA57" w14:textId="77777777" w:rsidR="00E0661B" w:rsidRPr="00E0661B" w:rsidRDefault="00E0661B" w:rsidP="00D872B7">
      <w:pPr>
        <w:pStyle w:val="00Textogeralbullet"/>
      </w:pPr>
      <w:r w:rsidRPr="00E0661B">
        <w:rPr>
          <w:rFonts w:eastAsia="Arial"/>
        </w:rPr>
        <w:t xml:space="preserve">Página 14 do </w:t>
      </w:r>
      <w:r w:rsidRPr="000B61D9">
        <w:rPr>
          <w:rFonts w:eastAsia="Arial"/>
          <w:i/>
        </w:rPr>
        <w:t>Livro do estudante</w:t>
      </w:r>
      <w:r w:rsidRPr="00E0661B">
        <w:rPr>
          <w:rFonts w:eastAsia="Arial"/>
        </w:rPr>
        <w:t>.</w:t>
      </w:r>
    </w:p>
    <w:p w14:paraId="2A65703F" w14:textId="77777777" w:rsidR="00E0661B" w:rsidRPr="00E0661B" w:rsidRDefault="00E0661B" w:rsidP="00D872B7">
      <w:pPr>
        <w:pStyle w:val="00Textogeralbullet"/>
      </w:pPr>
      <w:r w:rsidRPr="00E0661B">
        <w:rPr>
          <w:rFonts w:eastAsia="Arial"/>
        </w:rPr>
        <w:t>Lápis de cor.</w:t>
      </w:r>
    </w:p>
    <w:p w14:paraId="108FF3E9" w14:textId="77777777" w:rsidR="00E0661B" w:rsidRPr="00E0661B" w:rsidRDefault="00E0661B" w:rsidP="00D872B7">
      <w:pPr>
        <w:pStyle w:val="00Textogeralbullet"/>
        <w:rPr>
          <w:rFonts w:eastAsiaTheme="minorHAnsi"/>
        </w:rPr>
      </w:pPr>
      <w:r w:rsidRPr="00E0661B">
        <w:rPr>
          <w:rFonts w:eastAsia="Arial"/>
        </w:rPr>
        <w:t>Blocos lógicos.</w:t>
      </w:r>
    </w:p>
    <w:p w14:paraId="7D8CEF02" w14:textId="77777777" w:rsidR="00E0661B" w:rsidRPr="00E0661B" w:rsidRDefault="00E0661B" w:rsidP="00E0661B">
      <w:pPr>
        <w:pStyle w:val="00textosemparagrafo"/>
      </w:pPr>
    </w:p>
    <w:p w14:paraId="22BA16DD" w14:textId="77777777" w:rsidR="00E0661B" w:rsidRPr="00E0661B" w:rsidRDefault="00E0661B" w:rsidP="000B3852">
      <w:pPr>
        <w:pStyle w:val="00peso3"/>
        <w:rPr>
          <w:rFonts w:eastAsia="Times New Roman"/>
          <w:szCs w:val="24"/>
        </w:rPr>
      </w:pPr>
      <w:r w:rsidRPr="00E0661B">
        <w:t>Encaminhamento</w:t>
      </w:r>
    </w:p>
    <w:p w14:paraId="580BEEEE" w14:textId="77777777" w:rsidR="00E0661B" w:rsidRPr="00E0661B" w:rsidRDefault="00E0661B" w:rsidP="00D872B7">
      <w:pPr>
        <w:pStyle w:val="00Textogeralbullet"/>
      </w:pPr>
      <w:r w:rsidRPr="00E0661B">
        <w:rPr>
          <w:rFonts w:eastAsia="Arial"/>
        </w:rPr>
        <w:t xml:space="preserve">Inicie a aula com a atividade sugerida na página 14 do </w:t>
      </w:r>
      <w:r w:rsidRPr="00E0661B">
        <w:rPr>
          <w:rFonts w:eastAsia="Arial"/>
          <w:i/>
        </w:rPr>
        <w:t>Manual do professor</w:t>
      </w:r>
      <w:r w:rsidRPr="00E0661B">
        <w:rPr>
          <w:rFonts w:eastAsia="Arial"/>
        </w:rPr>
        <w:t xml:space="preserve"> impresso.</w:t>
      </w:r>
    </w:p>
    <w:p w14:paraId="5CDA07B6" w14:textId="57F74BCD" w:rsidR="00E0661B" w:rsidRPr="00E0661B" w:rsidRDefault="00E0661B" w:rsidP="00D872B7">
      <w:pPr>
        <w:pStyle w:val="00Textogeralbullet"/>
      </w:pPr>
      <w:r w:rsidRPr="00E0661B">
        <w:rPr>
          <w:rFonts w:eastAsia="Arial"/>
        </w:rPr>
        <w:t xml:space="preserve">Faça a leitura das atividades 1 e 2 da página 14, resolvendo-as coletivamente (leia mais orientações na página 14 do </w:t>
      </w:r>
      <w:r w:rsidRPr="00E0661B">
        <w:rPr>
          <w:rFonts w:eastAsia="Arial"/>
          <w:i/>
        </w:rPr>
        <w:t>Manual do professor</w:t>
      </w:r>
      <w:r w:rsidRPr="00E0661B">
        <w:rPr>
          <w:rFonts w:eastAsia="Arial"/>
        </w:rPr>
        <w:t xml:space="preserve"> impresso).</w:t>
      </w:r>
      <w:r w:rsidR="00545D92">
        <w:rPr>
          <w:rFonts w:eastAsia="Arial"/>
        </w:rPr>
        <w:t xml:space="preserve"> Caso não tenha acesso à Coleção, </w:t>
      </w:r>
      <w:r w:rsidR="006553B3">
        <w:rPr>
          <w:rFonts w:eastAsia="Arial"/>
        </w:rPr>
        <w:t xml:space="preserve">reproduza </w:t>
      </w:r>
      <w:r w:rsidR="00EE49A0">
        <w:rPr>
          <w:rFonts w:eastAsia="Arial"/>
        </w:rPr>
        <w:t xml:space="preserve">em folhas de papel sulfite </w:t>
      </w:r>
      <w:r w:rsidR="006553B3">
        <w:rPr>
          <w:rFonts w:eastAsia="Arial"/>
        </w:rPr>
        <w:t xml:space="preserve">atividades que envolvam </w:t>
      </w:r>
      <w:r w:rsidR="00EE49A0">
        <w:rPr>
          <w:rFonts w:eastAsia="Arial"/>
        </w:rPr>
        <w:t xml:space="preserve">a comparação entre “mais grosso” e “mais fino”, por exemplo: “Observe os troncos das árvores a seguir e marque </w:t>
      </w:r>
      <w:r w:rsidR="00EE49A0" w:rsidRPr="008110F2">
        <w:rPr>
          <w:rFonts w:eastAsia="Arial"/>
          <w:b/>
        </w:rPr>
        <w:t>X</w:t>
      </w:r>
      <w:r w:rsidR="00EE49A0">
        <w:rPr>
          <w:rFonts w:eastAsia="Arial"/>
        </w:rPr>
        <w:t xml:space="preserve"> no mais grosso”.; “Observe as cordas a seguir e cerque com uma linha a corda mais fina”.</w:t>
      </w:r>
    </w:p>
    <w:p w14:paraId="3366B67F" w14:textId="50FCC980" w:rsidR="00E0661B" w:rsidRPr="00E0661B" w:rsidRDefault="00E0661B" w:rsidP="00D872B7">
      <w:pPr>
        <w:pStyle w:val="00Textogeralbullet"/>
      </w:pPr>
      <w:r w:rsidRPr="00E0661B">
        <w:rPr>
          <w:rFonts w:eastAsia="Arial"/>
        </w:rPr>
        <w:t>Reúna os alunos em grupos</w:t>
      </w:r>
      <w:r w:rsidR="004E138C">
        <w:rPr>
          <w:rFonts w:eastAsia="Arial"/>
        </w:rPr>
        <w:t xml:space="preserve"> e</w:t>
      </w:r>
      <w:r w:rsidRPr="00E0661B">
        <w:rPr>
          <w:rFonts w:eastAsia="Arial"/>
        </w:rPr>
        <w:t xml:space="preserve"> distribu</w:t>
      </w:r>
      <w:r w:rsidR="004E138C">
        <w:rPr>
          <w:rFonts w:eastAsia="Arial"/>
        </w:rPr>
        <w:t>a</w:t>
      </w:r>
      <w:r w:rsidRPr="00E0661B">
        <w:rPr>
          <w:rFonts w:eastAsia="Arial"/>
        </w:rPr>
        <w:t xml:space="preserve"> as caixas de blocos lógicos para que os manuseiem e identifiquem suas características, classificando-os por cores, formatos, espessuras e tamanho. Socialize os critérios utilizados em cada grupo garantindo que os quatro critérios apareçam. Caso queira, aproveite o momento para verificar se as crianças reconhecem as faces dos blocos (quadrado, retângulo, triângulo e círculo). Destaque o critério “espessura” e solicite a reorganização das peças em dois grupos: “mais grosso” e “mais fino”.</w:t>
      </w:r>
    </w:p>
    <w:p w14:paraId="0673F6C3" w14:textId="6A915C35" w:rsidR="00E0661B" w:rsidRPr="00E0661B" w:rsidRDefault="00E0661B" w:rsidP="00D872B7">
      <w:pPr>
        <w:pStyle w:val="00Textogeralbullet"/>
      </w:pPr>
      <w:r w:rsidRPr="00E0661B">
        <w:rPr>
          <w:rFonts w:eastAsia="Arial"/>
        </w:rPr>
        <w:t>Passe pelos grupos e observe como realizaram os agrupamentos “mais grosso” e “mais fino”, faça intervenções caso algum grupo esteja com dificuldade. Você pode retomar o quadro proposto na aula 1 e fazer suas anotações.</w:t>
      </w:r>
    </w:p>
    <w:p w14:paraId="29CE5B67" w14:textId="27DDF9A5" w:rsidR="00D40017" w:rsidRDefault="00D40017">
      <w:pPr>
        <w:rPr>
          <w:rFonts w:ascii="Tahoma" w:eastAsiaTheme="minorEastAsia" w:hAnsi="Tahoma" w:cs="Arial"/>
          <w:color w:val="000000"/>
          <w:sz w:val="22"/>
          <w:szCs w:val="22"/>
          <w:lang w:eastAsia="es-ES"/>
        </w:rPr>
      </w:pPr>
      <w:r>
        <w:br w:type="page"/>
      </w:r>
    </w:p>
    <w:p w14:paraId="6C95399C" w14:textId="77777777" w:rsidR="00E0661B" w:rsidRPr="00E0661B" w:rsidRDefault="00E0661B" w:rsidP="00E0661B">
      <w:pPr>
        <w:pStyle w:val="00PESO2"/>
        <w:rPr>
          <w:rFonts w:eastAsia="Times New Roman"/>
          <w:sz w:val="24"/>
          <w:szCs w:val="24"/>
        </w:rPr>
      </w:pPr>
      <w:r w:rsidRPr="00E0661B">
        <w:t>Aula 7</w:t>
      </w:r>
    </w:p>
    <w:p w14:paraId="33D0028B" w14:textId="77777777" w:rsidR="00E0661B" w:rsidRPr="00E0661B" w:rsidRDefault="00E0661B" w:rsidP="000B3852">
      <w:pPr>
        <w:pStyle w:val="00peso3"/>
        <w:rPr>
          <w:rFonts w:eastAsia="Times New Roman"/>
          <w:szCs w:val="24"/>
        </w:rPr>
      </w:pPr>
      <w:r w:rsidRPr="00E0661B">
        <w:t>Conteúdo específico</w:t>
      </w:r>
    </w:p>
    <w:p w14:paraId="4DFE657D" w14:textId="77777777" w:rsidR="00E0661B" w:rsidRPr="00E0661B" w:rsidRDefault="00E0661B" w:rsidP="00E0661B">
      <w:pPr>
        <w:pStyle w:val="00textosemparagrafo"/>
        <w:rPr>
          <w:rFonts w:eastAsia="Arial"/>
        </w:rPr>
      </w:pPr>
      <w:r w:rsidRPr="00E0661B">
        <w:rPr>
          <w:rFonts w:eastAsia="Arial"/>
        </w:rPr>
        <w:t>Mais curto ou mais comprido</w:t>
      </w:r>
    </w:p>
    <w:p w14:paraId="338841D4" w14:textId="77777777" w:rsidR="00E0661B" w:rsidRPr="00E0661B" w:rsidRDefault="00E0661B" w:rsidP="00E0661B">
      <w:pPr>
        <w:pStyle w:val="00textosemparagrafo"/>
        <w:rPr>
          <w:rFonts w:eastAsia="Times New Roman"/>
          <w:sz w:val="24"/>
          <w:szCs w:val="24"/>
        </w:rPr>
      </w:pPr>
    </w:p>
    <w:p w14:paraId="0D523E8E" w14:textId="77777777" w:rsidR="00E0661B" w:rsidRPr="00E0661B" w:rsidRDefault="00E0661B" w:rsidP="000B3852">
      <w:pPr>
        <w:pStyle w:val="00peso3"/>
      </w:pPr>
      <w:r w:rsidRPr="00E0661B">
        <w:t>Recursos didáticos</w:t>
      </w:r>
    </w:p>
    <w:p w14:paraId="27368D94" w14:textId="77777777" w:rsidR="00E0661B" w:rsidRPr="00E0661B" w:rsidRDefault="00E0661B" w:rsidP="00D872B7">
      <w:pPr>
        <w:pStyle w:val="00Textogeralbullet"/>
        <w:rPr>
          <w:rFonts w:eastAsia="Times New Roman"/>
          <w:sz w:val="24"/>
          <w:szCs w:val="24"/>
        </w:rPr>
      </w:pPr>
      <w:r w:rsidRPr="00E0661B">
        <w:t xml:space="preserve">Páginas 15 e 16 do </w:t>
      </w:r>
      <w:r w:rsidRPr="00E0661B">
        <w:rPr>
          <w:i/>
        </w:rPr>
        <w:t>Livro do estudante</w:t>
      </w:r>
      <w:r w:rsidRPr="00E0661B">
        <w:t>.</w:t>
      </w:r>
    </w:p>
    <w:p w14:paraId="72E21EE2" w14:textId="77777777" w:rsidR="00E0661B" w:rsidRPr="00E0661B" w:rsidRDefault="00E0661B" w:rsidP="00D872B7">
      <w:pPr>
        <w:pStyle w:val="00Textogeralbullet"/>
      </w:pPr>
      <w:r w:rsidRPr="00E0661B">
        <w:rPr>
          <w:rFonts w:eastAsia="Arial"/>
        </w:rPr>
        <w:t>Lápis de cor.</w:t>
      </w:r>
    </w:p>
    <w:p w14:paraId="67C7C62D" w14:textId="77777777" w:rsidR="00A97013" w:rsidRDefault="00E0661B" w:rsidP="00D872B7">
      <w:pPr>
        <w:pStyle w:val="00Textogeralbullet"/>
        <w:rPr>
          <w:rFonts w:eastAsia="Arial"/>
        </w:rPr>
      </w:pPr>
      <w:r w:rsidRPr="00E0661B">
        <w:rPr>
          <w:rFonts w:eastAsia="Arial"/>
        </w:rPr>
        <w:t xml:space="preserve">Barbante, para a atividade sugerida no </w:t>
      </w:r>
      <w:r w:rsidRPr="00E0661B">
        <w:rPr>
          <w:rFonts w:eastAsia="Arial"/>
          <w:i/>
        </w:rPr>
        <w:t>Manual do professor</w:t>
      </w:r>
      <w:r w:rsidRPr="00E87BA3">
        <w:rPr>
          <w:rFonts w:eastAsia="Arial"/>
        </w:rPr>
        <w:t xml:space="preserve"> impresso</w:t>
      </w:r>
      <w:r w:rsidRPr="00E0661B">
        <w:rPr>
          <w:rFonts w:eastAsia="Arial"/>
        </w:rPr>
        <w:t>.</w:t>
      </w:r>
    </w:p>
    <w:p w14:paraId="760A92C6" w14:textId="1A3B27CC" w:rsidR="00A97013" w:rsidRDefault="00A97013">
      <w:pPr>
        <w:rPr>
          <w:rFonts w:ascii="Tahoma" w:eastAsia="Arial" w:hAnsi="Tahoma" w:cs="Tahoma"/>
          <w:color w:val="000000"/>
          <w:spacing w:val="-2"/>
          <w:sz w:val="22"/>
          <w:szCs w:val="22"/>
          <w:lang w:eastAsia="es-ES"/>
        </w:rPr>
      </w:pPr>
    </w:p>
    <w:p w14:paraId="0EAD9B63" w14:textId="77777777" w:rsidR="00E0661B" w:rsidRPr="00E0661B" w:rsidRDefault="00E0661B" w:rsidP="000B3852">
      <w:pPr>
        <w:pStyle w:val="00peso3"/>
        <w:rPr>
          <w:rFonts w:eastAsia="Times New Roman"/>
          <w:szCs w:val="24"/>
        </w:rPr>
      </w:pPr>
      <w:r w:rsidRPr="00E0661B">
        <w:t>Encaminhamento</w:t>
      </w:r>
    </w:p>
    <w:p w14:paraId="352ED658" w14:textId="2AAFA6C9" w:rsidR="00E0661B" w:rsidRPr="00E0661B" w:rsidRDefault="00E0661B" w:rsidP="00D872B7">
      <w:pPr>
        <w:pStyle w:val="00Textogeralbullet"/>
      </w:pPr>
      <w:r w:rsidRPr="00E0661B">
        <w:rPr>
          <w:rFonts w:eastAsia="Arial"/>
        </w:rPr>
        <w:t xml:space="preserve">Faça a leitura das atividades 1, 2 e 3 das páginas 15 e 16, resolvendo-as coletivamente (leia as orientações das páginas 15 e 16 do </w:t>
      </w:r>
      <w:r w:rsidRPr="00E0661B">
        <w:rPr>
          <w:rFonts w:eastAsia="Arial"/>
          <w:i/>
        </w:rPr>
        <w:t xml:space="preserve">Manual do professor </w:t>
      </w:r>
      <w:r w:rsidRPr="00E0661B">
        <w:rPr>
          <w:rFonts w:eastAsia="Arial"/>
        </w:rPr>
        <w:t>impresso).</w:t>
      </w:r>
      <w:r w:rsidR="003A63FE">
        <w:rPr>
          <w:rFonts w:eastAsia="Arial"/>
        </w:rPr>
        <w:t xml:space="preserve"> Caso não tenha acesso à Coleção, </w:t>
      </w:r>
      <w:r w:rsidR="00137E66">
        <w:rPr>
          <w:rFonts w:eastAsia="Arial"/>
        </w:rPr>
        <w:t xml:space="preserve">reproduza uma malha quadriculada em folhas de papel sulfite, dê uma para cada aluno e solicite que tracem três percursos diferentes com lápis de cor, seguindo as quadrículas da malha. A seguir, peça que marquem </w:t>
      </w:r>
      <w:r w:rsidR="00137E66" w:rsidRPr="00137E66">
        <w:rPr>
          <w:rFonts w:eastAsia="Arial"/>
          <w:b/>
        </w:rPr>
        <w:t>X</w:t>
      </w:r>
      <w:r w:rsidR="00137E66">
        <w:rPr>
          <w:rFonts w:eastAsia="Arial"/>
        </w:rPr>
        <w:t xml:space="preserve"> no percurso mais longo e </w:t>
      </w:r>
      <w:r w:rsidR="00137E66" w:rsidRPr="00137E66">
        <w:rPr>
          <w:rFonts w:eastAsia="Arial"/>
          <w:b/>
        </w:rPr>
        <w:t>XX</w:t>
      </w:r>
      <w:r w:rsidR="00137E66">
        <w:rPr>
          <w:rFonts w:eastAsia="Arial"/>
        </w:rPr>
        <w:t xml:space="preserve"> no percurso mais curto.</w:t>
      </w:r>
    </w:p>
    <w:p w14:paraId="60E1BC58" w14:textId="1DD3FF26" w:rsidR="00E0661B" w:rsidRPr="00E0661B" w:rsidRDefault="00E0661B" w:rsidP="00D872B7">
      <w:pPr>
        <w:pStyle w:val="00Textogeralbullet"/>
      </w:pPr>
      <w:r w:rsidRPr="00E0661B">
        <w:rPr>
          <w:rFonts w:eastAsia="Arial"/>
        </w:rPr>
        <w:t>Nessas atividades, há vários momentos em que os alunos vão se expressar oralmente, observe aqueles que têm mais dificuldade e incentive sua participação.</w:t>
      </w:r>
    </w:p>
    <w:p w14:paraId="4F0355A8" w14:textId="77777777" w:rsidR="00E0661B" w:rsidRPr="00E0661B" w:rsidRDefault="00E0661B" w:rsidP="00D872B7">
      <w:pPr>
        <w:pStyle w:val="00Textogeralbullet"/>
      </w:pPr>
      <w:r w:rsidRPr="00E0661B">
        <w:rPr>
          <w:rFonts w:eastAsia="Arial"/>
        </w:rPr>
        <w:t>Como forma de avaliação, observe a participação e o envolvimento dos alunos e verifique as atividades registradas no livro.</w:t>
      </w:r>
    </w:p>
    <w:p w14:paraId="4DF9F821" w14:textId="77777777" w:rsidR="00E0661B" w:rsidRPr="00E0661B" w:rsidRDefault="00E0661B" w:rsidP="00E0661B">
      <w:pPr>
        <w:pStyle w:val="00textosemparagrafo"/>
        <w:rPr>
          <w:rFonts w:eastAsia="Times New Roman"/>
        </w:rPr>
      </w:pPr>
    </w:p>
    <w:p w14:paraId="09B0EBA0" w14:textId="4BE83A6F" w:rsidR="00E0661B" w:rsidRPr="00E0661B" w:rsidRDefault="00E0661B" w:rsidP="00E0661B">
      <w:pPr>
        <w:pStyle w:val="00PESO2"/>
      </w:pPr>
      <w:r w:rsidRPr="00E0661B">
        <w:t>Mais sugestões para acompanhar o desenvolvimento dos alunos</w:t>
      </w:r>
    </w:p>
    <w:p w14:paraId="634C003C" w14:textId="27169D13" w:rsidR="00E0661B" w:rsidRPr="00E0661B" w:rsidRDefault="00E0661B" w:rsidP="00E0661B">
      <w:pPr>
        <w:pStyle w:val="00textosemparagrafo"/>
        <w:rPr>
          <w:rFonts w:eastAsia="Times New Roman"/>
          <w:sz w:val="24"/>
          <w:szCs w:val="24"/>
        </w:rPr>
      </w:pPr>
      <w:r w:rsidRPr="00E0661B">
        <w:rPr>
          <w:rFonts w:eastAsia="Arial"/>
        </w:rPr>
        <w:t>Retome o quadro proposto na aula 1 e reveja suas anotações sobre a compreensão dos conceitos trabalhados. Depois, proponha as atividades a seguir e distribua a ficha de autoavaliação para que os alunos a preencham.</w:t>
      </w:r>
    </w:p>
    <w:p w14:paraId="75B1F6F4" w14:textId="77777777" w:rsidR="00E0661B" w:rsidRPr="00E0661B" w:rsidRDefault="00E0661B" w:rsidP="00E0661B">
      <w:pPr>
        <w:pStyle w:val="00textosemparagrafo"/>
        <w:rPr>
          <w:rFonts w:eastAsia="Arial"/>
        </w:rPr>
      </w:pPr>
    </w:p>
    <w:p w14:paraId="475BE3D4" w14:textId="77777777" w:rsidR="00E0661B" w:rsidRPr="00E0661B" w:rsidRDefault="00E0661B" w:rsidP="00E0661B">
      <w:pPr>
        <w:pStyle w:val="00PESO2"/>
      </w:pPr>
      <w:r w:rsidRPr="00E0661B">
        <w:t>Atividades</w:t>
      </w:r>
    </w:p>
    <w:p w14:paraId="2B401927" w14:textId="77777777" w:rsidR="00E0661B" w:rsidRPr="00E0661B" w:rsidRDefault="00E0661B" w:rsidP="00E0661B">
      <w:pPr>
        <w:pStyle w:val="00textosemparagrafo"/>
      </w:pPr>
      <w:r w:rsidRPr="008060A8">
        <w:rPr>
          <w:b/>
        </w:rPr>
        <w:t>1.</w:t>
      </w:r>
      <w:r w:rsidRPr="00E0661B">
        <w:t xml:space="preserve"> Peça a cada aluno que desenhe no caderno uma árvore e, ao lado dela, outra árvore mais baixa e com tronco mais grosso que a primeira.</w:t>
      </w:r>
    </w:p>
    <w:p w14:paraId="5511BE8A" w14:textId="77777777" w:rsidR="00E0661B" w:rsidRPr="00E0661B" w:rsidRDefault="00E0661B" w:rsidP="00E0661B">
      <w:pPr>
        <w:pStyle w:val="00textosemparagrafo"/>
        <w:rPr>
          <w:rFonts w:eastAsia="Times New Roman"/>
          <w:sz w:val="24"/>
          <w:szCs w:val="24"/>
        </w:rPr>
      </w:pPr>
    </w:p>
    <w:p w14:paraId="24C79804" w14:textId="68F02174" w:rsidR="00E0661B" w:rsidRDefault="00E0661B" w:rsidP="00E0661B">
      <w:pPr>
        <w:pStyle w:val="00textosemparagrafo"/>
      </w:pPr>
      <w:r w:rsidRPr="008060A8">
        <w:rPr>
          <w:b/>
        </w:rPr>
        <w:t>2.</w:t>
      </w:r>
      <w:r w:rsidRPr="00E0661B">
        <w:t xml:space="preserve"> Distribua para os alunos uma malha quadriculada com dois pontos marcados e peça que desenhem sobre as linhas da malha, com lápis de cor azul, um caminho ligando os dois pontos. Depois, peça que desenhem com um lápis de cor vermelho um caminho mais comprido que o anterior, também ligando os dois pontos marcados.</w:t>
      </w:r>
    </w:p>
    <w:p w14:paraId="6B9C5A3D" w14:textId="1946D647" w:rsidR="000407A3" w:rsidRDefault="000407A3">
      <w:pPr>
        <w:rPr>
          <w:rFonts w:ascii="Tahoma" w:eastAsiaTheme="minorEastAsia" w:hAnsi="Tahoma" w:cs="Arial"/>
          <w:color w:val="000000"/>
          <w:sz w:val="22"/>
          <w:szCs w:val="22"/>
          <w:lang w:eastAsia="es-ES"/>
        </w:rPr>
      </w:pPr>
      <w:r>
        <w:br w:type="page"/>
      </w:r>
    </w:p>
    <w:p w14:paraId="0CF647BB" w14:textId="2FCB0365" w:rsidR="008060A8" w:rsidRPr="004A499A" w:rsidRDefault="008060A8" w:rsidP="008060A8">
      <w:pPr>
        <w:pStyle w:val="00PESO2"/>
      </w:pPr>
      <w:r w:rsidRPr="004A499A">
        <w:t>Fichas para autoavaliação</w:t>
      </w:r>
    </w:p>
    <w:p w14:paraId="5F2A84A2" w14:textId="77777777" w:rsidR="008060A8" w:rsidRPr="004A499A" w:rsidRDefault="008060A8" w:rsidP="008060A8">
      <w:pPr>
        <w:pStyle w:val="00textosemparagrafo"/>
      </w:pPr>
    </w:p>
    <w:tbl>
      <w:tblPr>
        <w:tblStyle w:val="tabelaverde"/>
        <w:tblW w:w="0" w:type="auto"/>
        <w:tblLook w:val="04A0" w:firstRow="1" w:lastRow="0" w:firstColumn="1" w:lastColumn="0" w:noHBand="0" w:noVBand="1"/>
      </w:tblPr>
      <w:tblGrid>
        <w:gridCol w:w="3873"/>
        <w:gridCol w:w="1588"/>
        <w:gridCol w:w="2516"/>
        <w:gridCol w:w="1645"/>
      </w:tblGrid>
      <w:tr w:rsidR="008060A8" w:rsidRPr="004A499A" w14:paraId="32866EEF" w14:textId="77777777" w:rsidTr="008060A8">
        <w:trPr>
          <w:cnfStyle w:val="100000000000" w:firstRow="1" w:lastRow="0" w:firstColumn="0" w:lastColumn="0" w:oddVBand="0" w:evenVBand="0" w:oddHBand="0" w:evenHBand="0" w:firstRowFirstColumn="0" w:firstRowLastColumn="0" w:lastRowFirstColumn="0" w:lastRowLastColumn="0"/>
          <w:trHeight w:val="1247"/>
        </w:trPr>
        <w:tc>
          <w:tcPr>
            <w:tcW w:w="3873" w:type="dxa"/>
          </w:tcPr>
          <w:p w14:paraId="7D2F216D" w14:textId="0A62C9B7" w:rsidR="008060A8" w:rsidRPr="004A499A" w:rsidRDefault="00D872B7" w:rsidP="004E138C">
            <w:pPr>
              <w:rPr>
                <w:rFonts w:ascii="Tahoma" w:hAnsi="Tahoma" w:cs="Tahoma"/>
              </w:rPr>
            </w:pPr>
            <w:r>
              <w:rPr>
                <w:rFonts w:ascii="Tahoma" w:hAnsi="Tahoma" w:cs="Tahoma"/>
              </w:rPr>
              <w:t xml:space="preserve">Marque </w:t>
            </w:r>
            <w:r w:rsidR="008060A8" w:rsidRPr="004A499A">
              <w:rPr>
                <w:rFonts w:ascii="Tahoma" w:hAnsi="Tahoma" w:cs="Tahoma"/>
              </w:rPr>
              <w:t xml:space="preserve">X na carinha que retrata melhor o que você sente </w:t>
            </w:r>
            <w:r w:rsidR="004E138C">
              <w:rPr>
                <w:rFonts w:ascii="Tahoma" w:hAnsi="Tahoma" w:cs="Tahoma"/>
              </w:rPr>
              <w:t>Ao</w:t>
            </w:r>
            <w:r w:rsidR="008060A8" w:rsidRPr="004A499A">
              <w:rPr>
                <w:rFonts w:ascii="Tahoma" w:hAnsi="Tahoma" w:cs="Tahoma"/>
              </w:rPr>
              <w:t xml:space="preserve"> responder cada questão. </w:t>
            </w:r>
          </w:p>
        </w:tc>
        <w:tc>
          <w:tcPr>
            <w:tcW w:w="1588" w:type="dxa"/>
          </w:tcPr>
          <w:p w14:paraId="142245FD" w14:textId="77777777" w:rsidR="008060A8" w:rsidRPr="004A499A" w:rsidRDefault="008060A8" w:rsidP="00A72499">
            <w:pPr>
              <w:jc w:val="center"/>
              <w:rPr>
                <w:rFonts w:ascii="Tahoma" w:hAnsi="Tahoma" w:cs="Tahoma"/>
              </w:rPr>
            </w:pPr>
            <w:r w:rsidRPr="004A499A">
              <w:rPr>
                <w:rFonts w:ascii="Tahoma" w:hAnsi="Tahoma" w:cs="Tahoma"/>
                <w:noProof/>
                <w:lang w:eastAsia="pt-BR"/>
              </w:rPr>
              <w:drawing>
                <wp:inline distT="0" distB="0" distL="0" distR="0" wp14:anchorId="6A8C7C08" wp14:editId="2A7F3C30">
                  <wp:extent cx="473257" cy="502837"/>
                  <wp:effectExtent l="0" t="0" r="952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4A499A">
              <w:rPr>
                <w:rFonts w:ascii="Tahoma" w:hAnsi="Tahoma" w:cs="Tahoma"/>
              </w:rPr>
              <w:br/>
              <w:t>Sim</w:t>
            </w:r>
          </w:p>
        </w:tc>
        <w:tc>
          <w:tcPr>
            <w:tcW w:w="2516" w:type="dxa"/>
          </w:tcPr>
          <w:p w14:paraId="01E3CA43" w14:textId="77777777" w:rsidR="008060A8" w:rsidRPr="004A499A" w:rsidRDefault="008060A8" w:rsidP="00A72499">
            <w:pPr>
              <w:jc w:val="center"/>
              <w:rPr>
                <w:rFonts w:ascii="Tahoma" w:hAnsi="Tahoma" w:cs="Tahoma"/>
              </w:rPr>
            </w:pPr>
            <w:r w:rsidRPr="004A499A">
              <w:rPr>
                <w:rFonts w:ascii="Tahoma" w:hAnsi="Tahoma" w:cs="Tahoma"/>
                <w:noProof/>
                <w:lang w:eastAsia="pt-BR"/>
              </w:rPr>
              <w:drawing>
                <wp:inline distT="0" distB="0" distL="0" distR="0" wp14:anchorId="6E34CBE3" wp14:editId="7A7EA41E">
                  <wp:extent cx="468896" cy="5115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4A499A">
              <w:rPr>
                <w:rFonts w:ascii="Tahoma" w:hAnsi="Tahoma" w:cs="Tahoma"/>
              </w:rPr>
              <w:br/>
              <w:t>Mais ou menos</w:t>
            </w:r>
          </w:p>
        </w:tc>
        <w:tc>
          <w:tcPr>
            <w:tcW w:w="1645" w:type="dxa"/>
          </w:tcPr>
          <w:p w14:paraId="1AD32D88" w14:textId="77777777" w:rsidR="008060A8" w:rsidRPr="004A499A" w:rsidRDefault="008060A8" w:rsidP="00A72499">
            <w:pPr>
              <w:jc w:val="center"/>
              <w:rPr>
                <w:rFonts w:ascii="Tahoma" w:hAnsi="Tahoma" w:cs="Tahoma"/>
              </w:rPr>
            </w:pPr>
            <w:r w:rsidRPr="004A499A">
              <w:rPr>
                <w:rFonts w:ascii="Tahoma" w:hAnsi="Tahoma" w:cs="Tahoma"/>
                <w:noProof/>
                <w:lang w:eastAsia="pt-BR"/>
              </w:rPr>
              <w:drawing>
                <wp:inline distT="0" distB="0" distL="0" distR="0" wp14:anchorId="676B1F63" wp14:editId="13A008FC">
                  <wp:extent cx="486657" cy="5115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4A499A">
              <w:rPr>
                <w:rFonts w:ascii="Tahoma" w:hAnsi="Tahoma" w:cs="Tahoma"/>
              </w:rPr>
              <w:br/>
              <w:t>Não</w:t>
            </w:r>
          </w:p>
        </w:tc>
      </w:tr>
      <w:tr w:rsidR="008060A8" w:rsidRPr="004A499A" w14:paraId="56979634" w14:textId="77777777" w:rsidTr="008060A8">
        <w:trPr>
          <w:trHeight w:val="1247"/>
        </w:trPr>
        <w:tc>
          <w:tcPr>
            <w:tcW w:w="3873" w:type="dxa"/>
          </w:tcPr>
          <w:p w14:paraId="6A5A9DF7" w14:textId="77777777" w:rsidR="008060A8" w:rsidRPr="004A499A" w:rsidRDefault="008060A8" w:rsidP="008060A8">
            <w:pPr>
              <w:rPr>
                <w:rFonts w:ascii="Tahoma" w:hAnsi="Tahoma" w:cs="Tahoma"/>
              </w:rPr>
            </w:pPr>
            <w:r w:rsidRPr="00813409">
              <w:rPr>
                <w:rFonts w:ascii="Tahoma" w:hAnsi="Tahoma" w:cs="Tahoma"/>
              </w:rPr>
              <w:t xml:space="preserve">1. Sei dizer quem é mais alto ou mais baixo entre dois colegas? </w:t>
            </w:r>
          </w:p>
        </w:tc>
        <w:tc>
          <w:tcPr>
            <w:tcW w:w="1588" w:type="dxa"/>
          </w:tcPr>
          <w:p w14:paraId="316AF016" w14:textId="77777777" w:rsidR="008060A8" w:rsidRPr="004A499A" w:rsidRDefault="008060A8" w:rsidP="008060A8">
            <w:pPr>
              <w:rPr>
                <w:rFonts w:ascii="Tahoma" w:hAnsi="Tahoma" w:cs="Tahoma"/>
              </w:rPr>
            </w:pPr>
          </w:p>
        </w:tc>
        <w:tc>
          <w:tcPr>
            <w:tcW w:w="2516" w:type="dxa"/>
          </w:tcPr>
          <w:p w14:paraId="6E895049" w14:textId="77777777" w:rsidR="008060A8" w:rsidRPr="004A499A" w:rsidRDefault="008060A8" w:rsidP="008060A8">
            <w:pPr>
              <w:rPr>
                <w:rFonts w:ascii="Tahoma" w:hAnsi="Tahoma" w:cs="Tahoma"/>
              </w:rPr>
            </w:pPr>
          </w:p>
        </w:tc>
        <w:tc>
          <w:tcPr>
            <w:tcW w:w="1645" w:type="dxa"/>
          </w:tcPr>
          <w:p w14:paraId="24D9E79F" w14:textId="77777777" w:rsidR="008060A8" w:rsidRPr="004A499A" w:rsidRDefault="008060A8" w:rsidP="008060A8">
            <w:pPr>
              <w:rPr>
                <w:rFonts w:ascii="Tahoma" w:hAnsi="Tahoma" w:cs="Tahoma"/>
              </w:rPr>
            </w:pPr>
          </w:p>
        </w:tc>
      </w:tr>
      <w:tr w:rsidR="008060A8" w:rsidRPr="004A499A" w14:paraId="21A8F692" w14:textId="77777777" w:rsidTr="008060A8">
        <w:trPr>
          <w:trHeight w:val="1247"/>
        </w:trPr>
        <w:tc>
          <w:tcPr>
            <w:tcW w:w="3873" w:type="dxa"/>
          </w:tcPr>
          <w:p w14:paraId="106A21C2" w14:textId="0582BE36" w:rsidR="008060A8" w:rsidRPr="004A499A" w:rsidRDefault="008060A8" w:rsidP="00A72499">
            <w:pPr>
              <w:rPr>
                <w:rFonts w:ascii="Tahoma" w:hAnsi="Tahoma" w:cs="Tahoma"/>
              </w:rPr>
            </w:pPr>
            <w:r w:rsidRPr="00813409">
              <w:rPr>
                <w:rFonts w:ascii="Tahoma" w:hAnsi="Tahoma" w:cs="Tahoma"/>
              </w:rPr>
              <w:t xml:space="preserve">2. Sei descobrir qual livro é mais fino ou mais grosso </w:t>
            </w:r>
            <w:r w:rsidR="00163709" w:rsidRPr="009506E1">
              <w:rPr>
                <w:rFonts w:ascii="Arial" w:hAnsi="Arial" w:cs="Arial"/>
              </w:rPr>
              <w:t>ENTRE OS LIVROS QUE USO NA ESCOLA?</w:t>
            </w:r>
          </w:p>
        </w:tc>
        <w:tc>
          <w:tcPr>
            <w:tcW w:w="1588" w:type="dxa"/>
          </w:tcPr>
          <w:p w14:paraId="529DD349" w14:textId="77777777" w:rsidR="008060A8" w:rsidRPr="004A499A" w:rsidRDefault="008060A8" w:rsidP="00A72499">
            <w:pPr>
              <w:rPr>
                <w:rFonts w:ascii="Tahoma" w:hAnsi="Tahoma" w:cs="Tahoma"/>
              </w:rPr>
            </w:pPr>
          </w:p>
        </w:tc>
        <w:tc>
          <w:tcPr>
            <w:tcW w:w="2516" w:type="dxa"/>
          </w:tcPr>
          <w:p w14:paraId="0BBF801F" w14:textId="77777777" w:rsidR="008060A8" w:rsidRPr="004A499A" w:rsidRDefault="008060A8" w:rsidP="00A72499">
            <w:pPr>
              <w:rPr>
                <w:rFonts w:ascii="Tahoma" w:hAnsi="Tahoma" w:cs="Tahoma"/>
              </w:rPr>
            </w:pPr>
          </w:p>
        </w:tc>
        <w:tc>
          <w:tcPr>
            <w:tcW w:w="1645" w:type="dxa"/>
          </w:tcPr>
          <w:p w14:paraId="4CA2EE9E" w14:textId="77777777" w:rsidR="008060A8" w:rsidRPr="004A499A" w:rsidRDefault="008060A8" w:rsidP="00A72499">
            <w:pPr>
              <w:rPr>
                <w:rFonts w:ascii="Tahoma" w:hAnsi="Tahoma" w:cs="Tahoma"/>
              </w:rPr>
            </w:pPr>
          </w:p>
        </w:tc>
      </w:tr>
      <w:tr w:rsidR="008060A8" w:rsidRPr="004A499A" w14:paraId="11AFEFF5" w14:textId="77777777" w:rsidTr="008060A8">
        <w:trPr>
          <w:trHeight w:val="1247"/>
        </w:trPr>
        <w:tc>
          <w:tcPr>
            <w:tcW w:w="3873" w:type="dxa"/>
          </w:tcPr>
          <w:p w14:paraId="6A080A57" w14:textId="77777777" w:rsidR="008060A8" w:rsidRPr="004A499A" w:rsidRDefault="008060A8" w:rsidP="00A72499">
            <w:pPr>
              <w:rPr>
                <w:rFonts w:ascii="Tahoma" w:hAnsi="Tahoma" w:cs="Tahoma"/>
              </w:rPr>
            </w:pPr>
            <w:r>
              <w:rPr>
                <w:rFonts w:ascii="Tahoma" w:hAnsi="Tahoma"/>
                <w:caps w:val="0"/>
              </w:rPr>
              <w:t xml:space="preserve">3. </w:t>
            </w:r>
            <w:r w:rsidRPr="008060A8">
              <w:rPr>
                <w:rFonts w:ascii="Tahoma" w:hAnsi="Tahoma"/>
                <w:caps w:val="0"/>
              </w:rPr>
              <w:t>SEI DESCOBRIR ENTRE DOIS BARBANTES QUAL DELES É O MAIS COMPRIDO OU O MAIS CURTO?</w:t>
            </w:r>
          </w:p>
        </w:tc>
        <w:tc>
          <w:tcPr>
            <w:tcW w:w="1588" w:type="dxa"/>
          </w:tcPr>
          <w:p w14:paraId="51819A80" w14:textId="77777777" w:rsidR="008060A8" w:rsidRPr="004A499A" w:rsidRDefault="008060A8" w:rsidP="00A72499">
            <w:pPr>
              <w:rPr>
                <w:rFonts w:ascii="Tahoma" w:hAnsi="Tahoma" w:cs="Tahoma"/>
              </w:rPr>
            </w:pPr>
          </w:p>
        </w:tc>
        <w:tc>
          <w:tcPr>
            <w:tcW w:w="2516" w:type="dxa"/>
          </w:tcPr>
          <w:p w14:paraId="7410F3BE" w14:textId="77777777" w:rsidR="008060A8" w:rsidRPr="004A499A" w:rsidRDefault="008060A8" w:rsidP="00A72499">
            <w:pPr>
              <w:rPr>
                <w:rFonts w:ascii="Tahoma" w:hAnsi="Tahoma" w:cs="Tahoma"/>
              </w:rPr>
            </w:pPr>
          </w:p>
        </w:tc>
        <w:tc>
          <w:tcPr>
            <w:tcW w:w="1645" w:type="dxa"/>
          </w:tcPr>
          <w:p w14:paraId="4963B8A8" w14:textId="77777777" w:rsidR="008060A8" w:rsidRPr="004A499A" w:rsidRDefault="008060A8" w:rsidP="00A72499">
            <w:pPr>
              <w:rPr>
                <w:rFonts w:ascii="Tahoma" w:hAnsi="Tahoma" w:cs="Tahoma"/>
              </w:rPr>
            </w:pPr>
          </w:p>
        </w:tc>
      </w:tr>
    </w:tbl>
    <w:p w14:paraId="25954533" w14:textId="77777777" w:rsidR="00BA60B8" w:rsidRDefault="00BA60B8" w:rsidP="008060A8">
      <w:pPr>
        <w:pStyle w:val="00textosemparagrafo"/>
      </w:pPr>
    </w:p>
    <w:tbl>
      <w:tblPr>
        <w:tblStyle w:val="tabelaverde"/>
        <w:tblW w:w="0" w:type="auto"/>
        <w:tblLook w:val="04A0" w:firstRow="1" w:lastRow="0" w:firstColumn="1" w:lastColumn="0" w:noHBand="0" w:noVBand="1"/>
      </w:tblPr>
      <w:tblGrid>
        <w:gridCol w:w="3873"/>
        <w:gridCol w:w="1588"/>
        <w:gridCol w:w="2516"/>
        <w:gridCol w:w="1645"/>
      </w:tblGrid>
      <w:tr w:rsidR="00D3032A" w:rsidRPr="004A499A" w14:paraId="6CDAB353" w14:textId="77777777" w:rsidTr="00A72499">
        <w:trPr>
          <w:cnfStyle w:val="100000000000" w:firstRow="1" w:lastRow="0" w:firstColumn="0" w:lastColumn="0" w:oddVBand="0" w:evenVBand="0" w:oddHBand="0" w:evenHBand="0" w:firstRowFirstColumn="0" w:firstRowLastColumn="0" w:lastRowFirstColumn="0" w:lastRowLastColumn="0"/>
          <w:trHeight w:val="1247"/>
        </w:trPr>
        <w:tc>
          <w:tcPr>
            <w:tcW w:w="3873" w:type="dxa"/>
          </w:tcPr>
          <w:p w14:paraId="28844897" w14:textId="3C429200" w:rsidR="00D3032A" w:rsidRPr="004A499A" w:rsidRDefault="00D3032A" w:rsidP="00A72499">
            <w:pPr>
              <w:rPr>
                <w:rFonts w:ascii="Tahoma" w:hAnsi="Tahoma" w:cs="Tahoma"/>
              </w:rPr>
            </w:pPr>
            <w:r w:rsidRPr="004A499A">
              <w:rPr>
                <w:rFonts w:ascii="Tahoma" w:hAnsi="Tahoma" w:cs="Tahoma"/>
              </w:rPr>
              <w:t xml:space="preserve">Marque X na carinha que retrata melhor o que você sente </w:t>
            </w:r>
            <w:r>
              <w:rPr>
                <w:rFonts w:ascii="Tahoma" w:hAnsi="Tahoma" w:cs="Tahoma"/>
              </w:rPr>
              <w:t>Ao</w:t>
            </w:r>
            <w:r w:rsidRPr="004A499A">
              <w:rPr>
                <w:rFonts w:ascii="Tahoma" w:hAnsi="Tahoma" w:cs="Tahoma"/>
              </w:rPr>
              <w:t xml:space="preserve"> responder cada questão. </w:t>
            </w:r>
          </w:p>
        </w:tc>
        <w:tc>
          <w:tcPr>
            <w:tcW w:w="1588" w:type="dxa"/>
          </w:tcPr>
          <w:p w14:paraId="75E188EB" w14:textId="77777777" w:rsidR="00D3032A" w:rsidRPr="004A499A" w:rsidRDefault="00D3032A" w:rsidP="00A72499">
            <w:pPr>
              <w:jc w:val="center"/>
              <w:rPr>
                <w:rFonts w:ascii="Tahoma" w:hAnsi="Tahoma" w:cs="Tahoma"/>
              </w:rPr>
            </w:pPr>
            <w:r w:rsidRPr="004A499A">
              <w:rPr>
                <w:rFonts w:ascii="Tahoma" w:hAnsi="Tahoma" w:cs="Tahoma"/>
                <w:noProof/>
                <w:lang w:eastAsia="pt-BR"/>
              </w:rPr>
              <w:drawing>
                <wp:inline distT="0" distB="0" distL="0" distR="0" wp14:anchorId="64FBBA64" wp14:editId="282A84F1">
                  <wp:extent cx="473257" cy="502837"/>
                  <wp:effectExtent l="0" t="0" r="9525" b="5715"/>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4A499A">
              <w:rPr>
                <w:rFonts w:ascii="Tahoma" w:hAnsi="Tahoma" w:cs="Tahoma"/>
              </w:rPr>
              <w:br/>
              <w:t>Sim</w:t>
            </w:r>
          </w:p>
        </w:tc>
        <w:tc>
          <w:tcPr>
            <w:tcW w:w="2516" w:type="dxa"/>
          </w:tcPr>
          <w:p w14:paraId="684E84D2" w14:textId="77777777" w:rsidR="00D3032A" w:rsidRPr="004A499A" w:rsidRDefault="00D3032A" w:rsidP="00A72499">
            <w:pPr>
              <w:jc w:val="center"/>
              <w:rPr>
                <w:rFonts w:ascii="Tahoma" w:hAnsi="Tahoma" w:cs="Tahoma"/>
              </w:rPr>
            </w:pPr>
            <w:r w:rsidRPr="004A499A">
              <w:rPr>
                <w:rFonts w:ascii="Tahoma" w:hAnsi="Tahoma" w:cs="Tahoma"/>
                <w:noProof/>
                <w:lang w:eastAsia="pt-BR"/>
              </w:rPr>
              <w:drawing>
                <wp:inline distT="0" distB="0" distL="0" distR="0" wp14:anchorId="023AD9A3" wp14:editId="26BBEBA7">
                  <wp:extent cx="468896" cy="511523"/>
                  <wp:effectExtent l="0" t="0" r="0" b="0"/>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4A499A">
              <w:rPr>
                <w:rFonts w:ascii="Tahoma" w:hAnsi="Tahoma" w:cs="Tahoma"/>
              </w:rPr>
              <w:br/>
              <w:t>Mais ou menos</w:t>
            </w:r>
          </w:p>
        </w:tc>
        <w:tc>
          <w:tcPr>
            <w:tcW w:w="1645" w:type="dxa"/>
          </w:tcPr>
          <w:p w14:paraId="274A6A3F" w14:textId="77777777" w:rsidR="00D3032A" w:rsidRPr="004A499A" w:rsidRDefault="00D3032A" w:rsidP="00A72499">
            <w:pPr>
              <w:jc w:val="center"/>
              <w:rPr>
                <w:rFonts w:ascii="Tahoma" w:hAnsi="Tahoma" w:cs="Tahoma"/>
              </w:rPr>
            </w:pPr>
            <w:r w:rsidRPr="004A499A">
              <w:rPr>
                <w:rFonts w:ascii="Tahoma" w:hAnsi="Tahoma" w:cs="Tahoma"/>
                <w:noProof/>
                <w:lang w:eastAsia="pt-BR"/>
              </w:rPr>
              <w:drawing>
                <wp:inline distT="0" distB="0" distL="0" distR="0" wp14:anchorId="124C2A4F" wp14:editId="0EFFCB81">
                  <wp:extent cx="486657" cy="511523"/>
                  <wp:effectExtent l="0" t="0" r="0" b="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4A499A">
              <w:rPr>
                <w:rFonts w:ascii="Tahoma" w:hAnsi="Tahoma" w:cs="Tahoma"/>
              </w:rPr>
              <w:br/>
              <w:t>Não</w:t>
            </w:r>
          </w:p>
        </w:tc>
      </w:tr>
      <w:tr w:rsidR="00D3032A" w:rsidRPr="004A499A" w14:paraId="5691CC31" w14:textId="77777777" w:rsidTr="00A72499">
        <w:trPr>
          <w:trHeight w:val="1247"/>
        </w:trPr>
        <w:tc>
          <w:tcPr>
            <w:tcW w:w="3873" w:type="dxa"/>
          </w:tcPr>
          <w:p w14:paraId="1D1E5916" w14:textId="77777777" w:rsidR="00D3032A" w:rsidRPr="004A499A" w:rsidRDefault="00D3032A" w:rsidP="00A72499">
            <w:pPr>
              <w:rPr>
                <w:rFonts w:ascii="Tahoma" w:hAnsi="Tahoma" w:cs="Tahoma"/>
              </w:rPr>
            </w:pPr>
            <w:r w:rsidRPr="00813409">
              <w:rPr>
                <w:rFonts w:ascii="Tahoma" w:hAnsi="Tahoma" w:cs="Tahoma"/>
              </w:rPr>
              <w:t xml:space="preserve">1. Sei dizer quem é mais alto ou mais baixo entre dois colegas? </w:t>
            </w:r>
          </w:p>
        </w:tc>
        <w:tc>
          <w:tcPr>
            <w:tcW w:w="1588" w:type="dxa"/>
          </w:tcPr>
          <w:p w14:paraId="304C640E" w14:textId="77777777" w:rsidR="00D3032A" w:rsidRPr="004A499A" w:rsidRDefault="00D3032A" w:rsidP="00A72499">
            <w:pPr>
              <w:rPr>
                <w:rFonts w:ascii="Tahoma" w:hAnsi="Tahoma" w:cs="Tahoma"/>
              </w:rPr>
            </w:pPr>
          </w:p>
        </w:tc>
        <w:tc>
          <w:tcPr>
            <w:tcW w:w="2516" w:type="dxa"/>
          </w:tcPr>
          <w:p w14:paraId="7DA7365D" w14:textId="77777777" w:rsidR="00D3032A" w:rsidRPr="004A499A" w:rsidRDefault="00D3032A" w:rsidP="00A72499">
            <w:pPr>
              <w:rPr>
                <w:rFonts w:ascii="Tahoma" w:hAnsi="Tahoma" w:cs="Tahoma"/>
              </w:rPr>
            </w:pPr>
          </w:p>
        </w:tc>
        <w:tc>
          <w:tcPr>
            <w:tcW w:w="1645" w:type="dxa"/>
          </w:tcPr>
          <w:p w14:paraId="12DD805B" w14:textId="77777777" w:rsidR="00D3032A" w:rsidRPr="004A499A" w:rsidRDefault="00D3032A" w:rsidP="00A72499">
            <w:pPr>
              <w:rPr>
                <w:rFonts w:ascii="Tahoma" w:hAnsi="Tahoma" w:cs="Tahoma"/>
              </w:rPr>
            </w:pPr>
          </w:p>
        </w:tc>
      </w:tr>
      <w:tr w:rsidR="00D3032A" w:rsidRPr="004A499A" w14:paraId="2EEA1CD3" w14:textId="77777777" w:rsidTr="00A72499">
        <w:trPr>
          <w:trHeight w:val="1247"/>
        </w:trPr>
        <w:tc>
          <w:tcPr>
            <w:tcW w:w="3873" w:type="dxa"/>
          </w:tcPr>
          <w:p w14:paraId="3253694A" w14:textId="77777777" w:rsidR="00D3032A" w:rsidRPr="004A499A" w:rsidRDefault="00D3032A" w:rsidP="00A72499">
            <w:pPr>
              <w:rPr>
                <w:rFonts w:ascii="Tahoma" w:hAnsi="Tahoma" w:cs="Tahoma"/>
              </w:rPr>
            </w:pPr>
            <w:r w:rsidRPr="00813409">
              <w:rPr>
                <w:rFonts w:ascii="Tahoma" w:hAnsi="Tahoma" w:cs="Tahoma"/>
              </w:rPr>
              <w:t xml:space="preserve">2. Sei descobrir qual livro é mais fino ou mais grosso </w:t>
            </w:r>
            <w:r w:rsidRPr="009506E1">
              <w:rPr>
                <w:rFonts w:ascii="Arial" w:hAnsi="Arial" w:cs="Arial"/>
              </w:rPr>
              <w:t>ENTRE OS LIVROS QUE USO NA ESCOLA?</w:t>
            </w:r>
          </w:p>
        </w:tc>
        <w:tc>
          <w:tcPr>
            <w:tcW w:w="1588" w:type="dxa"/>
          </w:tcPr>
          <w:p w14:paraId="44FB0E87" w14:textId="77777777" w:rsidR="00D3032A" w:rsidRPr="004A499A" w:rsidRDefault="00D3032A" w:rsidP="00A72499">
            <w:pPr>
              <w:rPr>
                <w:rFonts w:ascii="Tahoma" w:hAnsi="Tahoma" w:cs="Tahoma"/>
              </w:rPr>
            </w:pPr>
          </w:p>
        </w:tc>
        <w:tc>
          <w:tcPr>
            <w:tcW w:w="2516" w:type="dxa"/>
          </w:tcPr>
          <w:p w14:paraId="6E69384B" w14:textId="77777777" w:rsidR="00D3032A" w:rsidRPr="004A499A" w:rsidRDefault="00D3032A" w:rsidP="00A72499">
            <w:pPr>
              <w:rPr>
                <w:rFonts w:ascii="Tahoma" w:hAnsi="Tahoma" w:cs="Tahoma"/>
              </w:rPr>
            </w:pPr>
          </w:p>
        </w:tc>
        <w:tc>
          <w:tcPr>
            <w:tcW w:w="1645" w:type="dxa"/>
          </w:tcPr>
          <w:p w14:paraId="55A17AA0" w14:textId="77777777" w:rsidR="00D3032A" w:rsidRPr="004A499A" w:rsidRDefault="00D3032A" w:rsidP="00A72499">
            <w:pPr>
              <w:rPr>
                <w:rFonts w:ascii="Tahoma" w:hAnsi="Tahoma" w:cs="Tahoma"/>
              </w:rPr>
            </w:pPr>
          </w:p>
        </w:tc>
      </w:tr>
      <w:tr w:rsidR="00D3032A" w:rsidRPr="004A499A" w14:paraId="44289C29" w14:textId="77777777" w:rsidTr="00A72499">
        <w:trPr>
          <w:trHeight w:val="1247"/>
        </w:trPr>
        <w:tc>
          <w:tcPr>
            <w:tcW w:w="3873" w:type="dxa"/>
          </w:tcPr>
          <w:p w14:paraId="6660962E" w14:textId="77777777" w:rsidR="00D3032A" w:rsidRPr="004A499A" w:rsidRDefault="00D3032A" w:rsidP="00A72499">
            <w:pPr>
              <w:rPr>
                <w:rFonts w:ascii="Tahoma" w:hAnsi="Tahoma" w:cs="Tahoma"/>
              </w:rPr>
            </w:pPr>
            <w:r>
              <w:rPr>
                <w:rFonts w:ascii="Tahoma" w:hAnsi="Tahoma"/>
                <w:caps w:val="0"/>
              </w:rPr>
              <w:t xml:space="preserve">3. </w:t>
            </w:r>
            <w:r w:rsidRPr="008060A8">
              <w:rPr>
                <w:rFonts w:ascii="Tahoma" w:hAnsi="Tahoma"/>
                <w:caps w:val="0"/>
              </w:rPr>
              <w:t>SEI DESCOBRIR ENTRE DOIS BARBANTES QUAL DELES É O MAIS COMPRIDO OU O MAIS CURTO?</w:t>
            </w:r>
          </w:p>
        </w:tc>
        <w:tc>
          <w:tcPr>
            <w:tcW w:w="1588" w:type="dxa"/>
          </w:tcPr>
          <w:p w14:paraId="226E4026" w14:textId="77777777" w:rsidR="00D3032A" w:rsidRPr="004A499A" w:rsidRDefault="00D3032A" w:rsidP="00A72499">
            <w:pPr>
              <w:rPr>
                <w:rFonts w:ascii="Tahoma" w:hAnsi="Tahoma" w:cs="Tahoma"/>
              </w:rPr>
            </w:pPr>
          </w:p>
        </w:tc>
        <w:tc>
          <w:tcPr>
            <w:tcW w:w="2516" w:type="dxa"/>
          </w:tcPr>
          <w:p w14:paraId="7A9FB8AF" w14:textId="77777777" w:rsidR="00D3032A" w:rsidRPr="004A499A" w:rsidRDefault="00D3032A" w:rsidP="00A72499">
            <w:pPr>
              <w:rPr>
                <w:rFonts w:ascii="Tahoma" w:hAnsi="Tahoma" w:cs="Tahoma"/>
              </w:rPr>
            </w:pPr>
          </w:p>
        </w:tc>
        <w:tc>
          <w:tcPr>
            <w:tcW w:w="1645" w:type="dxa"/>
          </w:tcPr>
          <w:p w14:paraId="5C7D0B55" w14:textId="77777777" w:rsidR="00D3032A" w:rsidRPr="004A499A" w:rsidRDefault="00D3032A" w:rsidP="00A72499">
            <w:pPr>
              <w:rPr>
                <w:rFonts w:ascii="Tahoma" w:hAnsi="Tahoma" w:cs="Tahoma"/>
              </w:rPr>
            </w:pPr>
          </w:p>
        </w:tc>
      </w:tr>
    </w:tbl>
    <w:p w14:paraId="4D289260" w14:textId="77777777" w:rsidR="00D3032A" w:rsidRPr="00E0661B" w:rsidRDefault="00D3032A" w:rsidP="008060A8">
      <w:pPr>
        <w:pStyle w:val="00textosemparagrafo"/>
      </w:pPr>
    </w:p>
    <w:sectPr w:rsidR="00D3032A" w:rsidRPr="00E0661B" w:rsidSect="00010FDB">
      <w:headerReference w:type="default" r:id="rId11"/>
      <w:footerReference w:type="default" r:id="rId12"/>
      <w:pgSz w:w="11900" w:h="16840"/>
      <w:pgMar w:top="2268" w:right="1134" w:bottom="1134" w:left="1134" w:header="1134" w:footer="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6EDDF" w14:textId="77777777" w:rsidR="00F31DF3" w:rsidRDefault="00F31DF3" w:rsidP="00B256BD">
      <w:r>
        <w:separator/>
      </w:r>
    </w:p>
  </w:endnote>
  <w:endnote w:type="continuationSeparator" w:id="0">
    <w:p w14:paraId="7F507CC1" w14:textId="77777777" w:rsidR="00F31DF3" w:rsidRDefault="00F31DF3"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269AB22-F73F-4E2C-9FD2-77A6BCC6776C}"/>
    <w:embedBold r:id="rId2" w:fontKey="{7E2AA8F9-A7A6-4ACF-99BB-2E46890E7F4F}"/>
  </w:font>
  <w:font w:name="Tahoma">
    <w:panose1 w:val="020B0604030504040204"/>
    <w:charset w:val="00"/>
    <w:family w:val="swiss"/>
    <w:pitch w:val="variable"/>
    <w:sig w:usb0="E1002EFF" w:usb1="C000605B" w:usb2="00000029" w:usb3="00000000" w:csb0="000101FF" w:csb1="00000000"/>
    <w:embedRegular r:id="rId3" w:fontKey="{A62CA824-7D54-40A6-BDF7-DEFC6B25A576}"/>
    <w:embedBold r:id="rId4" w:fontKey="{06E07C1E-4AE4-4AB2-8F03-ADE218A031F3}"/>
    <w:embedItalic r:id="rId5" w:fontKey="{55A35E39-4AA7-4BAD-A352-23F6F21A9A3C}"/>
  </w:font>
  <w:font w:name="Arial">
    <w:panose1 w:val="020B0604020202020204"/>
    <w:charset w:val="00"/>
    <w:family w:val="swiss"/>
    <w:pitch w:val="variable"/>
    <w:sig w:usb0="E0002EFF" w:usb1="C0007843" w:usb2="00000009" w:usb3="00000000" w:csb0="000001FF" w:csb1="00000000"/>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embedBold r:id="rId6" w:fontKey="{95376CC5-BDF2-4E00-B0A6-4E3D6E9A1C18}"/>
  </w:font>
  <w:font w:name="Cambria">
    <w:panose1 w:val="02040503050406030204"/>
    <w:charset w:val="00"/>
    <w:family w:val="roman"/>
    <w:pitch w:val="variable"/>
    <w:sig w:usb0="E00006FF" w:usb1="4000045F" w:usb2="00000000" w:usb3="00000000" w:csb0="0000019F" w:csb1="00000000"/>
    <w:embedRegular r:id="rId7" w:fontKey="{1E5F57DB-472A-43F8-8E08-A5F62F0AA231}"/>
  </w:font>
  <w:font w:name="Cambria-BoldItalic">
    <w:altName w:val="Cambria"/>
    <w:charset w:val="00"/>
    <w:family w:val="roman"/>
    <w:pitch w:val="variable"/>
    <w:sig w:usb0="E00002FF" w:usb1="4000045F" w:usb2="00000000" w:usb3="00000000" w:csb0="0000019F" w:csb1="00000000"/>
  </w:font>
  <w:font w:name="Segoe UI">
    <w:altName w:val="Times New Roman Bold"/>
    <w:panose1 w:val="020B0502040204020203"/>
    <w:charset w:val="00"/>
    <w:family w:val="swiss"/>
    <w:pitch w:val="variable"/>
    <w:sig w:usb0="E4002EFF" w:usb1="C000E47F" w:usb2="00000009" w:usb3="00000000" w:csb0="000001FF" w:csb1="00000000"/>
    <w:embedRegular r:id="rId8" w:fontKey="{A2FE8F30-1404-4A67-A3D5-B08645A2D38A}"/>
  </w:font>
  <w:font w:name="Cambria Math">
    <w:panose1 w:val="02040503050406030204"/>
    <w:charset w:val="00"/>
    <w:family w:val="roman"/>
    <w:pitch w:val="variable"/>
    <w:sig w:usb0="E00006FF" w:usb1="420024FF" w:usb2="02000000" w:usb3="00000000" w:csb0="0000019F" w:csb1="00000000"/>
    <w:embedItalic r:id="rId9" w:fontKey="{614DBD07-6DAC-431C-88D8-D46A92ABB8B1}"/>
  </w:font>
  <w:font w:name="Calibri Light">
    <w:panose1 w:val="020F0302020204030204"/>
    <w:charset w:val="00"/>
    <w:family w:val="swiss"/>
    <w:pitch w:val="variable"/>
    <w:sig w:usb0="E0002AFF" w:usb1="C000247B" w:usb2="00000009" w:usb3="00000000" w:csb0="000001FF" w:csb1="00000000"/>
    <w:embedRegular r:id="rId10" w:fontKey="{6B389C7B-257A-45F2-BCA4-44F83FEB27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C0536" w14:textId="32F8B299" w:rsidR="00A72499" w:rsidRDefault="00A72499" w:rsidP="001D2A9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07873">
      <w:rPr>
        <w:rStyle w:val="Nmerodepgina"/>
        <w:noProof/>
      </w:rPr>
      <w:t>10</w:t>
    </w:r>
    <w:r>
      <w:rPr>
        <w:rStyle w:val="Nmerodepgina"/>
      </w:rPr>
      <w:fldChar w:fldCharType="end"/>
    </w:r>
  </w:p>
  <w:p w14:paraId="06C7D61A" w14:textId="44996915" w:rsidR="00A72499" w:rsidRPr="001D2A9B" w:rsidRDefault="00A72499" w:rsidP="001D2A9B">
    <w:pPr>
      <w:ind w:right="1694"/>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ao autor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570B1" w14:textId="77777777" w:rsidR="00F31DF3" w:rsidRDefault="00F31DF3" w:rsidP="00B256BD">
      <w:r>
        <w:separator/>
      </w:r>
    </w:p>
  </w:footnote>
  <w:footnote w:type="continuationSeparator" w:id="0">
    <w:p w14:paraId="6762C45D" w14:textId="77777777" w:rsidR="00F31DF3" w:rsidRDefault="00F31DF3"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A2322" w14:textId="77777777" w:rsidR="00A72499" w:rsidRDefault="00A72499" w:rsidP="00BA5D7C">
    <w:pPr>
      <w:ind w:right="360"/>
    </w:pPr>
    <w:r>
      <w:rPr>
        <w:noProof/>
        <w:lang w:eastAsia="pt-BR"/>
      </w:rPr>
      <w:drawing>
        <wp:inline distT="0" distB="0" distL="0" distR="0" wp14:anchorId="78E062F2" wp14:editId="5340E1B6">
          <wp:extent cx="5940000" cy="2861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M1_MD_1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61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43AE2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025D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12BA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E4AB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780CF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2003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02A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3E75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6E97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AE3D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061EE"/>
    <w:multiLevelType w:val="hybridMultilevel"/>
    <w:tmpl w:val="3A7E41D6"/>
    <w:lvl w:ilvl="0" w:tplc="11C8A67E">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171"/>
    <w:rsid w:val="00000274"/>
    <w:rsid w:val="00001C69"/>
    <w:rsid w:val="00003B3E"/>
    <w:rsid w:val="00006403"/>
    <w:rsid w:val="00010FDB"/>
    <w:rsid w:val="00012712"/>
    <w:rsid w:val="00012E2C"/>
    <w:rsid w:val="000217A9"/>
    <w:rsid w:val="00027491"/>
    <w:rsid w:val="000342B2"/>
    <w:rsid w:val="000364D1"/>
    <w:rsid w:val="0003701F"/>
    <w:rsid w:val="000407A3"/>
    <w:rsid w:val="00040D79"/>
    <w:rsid w:val="000453D9"/>
    <w:rsid w:val="00045932"/>
    <w:rsid w:val="000477EE"/>
    <w:rsid w:val="00051EC1"/>
    <w:rsid w:val="000525BC"/>
    <w:rsid w:val="00055AF9"/>
    <w:rsid w:val="00056A04"/>
    <w:rsid w:val="00074182"/>
    <w:rsid w:val="00095B8A"/>
    <w:rsid w:val="000A02BB"/>
    <w:rsid w:val="000A1017"/>
    <w:rsid w:val="000A1D6A"/>
    <w:rsid w:val="000A23BE"/>
    <w:rsid w:val="000A2EE9"/>
    <w:rsid w:val="000A4728"/>
    <w:rsid w:val="000B09FA"/>
    <w:rsid w:val="000B27D3"/>
    <w:rsid w:val="000B3852"/>
    <w:rsid w:val="000B61D9"/>
    <w:rsid w:val="000C6F1B"/>
    <w:rsid w:val="000D10D6"/>
    <w:rsid w:val="000D7A5E"/>
    <w:rsid w:val="000E5715"/>
    <w:rsid w:val="000F1BAB"/>
    <w:rsid w:val="00110076"/>
    <w:rsid w:val="00117FD8"/>
    <w:rsid w:val="001227D3"/>
    <w:rsid w:val="0012283B"/>
    <w:rsid w:val="00126C25"/>
    <w:rsid w:val="00126F45"/>
    <w:rsid w:val="00127B90"/>
    <w:rsid w:val="0013552F"/>
    <w:rsid w:val="00137E66"/>
    <w:rsid w:val="001402A8"/>
    <w:rsid w:val="00160D2B"/>
    <w:rsid w:val="001611C9"/>
    <w:rsid w:val="00163709"/>
    <w:rsid w:val="00165BB3"/>
    <w:rsid w:val="0017688C"/>
    <w:rsid w:val="00181CAF"/>
    <w:rsid w:val="00192937"/>
    <w:rsid w:val="001A09BE"/>
    <w:rsid w:val="001A1458"/>
    <w:rsid w:val="001A5D7A"/>
    <w:rsid w:val="001B0CBD"/>
    <w:rsid w:val="001B2485"/>
    <w:rsid w:val="001C0AC9"/>
    <w:rsid w:val="001C1E90"/>
    <w:rsid w:val="001C2FAD"/>
    <w:rsid w:val="001D2A9B"/>
    <w:rsid w:val="001D746A"/>
    <w:rsid w:val="001E62B2"/>
    <w:rsid w:val="001F6DC3"/>
    <w:rsid w:val="00210621"/>
    <w:rsid w:val="00214DBA"/>
    <w:rsid w:val="00217F85"/>
    <w:rsid w:val="0022330B"/>
    <w:rsid w:val="00227A00"/>
    <w:rsid w:val="00242CC2"/>
    <w:rsid w:val="00246282"/>
    <w:rsid w:val="00256565"/>
    <w:rsid w:val="0025747D"/>
    <w:rsid w:val="002578F5"/>
    <w:rsid w:val="00261A1E"/>
    <w:rsid w:val="00262DFF"/>
    <w:rsid w:val="00267731"/>
    <w:rsid w:val="0027048A"/>
    <w:rsid w:val="0027165A"/>
    <w:rsid w:val="00272ED4"/>
    <w:rsid w:val="00281DA1"/>
    <w:rsid w:val="002A31FF"/>
    <w:rsid w:val="002A4DA6"/>
    <w:rsid w:val="002B7999"/>
    <w:rsid w:val="002C7E44"/>
    <w:rsid w:val="002D5AFE"/>
    <w:rsid w:val="002F1D56"/>
    <w:rsid w:val="00304634"/>
    <w:rsid w:val="0030480C"/>
    <w:rsid w:val="00313090"/>
    <w:rsid w:val="003378F5"/>
    <w:rsid w:val="00343430"/>
    <w:rsid w:val="00353D10"/>
    <w:rsid w:val="00367D86"/>
    <w:rsid w:val="00371CF6"/>
    <w:rsid w:val="00374972"/>
    <w:rsid w:val="00375B0E"/>
    <w:rsid w:val="00382DCC"/>
    <w:rsid w:val="00386241"/>
    <w:rsid w:val="00393DF4"/>
    <w:rsid w:val="00395473"/>
    <w:rsid w:val="0039729A"/>
    <w:rsid w:val="003A4B9D"/>
    <w:rsid w:val="003A63FE"/>
    <w:rsid w:val="003A7080"/>
    <w:rsid w:val="003C3B76"/>
    <w:rsid w:val="003D6550"/>
    <w:rsid w:val="003E1396"/>
    <w:rsid w:val="003F2233"/>
    <w:rsid w:val="003F573D"/>
    <w:rsid w:val="0040410F"/>
    <w:rsid w:val="00406140"/>
    <w:rsid w:val="00406969"/>
    <w:rsid w:val="00410469"/>
    <w:rsid w:val="00410623"/>
    <w:rsid w:val="00410CF3"/>
    <w:rsid w:val="00410D6C"/>
    <w:rsid w:val="00411F4C"/>
    <w:rsid w:val="00416D74"/>
    <w:rsid w:val="0042079E"/>
    <w:rsid w:val="00426B46"/>
    <w:rsid w:val="00430BE3"/>
    <w:rsid w:val="004405CF"/>
    <w:rsid w:val="004457D8"/>
    <w:rsid w:val="0044624D"/>
    <w:rsid w:val="0045079F"/>
    <w:rsid w:val="00455D65"/>
    <w:rsid w:val="004641FA"/>
    <w:rsid w:val="00464A1F"/>
    <w:rsid w:val="00464B12"/>
    <w:rsid w:val="004705B0"/>
    <w:rsid w:val="00477976"/>
    <w:rsid w:val="00486496"/>
    <w:rsid w:val="00486F17"/>
    <w:rsid w:val="00492AD3"/>
    <w:rsid w:val="004968C4"/>
    <w:rsid w:val="004A2DF5"/>
    <w:rsid w:val="004A3F8C"/>
    <w:rsid w:val="004B0502"/>
    <w:rsid w:val="004D5C33"/>
    <w:rsid w:val="004E138C"/>
    <w:rsid w:val="004E7996"/>
    <w:rsid w:val="00501954"/>
    <w:rsid w:val="005042ED"/>
    <w:rsid w:val="00504DE6"/>
    <w:rsid w:val="00516E8C"/>
    <w:rsid w:val="005176E3"/>
    <w:rsid w:val="0052129D"/>
    <w:rsid w:val="00524A67"/>
    <w:rsid w:val="0052516E"/>
    <w:rsid w:val="00526021"/>
    <w:rsid w:val="005336EA"/>
    <w:rsid w:val="005351DA"/>
    <w:rsid w:val="00535DC6"/>
    <w:rsid w:val="0054243D"/>
    <w:rsid w:val="00545D92"/>
    <w:rsid w:val="005513CE"/>
    <w:rsid w:val="00555359"/>
    <w:rsid w:val="00560B3C"/>
    <w:rsid w:val="00567FB2"/>
    <w:rsid w:val="00573590"/>
    <w:rsid w:val="0058178D"/>
    <w:rsid w:val="00590883"/>
    <w:rsid w:val="00590CEA"/>
    <w:rsid w:val="00591289"/>
    <w:rsid w:val="00595DDF"/>
    <w:rsid w:val="00597843"/>
    <w:rsid w:val="005A288A"/>
    <w:rsid w:val="005A28F4"/>
    <w:rsid w:val="005A35F2"/>
    <w:rsid w:val="005C2855"/>
    <w:rsid w:val="005C67F2"/>
    <w:rsid w:val="005D06C8"/>
    <w:rsid w:val="005D593F"/>
    <w:rsid w:val="005D5E95"/>
    <w:rsid w:val="005E5044"/>
    <w:rsid w:val="005F7436"/>
    <w:rsid w:val="00604D12"/>
    <w:rsid w:val="0062160D"/>
    <w:rsid w:val="006242AD"/>
    <w:rsid w:val="00630463"/>
    <w:rsid w:val="00631CB8"/>
    <w:rsid w:val="00637378"/>
    <w:rsid w:val="006448BB"/>
    <w:rsid w:val="00652BFA"/>
    <w:rsid w:val="00653E45"/>
    <w:rsid w:val="006553B3"/>
    <w:rsid w:val="00657BF2"/>
    <w:rsid w:val="006622AE"/>
    <w:rsid w:val="00665D45"/>
    <w:rsid w:val="00665DE2"/>
    <w:rsid w:val="00672EC9"/>
    <w:rsid w:val="00693C70"/>
    <w:rsid w:val="006A58BC"/>
    <w:rsid w:val="006C00E9"/>
    <w:rsid w:val="006C466B"/>
    <w:rsid w:val="006C53F2"/>
    <w:rsid w:val="006C6CB2"/>
    <w:rsid w:val="006D4FF3"/>
    <w:rsid w:val="006E35D3"/>
    <w:rsid w:val="006E6CD2"/>
    <w:rsid w:val="006E7A3B"/>
    <w:rsid w:val="006F6724"/>
    <w:rsid w:val="006F6FC9"/>
    <w:rsid w:val="00700C5D"/>
    <w:rsid w:val="007030E3"/>
    <w:rsid w:val="00703B0F"/>
    <w:rsid w:val="00720F34"/>
    <w:rsid w:val="00725F0E"/>
    <w:rsid w:val="00734F82"/>
    <w:rsid w:val="007375BD"/>
    <w:rsid w:val="00746C25"/>
    <w:rsid w:val="0075118F"/>
    <w:rsid w:val="00754D2D"/>
    <w:rsid w:val="00755774"/>
    <w:rsid w:val="00760C32"/>
    <w:rsid w:val="00760E4E"/>
    <w:rsid w:val="007621BA"/>
    <w:rsid w:val="007725F7"/>
    <w:rsid w:val="0077727B"/>
    <w:rsid w:val="00782C5E"/>
    <w:rsid w:val="00792481"/>
    <w:rsid w:val="007A0F53"/>
    <w:rsid w:val="007B0D89"/>
    <w:rsid w:val="007B30B9"/>
    <w:rsid w:val="007B3E5A"/>
    <w:rsid w:val="007B5D3A"/>
    <w:rsid w:val="007C0773"/>
    <w:rsid w:val="007C2C8A"/>
    <w:rsid w:val="007C3854"/>
    <w:rsid w:val="007C4ACD"/>
    <w:rsid w:val="007C4C2B"/>
    <w:rsid w:val="007C6BE3"/>
    <w:rsid w:val="007E3D20"/>
    <w:rsid w:val="007E4227"/>
    <w:rsid w:val="007F0774"/>
    <w:rsid w:val="007F34D4"/>
    <w:rsid w:val="007F5A3C"/>
    <w:rsid w:val="00802755"/>
    <w:rsid w:val="008060A8"/>
    <w:rsid w:val="008110F2"/>
    <w:rsid w:val="00813409"/>
    <w:rsid w:val="008249B0"/>
    <w:rsid w:val="00825EE7"/>
    <w:rsid w:val="00827C30"/>
    <w:rsid w:val="008320AD"/>
    <w:rsid w:val="00836E01"/>
    <w:rsid w:val="008401EF"/>
    <w:rsid w:val="00841BD6"/>
    <w:rsid w:val="0085017D"/>
    <w:rsid w:val="00854CA6"/>
    <w:rsid w:val="00862466"/>
    <w:rsid w:val="00863B48"/>
    <w:rsid w:val="00865DBC"/>
    <w:rsid w:val="00880568"/>
    <w:rsid w:val="00885F24"/>
    <w:rsid w:val="0089353D"/>
    <w:rsid w:val="008B1D6C"/>
    <w:rsid w:val="008B2687"/>
    <w:rsid w:val="008C0CFC"/>
    <w:rsid w:val="008C31C7"/>
    <w:rsid w:val="008D25D9"/>
    <w:rsid w:val="008D30DA"/>
    <w:rsid w:val="008D6B2B"/>
    <w:rsid w:val="008F428E"/>
    <w:rsid w:val="008F4D50"/>
    <w:rsid w:val="008F5816"/>
    <w:rsid w:val="0090597E"/>
    <w:rsid w:val="00906AA4"/>
    <w:rsid w:val="00907873"/>
    <w:rsid w:val="00911306"/>
    <w:rsid w:val="0091249E"/>
    <w:rsid w:val="00921264"/>
    <w:rsid w:val="009251CB"/>
    <w:rsid w:val="00927E71"/>
    <w:rsid w:val="00932FC1"/>
    <w:rsid w:val="0093527A"/>
    <w:rsid w:val="00944D34"/>
    <w:rsid w:val="00953B26"/>
    <w:rsid w:val="00954260"/>
    <w:rsid w:val="009617A3"/>
    <w:rsid w:val="00972D2F"/>
    <w:rsid w:val="0097340C"/>
    <w:rsid w:val="00974F27"/>
    <w:rsid w:val="009A01B8"/>
    <w:rsid w:val="009A1CC4"/>
    <w:rsid w:val="009B13DA"/>
    <w:rsid w:val="009C6C18"/>
    <w:rsid w:val="009E0AC7"/>
    <w:rsid w:val="00A01E26"/>
    <w:rsid w:val="00A04CC7"/>
    <w:rsid w:val="00A116C5"/>
    <w:rsid w:val="00A1197D"/>
    <w:rsid w:val="00A222AD"/>
    <w:rsid w:val="00A267D7"/>
    <w:rsid w:val="00A3110F"/>
    <w:rsid w:val="00A404E0"/>
    <w:rsid w:val="00A432EF"/>
    <w:rsid w:val="00A45EB6"/>
    <w:rsid w:val="00A5036A"/>
    <w:rsid w:val="00A5255E"/>
    <w:rsid w:val="00A53369"/>
    <w:rsid w:val="00A53EB1"/>
    <w:rsid w:val="00A62852"/>
    <w:rsid w:val="00A66743"/>
    <w:rsid w:val="00A6691D"/>
    <w:rsid w:val="00A70BC5"/>
    <w:rsid w:val="00A72499"/>
    <w:rsid w:val="00A73F13"/>
    <w:rsid w:val="00A83569"/>
    <w:rsid w:val="00A8447B"/>
    <w:rsid w:val="00A84CF8"/>
    <w:rsid w:val="00A85DEC"/>
    <w:rsid w:val="00A97013"/>
    <w:rsid w:val="00AA3488"/>
    <w:rsid w:val="00AA39B7"/>
    <w:rsid w:val="00AA5998"/>
    <w:rsid w:val="00AB3E49"/>
    <w:rsid w:val="00AC6EFA"/>
    <w:rsid w:val="00AD4ACB"/>
    <w:rsid w:val="00AE1BBB"/>
    <w:rsid w:val="00AE2A63"/>
    <w:rsid w:val="00AE2D04"/>
    <w:rsid w:val="00B10396"/>
    <w:rsid w:val="00B16F2C"/>
    <w:rsid w:val="00B21994"/>
    <w:rsid w:val="00B256BD"/>
    <w:rsid w:val="00B35A58"/>
    <w:rsid w:val="00B35FB1"/>
    <w:rsid w:val="00B65ECA"/>
    <w:rsid w:val="00BA21FB"/>
    <w:rsid w:val="00BA3458"/>
    <w:rsid w:val="00BA43FE"/>
    <w:rsid w:val="00BA5D7C"/>
    <w:rsid w:val="00BA60B8"/>
    <w:rsid w:val="00BB16D9"/>
    <w:rsid w:val="00BB2811"/>
    <w:rsid w:val="00BB6A73"/>
    <w:rsid w:val="00BC0171"/>
    <w:rsid w:val="00BC7C27"/>
    <w:rsid w:val="00BD5C7B"/>
    <w:rsid w:val="00BD7450"/>
    <w:rsid w:val="00BE42CF"/>
    <w:rsid w:val="00BE4B14"/>
    <w:rsid w:val="00BE780F"/>
    <w:rsid w:val="00BF170E"/>
    <w:rsid w:val="00BF3C55"/>
    <w:rsid w:val="00BF4F9F"/>
    <w:rsid w:val="00C03CC2"/>
    <w:rsid w:val="00C10510"/>
    <w:rsid w:val="00C12830"/>
    <w:rsid w:val="00C15C4E"/>
    <w:rsid w:val="00C15DBB"/>
    <w:rsid w:val="00C20B0C"/>
    <w:rsid w:val="00C42357"/>
    <w:rsid w:val="00C43356"/>
    <w:rsid w:val="00C47A64"/>
    <w:rsid w:val="00C5155E"/>
    <w:rsid w:val="00C53394"/>
    <w:rsid w:val="00C57D82"/>
    <w:rsid w:val="00C62962"/>
    <w:rsid w:val="00C652B0"/>
    <w:rsid w:val="00C71937"/>
    <w:rsid w:val="00C73F66"/>
    <w:rsid w:val="00C87BCA"/>
    <w:rsid w:val="00CA1B7F"/>
    <w:rsid w:val="00CB01A3"/>
    <w:rsid w:val="00CB14B3"/>
    <w:rsid w:val="00CE3AB7"/>
    <w:rsid w:val="00CE6747"/>
    <w:rsid w:val="00CF3A90"/>
    <w:rsid w:val="00D02E09"/>
    <w:rsid w:val="00D045BC"/>
    <w:rsid w:val="00D06073"/>
    <w:rsid w:val="00D061DC"/>
    <w:rsid w:val="00D10D06"/>
    <w:rsid w:val="00D2115B"/>
    <w:rsid w:val="00D22FD4"/>
    <w:rsid w:val="00D23AA7"/>
    <w:rsid w:val="00D2457B"/>
    <w:rsid w:val="00D24E5E"/>
    <w:rsid w:val="00D3032A"/>
    <w:rsid w:val="00D354C6"/>
    <w:rsid w:val="00D40017"/>
    <w:rsid w:val="00D4513E"/>
    <w:rsid w:val="00D451ED"/>
    <w:rsid w:val="00D46AE7"/>
    <w:rsid w:val="00D56183"/>
    <w:rsid w:val="00D56DF0"/>
    <w:rsid w:val="00D61095"/>
    <w:rsid w:val="00D7172C"/>
    <w:rsid w:val="00D73A74"/>
    <w:rsid w:val="00D77077"/>
    <w:rsid w:val="00D77DD0"/>
    <w:rsid w:val="00D818EF"/>
    <w:rsid w:val="00D857A9"/>
    <w:rsid w:val="00D872B7"/>
    <w:rsid w:val="00D9493C"/>
    <w:rsid w:val="00D96BB8"/>
    <w:rsid w:val="00D97C51"/>
    <w:rsid w:val="00DA5B87"/>
    <w:rsid w:val="00DB0809"/>
    <w:rsid w:val="00DB5A3A"/>
    <w:rsid w:val="00DB62DC"/>
    <w:rsid w:val="00DB6BD0"/>
    <w:rsid w:val="00DB73B0"/>
    <w:rsid w:val="00DC158A"/>
    <w:rsid w:val="00DD3856"/>
    <w:rsid w:val="00DD3D73"/>
    <w:rsid w:val="00DD7A09"/>
    <w:rsid w:val="00DF0209"/>
    <w:rsid w:val="00DF54D9"/>
    <w:rsid w:val="00DF55DB"/>
    <w:rsid w:val="00DF78AD"/>
    <w:rsid w:val="00E02F05"/>
    <w:rsid w:val="00E05C16"/>
    <w:rsid w:val="00E0661B"/>
    <w:rsid w:val="00E1442A"/>
    <w:rsid w:val="00E152AD"/>
    <w:rsid w:val="00E3752B"/>
    <w:rsid w:val="00E603EE"/>
    <w:rsid w:val="00E63D4E"/>
    <w:rsid w:val="00E77DE9"/>
    <w:rsid w:val="00E855E6"/>
    <w:rsid w:val="00E874FB"/>
    <w:rsid w:val="00E87BA3"/>
    <w:rsid w:val="00EA1575"/>
    <w:rsid w:val="00EA4573"/>
    <w:rsid w:val="00EA68DD"/>
    <w:rsid w:val="00EA7F3A"/>
    <w:rsid w:val="00EB7F06"/>
    <w:rsid w:val="00EC2539"/>
    <w:rsid w:val="00EC5A63"/>
    <w:rsid w:val="00EC6B75"/>
    <w:rsid w:val="00EE15C4"/>
    <w:rsid w:val="00EE4729"/>
    <w:rsid w:val="00EE49A0"/>
    <w:rsid w:val="00EE7936"/>
    <w:rsid w:val="00EF2AFD"/>
    <w:rsid w:val="00EF31C7"/>
    <w:rsid w:val="00F0313F"/>
    <w:rsid w:val="00F06368"/>
    <w:rsid w:val="00F06ECC"/>
    <w:rsid w:val="00F153B3"/>
    <w:rsid w:val="00F24673"/>
    <w:rsid w:val="00F31DF3"/>
    <w:rsid w:val="00F35A5F"/>
    <w:rsid w:val="00F515B0"/>
    <w:rsid w:val="00F55EA1"/>
    <w:rsid w:val="00F57A7A"/>
    <w:rsid w:val="00F66E4D"/>
    <w:rsid w:val="00F67BD1"/>
    <w:rsid w:val="00F76257"/>
    <w:rsid w:val="00F8054F"/>
    <w:rsid w:val="00F913B2"/>
    <w:rsid w:val="00F937B5"/>
    <w:rsid w:val="00FA033A"/>
    <w:rsid w:val="00FA1546"/>
    <w:rsid w:val="00FA6F86"/>
    <w:rsid w:val="00FA7F52"/>
    <w:rsid w:val="00FB03EA"/>
    <w:rsid w:val="00FB0625"/>
    <w:rsid w:val="00FB3213"/>
    <w:rsid w:val="00FB336A"/>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57D30E"/>
  <w15:docId w15:val="{794E48BB-E5AE-4FA1-98DE-9FE33E6B3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A3C"/>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D872B7"/>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55D65"/>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semiHidden/>
    <w:unhideWhenUsed/>
    <w:rsid w:val="00117FD8"/>
    <w:rPr>
      <w:sz w:val="20"/>
      <w:szCs w:val="20"/>
    </w:rPr>
  </w:style>
  <w:style w:type="character" w:customStyle="1" w:styleId="TextodecomentrioChar">
    <w:name w:val="Texto de comentário Char"/>
    <w:basedOn w:val="Fontepargpadro"/>
    <w:link w:val="Textodecomentrio"/>
    <w:uiPriority w:val="99"/>
    <w:semiHidden/>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styleId="Reviso">
    <w:name w:val="Revision"/>
    <w:hidden/>
    <w:uiPriority w:val="99"/>
    <w:semiHidden/>
    <w:rsid w:val="0026773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368989623">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C5171DE-4820-4707-B035-D62543395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2376</Words>
  <Characters>12832</Characters>
  <Application>Microsoft Office Word</Application>
  <DocSecurity>0</DocSecurity>
  <Lines>106</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15178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Usuário do Windows</cp:lastModifiedBy>
  <cp:revision>8</cp:revision>
  <cp:lastPrinted>2017-10-09T19:08:00Z</cp:lastPrinted>
  <dcterms:created xsi:type="dcterms:W3CDTF">2017-11-30T21:24:00Z</dcterms:created>
  <dcterms:modified xsi:type="dcterms:W3CDTF">2017-12-12T00:38:00Z</dcterms:modified>
</cp:coreProperties>
</file>