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EB81B" w14:textId="46742DF2" w:rsidR="00980C70" w:rsidRPr="00980C70" w:rsidRDefault="00980C70" w:rsidP="00980C70">
      <w:pPr>
        <w:pStyle w:val="00cabeos"/>
      </w:pPr>
      <w:bookmarkStart w:id="0" w:name="_Hlk496626251"/>
      <w:r w:rsidRPr="00980C70">
        <w:t>SEQUÊNCIA DIDÁTICA 2</w:t>
      </w:r>
    </w:p>
    <w:p w14:paraId="1C09A380" w14:textId="1D83A67C" w:rsidR="00980C70" w:rsidRPr="00980C70" w:rsidRDefault="00980C70" w:rsidP="00980C70">
      <w:pPr>
        <w:pStyle w:val="00cabeos"/>
      </w:pPr>
      <w:r w:rsidRPr="00980C70">
        <w:t>2º ano | 2º Bimestre</w:t>
      </w:r>
    </w:p>
    <w:p w14:paraId="38D2281D" w14:textId="77777777" w:rsidR="00980C70" w:rsidRDefault="00980C70" w:rsidP="00980C70">
      <w:pPr>
        <w:pStyle w:val="00textosemparagrafo"/>
      </w:pPr>
    </w:p>
    <w:p w14:paraId="7159A65E" w14:textId="52C49F9F" w:rsidR="00980C70" w:rsidRPr="00980C70" w:rsidRDefault="00980C70" w:rsidP="00980C70">
      <w:pPr>
        <w:pStyle w:val="00Peso1"/>
      </w:pPr>
      <w:r w:rsidRPr="00980C70">
        <w:t>Introdução</w:t>
      </w:r>
    </w:p>
    <w:p w14:paraId="17504914" w14:textId="77777777" w:rsidR="00980C70" w:rsidRDefault="00980C70" w:rsidP="00980C70">
      <w:pPr>
        <w:pStyle w:val="00textosemparagrafo"/>
      </w:pPr>
    </w:p>
    <w:p w14:paraId="7E105183" w14:textId="24F2C376" w:rsidR="00980C70" w:rsidRDefault="00980C70" w:rsidP="005563A6">
      <w:pPr>
        <w:pStyle w:val="00textosemparagrafo"/>
        <w:spacing w:before="120" w:after="120"/>
      </w:pPr>
      <w:r>
        <w:t>As sequências didáticas elaboradas para este período da formação do aluno tratam das relações interpessoais, procurando desenvolver a compreensão da noção de empatia. O estudo das relações entre os indivíduos e dos laços de solidariedade que se estabelecem entre eles é essencial para que os alunos compreendam o que são os grupos sociais e como eles se formam. É importante que os alunos associem as relações interpessoais e os grupos sociais de seu convívio à noção mais abrangente de coletividade ou comunidade e às transformações que nela ocorrem com a passagem do tempo.</w:t>
      </w:r>
    </w:p>
    <w:p w14:paraId="53141935" w14:textId="77777777" w:rsidR="00980C70" w:rsidRDefault="00980C70" w:rsidP="005563A6">
      <w:pPr>
        <w:pStyle w:val="00textosemparagrafo"/>
        <w:spacing w:before="120" w:after="120"/>
      </w:pPr>
      <w:r>
        <w:t xml:space="preserve">Esta sequência didática deve trabalhar com a noção de grupos sociais. A compreensão da sociedade como uma totalidade orgânica ainda é excessivamente abstrata para a faixa etária, mas os alunos devem ser capazes de reconhecer de que modo e com que finalidade os grupos de seu convívio cotidiano se organizam em comunidade. </w:t>
      </w:r>
    </w:p>
    <w:p w14:paraId="4517E197" w14:textId="560FBE6C" w:rsidR="00980C70" w:rsidRDefault="00980C70" w:rsidP="005563A6">
      <w:pPr>
        <w:pStyle w:val="00textosemparagrafo"/>
        <w:spacing w:before="120" w:after="120"/>
      </w:pPr>
      <w:bookmarkStart w:id="1" w:name="_Hlk499117036"/>
      <w:r>
        <w:t xml:space="preserve">Além disso, os alunos devem ser também capazes de identificar os diferentes espaços em que as ações comunitárias tomam lugar, como a rua e o bairro, que devem ser entendidos tanto como espaço físico </w:t>
      </w:r>
      <w:r w:rsidR="00564B28">
        <w:t xml:space="preserve">quanto </w:t>
      </w:r>
      <w:r>
        <w:t xml:space="preserve">como espaço de relações sociais. </w:t>
      </w:r>
      <w:bookmarkEnd w:id="1"/>
      <w:r>
        <w:t>No trabalho em sala de aula</w:t>
      </w:r>
      <w:r w:rsidR="00564B28">
        <w:t>,</w:t>
      </w:r>
      <w:r>
        <w:t xml:space="preserve"> os alunos devem reconhecer esses espaços de convivência como campos de ação e de possibilidade. Ação, pois é neles que se dão efetivamente os tipos de relações sociais estudadas ao longo do bimestre. Possibilidade porque, a partir dos exemplos de ações comunitárias estudados em sala de aula</w:t>
      </w:r>
      <w:r w:rsidR="00564B28">
        <w:t>,</w:t>
      </w:r>
      <w:r>
        <w:t xml:space="preserve"> os alunos poderão alcançar uma compreensão de seus espaços públicos de convivência como locais dinâmicos, em constante processo de transformação. E</w:t>
      </w:r>
      <w:r w:rsidR="00564B28">
        <w:t>m</w:t>
      </w:r>
      <w:r>
        <w:t xml:space="preserve"> outras palavras, poderão pensar os membros da comunidade onde vivem como sujeitos históricos.</w:t>
      </w:r>
    </w:p>
    <w:p w14:paraId="403647CE" w14:textId="77777777" w:rsidR="00980C70" w:rsidRPr="00980C70" w:rsidRDefault="00980C70" w:rsidP="00980C70">
      <w:pPr>
        <w:pStyle w:val="00textosemparagrafo"/>
      </w:pPr>
      <w:r>
        <w:br w:type="page"/>
      </w:r>
    </w:p>
    <w:p w14:paraId="7D6D7D87" w14:textId="00E27868" w:rsidR="00980C70" w:rsidRPr="00980C70" w:rsidRDefault="008A72D8" w:rsidP="005563A6">
      <w:pPr>
        <w:pStyle w:val="00PESO2"/>
      </w:pPr>
      <w:r w:rsidRPr="0047202C">
        <w:lastRenderedPageBreak/>
        <w:t xml:space="preserve">Tema </w:t>
      </w:r>
      <w:r>
        <w:t>2</w:t>
      </w:r>
      <w:r w:rsidRPr="000070E1">
        <w:t xml:space="preserve"> </w:t>
      </w:r>
      <w:r w:rsidR="00980C70" w:rsidRPr="00980C70">
        <w:t>VIVER EM GRUPO</w:t>
      </w:r>
    </w:p>
    <w:bookmarkEnd w:id="0"/>
    <w:p w14:paraId="6A421B94" w14:textId="77777777" w:rsidR="008A72D8" w:rsidRDefault="008A72D8" w:rsidP="00980C70">
      <w:pPr>
        <w:pStyle w:val="00textosemparagrafo"/>
      </w:pPr>
    </w:p>
    <w:p w14:paraId="6C75A01F" w14:textId="4E81F288" w:rsidR="00980C70" w:rsidRPr="00B92630" w:rsidRDefault="00980C70" w:rsidP="00980C70">
      <w:pPr>
        <w:pStyle w:val="00textosemparagrafo"/>
      </w:pPr>
      <w:r w:rsidRPr="00B92630">
        <w:t xml:space="preserve">Os grupos sociais são formados por um conjunto de pessoas que têm interesses, necessidades, afinidades ou habilidades em comum. </w:t>
      </w:r>
    </w:p>
    <w:p w14:paraId="778CBDAB" w14:textId="77777777" w:rsidR="00980C70" w:rsidRDefault="00980C70" w:rsidP="00980C70">
      <w:pPr>
        <w:pStyle w:val="00textosemparagrafo"/>
      </w:pPr>
    </w:p>
    <w:p w14:paraId="6D55456D" w14:textId="77777777" w:rsidR="00980C70" w:rsidRDefault="00980C70" w:rsidP="00980C70">
      <w:pPr>
        <w:pStyle w:val="00textosemparagrafo"/>
      </w:pPr>
      <w:r w:rsidRPr="00B032C2">
        <w:rPr>
          <w:b/>
        </w:rPr>
        <w:t>Objetos de conhecimento</w:t>
      </w:r>
      <w:r w:rsidRPr="00531A13">
        <w:t>:</w:t>
      </w:r>
    </w:p>
    <w:p w14:paraId="7B554D9F" w14:textId="77777777" w:rsidR="00980C70" w:rsidRPr="00531A13" w:rsidRDefault="00980C70" w:rsidP="00980C70">
      <w:pPr>
        <w:pStyle w:val="00textosemparagrafo"/>
      </w:pPr>
      <w:r w:rsidRPr="00885EDC">
        <w:t>A noção do “Eu” e do “Outro”: comunidade, convivências e interações entre pessoas</w:t>
      </w:r>
      <w:r>
        <w:t>.</w:t>
      </w:r>
    </w:p>
    <w:p w14:paraId="257FEBC1" w14:textId="77777777" w:rsidR="00980C70" w:rsidRDefault="00980C70" w:rsidP="00980C70">
      <w:pPr>
        <w:pStyle w:val="00textosemparagrafo"/>
        <w:rPr>
          <w:b/>
        </w:rPr>
      </w:pPr>
    </w:p>
    <w:p w14:paraId="128FC3AD" w14:textId="7C06A1F3" w:rsidR="00980C70" w:rsidRDefault="00980C70" w:rsidP="00980C70">
      <w:pPr>
        <w:pStyle w:val="00textosemparagrafo"/>
      </w:pPr>
      <w:r w:rsidRPr="00B032C2">
        <w:rPr>
          <w:b/>
        </w:rPr>
        <w:t>Habilidade</w:t>
      </w:r>
      <w:r>
        <w:rPr>
          <w:b/>
        </w:rPr>
        <w:t>s</w:t>
      </w:r>
      <w:r w:rsidRPr="00531A13">
        <w:t>:</w:t>
      </w:r>
    </w:p>
    <w:p w14:paraId="30528184" w14:textId="476892B6" w:rsidR="00980C70" w:rsidRDefault="00980C70" w:rsidP="005563A6">
      <w:pPr>
        <w:pStyle w:val="00textosemparagrafo"/>
        <w:spacing w:before="120" w:after="120"/>
      </w:pPr>
      <w:r w:rsidRPr="005563A6">
        <w:rPr>
          <w:b/>
        </w:rPr>
        <w:t>(EF02HI01)</w:t>
      </w:r>
      <w:r w:rsidRPr="00E17589">
        <w:t xml:space="preserve"> Reconhecer espaços de sociabilidade e identificar os motivos que aproximam e separam </w:t>
      </w:r>
      <w:r>
        <w:t>as pessoas em diferentes grupos</w:t>
      </w:r>
      <w:r w:rsidR="004B5496">
        <w:t>.</w:t>
      </w:r>
    </w:p>
    <w:p w14:paraId="683F6B3C" w14:textId="77777777" w:rsidR="00980C70" w:rsidRPr="00531A13" w:rsidRDefault="00980C70" w:rsidP="005563A6">
      <w:pPr>
        <w:pStyle w:val="00textosemparagrafo"/>
        <w:spacing w:before="120" w:after="120"/>
      </w:pPr>
      <w:r w:rsidRPr="005563A6">
        <w:rPr>
          <w:b/>
        </w:rPr>
        <w:t>(EF02HI02)</w:t>
      </w:r>
      <w:r w:rsidRPr="00045B0E">
        <w:t xml:space="preserve"> Identificar e descrever práticas e papéis sociais que as pessoas exercem em diferentes comunidades</w:t>
      </w:r>
      <w:r>
        <w:t>.</w:t>
      </w:r>
    </w:p>
    <w:p w14:paraId="5A13AC46" w14:textId="77777777" w:rsidR="00980C70" w:rsidRDefault="00980C70" w:rsidP="00980C70">
      <w:pPr>
        <w:pStyle w:val="00textosemparagrafo"/>
        <w:rPr>
          <w:b/>
        </w:rPr>
      </w:pPr>
    </w:p>
    <w:p w14:paraId="6401C52C" w14:textId="75A87168" w:rsidR="00980C70" w:rsidRDefault="00980C70" w:rsidP="00980C70">
      <w:pPr>
        <w:pStyle w:val="00textosemparagrafo"/>
      </w:pPr>
      <w:r w:rsidRPr="00531A13">
        <w:rPr>
          <w:b/>
        </w:rPr>
        <w:t>Objetivos</w:t>
      </w:r>
      <w:r w:rsidRPr="00531A13">
        <w:t>:</w:t>
      </w:r>
    </w:p>
    <w:p w14:paraId="32F603CC" w14:textId="77777777" w:rsidR="00980C70" w:rsidRPr="00B92630" w:rsidRDefault="00980C70" w:rsidP="005563A6">
      <w:pPr>
        <w:pStyle w:val="00textosemparagrafo"/>
        <w:spacing w:before="120" w:after="120"/>
      </w:pPr>
      <w:r w:rsidRPr="00B92630">
        <w:t>Compreender os grupos sociais como conjuntos de pessoas que têm interesses, necessidades, afinidades ou habilidades em comum.</w:t>
      </w:r>
    </w:p>
    <w:p w14:paraId="22FC88A5" w14:textId="77777777" w:rsidR="00980C70" w:rsidRPr="00B92630" w:rsidRDefault="00980C70" w:rsidP="005563A6">
      <w:pPr>
        <w:pStyle w:val="00textosemparagrafo"/>
        <w:spacing w:before="120" w:after="120"/>
      </w:pPr>
      <w:r w:rsidRPr="00B92630">
        <w:t>Relacionar os grupos sociais a ações desenvolvidas na comunidade.</w:t>
      </w:r>
    </w:p>
    <w:p w14:paraId="05AFD98D" w14:textId="77777777" w:rsidR="00980C70" w:rsidRDefault="00980C70" w:rsidP="00980C70">
      <w:pPr>
        <w:pStyle w:val="00textosemparagrafo"/>
        <w:rPr>
          <w:b/>
        </w:rPr>
      </w:pPr>
    </w:p>
    <w:p w14:paraId="4D12EC1F" w14:textId="4D4271C6" w:rsidR="00980C70" w:rsidRDefault="00980C70" w:rsidP="00980C70">
      <w:pPr>
        <w:pStyle w:val="00textosemparagrafo"/>
        <w:rPr>
          <w:b/>
        </w:rPr>
      </w:pPr>
      <w:r>
        <w:rPr>
          <w:b/>
        </w:rPr>
        <w:t>Justificativa pedagógica</w:t>
      </w:r>
      <w:r w:rsidR="00504683" w:rsidRPr="005563A6">
        <w:t>:</w:t>
      </w:r>
    </w:p>
    <w:p w14:paraId="69F9345B" w14:textId="5DA5B3A1" w:rsidR="00980C70" w:rsidRDefault="00980C70" w:rsidP="00980C70">
      <w:pPr>
        <w:pStyle w:val="00textosemparagrafo"/>
      </w:pPr>
      <w:r>
        <w:t>Em suas vivências cotidianas</w:t>
      </w:r>
      <w:r w:rsidR="00504683">
        <w:t>,</w:t>
      </w:r>
      <w:r>
        <w:t xml:space="preserve"> as crianças são capazes de constatar que a sociedade é formada por indivíduos que agem em conjunto visando </w:t>
      </w:r>
      <w:r w:rsidR="00504683">
        <w:t xml:space="preserve">à </w:t>
      </w:r>
      <w:r>
        <w:t>realização de fins comuns. Para poderem melhor compreender a sociedade em que vivem, os alunos devem partir desses conhecimentos prévios e desenvolverem a capacidade de reconhecer diferentes grupos sociais, identificar os vínculos pessoais entre seus membros e compreender a relação entre as motivações dos grupos e suas respectivas ações sociais.</w:t>
      </w:r>
    </w:p>
    <w:p w14:paraId="185A71C2" w14:textId="77777777" w:rsidR="00980C70" w:rsidRPr="00531A13" w:rsidRDefault="00980C70" w:rsidP="00980C70">
      <w:pPr>
        <w:pStyle w:val="00textosemparagrafo"/>
      </w:pPr>
    </w:p>
    <w:p w14:paraId="60CAEC20" w14:textId="77777777" w:rsidR="00980C70" w:rsidRDefault="00980C70" w:rsidP="00980C70">
      <w:pPr>
        <w:pStyle w:val="00textosemparagrafo"/>
      </w:pPr>
      <w:r w:rsidRPr="00B032C2">
        <w:rPr>
          <w:b/>
        </w:rPr>
        <w:t>Número de aulas</w:t>
      </w:r>
      <w:r w:rsidRPr="00531A13">
        <w:t>:</w:t>
      </w:r>
      <w:r>
        <w:t xml:space="preserve"> 3</w:t>
      </w:r>
    </w:p>
    <w:p w14:paraId="262C8120" w14:textId="77777777" w:rsidR="00980C70" w:rsidRDefault="00980C70" w:rsidP="00980C70">
      <w:pPr>
        <w:pStyle w:val="00textosemparagrafo"/>
        <w:rPr>
          <w:b/>
        </w:rPr>
      </w:pPr>
    </w:p>
    <w:p w14:paraId="63D180DB" w14:textId="2DF18949" w:rsidR="00980C70" w:rsidRPr="00531A13" w:rsidRDefault="00980C70" w:rsidP="00980C70">
      <w:pPr>
        <w:pStyle w:val="00textosemparagrafo"/>
      </w:pPr>
      <w:r w:rsidRPr="007B4BE6">
        <w:rPr>
          <w:b/>
        </w:rPr>
        <w:t>Tempo estimado</w:t>
      </w:r>
      <w:r>
        <w:t>: 50 minutos por aula</w:t>
      </w:r>
    </w:p>
    <w:p w14:paraId="77494DB6" w14:textId="28EE0A2F" w:rsidR="00980C70" w:rsidRDefault="00980C70" w:rsidP="00980C70">
      <w:pPr>
        <w:pStyle w:val="00textosemparagrafo"/>
      </w:pPr>
      <w:r>
        <w:br w:type="page"/>
      </w:r>
    </w:p>
    <w:p w14:paraId="4C629BD0" w14:textId="77777777" w:rsidR="008A72D8" w:rsidRPr="008A5748" w:rsidRDefault="008A72D8" w:rsidP="008A72D8">
      <w:pPr>
        <w:pStyle w:val="00PESO2"/>
      </w:pPr>
      <w:r w:rsidRPr="008A5748">
        <w:lastRenderedPageBreak/>
        <w:t>Aula 1</w:t>
      </w:r>
    </w:p>
    <w:p w14:paraId="2C655FE3" w14:textId="77777777" w:rsidR="00980C70" w:rsidRPr="00980C70" w:rsidRDefault="00980C70" w:rsidP="00980C70">
      <w:pPr>
        <w:pStyle w:val="00peso3"/>
      </w:pPr>
      <w:r w:rsidRPr="00980C70">
        <w:t xml:space="preserve">Conteúdo específico </w:t>
      </w:r>
    </w:p>
    <w:p w14:paraId="481C4176" w14:textId="1FB0F1F8" w:rsidR="00980C70" w:rsidRDefault="00980C70" w:rsidP="00980C70">
      <w:pPr>
        <w:pStyle w:val="00textosemparagrafo"/>
      </w:pPr>
      <w:r>
        <w:t>O que são grupos sociais</w:t>
      </w:r>
      <w:r w:rsidR="003F46F0">
        <w:t>.</w:t>
      </w:r>
    </w:p>
    <w:p w14:paraId="16705C4F" w14:textId="77777777" w:rsidR="00980C70" w:rsidRDefault="00980C70" w:rsidP="00980C70">
      <w:pPr>
        <w:pStyle w:val="00textosemparagrafo"/>
      </w:pPr>
    </w:p>
    <w:p w14:paraId="7F0815F8" w14:textId="77777777" w:rsidR="00980C70" w:rsidRPr="00980C70" w:rsidRDefault="00980C70" w:rsidP="00980C70">
      <w:pPr>
        <w:pStyle w:val="00peso3"/>
      </w:pPr>
      <w:r w:rsidRPr="00980C70">
        <w:t xml:space="preserve">Recursos didáticos </w:t>
      </w:r>
    </w:p>
    <w:p w14:paraId="743FBD95" w14:textId="623F7E46" w:rsidR="00980C70" w:rsidRDefault="00980C70" w:rsidP="005563A6">
      <w:pPr>
        <w:pStyle w:val="00textosemparagrafo"/>
        <w:spacing w:before="120" w:after="120"/>
      </w:pPr>
      <w:r w:rsidRPr="00B92630">
        <w:t>Computador com acesso à internet</w:t>
      </w:r>
      <w:r w:rsidR="003F46F0">
        <w:t>.</w:t>
      </w:r>
    </w:p>
    <w:p w14:paraId="4C58EBF3" w14:textId="38DC32B3" w:rsidR="00980C70" w:rsidRDefault="00980C70" w:rsidP="005563A6">
      <w:pPr>
        <w:pStyle w:val="00textosemparagrafo"/>
        <w:spacing w:before="120" w:after="120"/>
      </w:pPr>
      <w:r>
        <w:t>Imagens de grupos em alguma atividade</w:t>
      </w:r>
      <w:r w:rsidR="003F46F0">
        <w:t>.</w:t>
      </w:r>
    </w:p>
    <w:p w14:paraId="0A6095A2" w14:textId="4A8583AA" w:rsidR="00980C70" w:rsidRDefault="00980C70" w:rsidP="005563A6">
      <w:pPr>
        <w:pStyle w:val="00textosemparagrafo"/>
        <w:spacing w:before="120" w:after="120"/>
      </w:pPr>
      <w:r>
        <w:t>Lousa.</w:t>
      </w:r>
    </w:p>
    <w:p w14:paraId="7F18EE1D" w14:textId="77777777" w:rsidR="00980C70" w:rsidRPr="00B92630" w:rsidRDefault="00980C70" w:rsidP="005563A6">
      <w:pPr>
        <w:pStyle w:val="00textosemparagrafo"/>
        <w:spacing w:before="120" w:after="120"/>
      </w:pPr>
    </w:p>
    <w:p w14:paraId="36591EDA" w14:textId="77777777" w:rsidR="00980C70" w:rsidRPr="00531A13" w:rsidRDefault="00980C70" w:rsidP="00980C70">
      <w:pPr>
        <w:pStyle w:val="00peso3"/>
      </w:pPr>
      <w:r w:rsidRPr="00474792">
        <w:t>Encaminhamento</w:t>
      </w:r>
      <w:r>
        <w:t xml:space="preserve"> </w:t>
      </w:r>
    </w:p>
    <w:p w14:paraId="1401511D" w14:textId="3343B198" w:rsidR="00980C70" w:rsidRPr="00B92630" w:rsidRDefault="00980C70" w:rsidP="005563A6">
      <w:pPr>
        <w:pStyle w:val="00textosemparagrafo"/>
        <w:spacing w:before="120" w:after="120"/>
      </w:pPr>
      <w:r w:rsidRPr="00B92630">
        <w:t>Selecione na internet um vídeo de um grupo de pessoas reunidas desenvolvendo uma ação em conjunto. Pode ser um grupo de voluntários em uma ação comunitária, um grupo de médicos e enfermeiros em um hospital, um grupo de teatro, de dança ou de música etc. Você pode escolher, por exemplo, uma orquestra, de preferência de música brasileira</w:t>
      </w:r>
      <w:r>
        <w:t>.</w:t>
      </w:r>
    </w:p>
    <w:p w14:paraId="119176B1" w14:textId="0746E351" w:rsidR="00980C70" w:rsidRDefault="00980C70" w:rsidP="005563A6">
      <w:pPr>
        <w:pStyle w:val="00textosemparagrafo"/>
        <w:spacing w:before="120" w:after="120"/>
      </w:pPr>
      <w:r w:rsidRPr="00B92630">
        <w:t>Depois</w:t>
      </w:r>
      <w:r w:rsidR="003F46F0">
        <w:t>,</w:t>
      </w:r>
      <w:r w:rsidRPr="00B92630">
        <w:t xml:space="preserve"> converse com os alunos e peça </w:t>
      </w:r>
      <w:r>
        <w:t xml:space="preserve">a eles </w:t>
      </w:r>
      <w:r w:rsidRPr="00B92630">
        <w:t xml:space="preserve">que tentem identificar quem são as pessoas </w:t>
      </w:r>
      <w:r>
        <w:t>nas imagens</w:t>
      </w:r>
      <w:r w:rsidRPr="00B92630">
        <w:t xml:space="preserve"> e o que elas estão fazendo. Os alunos devem ser capazes de reconhecer que se trata de um grupo de pessoas que têm algo em comum: são voluntários, profissionais de saúde, artistas etc. No caso de uma orquestra, por exemplo, destaque que cada um está tocando um instrumento diferente, mas a ação é a mesma, isto é, todos estão tocando a mesma música, cada um </w:t>
      </w:r>
      <w:r w:rsidR="003F46F0">
        <w:t>fazendo</w:t>
      </w:r>
      <w:r w:rsidR="003F46F0" w:rsidRPr="00B92630">
        <w:t xml:space="preserve"> </w:t>
      </w:r>
      <w:r w:rsidRPr="00B92630">
        <w:t xml:space="preserve">sua parte. </w:t>
      </w:r>
    </w:p>
    <w:p w14:paraId="14831DC6" w14:textId="28C31CF2" w:rsidR="00980C70" w:rsidRPr="00B92630" w:rsidRDefault="00980C70" w:rsidP="005563A6">
      <w:pPr>
        <w:pStyle w:val="00textosemparagrafo"/>
        <w:spacing w:before="120" w:after="120"/>
      </w:pPr>
      <w:r w:rsidRPr="00B92630">
        <w:t>Cite exemplos de grupos casuais, isto é, composto</w:t>
      </w:r>
      <w:r w:rsidR="003F46F0">
        <w:t>s</w:t>
      </w:r>
      <w:r w:rsidRPr="00B92630">
        <w:t xml:space="preserve"> de pessoas reunidas ao acaso, como uma fila de supermercado. Solicite que identifiquem a diferença entre grupos sociais e grupos casuais. Os alunos devem ser capazes de perceber que os grupos sociais são formados por pessoas com um objetivo em comum, enquanto nos grupos casuais cada um tem em vista seu objetivo particular.</w:t>
      </w:r>
    </w:p>
    <w:p w14:paraId="0519F49F" w14:textId="603A3F30" w:rsidR="00980C70" w:rsidRPr="00B92630" w:rsidRDefault="00980C70" w:rsidP="005563A6">
      <w:pPr>
        <w:pStyle w:val="00textosemparagrafo"/>
        <w:spacing w:before="120" w:after="120"/>
      </w:pPr>
      <w:r w:rsidRPr="00B92630">
        <w:t>Escreva n</w:t>
      </w:r>
      <w:r>
        <w:t>a lousa</w:t>
      </w:r>
      <w:r w:rsidRPr="00B92630">
        <w:t xml:space="preserve"> uma lista de diferentes grupos: fila de um banco, time de futebol, sessão de cinema, alunos em sala de aula. Os alunos devem ser capazes de reconhecer que o time de futebol e a turma em sala de aula são grupos sociais, enquanto os demais são grupos casuais. Se julgar conveniente</w:t>
      </w:r>
      <w:r w:rsidR="003F46F0">
        <w:t>,</w:t>
      </w:r>
      <w:r w:rsidRPr="00B92630">
        <w:t xml:space="preserve"> aumente a lista com mais exemplos.</w:t>
      </w:r>
    </w:p>
    <w:p w14:paraId="4FCA3A5F" w14:textId="2BA1CB2F" w:rsidR="00980C70" w:rsidRDefault="00980C70">
      <w:pPr>
        <w:rPr>
          <w:rFonts w:ascii="Tahoma" w:hAnsi="Tahoma" w:cs="Arial"/>
          <w:i w:val="0"/>
          <w:iCs w:val="0"/>
          <w:color w:val="000000"/>
          <w:sz w:val="22"/>
          <w:szCs w:val="22"/>
          <w:lang w:eastAsia="es-ES"/>
        </w:rPr>
      </w:pPr>
      <w:r>
        <w:br w:type="page"/>
      </w:r>
    </w:p>
    <w:p w14:paraId="1D3BEBC8" w14:textId="65754012" w:rsidR="008A72D8" w:rsidRPr="008A5748" w:rsidRDefault="008A72D8" w:rsidP="008A72D8">
      <w:pPr>
        <w:pStyle w:val="00PESO2"/>
      </w:pPr>
      <w:r w:rsidRPr="008A5748">
        <w:lastRenderedPageBreak/>
        <w:t xml:space="preserve">Aula </w:t>
      </w:r>
      <w:r>
        <w:rPr>
          <w:rFonts w:ascii="Calibri" w:hAnsi="Calibri"/>
        </w:rPr>
        <w:t>2</w:t>
      </w:r>
    </w:p>
    <w:p w14:paraId="348F16AF" w14:textId="608EE9BF" w:rsidR="00980C70" w:rsidRPr="00774629" w:rsidRDefault="00980C70" w:rsidP="00980C70">
      <w:pPr>
        <w:pStyle w:val="00peso3"/>
      </w:pPr>
      <w:r w:rsidRPr="00980C70">
        <w:t>Conteúdo específico</w:t>
      </w:r>
    </w:p>
    <w:p w14:paraId="706604BF" w14:textId="4FBC2615" w:rsidR="00980C70" w:rsidRDefault="00980C70" w:rsidP="00980C70">
      <w:pPr>
        <w:pStyle w:val="00textosemparagrafo"/>
      </w:pPr>
      <w:r w:rsidRPr="00EA38CE">
        <w:t>Grupos sociais e ações comunitárias</w:t>
      </w:r>
      <w:r w:rsidR="005C7222">
        <w:t>.</w:t>
      </w:r>
    </w:p>
    <w:p w14:paraId="4557F39B" w14:textId="77777777" w:rsidR="00980C70" w:rsidRPr="00EA38CE" w:rsidRDefault="00980C70" w:rsidP="00980C70">
      <w:pPr>
        <w:pStyle w:val="00textosemparagrafo"/>
      </w:pPr>
    </w:p>
    <w:p w14:paraId="14D1170A" w14:textId="65AA1D2D" w:rsidR="00980C70" w:rsidRPr="00774629" w:rsidRDefault="00980C70" w:rsidP="00980C70">
      <w:pPr>
        <w:pStyle w:val="00peso3"/>
      </w:pPr>
      <w:r w:rsidRPr="00980C70">
        <w:t>Recursos didáticos</w:t>
      </w:r>
    </w:p>
    <w:p w14:paraId="346D93A7" w14:textId="77777777" w:rsidR="00980C70" w:rsidRPr="00EA38CE" w:rsidRDefault="00980C70" w:rsidP="005563A6">
      <w:pPr>
        <w:pStyle w:val="00textosemparagrafo"/>
        <w:spacing w:before="120" w:after="120"/>
      </w:pPr>
      <w:r w:rsidRPr="00EA38CE">
        <w:t>Computador com acesso à internet.</w:t>
      </w:r>
    </w:p>
    <w:p w14:paraId="6AC65045" w14:textId="5356D635" w:rsidR="00980C70" w:rsidRDefault="00980C70" w:rsidP="005563A6">
      <w:pPr>
        <w:pStyle w:val="00textosemparagrafo"/>
        <w:spacing w:before="120" w:after="120"/>
      </w:pPr>
      <w:r>
        <w:t>Lousa</w:t>
      </w:r>
      <w:r w:rsidRPr="00EA38CE">
        <w:t>.</w:t>
      </w:r>
    </w:p>
    <w:p w14:paraId="45649BAD" w14:textId="77777777" w:rsidR="00980C70" w:rsidRPr="00EA38CE" w:rsidRDefault="00980C70" w:rsidP="005563A6">
      <w:pPr>
        <w:pStyle w:val="00textosemparagrafo"/>
        <w:spacing w:before="120" w:after="120"/>
      </w:pPr>
    </w:p>
    <w:p w14:paraId="550268C4" w14:textId="4A2E2A8D" w:rsidR="00980C70" w:rsidRPr="00774629" w:rsidRDefault="00980C70" w:rsidP="00980C70">
      <w:pPr>
        <w:pStyle w:val="00peso3"/>
      </w:pPr>
      <w:r w:rsidRPr="00980C70">
        <w:t>Encaminhamento</w:t>
      </w:r>
    </w:p>
    <w:p w14:paraId="587A113A" w14:textId="3E28634A" w:rsidR="00980C70" w:rsidRDefault="00980C70" w:rsidP="005563A6">
      <w:pPr>
        <w:pStyle w:val="00textosemparagrafo"/>
        <w:spacing w:before="120" w:after="120"/>
      </w:pPr>
      <w:r w:rsidRPr="008C6B13">
        <w:t>Inicie a aula apresentando</w:t>
      </w:r>
      <w:r>
        <w:t xml:space="preserve"> imagens, que podem ser de revistas, jornais ou livros</w:t>
      </w:r>
      <w:r w:rsidR="005C7222">
        <w:t>,</w:t>
      </w:r>
      <w:r>
        <w:t xml:space="preserve"> de aldeias indígenas de povos brasileiros. No Brasil há centenas de povos indígenas, cada um com seus costumes, tradições</w:t>
      </w:r>
      <w:r w:rsidR="005C7222">
        <w:t>,</w:t>
      </w:r>
      <w:r>
        <w:t xml:space="preserve"> língua e jeitos de morar. O conjunto de moradias forma as aldeias</w:t>
      </w:r>
      <w:r w:rsidR="005C7222">
        <w:t>,</w:t>
      </w:r>
      <w:r>
        <w:t xml:space="preserve"> e é nelas que se organizam a comunidade e as ações comuns.</w:t>
      </w:r>
    </w:p>
    <w:p w14:paraId="5DF3B8BB" w14:textId="6CFFB4E5" w:rsidR="00980C70" w:rsidRDefault="005C7222" w:rsidP="005563A6">
      <w:pPr>
        <w:pStyle w:val="00textosemparagrafo"/>
        <w:spacing w:before="120" w:after="120"/>
      </w:pPr>
      <w:r>
        <w:t>Com base nas</w:t>
      </w:r>
      <w:r w:rsidR="00980C70">
        <w:t xml:space="preserve"> imagens,</w:t>
      </w:r>
      <w:r w:rsidR="00980C70" w:rsidRPr="008C6B13">
        <w:t xml:space="preserve"> converse com os alunos sobre situações nas quais os membros d</w:t>
      </w:r>
      <w:r w:rsidR="00980C70">
        <w:t>e uma</w:t>
      </w:r>
      <w:r w:rsidR="00980C70" w:rsidRPr="008C6B13">
        <w:t xml:space="preserve"> comunidade</w:t>
      </w:r>
      <w:r w:rsidR="00980C70">
        <w:t xml:space="preserve"> indígena</w:t>
      </w:r>
      <w:r w:rsidR="00980C70" w:rsidRPr="008C6B13">
        <w:t xml:space="preserve"> se reúnem para </w:t>
      </w:r>
      <w:r w:rsidR="00980C70">
        <w:t>ações</w:t>
      </w:r>
      <w:r w:rsidR="00980C70" w:rsidRPr="008C6B13">
        <w:t xml:space="preserve"> comu</w:t>
      </w:r>
      <w:r w:rsidR="00980C70">
        <w:t>ns</w:t>
      </w:r>
      <w:r w:rsidR="00980C70" w:rsidRPr="008C6B13">
        <w:t>, como a construção de uma casa, a renovação de uma praça, o plantio de uma horta comunitária etc</w:t>
      </w:r>
      <w:r w:rsidR="00980C70">
        <w:t xml:space="preserve">. Para melhor explorar o tema, acesse o </w:t>
      </w:r>
      <w:r w:rsidR="00980C70" w:rsidRPr="00C94F88">
        <w:t>site</w:t>
      </w:r>
      <w:r w:rsidR="00980C70">
        <w:t xml:space="preserve"> Povos Indígenas no Brasil Mirim, elaborado pela equipe do Instituto Socioambiental (ISA)</w:t>
      </w:r>
      <w:r>
        <w:t>,</w:t>
      </w:r>
      <w:r w:rsidR="00980C70">
        <w:t xml:space="preserve"> </w:t>
      </w:r>
      <w:r>
        <w:t>qu</w:t>
      </w:r>
      <w:r w:rsidR="00980C70">
        <w:t>e traz informações relacionadas à temática indígena numa linguagem acessível aos alunos do 2</w:t>
      </w:r>
      <w:r w:rsidR="007177F0" w:rsidRPr="007177F0">
        <w:rPr>
          <w:u w:val="single"/>
          <w:vertAlign w:val="superscript"/>
        </w:rPr>
        <w:t>o</w:t>
      </w:r>
      <w:r w:rsidR="00980C70">
        <w:t xml:space="preserve"> ano.</w:t>
      </w:r>
    </w:p>
    <w:p w14:paraId="6A02D5E4" w14:textId="0E2E4086" w:rsidR="00980C70" w:rsidRDefault="00980C70" w:rsidP="005563A6">
      <w:pPr>
        <w:pStyle w:val="00textosemparagrafo"/>
        <w:spacing w:before="120" w:after="120"/>
      </w:pPr>
      <w:r w:rsidRPr="008C6B13">
        <w:t xml:space="preserve">Solicite </w:t>
      </w:r>
      <w:r w:rsidR="005C7222">
        <w:t>aos</w:t>
      </w:r>
      <w:r w:rsidRPr="008C6B13">
        <w:t xml:space="preserve"> alunos</w:t>
      </w:r>
      <w:r w:rsidR="005C7222">
        <w:t xml:space="preserve"> que</w:t>
      </w:r>
      <w:r w:rsidRPr="008C6B13">
        <w:t xml:space="preserve"> deem exemplos de ações comunitárias que eles conheçam ou de que já tenham ouvido fala</w:t>
      </w:r>
      <w:r>
        <w:t xml:space="preserve">r na comunidade em que vivem. </w:t>
      </w:r>
    </w:p>
    <w:p w14:paraId="09D4849E" w14:textId="1F6E133F" w:rsidR="00980C70" w:rsidRPr="008C6B13" w:rsidRDefault="00980C70" w:rsidP="005563A6">
      <w:pPr>
        <w:pStyle w:val="00textosemparagrafo"/>
        <w:spacing w:before="120" w:after="120"/>
      </w:pPr>
      <w:r w:rsidRPr="008C6B13">
        <w:t xml:space="preserve">Converse com os alunos sobre diferenças culturais entre os povos indígenas do Brasil. Comente que em alguns </w:t>
      </w:r>
      <w:r w:rsidR="005C7222">
        <w:t>deles</w:t>
      </w:r>
      <w:r w:rsidRPr="008C6B13">
        <w:t xml:space="preserve"> o cuidado com as crianças é de toda comunidade</w:t>
      </w:r>
      <w:r w:rsidR="005C7222">
        <w:t>,</w:t>
      </w:r>
      <w:r w:rsidRPr="008C6B13">
        <w:t xml:space="preserve"> e não só da família.</w:t>
      </w:r>
    </w:p>
    <w:p w14:paraId="38F04D62" w14:textId="5CE52510" w:rsidR="00980C70" w:rsidRPr="008C6B13" w:rsidRDefault="00980C70" w:rsidP="005563A6">
      <w:pPr>
        <w:pStyle w:val="00textosemparagrafo"/>
        <w:spacing w:before="120" w:after="120"/>
      </w:pPr>
      <w:r w:rsidRPr="008C6B13">
        <w:t>Ao final da aula</w:t>
      </w:r>
      <w:r w:rsidR="005C7222">
        <w:t>,</w:t>
      </w:r>
      <w:r w:rsidRPr="008C6B13">
        <w:t xml:space="preserve"> solicite aos alunos que</w:t>
      </w:r>
      <w:r w:rsidR="005C7222">
        <w:t>,</w:t>
      </w:r>
      <w:r w:rsidRPr="008C6B13">
        <w:t xml:space="preserve"> na próxima aula</w:t>
      </w:r>
      <w:r w:rsidR="005C7222">
        <w:t>,</w:t>
      </w:r>
      <w:r w:rsidRPr="008C6B13">
        <w:t xml:space="preserve"> tragam imagens de revistas ou d</w:t>
      </w:r>
      <w:r>
        <w:t>a</w:t>
      </w:r>
      <w:r w:rsidRPr="008C6B13">
        <w:t xml:space="preserve"> internet representando ações comunitárias.</w:t>
      </w:r>
    </w:p>
    <w:p w14:paraId="75D573FA" w14:textId="383175D0" w:rsidR="00980C70" w:rsidRDefault="00980C70">
      <w:pPr>
        <w:rPr>
          <w:rFonts w:ascii="Tahoma" w:hAnsi="Tahoma" w:cs="Arial"/>
          <w:i w:val="0"/>
          <w:iCs w:val="0"/>
          <w:color w:val="000000"/>
          <w:sz w:val="22"/>
          <w:szCs w:val="22"/>
          <w:lang w:eastAsia="es-ES"/>
        </w:rPr>
      </w:pPr>
      <w:r>
        <w:br w:type="page"/>
      </w:r>
    </w:p>
    <w:p w14:paraId="0EA8200A" w14:textId="557B01C7" w:rsidR="00C94F88" w:rsidRPr="008A5748" w:rsidRDefault="00C94F88" w:rsidP="00C94F88">
      <w:pPr>
        <w:pStyle w:val="00PESO2"/>
      </w:pPr>
      <w:r w:rsidRPr="008A5748">
        <w:lastRenderedPageBreak/>
        <w:t xml:space="preserve">Aula </w:t>
      </w:r>
      <w:r>
        <w:t>3</w:t>
      </w:r>
    </w:p>
    <w:p w14:paraId="5FFE8FC6" w14:textId="68234FF1" w:rsidR="00980C70" w:rsidRPr="00774629" w:rsidRDefault="00980C70" w:rsidP="00980C70">
      <w:pPr>
        <w:pStyle w:val="00peso3"/>
      </w:pPr>
      <w:r w:rsidRPr="00980C70">
        <w:t>Conteúdo específico</w:t>
      </w:r>
    </w:p>
    <w:p w14:paraId="43DE788B" w14:textId="1730ED37" w:rsidR="00980C70" w:rsidRDefault="00980C70" w:rsidP="00980C70">
      <w:pPr>
        <w:pStyle w:val="00textosemparagrafo"/>
      </w:pPr>
      <w:r>
        <w:t>Composição de imagens de grupos sociais.</w:t>
      </w:r>
    </w:p>
    <w:p w14:paraId="4B090AAE" w14:textId="77777777" w:rsidR="00980C70" w:rsidRDefault="00980C70" w:rsidP="00980C70">
      <w:pPr>
        <w:pStyle w:val="00textosemparagrafo"/>
      </w:pPr>
    </w:p>
    <w:p w14:paraId="48C34FA0" w14:textId="2DBEBFE5" w:rsidR="00980C70" w:rsidRPr="00774629" w:rsidRDefault="00980C70" w:rsidP="00980C70">
      <w:pPr>
        <w:pStyle w:val="00peso3"/>
      </w:pPr>
      <w:r w:rsidRPr="00980C70">
        <w:t>Recursos didáticos</w:t>
      </w:r>
    </w:p>
    <w:p w14:paraId="07D292E2" w14:textId="6AC90263" w:rsidR="00980C70" w:rsidRPr="006C3DC9" w:rsidRDefault="00C83C62" w:rsidP="005563A6">
      <w:pPr>
        <w:pStyle w:val="00textosemparagrafo"/>
        <w:spacing w:before="120" w:after="120"/>
      </w:pPr>
      <w:r>
        <w:t>Lousa</w:t>
      </w:r>
      <w:r w:rsidR="00980C70" w:rsidRPr="006C3DC9">
        <w:t>.</w:t>
      </w:r>
    </w:p>
    <w:p w14:paraId="34598ED7" w14:textId="77777777" w:rsidR="00980C70" w:rsidRPr="006C3DC9" w:rsidRDefault="00980C70" w:rsidP="005563A6">
      <w:pPr>
        <w:pStyle w:val="00textosemparagrafo"/>
        <w:spacing w:before="120" w:after="120"/>
      </w:pPr>
      <w:r w:rsidRPr="006C3DC9">
        <w:t>Imagens de revistas e da internet.</w:t>
      </w:r>
    </w:p>
    <w:p w14:paraId="6AC9A46C" w14:textId="353A1B58" w:rsidR="00980C70" w:rsidRDefault="00980C70" w:rsidP="005563A6">
      <w:pPr>
        <w:pStyle w:val="00textosemparagrafo"/>
        <w:spacing w:before="120" w:after="120"/>
      </w:pPr>
      <w:r w:rsidRPr="006C3DC9">
        <w:t>Cartolina, cola e caneta hidrográfica.</w:t>
      </w:r>
    </w:p>
    <w:p w14:paraId="1137DC68" w14:textId="77777777" w:rsidR="00980C70" w:rsidRPr="006C3DC9" w:rsidRDefault="00980C70" w:rsidP="00980C70">
      <w:pPr>
        <w:pStyle w:val="00textosemparagrafo"/>
      </w:pPr>
    </w:p>
    <w:p w14:paraId="54B5A6AA" w14:textId="09D48AE3" w:rsidR="00980C70" w:rsidRPr="00774629" w:rsidRDefault="00980C70" w:rsidP="00980C70">
      <w:pPr>
        <w:pStyle w:val="00peso3"/>
      </w:pPr>
      <w:r w:rsidRPr="00980C70">
        <w:t>Encaminhamento</w:t>
      </w:r>
    </w:p>
    <w:p w14:paraId="57C7A318" w14:textId="3C6D91F7" w:rsidR="00980C70" w:rsidRPr="006C3DC9" w:rsidRDefault="00980C70" w:rsidP="005563A6">
      <w:pPr>
        <w:pStyle w:val="00textosemparagrafo"/>
        <w:spacing w:before="120" w:after="120"/>
      </w:pPr>
      <w:r w:rsidRPr="006C3DC9">
        <w:t>Organize a turma em grupos de quatro ou cinco alunos. Peça que mostrem aos colegas do grupo as revistas e/ou imagens representando ações comunitárias</w:t>
      </w:r>
      <w:r w:rsidR="004C410A">
        <w:t xml:space="preserve"> </w:t>
      </w:r>
      <w:r w:rsidR="004C410A" w:rsidRPr="006C3DC9">
        <w:t>que trouxeram para a sala de aula</w:t>
      </w:r>
      <w:r w:rsidRPr="006C3DC9">
        <w:t>.</w:t>
      </w:r>
    </w:p>
    <w:p w14:paraId="20C8B9AB" w14:textId="77777777" w:rsidR="00980C70" w:rsidRDefault="00980C70" w:rsidP="005563A6">
      <w:pPr>
        <w:pStyle w:val="00textosemparagrafo"/>
        <w:spacing w:before="120" w:after="120"/>
      </w:pPr>
      <w:r w:rsidRPr="006C3DC9">
        <w:t>Cada grupo deve fazer uma composição, colando as imagens que trouxeram em uma folha de cartolina. Cada imagem deve ter uma legenda que a explique. Os alunos devem confeccionar um cartaz, com um título em destaque, com letras maiores e preferencialmente coloridas.</w:t>
      </w:r>
    </w:p>
    <w:p w14:paraId="4F87A8D1" w14:textId="68FC4AE1" w:rsidR="00980C70" w:rsidRPr="006C3DC9" w:rsidRDefault="00980C70" w:rsidP="005563A6">
      <w:pPr>
        <w:pStyle w:val="00textosemparagrafo"/>
        <w:spacing w:before="120" w:after="120"/>
      </w:pPr>
      <w:r w:rsidRPr="006C3DC9">
        <w:t>Ao final da aula</w:t>
      </w:r>
      <w:r w:rsidR="004C410A">
        <w:t>,</w:t>
      </w:r>
      <w:r w:rsidRPr="006C3DC9">
        <w:t xml:space="preserve"> cole os cartazes na parede da sala, formando um mural. Solicite </w:t>
      </w:r>
      <w:r w:rsidR="004C410A">
        <w:t>a</w:t>
      </w:r>
      <w:r w:rsidR="004C410A" w:rsidRPr="006C3DC9">
        <w:t xml:space="preserve"> </w:t>
      </w:r>
      <w:r w:rsidRPr="006C3DC9">
        <w:t xml:space="preserve">cada grupo </w:t>
      </w:r>
      <w:r w:rsidR="004C410A">
        <w:t xml:space="preserve">que </w:t>
      </w:r>
      <w:r w:rsidRPr="006C3DC9">
        <w:t xml:space="preserve">comente o conteúdo do cartaz </w:t>
      </w:r>
      <w:r w:rsidR="00245D4E" w:rsidRPr="006C3DC9">
        <w:t>confeccion</w:t>
      </w:r>
      <w:r w:rsidR="00245D4E">
        <w:t>ado</w:t>
      </w:r>
      <w:r w:rsidRPr="006C3DC9">
        <w:t>.</w:t>
      </w:r>
    </w:p>
    <w:p w14:paraId="22642FA5" w14:textId="77777777" w:rsidR="00980C70" w:rsidRDefault="00980C70" w:rsidP="005563A6">
      <w:pPr>
        <w:pStyle w:val="00textosemparagrafo"/>
        <w:spacing w:before="120" w:after="120"/>
      </w:pPr>
    </w:p>
    <w:tbl>
      <w:tblPr>
        <w:tblStyle w:val="TabeladeGradeClara1"/>
        <w:tblW w:w="0" w:type="auto"/>
        <w:tblLook w:val="04A0" w:firstRow="1" w:lastRow="0" w:firstColumn="1" w:lastColumn="0" w:noHBand="0" w:noVBand="1"/>
      </w:tblPr>
      <w:tblGrid>
        <w:gridCol w:w="9628"/>
      </w:tblGrid>
      <w:tr w:rsidR="00980C70" w14:paraId="2E87F1B5" w14:textId="77777777" w:rsidTr="00980C70">
        <w:tc>
          <w:tcPr>
            <w:tcW w:w="9628" w:type="dxa"/>
          </w:tcPr>
          <w:p w14:paraId="67BC3560" w14:textId="77777777" w:rsidR="00980C70" w:rsidRPr="00980C70" w:rsidRDefault="00980C70" w:rsidP="00980C70">
            <w:pPr>
              <w:rPr>
                <w:b/>
                <w:bCs/>
                <w:i w:val="0"/>
                <w:iCs w:val="0"/>
              </w:rPr>
            </w:pPr>
            <w:r w:rsidRPr="00980C70">
              <w:rPr>
                <w:b/>
                <w:bCs/>
                <w:i w:val="0"/>
                <w:iCs w:val="0"/>
              </w:rPr>
              <w:t>Acompanhamento de aprendizagem</w:t>
            </w:r>
          </w:p>
          <w:p w14:paraId="40C707ED" w14:textId="5058D220" w:rsidR="00980C70" w:rsidRPr="00980C70" w:rsidRDefault="00980C70" w:rsidP="00131BD4">
            <w:pPr>
              <w:spacing w:before="120"/>
              <w:rPr>
                <w:i w:val="0"/>
                <w:iCs w:val="0"/>
                <w:color w:val="000000"/>
              </w:rPr>
            </w:pPr>
            <w:bookmarkStart w:id="2" w:name="_Hlk496624429"/>
            <w:r w:rsidRPr="00980C70">
              <w:rPr>
                <w:i w:val="0"/>
                <w:iCs w:val="0"/>
                <w:color w:val="000000"/>
              </w:rPr>
              <w:t>Para finalizar o tema</w:t>
            </w:r>
            <w:bookmarkEnd w:id="2"/>
            <w:r w:rsidRPr="00980C70">
              <w:rPr>
                <w:i w:val="0"/>
                <w:iCs w:val="0"/>
                <w:color w:val="000000"/>
              </w:rPr>
              <w:t>, proponha aos alunos que escrevam um parágrafo explicando o que são grupos sociais e qual sua importância na vida em comunidade. Peça aos alunos que tragam o pequeno texto para ser lido em sala de aula. Verifique se eles compreenderam que os grupos sociais são grupos de pessoas que se reúnem para desenvolver uma atividade com uma finalidade comum a todos e que são diferentes dos grupos casuais, que se formam ao acaso. Se for necessário, retome os conceitos de grupos sociais e casuais pedindo aos alunos que citem exemplos de cada um deles.</w:t>
            </w:r>
          </w:p>
        </w:tc>
      </w:tr>
    </w:tbl>
    <w:p w14:paraId="52EDE829" w14:textId="77777777" w:rsidR="00980C70" w:rsidRPr="00980C70" w:rsidRDefault="00980C70" w:rsidP="00980C70">
      <w:pPr>
        <w:pStyle w:val="00textosemparagrafo"/>
      </w:pPr>
    </w:p>
    <w:p w14:paraId="0BF0458A" w14:textId="77777777" w:rsidR="00980C70" w:rsidRPr="00980C70" w:rsidRDefault="00980C70" w:rsidP="005563A6">
      <w:pPr>
        <w:pStyle w:val="00textosemparagrafo"/>
        <w:spacing w:before="120" w:after="120"/>
      </w:pPr>
      <w:r w:rsidRPr="00980C70">
        <w:t>Ao término do trabalho com esta sequência didática, os alunos foram capazes de:</w:t>
      </w:r>
    </w:p>
    <w:p w14:paraId="1BA86E0A" w14:textId="77777777" w:rsidR="00980C70" w:rsidRPr="00980C70" w:rsidRDefault="00980C70" w:rsidP="005563A6">
      <w:pPr>
        <w:pStyle w:val="00textosemparagrafo"/>
        <w:spacing w:before="120" w:after="120"/>
      </w:pPr>
      <w:r w:rsidRPr="00980C70">
        <w:t>1. Compreender o que são grupos sociais?</w:t>
      </w:r>
    </w:p>
    <w:p w14:paraId="2792443C" w14:textId="7A81F12F" w:rsidR="00980C70" w:rsidRPr="00980C70" w:rsidRDefault="00980C70" w:rsidP="005563A6">
      <w:pPr>
        <w:pStyle w:val="00textosemparagrafo"/>
        <w:spacing w:before="120" w:after="120"/>
      </w:pPr>
      <w:r w:rsidRPr="00980C70">
        <w:t xml:space="preserve">2. Diferenciar grupos sociais </w:t>
      </w:r>
      <w:r w:rsidR="00131BD4">
        <w:t>d</w:t>
      </w:r>
      <w:r w:rsidRPr="00980C70">
        <w:t>e grupos casuais?</w:t>
      </w:r>
    </w:p>
    <w:p w14:paraId="31507A07" w14:textId="72893D62" w:rsidR="00980C70" w:rsidRPr="00980C70" w:rsidRDefault="00980C70" w:rsidP="005563A6">
      <w:pPr>
        <w:pStyle w:val="00textosemparagrafo"/>
        <w:spacing w:before="120" w:after="120"/>
      </w:pPr>
      <w:r w:rsidRPr="00980C70">
        <w:t xml:space="preserve">3. Relacionar os grupos sociais </w:t>
      </w:r>
      <w:r w:rsidR="00CE3291">
        <w:t>à</w:t>
      </w:r>
      <w:bookmarkStart w:id="3" w:name="_GoBack"/>
      <w:bookmarkEnd w:id="3"/>
      <w:r w:rsidRPr="00980C70">
        <w:t>s ações envolvendo os membros da comunidade?</w:t>
      </w:r>
    </w:p>
    <w:p w14:paraId="77663C46" w14:textId="77777777" w:rsidR="00980C70" w:rsidRPr="00980C70" w:rsidRDefault="00980C70" w:rsidP="005563A6">
      <w:pPr>
        <w:pStyle w:val="00textosemparagrafo"/>
        <w:spacing w:before="120" w:after="120"/>
      </w:pPr>
    </w:p>
    <w:p w14:paraId="2823528D" w14:textId="77777777" w:rsidR="00980C70" w:rsidRDefault="00980C70" w:rsidP="00980C70">
      <w:pPr>
        <w:spacing w:line="276" w:lineRule="auto"/>
        <w:rPr>
          <w:rFonts w:ascii="Arial" w:hAnsi="Arial" w:cs="Arial"/>
          <w:sz w:val="24"/>
          <w:szCs w:val="24"/>
        </w:rPr>
      </w:pPr>
      <w:r>
        <w:rPr>
          <w:rFonts w:ascii="Arial" w:hAnsi="Arial" w:cs="Arial"/>
          <w:sz w:val="24"/>
          <w:szCs w:val="24"/>
        </w:rPr>
        <w:br w:type="page"/>
      </w:r>
    </w:p>
    <w:p w14:paraId="6E22AE48" w14:textId="0CDB2645" w:rsidR="00980C70" w:rsidRPr="00980C70" w:rsidRDefault="00980C70" w:rsidP="00980C70">
      <w:pPr>
        <w:pStyle w:val="00cabeos"/>
      </w:pPr>
      <w:r w:rsidRPr="00980C70">
        <w:lastRenderedPageBreak/>
        <w:t>SEQUÊNCIA DIDÁTICA 2</w:t>
      </w:r>
    </w:p>
    <w:p w14:paraId="4384EFCD" w14:textId="7C777F75" w:rsidR="00980C70" w:rsidRPr="00980C70" w:rsidRDefault="00980C70" w:rsidP="00980C70">
      <w:pPr>
        <w:pStyle w:val="00cabeos"/>
      </w:pPr>
      <w:r w:rsidRPr="00980C70">
        <w:t>2º ano | 2º Bimestre</w:t>
      </w:r>
    </w:p>
    <w:p w14:paraId="5DF057D3" w14:textId="77777777" w:rsidR="00980C70" w:rsidRPr="00980C70" w:rsidRDefault="00980C70" w:rsidP="00980C70">
      <w:pPr>
        <w:pStyle w:val="00cabeos"/>
      </w:pPr>
    </w:p>
    <w:p w14:paraId="68661703" w14:textId="77777777" w:rsidR="00980C70" w:rsidRPr="00980C70" w:rsidRDefault="00980C70" w:rsidP="00980C70">
      <w:pPr>
        <w:pStyle w:val="00cabeos"/>
      </w:pPr>
      <w:r w:rsidRPr="00980C70">
        <w:t xml:space="preserve">Autoavaliação </w:t>
      </w:r>
    </w:p>
    <w:p w14:paraId="2F8DB45E" w14:textId="77777777" w:rsidR="00980C70" w:rsidRPr="00980C70" w:rsidRDefault="00980C70" w:rsidP="00980C70">
      <w:pPr>
        <w:pStyle w:val="00Peso1"/>
      </w:pPr>
    </w:p>
    <w:p w14:paraId="6A4D51AA" w14:textId="77777777" w:rsidR="00980C70" w:rsidRPr="00980C70" w:rsidRDefault="00980C70" w:rsidP="00980C70">
      <w:pPr>
        <w:pStyle w:val="00Peso1"/>
      </w:pPr>
      <w:r w:rsidRPr="00980C70">
        <w:t>Fichas para autoavaliação</w:t>
      </w:r>
    </w:p>
    <w:p w14:paraId="3342C698" w14:textId="77777777" w:rsidR="00980C70" w:rsidRPr="00980C70" w:rsidRDefault="00980C70" w:rsidP="00980C70">
      <w:pPr>
        <w:pStyle w:val="00Peso1"/>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980C70" w:rsidRPr="00A54700" w14:paraId="5F3FABD7" w14:textId="77777777" w:rsidTr="00980C70">
        <w:trPr>
          <w:trHeight w:val="684"/>
          <w:jc w:val="center"/>
        </w:trPr>
        <w:tc>
          <w:tcPr>
            <w:tcW w:w="6647" w:type="dxa"/>
          </w:tcPr>
          <w:p w14:paraId="23C974E9" w14:textId="77777777" w:rsidR="00980C70" w:rsidRPr="00980C70" w:rsidRDefault="00980C70" w:rsidP="003523CC">
            <w:pPr>
              <w:rPr>
                <w:rFonts w:cs="Arial"/>
                <w:b/>
                <w:i w:val="0"/>
                <w:iCs w:val="0"/>
                <w:color w:val="000000"/>
                <w:sz w:val="22"/>
                <w:lang w:eastAsia="es-ES"/>
              </w:rPr>
            </w:pPr>
            <w:bookmarkStart w:id="4" w:name="_Hlk498170864"/>
            <w:r w:rsidRPr="00980C70">
              <w:rPr>
                <w:b/>
                <w:i w:val="0"/>
              </w:rPr>
              <w:t>SOBRE O TRABALHO REALIZADO</w:t>
            </w:r>
          </w:p>
          <w:p w14:paraId="0296D143" w14:textId="059FC05F" w:rsidR="00980C70" w:rsidRPr="00980C70" w:rsidRDefault="00980C70" w:rsidP="003523CC">
            <w:pPr>
              <w:rPr>
                <w:rFonts w:cs="Arial"/>
                <w:b/>
                <w:i w:val="0"/>
                <w:iCs w:val="0"/>
                <w:color w:val="000000"/>
                <w:sz w:val="22"/>
                <w:lang w:eastAsia="es-ES"/>
              </w:rPr>
            </w:pPr>
            <w:r w:rsidRPr="00980C70">
              <w:rPr>
                <w:b/>
                <w:i w:val="0"/>
              </w:rPr>
              <w:t>Marque um X na opção que representa melhor o que aconteceu durante</w:t>
            </w:r>
            <w:r w:rsidR="004E2041">
              <w:rPr>
                <w:b/>
                <w:i w:val="0"/>
              </w:rPr>
              <w:t xml:space="preserve"> as</w:t>
            </w:r>
            <w:r w:rsidRPr="00980C70">
              <w:rPr>
                <w:b/>
                <w:i w:val="0"/>
              </w:rPr>
              <w:t xml:space="preserve"> atividades.</w:t>
            </w:r>
            <w:r w:rsidRPr="00980C70">
              <w:rPr>
                <w:rFonts w:cs="Arial"/>
                <w:b/>
                <w:i w:val="0"/>
                <w:color w:val="000000"/>
                <w:sz w:val="22"/>
                <w:lang w:eastAsia="es-ES"/>
              </w:rPr>
              <w:t xml:space="preserve"> </w:t>
            </w:r>
          </w:p>
        </w:tc>
        <w:tc>
          <w:tcPr>
            <w:tcW w:w="992" w:type="dxa"/>
          </w:tcPr>
          <w:p w14:paraId="6EE696CF" w14:textId="77777777" w:rsidR="00980C70" w:rsidRPr="00980C70" w:rsidRDefault="00980C70" w:rsidP="00980C70">
            <w:pPr>
              <w:jc w:val="center"/>
              <w:rPr>
                <w:rFonts w:cs="Arial"/>
                <w:b/>
                <w:i w:val="0"/>
                <w:iCs w:val="0"/>
                <w:color w:val="000000"/>
                <w:lang w:eastAsia="es-ES"/>
              </w:rPr>
            </w:pPr>
            <w:r w:rsidRPr="00980C70">
              <w:rPr>
                <w:rFonts w:cs="Arial"/>
                <w:b/>
                <w:i w:val="0"/>
                <w:color w:val="000000"/>
                <w:lang w:eastAsia="es-ES"/>
              </w:rPr>
              <w:t>Sim</w:t>
            </w:r>
          </w:p>
        </w:tc>
        <w:tc>
          <w:tcPr>
            <w:tcW w:w="1023" w:type="dxa"/>
          </w:tcPr>
          <w:p w14:paraId="1F346822" w14:textId="77777777" w:rsidR="00980C70" w:rsidRPr="00980C70" w:rsidRDefault="00980C70" w:rsidP="00980C70">
            <w:pPr>
              <w:jc w:val="center"/>
              <w:rPr>
                <w:rFonts w:cs="Arial"/>
                <w:b/>
                <w:i w:val="0"/>
                <w:iCs w:val="0"/>
                <w:color w:val="000000"/>
                <w:lang w:eastAsia="es-ES"/>
              </w:rPr>
            </w:pPr>
            <w:r w:rsidRPr="00980C70">
              <w:rPr>
                <w:rFonts w:cs="Arial"/>
                <w:b/>
                <w:i w:val="0"/>
                <w:color w:val="000000"/>
                <w:lang w:eastAsia="es-ES"/>
              </w:rPr>
              <w:t>Mais ou menos</w:t>
            </w:r>
          </w:p>
        </w:tc>
        <w:tc>
          <w:tcPr>
            <w:tcW w:w="1003" w:type="dxa"/>
          </w:tcPr>
          <w:p w14:paraId="388B9E2B" w14:textId="77777777" w:rsidR="00980C70" w:rsidRPr="00980C70" w:rsidRDefault="00980C70" w:rsidP="00980C70">
            <w:pPr>
              <w:jc w:val="center"/>
              <w:rPr>
                <w:rFonts w:cs="Arial"/>
                <w:b/>
                <w:i w:val="0"/>
                <w:iCs w:val="0"/>
                <w:color w:val="000000"/>
                <w:lang w:eastAsia="es-ES"/>
              </w:rPr>
            </w:pPr>
            <w:r w:rsidRPr="00980C70">
              <w:rPr>
                <w:rFonts w:cs="Arial"/>
                <w:b/>
                <w:i w:val="0"/>
                <w:color w:val="000000"/>
                <w:lang w:eastAsia="es-ES"/>
              </w:rPr>
              <w:t>Não</w:t>
            </w:r>
          </w:p>
        </w:tc>
      </w:tr>
      <w:tr w:rsidR="00980C70" w:rsidRPr="00F64DAC" w14:paraId="2FE44D44" w14:textId="77777777" w:rsidTr="00980C70">
        <w:trPr>
          <w:trHeight w:val="340"/>
          <w:jc w:val="center"/>
        </w:trPr>
        <w:tc>
          <w:tcPr>
            <w:tcW w:w="6647" w:type="dxa"/>
          </w:tcPr>
          <w:p w14:paraId="28B0373D" w14:textId="77777777" w:rsidR="00980C70" w:rsidRPr="00980C70" w:rsidRDefault="00980C70" w:rsidP="003523CC">
            <w:pPr>
              <w:rPr>
                <w:rFonts w:cs="Arial"/>
                <w:i w:val="0"/>
                <w:iCs w:val="0"/>
                <w:color w:val="000000"/>
                <w:lang w:eastAsia="es-ES"/>
              </w:rPr>
            </w:pPr>
            <w:r w:rsidRPr="00980C70">
              <w:rPr>
                <w:rFonts w:cs="Arial"/>
                <w:i w:val="0"/>
                <w:color w:val="000000"/>
                <w:lang w:eastAsia="es-ES"/>
              </w:rPr>
              <w:t>1. Pesquisei em outros materiais além do livro didático?</w:t>
            </w:r>
          </w:p>
        </w:tc>
        <w:tc>
          <w:tcPr>
            <w:tcW w:w="992" w:type="dxa"/>
          </w:tcPr>
          <w:p w14:paraId="0B43FABA" w14:textId="77777777" w:rsidR="00980C70" w:rsidRPr="00980C70" w:rsidRDefault="00980C70" w:rsidP="00980C70">
            <w:pPr>
              <w:jc w:val="center"/>
              <w:rPr>
                <w:rFonts w:cs="Tahoma"/>
                <w:i w:val="0"/>
                <w:iCs w:val="0"/>
              </w:rPr>
            </w:pPr>
          </w:p>
        </w:tc>
        <w:tc>
          <w:tcPr>
            <w:tcW w:w="1023" w:type="dxa"/>
          </w:tcPr>
          <w:p w14:paraId="49F663B2" w14:textId="77777777" w:rsidR="00980C70" w:rsidRPr="00980C70" w:rsidRDefault="00980C70" w:rsidP="00980C70">
            <w:pPr>
              <w:jc w:val="center"/>
              <w:rPr>
                <w:rFonts w:cs="Tahoma"/>
                <w:i w:val="0"/>
                <w:iCs w:val="0"/>
              </w:rPr>
            </w:pPr>
          </w:p>
        </w:tc>
        <w:tc>
          <w:tcPr>
            <w:tcW w:w="1003" w:type="dxa"/>
          </w:tcPr>
          <w:p w14:paraId="0C5B915D" w14:textId="77777777" w:rsidR="00980C70" w:rsidRPr="00980C70" w:rsidRDefault="00980C70" w:rsidP="00980C70">
            <w:pPr>
              <w:jc w:val="center"/>
              <w:rPr>
                <w:rFonts w:cs="Tahoma"/>
                <w:i w:val="0"/>
                <w:iCs w:val="0"/>
              </w:rPr>
            </w:pPr>
          </w:p>
        </w:tc>
      </w:tr>
      <w:tr w:rsidR="00980C70" w:rsidRPr="00F64DAC" w14:paraId="1F3B02DA" w14:textId="77777777" w:rsidTr="00980C70">
        <w:trPr>
          <w:trHeight w:val="340"/>
          <w:jc w:val="center"/>
        </w:trPr>
        <w:tc>
          <w:tcPr>
            <w:tcW w:w="6647" w:type="dxa"/>
          </w:tcPr>
          <w:p w14:paraId="6474F12F" w14:textId="77777777" w:rsidR="00980C70" w:rsidRPr="00980C70" w:rsidRDefault="00980C70" w:rsidP="003523CC">
            <w:pPr>
              <w:rPr>
                <w:rFonts w:cs="Arial"/>
                <w:i w:val="0"/>
                <w:iCs w:val="0"/>
                <w:color w:val="000000"/>
                <w:lang w:eastAsia="es-ES"/>
              </w:rPr>
            </w:pPr>
            <w:r w:rsidRPr="00980C70">
              <w:rPr>
                <w:rFonts w:cs="Arial"/>
                <w:i w:val="0"/>
                <w:color w:val="000000"/>
                <w:lang w:eastAsia="es-ES"/>
              </w:rPr>
              <w:t>2. Pedi ajuda a outra pessoa (pai, mãe, irmão etc.)?</w:t>
            </w:r>
          </w:p>
        </w:tc>
        <w:tc>
          <w:tcPr>
            <w:tcW w:w="992" w:type="dxa"/>
          </w:tcPr>
          <w:p w14:paraId="75557CDA" w14:textId="77777777" w:rsidR="00980C70" w:rsidRPr="00980C70" w:rsidRDefault="00980C70" w:rsidP="00980C70">
            <w:pPr>
              <w:jc w:val="center"/>
              <w:rPr>
                <w:rFonts w:cs="Tahoma"/>
                <w:i w:val="0"/>
                <w:iCs w:val="0"/>
              </w:rPr>
            </w:pPr>
          </w:p>
        </w:tc>
        <w:tc>
          <w:tcPr>
            <w:tcW w:w="1023" w:type="dxa"/>
          </w:tcPr>
          <w:p w14:paraId="6BA39CCC" w14:textId="77777777" w:rsidR="00980C70" w:rsidRPr="00980C70" w:rsidRDefault="00980C70" w:rsidP="00980C70">
            <w:pPr>
              <w:jc w:val="center"/>
              <w:rPr>
                <w:rFonts w:cs="Tahoma"/>
                <w:i w:val="0"/>
                <w:iCs w:val="0"/>
              </w:rPr>
            </w:pPr>
          </w:p>
        </w:tc>
        <w:tc>
          <w:tcPr>
            <w:tcW w:w="1003" w:type="dxa"/>
          </w:tcPr>
          <w:p w14:paraId="7EC323A2" w14:textId="77777777" w:rsidR="00980C70" w:rsidRPr="00980C70" w:rsidRDefault="00980C70" w:rsidP="00980C70">
            <w:pPr>
              <w:jc w:val="center"/>
              <w:rPr>
                <w:rFonts w:cs="Tahoma"/>
                <w:i w:val="0"/>
                <w:iCs w:val="0"/>
              </w:rPr>
            </w:pPr>
          </w:p>
        </w:tc>
      </w:tr>
      <w:tr w:rsidR="00980C70" w:rsidRPr="00F64DAC" w14:paraId="75410158" w14:textId="77777777" w:rsidTr="00980C70">
        <w:trPr>
          <w:trHeight w:val="340"/>
          <w:jc w:val="center"/>
        </w:trPr>
        <w:tc>
          <w:tcPr>
            <w:tcW w:w="6647" w:type="dxa"/>
          </w:tcPr>
          <w:p w14:paraId="35E9288F" w14:textId="77777777" w:rsidR="00980C70" w:rsidRPr="00980C70" w:rsidRDefault="00980C70" w:rsidP="003523CC">
            <w:pPr>
              <w:rPr>
                <w:rFonts w:cs="Arial"/>
                <w:i w:val="0"/>
                <w:iCs w:val="0"/>
                <w:color w:val="000000"/>
                <w:lang w:eastAsia="es-ES"/>
              </w:rPr>
            </w:pPr>
            <w:r w:rsidRPr="00980C70">
              <w:rPr>
                <w:rFonts w:cs="Arial"/>
                <w:i w:val="0"/>
                <w:color w:val="000000"/>
                <w:lang w:eastAsia="es-ES"/>
              </w:rPr>
              <w:t>3. Gostei do tema e fui além do que o professor pediu?</w:t>
            </w:r>
          </w:p>
        </w:tc>
        <w:tc>
          <w:tcPr>
            <w:tcW w:w="992" w:type="dxa"/>
          </w:tcPr>
          <w:p w14:paraId="4CC5B4BD" w14:textId="77777777" w:rsidR="00980C70" w:rsidRPr="00980C70" w:rsidRDefault="00980C70" w:rsidP="00980C70">
            <w:pPr>
              <w:jc w:val="center"/>
              <w:rPr>
                <w:rFonts w:cs="Tahoma"/>
                <w:i w:val="0"/>
                <w:iCs w:val="0"/>
              </w:rPr>
            </w:pPr>
          </w:p>
        </w:tc>
        <w:tc>
          <w:tcPr>
            <w:tcW w:w="1023" w:type="dxa"/>
          </w:tcPr>
          <w:p w14:paraId="57B398BD" w14:textId="77777777" w:rsidR="00980C70" w:rsidRPr="00980C70" w:rsidRDefault="00980C70" w:rsidP="00980C70">
            <w:pPr>
              <w:jc w:val="center"/>
              <w:rPr>
                <w:rFonts w:cs="Tahoma"/>
                <w:i w:val="0"/>
                <w:iCs w:val="0"/>
              </w:rPr>
            </w:pPr>
          </w:p>
        </w:tc>
        <w:tc>
          <w:tcPr>
            <w:tcW w:w="1003" w:type="dxa"/>
          </w:tcPr>
          <w:p w14:paraId="1FF781F3" w14:textId="77777777" w:rsidR="00980C70" w:rsidRPr="00980C70" w:rsidRDefault="00980C70" w:rsidP="00980C70">
            <w:pPr>
              <w:jc w:val="center"/>
              <w:rPr>
                <w:rFonts w:cs="Tahoma"/>
                <w:i w:val="0"/>
                <w:iCs w:val="0"/>
              </w:rPr>
            </w:pPr>
          </w:p>
        </w:tc>
      </w:tr>
      <w:tr w:rsidR="00980C70" w:rsidRPr="00F64DAC" w14:paraId="7C9775D9" w14:textId="77777777" w:rsidTr="00980C70">
        <w:trPr>
          <w:trHeight w:val="340"/>
          <w:jc w:val="center"/>
        </w:trPr>
        <w:tc>
          <w:tcPr>
            <w:tcW w:w="6647" w:type="dxa"/>
          </w:tcPr>
          <w:p w14:paraId="59DD8467" w14:textId="77777777" w:rsidR="00980C70" w:rsidRPr="00980C70" w:rsidRDefault="00980C70" w:rsidP="003523CC">
            <w:pPr>
              <w:rPr>
                <w:rFonts w:cs="Arial"/>
                <w:i w:val="0"/>
                <w:iCs w:val="0"/>
                <w:color w:val="000000"/>
                <w:lang w:eastAsia="es-ES"/>
              </w:rPr>
            </w:pPr>
            <w:r w:rsidRPr="00980C70">
              <w:rPr>
                <w:rFonts w:cs="Arial"/>
                <w:i w:val="0"/>
                <w:color w:val="000000"/>
                <w:lang w:eastAsia="es-ES"/>
              </w:rPr>
              <w:t>4. Utilizei o dicionário ou perguntei sobre as palavras que não conhecia?</w:t>
            </w:r>
          </w:p>
        </w:tc>
        <w:tc>
          <w:tcPr>
            <w:tcW w:w="992" w:type="dxa"/>
          </w:tcPr>
          <w:p w14:paraId="222D51F0" w14:textId="77777777" w:rsidR="00980C70" w:rsidRPr="00980C70" w:rsidRDefault="00980C70" w:rsidP="00980C70">
            <w:pPr>
              <w:jc w:val="center"/>
              <w:rPr>
                <w:rFonts w:cs="Tahoma"/>
                <w:i w:val="0"/>
                <w:iCs w:val="0"/>
              </w:rPr>
            </w:pPr>
          </w:p>
        </w:tc>
        <w:tc>
          <w:tcPr>
            <w:tcW w:w="1023" w:type="dxa"/>
          </w:tcPr>
          <w:p w14:paraId="3FAD3AF4" w14:textId="77777777" w:rsidR="00980C70" w:rsidRPr="00980C70" w:rsidRDefault="00980C70" w:rsidP="00980C70">
            <w:pPr>
              <w:jc w:val="center"/>
              <w:rPr>
                <w:rFonts w:cs="Tahoma"/>
                <w:i w:val="0"/>
                <w:iCs w:val="0"/>
              </w:rPr>
            </w:pPr>
          </w:p>
        </w:tc>
        <w:tc>
          <w:tcPr>
            <w:tcW w:w="1003" w:type="dxa"/>
          </w:tcPr>
          <w:p w14:paraId="73BB8984" w14:textId="77777777" w:rsidR="00980C70" w:rsidRPr="00980C70" w:rsidRDefault="00980C70" w:rsidP="00980C70">
            <w:pPr>
              <w:jc w:val="center"/>
              <w:rPr>
                <w:rFonts w:cs="Tahoma"/>
                <w:i w:val="0"/>
                <w:iCs w:val="0"/>
              </w:rPr>
            </w:pPr>
          </w:p>
        </w:tc>
      </w:tr>
      <w:tr w:rsidR="00980C70" w:rsidRPr="00F64DAC" w14:paraId="29940B56" w14:textId="77777777" w:rsidTr="00980C70">
        <w:trPr>
          <w:trHeight w:val="340"/>
          <w:jc w:val="center"/>
        </w:trPr>
        <w:tc>
          <w:tcPr>
            <w:tcW w:w="6647" w:type="dxa"/>
          </w:tcPr>
          <w:p w14:paraId="5991116C" w14:textId="77777777" w:rsidR="00980C70" w:rsidRPr="00980C70" w:rsidRDefault="00980C70" w:rsidP="003523CC">
            <w:pPr>
              <w:rPr>
                <w:rFonts w:cs="Arial"/>
                <w:i w:val="0"/>
                <w:iCs w:val="0"/>
                <w:color w:val="000000"/>
                <w:lang w:eastAsia="es-ES"/>
              </w:rPr>
            </w:pPr>
            <w:r w:rsidRPr="00980C70">
              <w:rPr>
                <w:rFonts w:cs="Arial"/>
                <w:i w:val="0"/>
                <w:color w:val="000000"/>
                <w:lang w:eastAsia="es-ES"/>
              </w:rPr>
              <w:t>5. Aprendi coisas novas com as atividades?</w:t>
            </w:r>
          </w:p>
        </w:tc>
        <w:tc>
          <w:tcPr>
            <w:tcW w:w="992" w:type="dxa"/>
          </w:tcPr>
          <w:p w14:paraId="2D56455C" w14:textId="77777777" w:rsidR="00980C70" w:rsidRPr="00980C70" w:rsidRDefault="00980C70" w:rsidP="00980C70">
            <w:pPr>
              <w:jc w:val="center"/>
              <w:rPr>
                <w:rFonts w:cs="Tahoma"/>
                <w:i w:val="0"/>
                <w:iCs w:val="0"/>
              </w:rPr>
            </w:pPr>
          </w:p>
        </w:tc>
        <w:tc>
          <w:tcPr>
            <w:tcW w:w="1023" w:type="dxa"/>
          </w:tcPr>
          <w:p w14:paraId="61AFAE31" w14:textId="77777777" w:rsidR="00980C70" w:rsidRPr="00980C70" w:rsidRDefault="00980C70" w:rsidP="00980C70">
            <w:pPr>
              <w:jc w:val="center"/>
              <w:rPr>
                <w:rFonts w:cs="Tahoma"/>
                <w:i w:val="0"/>
                <w:iCs w:val="0"/>
              </w:rPr>
            </w:pPr>
          </w:p>
        </w:tc>
        <w:tc>
          <w:tcPr>
            <w:tcW w:w="1003" w:type="dxa"/>
          </w:tcPr>
          <w:p w14:paraId="2BBA6A7D" w14:textId="77777777" w:rsidR="00980C70" w:rsidRPr="00980C70" w:rsidRDefault="00980C70" w:rsidP="00980C70">
            <w:pPr>
              <w:jc w:val="center"/>
              <w:rPr>
                <w:rFonts w:cs="Tahoma"/>
                <w:i w:val="0"/>
                <w:iCs w:val="0"/>
              </w:rPr>
            </w:pPr>
          </w:p>
        </w:tc>
      </w:tr>
    </w:tbl>
    <w:p w14:paraId="2F83B87C" w14:textId="77777777" w:rsidR="00980C70" w:rsidRDefault="00980C70" w:rsidP="00980C70">
      <w:pPr>
        <w:pStyle w:val="00textosemparagrafo"/>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980C70" w:rsidRPr="00F64DAC" w14:paraId="291928FA" w14:textId="77777777" w:rsidTr="00980C70">
        <w:trPr>
          <w:trHeight w:val="684"/>
          <w:jc w:val="center"/>
        </w:trPr>
        <w:tc>
          <w:tcPr>
            <w:tcW w:w="6647" w:type="dxa"/>
          </w:tcPr>
          <w:p w14:paraId="6B494982" w14:textId="77777777" w:rsidR="00980C70" w:rsidRPr="00980C70" w:rsidRDefault="00980C70" w:rsidP="003523CC">
            <w:pPr>
              <w:rPr>
                <w:b/>
                <w:i w:val="0"/>
              </w:rPr>
            </w:pPr>
            <w:r w:rsidRPr="00980C70">
              <w:rPr>
                <w:b/>
                <w:i w:val="0"/>
              </w:rPr>
              <w:t>CONVIVÊNCIA SOCIAL</w:t>
            </w:r>
          </w:p>
          <w:p w14:paraId="7595DF9B" w14:textId="5CA3B083" w:rsidR="00980C70" w:rsidRPr="00980C70" w:rsidRDefault="00980C70" w:rsidP="003523CC">
            <w:pPr>
              <w:rPr>
                <w:b/>
                <w:i w:val="0"/>
              </w:rPr>
            </w:pPr>
            <w:r w:rsidRPr="00980C70">
              <w:rPr>
                <w:b/>
                <w:i w:val="0"/>
              </w:rPr>
              <w:t>Marque um X na opção que retrata melhor o que aconteceu durante as atividades</w:t>
            </w:r>
            <w:r w:rsidR="004E2041">
              <w:rPr>
                <w:b/>
                <w:i w:val="0"/>
              </w:rPr>
              <w:t>.</w:t>
            </w:r>
          </w:p>
        </w:tc>
        <w:tc>
          <w:tcPr>
            <w:tcW w:w="992" w:type="dxa"/>
          </w:tcPr>
          <w:p w14:paraId="11B0465B" w14:textId="77777777" w:rsidR="00980C70" w:rsidRPr="00980C70" w:rsidRDefault="00980C70" w:rsidP="00980C70">
            <w:pPr>
              <w:jc w:val="center"/>
              <w:rPr>
                <w:rFonts w:cs="Arial"/>
                <w:b/>
                <w:i w:val="0"/>
                <w:iCs w:val="0"/>
                <w:color w:val="000000"/>
                <w:lang w:eastAsia="es-ES"/>
              </w:rPr>
            </w:pPr>
            <w:r w:rsidRPr="00980C70">
              <w:rPr>
                <w:rFonts w:cs="Arial"/>
                <w:b/>
                <w:i w:val="0"/>
                <w:color w:val="000000"/>
                <w:lang w:eastAsia="es-ES"/>
              </w:rPr>
              <w:t>Sim</w:t>
            </w:r>
          </w:p>
        </w:tc>
        <w:tc>
          <w:tcPr>
            <w:tcW w:w="1023" w:type="dxa"/>
          </w:tcPr>
          <w:p w14:paraId="3287CD14" w14:textId="77777777" w:rsidR="00980C70" w:rsidRPr="00980C70" w:rsidRDefault="00980C70" w:rsidP="00980C70">
            <w:pPr>
              <w:jc w:val="center"/>
              <w:rPr>
                <w:rFonts w:cs="Arial"/>
                <w:b/>
                <w:i w:val="0"/>
                <w:iCs w:val="0"/>
                <w:color w:val="000000"/>
                <w:lang w:eastAsia="es-ES"/>
              </w:rPr>
            </w:pPr>
            <w:r w:rsidRPr="00980C70">
              <w:rPr>
                <w:rFonts w:cs="Arial"/>
                <w:b/>
                <w:i w:val="0"/>
                <w:color w:val="000000"/>
                <w:lang w:eastAsia="es-ES"/>
              </w:rPr>
              <w:t>Mais ou menos</w:t>
            </w:r>
          </w:p>
        </w:tc>
        <w:tc>
          <w:tcPr>
            <w:tcW w:w="1003" w:type="dxa"/>
          </w:tcPr>
          <w:p w14:paraId="1ED33EB3" w14:textId="77777777" w:rsidR="00980C70" w:rsidRPr="00980C70" w:rsidRDefault="00980C70" w:rsidP="00980C70">
            <w:pPr>
              <w:jc w:val="center"/>
              <w:rPr>
                <w:rFonts w:cs="Arial"/>
                <w:b/>
                <w:i w:val="0"/>
                <w:iCs w:val="0"/>
                <w:color w:val="000000"/>
                <w:lang w:eastAsia="es-ES"/>
              </w:rPr>
            </w:pPr>
            <w:r w:rsidRPr="00980C70">
              <w:rPr>
                <w:rFonts w:cs="Arial"/>
                <w:b/>
                <w:i w:val="0"/>
                <w:color w:val="000000"/>
                <w:lang w:eastAsia="es-ES"/>
              </w:rPr>
              <w:t>Não</w:t>
            </w:r>
          </w:p>
        </w:tc>
      </w:tr>
      <w:tr w:rsidR="00980C70" w:rsidRPr="00F64DAC" w14:paraId="073494F5" w14:textId="77777777" w:rsidTr="00980C70">
        <w:trPr>
          <w:trHeight w:val="340"/>
          <w:jc w:val="center"/>
        </w:trPr>
        <w:tc>
          <w:tcPr>
            <w:tcW w:w="6647" w:type="dxa"/>
          </w:tcPr>
          <w:p w14:paraId="4545D164" w14:textId="31D19333" w:rsidR="00980C70" w:rsidRPr="00980C70" w:rsidRDefault="00980C70" w:rsidP="004E2041">
            <w:pPr>
              <w:rPr>
                <w:rFonts w:cs="Arial"/>
                <w:i w:val="0"/>
                <w:iCs w:val="0"/>
                <w:color w:val="000000"/>
                <w:lang w:eastAsia="es-ES"/>
              </w:rPr>
            </w:pPr>
            <w:r w:rsidRPr="00980C70">
              <w:rPr>
                <w:rFonts w:cs="Arial"/>
                <w:i w:val="0"/>
                <w:color w:val="000000"/>
                <w:lang w:eastAsia="es-ES"/>
              </w:rPr>
              <w:t xml:space="preserve">1. Ouvi o professor e prestei atenção </w:t>
            </w:r>
            <w:r w:rsidR="004E2041">
              <w:rPr>
                <w:rFonts w:cs="Arial"/>
                <w:i w:val="0"/>
                <w:color w:val="000000"/>
                <w:lang w:eastAsia="es-ES"/>
              </w:rPr>
              <w:t>nas</w:t>
            </w:r>
            <w:r w:rsidR="004E2041" w:rsidRPr="00980C70">
              <w:rPr>
                <w:rFonts w:cs="Arial"/>
                <w:i w:val="0"/>
                <w:color w:val="000000"/>
                <w:lang w:eastAsia="es-ES"/>
              </w:rPr>
              <w:t xml:space="preserve"> </w:t>
            </w:r>
            <w:r w:rsidRPr="00980C70">
              <w:rPr>
                <w:rFonts w:cs="Arial"/>
                <w:i w:val="0"/>
                <w:color w:val="000000"/>
                <w:lang w:eastAsia="es-ES"/>
              </w:rPr>
              <w:t>explicações?</w:t>
            </w:r>
          </w:p>
        </w:tc>
        <w:tc>
          <w:tcPr>
            <w:tcW w:w="992" w:type="dxa"/>
          </w:tcPr>
          <w:p w14:paraId="227EC99D" w14:textId="77777777" w:rsidR="00980C70" w:rsidRPr="00980C70" w:rsidRDefault="00980C70" w:rsidP="00980C70">
            <w:pPr>
              <w:jc w:val="center"/>
              <w:rPr>
                <w:rFonts w:cs="Tahoma"/>
                <w:i w:val="0"/>
                <w:iCs w:val="0"/>
              </w:rPr>
            </w:pPr>
          </w:p>
        </w:tc>
        <w:tc>
          <w:tcPr>
            <w:tcW w:w="1023" w:type="dxa"/>
          </w:tcPr>
          <w:p w14:paraId="75094F2B" w14:textId="77777777" w:rsidR="00980C70" w:rsidRPr="00980C70" w:rsidRDefault="00980C70" w:rsidP="00980C70">
            <w:pPr>
              <w:jc w:val="center"/>
              <w:rPr>
                <w:rFonts w:cs="Tahoma"/>
                <w:i w:val="0"/>
                <w:iCs w:val="0"/>
              </w:rPr>
            </w:pPr>
          </w:p>
        </w:tc>
        <w:tc>
          <w:tcPr>
            <w:tcW w:w="1003" w:type="dxa"/>
          </w:tcPr>
          <w:p w14:paraId="012F1B3D" w14:textId="77777777" w:rsidR="00980C70" w:rsidRPr="00980C70" w:rsidRDefault="00980C70" w:rsidP="00980C70">
            <w:pPr>
              <w:jc w:val="center"/>
              <w:rPr>
                <w:rFonts w:cs="Tahoma"/>
                <w:i w:val="0"/>
                <w:iCs w:val="0"/>
              </w:rPr>
            </w:pPr>
          </w:p>
        </w:tc>
      </w:tr>
      <w:tr w:rsidR="00980C70" w:rsidRPr="00F64DAC" w14:paraId="553EE72D" w14:textId="77777777" w:rsidTr="00980C70">
        <w:trPr>
          <w:trHeight w:val="340"/>
          <w:jc w:val="center"/>
        </w:trPr>
        <w:tc>
          <w:tcPr>
            <w:tcW w:w="6647" w:type="dxa"/>
          </w:tcPr>
          <w:p w14:paraId="07432B6A" w14:textId="77777777" w:rsidR="00980C70" w:rsidRPr="00980C70" w:rsidRDefault="00980C70" w:rsidP="003523CC">
            <w:pPr>
              <w:rPr>
                <w:rFonts w:cs="Arial"/>
                <w:i w:val="0"/>
                <w:iCs w:val="0"/>
                <w:color w:val="000000"/>
                <w:lang w:eastAsia="es-ES"/>
              </w:rPr>
            </w:pPr>
            <w:r w:rsidRPr="00980C70">
              <w:rPr>
                <w:rFonts w:cs="Arial"/>
                <w:i w:val="0"/>
                <w:color w:val="000000"/>
                <w:lang w:eastAsia="es-ES"/>
              </w:rPr>
              <w:t>2. Gostei de trabalhar com meus colegas?</w:t>
            </w:r>
          </w:p>
        </w:tc>
        <w:tc>
          <w:tcPr>
            <w:tcW w:w="992" w:type="dxa"/>
          </w:tcPr>
          <w:p w14:paraId="36E52729" w14:textId="77777777" w:rsidR="00980C70" w:rsidRPr="00980C70" w:rsidRDefault="00980C70" w:rsidP="00980C70">
            <w:pPr>
              <w:jc w:val="center"/>
              <w:rPr>
                <w:rFonts w:cs="Tahoma"/>
                <w:i w:val="0"/>
                <w:iCs w:val="0"/>
              </w:rPr>
            </w:pPr>
          </w:p>
        </w:tc>
        <w:tc>
          <w:tcPr>
            <w:tcW w:w="1023" w:type="dxa"/>
          </w:tcPr>
          <w:p w14:paraId="101C2115" w14:textId="77777777" w:rsidR="00980C70" w:rsidRPr="00980C70" w:rsidRDefault="00980C70" w:rsidP="00980C70">
            <w:pPr>
              <w:jc w:val="center"/>
              <w:rPr>
                <w:rFonts w:cs="Tahoma"/>
                <w:i w:val="0"/>
                <w:iCs w:val="0"/>
              </w:rPr>
            </w:pPr>
          </w:p>
        </w:tc>
        <w:tc>
          <w:tcPr>
            <w:tcW w:w="1003" w:type="dxa"/>
          </w:tcPr>
          <w:p w14:paraId="222DE1DF" w14:textId="77777777" w:rsidR="00980C70" w:rsidRPr="00980C70" w:rsidRDefault="00980C70" w:rsidP="00980C70">
            <w:pPr>
              <w:jc w:val="center"/>
              <w:rPr>
                <w:rFonts w:cs="Tahoma"/>
                <w:i w:val="0"/>
                <w:iCs w:val="0"/>
              </w:rPr>
            </w:pPr>
          </w:p>
        </w:tc>
      </w:tr>
      <w:tr w:rsidR="00980C70" w:rsidRPr="00F64DAC" w14:paraId="7C03B921" w14:textId="77777777" w:rsidTr="00980C70">
        <w:trPr>
          <w:trHeight w:val="340"/>
          <w:jc w:val="center"/>
        </w:trPr>
        <w:tc>
          <w:tcPr>
            <w:tcW w:w="6647" w:type="dxa"/>
          </w:tcPr>
          <w:p w14:paraId="693787E8" w14:textId="77777777" w:rsidR="00980C70" w:rsidRPr="00980C70" w:rsidRDefault="00980C70" w:rsidP="003523CC">
            <w:pPr>
              <w:rPr>
                <w:rFonts w:cs="Arial"/>
                <w:i w:val="0"/>
                <w:iCs w:val="0"/>
                <w:color w:val="000000"/>
                <w:lang w:eastAsia="es-ES"/>
              </w:rPr>
            </w:pPr>
            <w:r w:rsidRPr="00980C70">
              <w:rPr>
                <w:rFonts w:cs="Arial"/>
                <w:i w:val="0"/>
                <w:color w:val="000000"/>
                <w:lang w:eastAsia="es-ES"/>
              </w:rPr>
              <w:t>3. Disse com frequência: obrigado, por favor, com licença etc.?</w:t>
            </w:r>
          </w:p>
        </w:tc>
        <w:tc>
          <w:tcPr>
            <w:tcW w:w="992" w:type="dxa"/>
          </w:tcPr>
          <w:p w14:paraId="1265B1F7" w14:textId="77777777" w:rsidR="00980C70" w:rsidRPr="00980C70" w:rsidRDefault="00980C70" w:rsidP="00980C70">
            <w:pPr>
              <w:jc w:val="center"/>
              <w:rPr>
                <w:rFonts w:cs="Tahoma"/>
                <w:i w:val="0"/>
                <w:iCs w:val="0"/>
              </w:rPr>
            </w:pPr>
          </w:p>
        </w:tc>
        <w:tc>
          <w:tcPr>
            <w:tcW w:w="1023" w:type="dxa"/>
          </w:tcPr>
          <w:p w14:paraId="62690CAC" w14:textId="77777777" w:rsidR="00980C70" w:rsidRPr="00980C70" w:rsidRDefault="00980C70" w:rsidP="00980C70">
            <w:pPr>
              <w:jc w:val="center"/>
              <w:rPr>
                <w:rFonts w:cs="Tahoma"/>
                <w:i w:val="0"/>
                <w:iCs w:val="0"/>
              </w:rPr>
            </w:pPr>
          </w:p>
        </w:tc>
        <w:tc>
          <w:tcPr>
            <w:tcW w:w="1003" w:type="dxa"/>
          </w:tcPr>
          <w:p w14:paraId="7318084F" w14:textId="77777777" w:rsidR="00980C70" w:rsidRPr="00980C70" w:rsidRDefault="00980C70" w:rsidP="00980C70">
            <w:pPr>
              <w:jc w:val="center"/>
              <w:rPr>
                <w:rFonts w:cs="Tahoma"/>
                <w:i w:val="0"/>
                <w:iCs w:val="0"/>
              </w:rPr>
            </w:pPr>
          </w:p>
        </w:tc>
      </w:tr>
      <w:tr w:rsidR="00980C70" w:rsidRPr="00F64DAC" w14:paraId="1ED33402" w14:textId="77777777" w:rsidTr="00980C70">
        <w:trPr>
          <w:trHeight w:val="340"/>
          <w:jc w:val="center"/>
        </w:trPr>
        <w:tc>
          <w:tcPr>
            <w:tcW w:w="6647" w:type="dxa"/>
          </w:tcPr>
          <w:p w14:paraId="35E21FB3" w14:textId="77777777" w:rsidR="00980C70" w:rsidRPr="00980C70" w:rsidRDefault="00980C70" w:rsidP="003523CC">
            <w:pPr>
              <w:rPr>
                <w:rFonts w:cs="Arial"/>
                <w:i w:val="0"/>
                <w:iCs w:val="0"/>
                <w:color w:val="000000"/>
                <w:lang w:eastAsia="es-ES"/>
              </w:rPr>
            </w:pPr>
            <w:r w:rsidRPr="00980C70">
              <w:rPr>
                <w:rFonts w:cs="Arial"/>
                <w:i w:val="0"/>
                <w:color w:val="000000"/>
                <w:lang w:eastAsia="es-ES"/>
              </w:rPr>
              <w:t>4. Respeitei as opiniões diferentes das minhas?</w:t>
            </w:r>
          </w:p>
        </w:tc>
        <w:tc>
          <w:tcPr>
            <w:tcW w:w="992" w:type="dxa"/>
          </w:tcPr>
          <w:p w14:paraId="3EE6E17B" w14:textId="77777777" w:rsidR="00980C70" w:rsidRPr="00980C70" w:rsidRDefault="00980C70" w:rsidP="00980C70">
            <w:pPr>
              <w:jc w:val="center"/>
              <w:rPr>
                <w:rFonts w:cs="Tahoma"/>
                <w:i w:val="0"/>
                <w:iCs w:val="0"/>
              </w:rPr>
            </w:pPr>
          </w:p>
        </w:tc>
        <w:tc>
          <w:tcPr>
            <w:tcW w:w="1023" w:type="dxa"/>
          </w:tcPr>
          <w:p w14:paraId="3A650227" w14:textId="77777777" w:rsidR="00980C70" w:rsidRPr="00980C70" w:rsidRDefault="00980C70" w:rsidP="00980C70">
            <w:pPr>
              <w:jc w:val="center"/>
              <w:rPr>
                <w:rFonts w:cs="Tahoma"/>
                <w:i w:val="0"/>
                <w:iCs w:val="0"/>
              </w:rPr>
            </w:pPr>
          </w:p>
        </w:tc>
        <w:tc>
          <w:tcPr>
            <w:tcW w:w="1003" w:type="dxa"/>
          </w:tcPr>
          <w:p w14:paraId="50105D2C" w14:textId="77777777" w:rsidR="00980C70" w:rsidRPr="00980C70" w:rsidRDefault="00980C70" w:rsidP="00980C70">
            <w:pPr>
              <w:jc w:val="center"/>
              <w:rPr>
                <w:rFonts w:cs="Tahoma"/>
                <w:i w:val="0"/>
                <w:iCs w:val="0"/>
              </w:rPr>
            </w:pPr>
          </w:p>
        </w:tc>
      </w:tr>
      <w:tr w:rsidR="00980C70" w:rsidRPr="00F64DAC" w14:paraId="582C95DB" w14:textId="77777777" w:rsidTr="00980C70">
        <w:trPr>
          <w:trHeight w:val="340"/>
          <w:jc w:val="center"/>
        </w:trPr>
        <w:tc>
          <w:tcPr>
            <w:tcW w:w="6647" w:type="dxa"/>
          </w:tcPr>
          <w:p w14:paraId="277EEE18" w14:textId="77777777" w:rsidR="00980C70" w:rsidRPr="00980C70" w:rsidRDefault="00980C70" w:rsidP="003523CC">
            <w:pPr>
              <w:rPr>
                <w:rFonts w:cs="Arial"/>
                <w:i w:val="0"/>
                <w:iCs w:val="0"/>
                <w:color w:val="000000"/>
                <w:lang w:eastAsia="es-ES"/>
              </w:rPr>
            </w:pPr>
            <w:r w:rsidRPr="00980C70">
              <w:rPr>
                <w:rFonts w:cs="Arial"/>
                <w:i w:val="0"/>
                <w:color w:val="000000"/>
                <w:lang w:eastAsia="es-ES"/>
              </w:rPr>
              <w:t>5. Participei ativamente dos trabalhos em grupo?</w:t>
            </w:r>
          </w:p>
        </w:tc>
        <w:tc>
          <w:tcPr>
            <w:tcW w:w="992" w:type="dxa"/>
          </w:tcPr>
          <w:p w14:paraId="4B80DF7E" w14:textId="77777777" w:rsidR="00980C70" w:rsidRPr="00980C70" w:rsidRDefault="00980C70" w:rsidP="00980C70">
            <w:pPr>
              <w:jc w:val="center"/>
              <w:rPr>
                <w:rFonts w:cs="Tahoma"/>
                <w:i w:val="0"/>
                <w:iCs w:val="0"/>
              </w:rPr>
            </w:pPr>
          </w:p>
        </w:tc>
        <w:tc>
          <w:tcPr>
            <w:tcW w:w="1023" w:type="dxa"/>
          </w:tcPr>
          <w:p w14:paraId="2A0AB745" w14:textId="77777777" w:rsidR="00980C70" w:rsidRPr="00980C70" w:rsidRDefault="00980C70" w:rsidP="00980C70">
            <w:pPr>
              <w:jc w:val="center"/>
              <w:rPr>
                <w:rFonts w:cs="Tahoma"/>
                <w:i w:val="0"/>
                <w:iCs w:val="0"/>
              </w:rPr>
            </w:pPr>
          </w:p>
        </w:tc>
        <w:tc>
          <w:tcPr>
            <w:tcW w:w="1003" w:type="dxa"/>
          </w:tcPr>
          <w:p w14:paraId="7825AB61" w14:textId="77777777" w:rsidR="00980C70" w:rsidRPr="00980C70" w:rsidRDefault="00980C70" w:rsidP="00980C70">
            <w:pPr>
              <w:jc w:val="center"/>
              <w:rPr>
                <w:rFonts w:cs="Tahoma"/>
                <w:i w:val="0"/>
                <w:iCs w:val="0"/>
              </w:rPr>
            </w:pPr>
          </w:p>
        </w:tc>
      </w:tr>
      <w:bookmarkEnd w:id="4"/>
    </w:tbl>
    <w:p w14:paraId="417DE8DF" w14:textId="77777777" w:rsidR="00980C70" w:rsidRDefault="00980C70" w:rsidP="00980C70">
      <w:pPr>
        <w:pStyle w:val="00textosemparagrafo"/>
      </w:pPr>
    </w:p>
    <w:sectPr w:rsidR="00980C70" w:rsidSect="00EB5D73">
      <w:headerReference w:type="default" r:id="rId8"/>
      <w:footerReference w:type="default" r:id="rId9"/>
      <w:pgSz w:w="11906" w:h="16838"/>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B64D0" w14:textId="77777777" w:rsidR="005F1615" w:rsidRDefault="005F1615" w:rsidP="0054457B">
      <w:pPr>
        <w:spacing w:line="240" w:lineRule="auto"/>
      </w:pPr>
      <w:r>
        <w:separator/>
      </w:r>
    </w:p>
  </w:endnote>
  <w:endnote w:type="continuationSeparator" w:id="0">
    <w:p w14:paraId="498DC199" w14:textId="77777777" w:rsidR="005F1615" w:rsidRDefault="005F1615"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1A3E59E9-86BC-4E8B-9643-1A8C1071BA9F}"/>
    <w:embedBold r:id="rId2" w:subsetted="1" w:fontKey="{BB0D1B3C-563F-416F-A4AB-CD73C72C1818}"/>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F00277A6-8B95-4DB1-8032-91A6B4D90BE4}"/>
    <w:embedBold r:id="rId4" w:fontKey="{CAB6EC7B-999D-4169-8626-558284584998}"/>
    <w:embedItalic r:id="rId5" w:fontKey="{3F50E251-EAEA-493B-9588-470D6CB50F0F}"/>
    <w:embedBoldItalic r:id="rId6" w:fontKey="{9DC3AFAA-324D-4243-8ED6-3BCB184C7F78}"/>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2FA7DCA3-2FA2-4F17-9A9A-BBBBEBF46ACD}"/>
    <w:embedBold r:id="rId8" w:fontKey="{ED352EF2-A6FB-4C11-AC1A-ABBBF5AA637F}"/>
    <w:embedItalic r:id="rId9" w:fontKey="{01FE420A-0725-4342-BFAD-D75F07057134}"/>
  </w:font>
  <w:font w:name="Arial-BoldMT">
    <w:altName w:val="Arial"/>
    <w:charset w:val="00"/>
    <w:family w:val="auto"/>
    <w:pitch w:val="variable"/>
    <w:sig w:usb0="E0002AFF" w:usb1="C0007843" w:usb2="00000009" w:usb3="00000000" w:csb0="000001FF" w:csb1="00000000"/>
  </w:font>
  <w:font w:name="Cambria Bold">
    <w:altName w:val="Cambria Math"/>
    <w:panose1 w:val="02040803050406030204"/>
    <w:charset w:val="00"/>
    <w:family w:val="auto"/>
    <w:pitch w:val="variable"/>
    <w:sig w:usb0="E00002FF" w:usb1="4000045F" w:usb2="00000000" w:usb3="00000000" w:csb0="0000019F" w:csb1="00000000"/>
    <w:embedBold r:id="rId10" w:fontKey="{FF2B87F3-7482-429A-B912-7D37A22654FC}"/>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E8DE3" w14:textId="6C398160" w:rsidR="00EB5D73" w:rsidRPr="00EB5D73" w:rsidRDefault="00EB5D73" w:rsidP="00EB5D73">
    <w:pPr>
      <w:pStyle w:val="Rodap"/>
      <w:framePr w:wrap="around" w:vAnchor="text" w:hAnchor="margin" w:xAlign="right" w:y="1"/>
      <w:rPr>
        <w:rStyle w:val="Nmerodepgina"/>
        <w:i w:val="0"/>
        <w:iCs w:val="0"/>
      </w:rPr>
    </w:pPr>
    <w:r w:rsidRPr="00EB5D73">
      <w:rPr>
        <w:rStyle w:val="Nmerodepgina"/>
        <w:i w:val="0"/>
      </w:rPr>
      <w:fldChar w:fldCharType="begin"/>
    </w:r>
    <w:r w:rsidRPr="00EB5D73">
      <w:rPr>
        <w:rStyle w:val="Nmerodepgina"/>
        <w:i w:val="0"/>
      </w:rPr>
      <w:instrText xml:space="preserve">PAGE  </w:instrText>
    </w:r>
    <w:r w:rsidRPr="00EB5D73">
      <w:rPr>
        <w:rStyle w:val="Nmerodepgina"/>
        <w:i w:val="0"/>
      </w:rPr>
      <w:fldChar w:fldCharType="separate"/>
    </w:r>
    <w:r w:rsidR="00CE3291">
      <w:rPr>
        <w:rStyle w:val="Nmerodepgina"/>
        <w:i w:val="0"/>
        <w:noProof/>
      </w:rPr>
      <w:t>6</w:t>
    </w:r>
    <w:r w:rsidRPr="00EB5D73">
      <w:rPr>
        <w:rStyle w:val="Nmerodepgina"/>
        <w:i w:val="0"/>
      </w:rPr>
      <w:fldChar w:fldCharType="end"/>
    </w:r>
  </w:p>
  <w:p w14:paraId="0C103659" w14:textId="4903275D" w:rsidR="00981E98" w:rsidRPr="00EB5D73" w:rsidRDefault="00EB5D73" w:rsidP="00EB5D73">
    <w:pPr>
      <w:ind w:right="1694"/>
      <w:rPr>
        <w:rFonts w:ascii="Tahoma" w:eastAsia="Times New Roman" w:hAnsi="Tahoma" w:cs="Tahoma"/>
        <w:i w:val="0"/>
        <w:color w:val="3B3838" w:themeColor="background2" w:themeShade="40"/>
        <w:sz w:val="14"/>
        <w:szCs w:val="14"/>
        <w:shd w:val="clear" w:color="auto" w:fill="FFFFFF"/>
      </w:rPr>
    </w:pPr>
    <w:r w:rsidRPr="00EB5D73">
      <w:rPr>
        <w:rFonts w:ascii="Tahoma" w:eastAsia="Calibri" w:hAnsi="Tahoma" w:cs="Tahoma"/>
        <w:i w:val="0"/>
        <w:iCs w:val="0"/>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207C6" w14:textId="77777777" w:rsidR="005F1615" w:rsidRDefault="005F1615" w:rsidP="0054457B">
      <w:pPr>
        <w:spacing w:line="240" w:lineRule="auto"/>
      </w:pPr>
      <w:r>
        <w:separator/>
      </w:r>
    </w:p>
  </w:footnote>
  <w:footnote w:type="continuationSeparator" w:id="0">
    <w:p w14:paraId="51F7C8EB" w14:textId="77777777" w:rsidR="005F1615" w:rsidRDefault="005F1615"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24AA8D2F" w:rsidR="00981E98" w:rsidRDefault="0047202C">
    <w:pPr>
      <w:pStyle w:val="Cabealho"/>
    </w:pPr>
    <w:r>
      <w:rPr>
        <w:noProof/>
        <w:lang w:eastAsia="pt-BR"/>
      </w:rPr>
      <w:drawing>
        <wp:inline distT="0" distB="0" distL="0" distR="0" wp14:anchorId="3DF71153" wp14:editId="4A608168">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H2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7A2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B030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D4F1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CAA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2C29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C233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6210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CCE4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F2C8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321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83B6D"/>
    <w:multiLevelType w:val="hybridMultilevel"/>
    <w:tmpl w:val="4788AA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5961629"/>
    <w:multiLevelType w:val="hybridMultilevel"/>
    <w:tmpl w:val="A1DE487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Times New Roman"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Times New Roman"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Times New Roman" w:hint="default"/>
      </w:rPr>
    </w:lvl>
    <w:lvl w:ilvl="8" w:tplc="0C0A0005">
      <w:start w:val="1"/>
      <w:numFmt w:val="bullet"/>
      <w:lvlText w:val=""/>
      <w:lvlJc w:val="left"/>
      <w:pPr>
        <w:ind w:left="7200" w:hanging="360"/>
      </w:pPr>
      <w:rPr>
        <w:rFonts w:ascii="Wingdings" w:hAnsi="Wingdings" w:hint="default"/>
      </w:rPr>
    </w:lvl>
  </w:abstractNum>
  <w:abstractNum w:abstractNumId="1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4"/>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88D"/>
    <w:rsid w:val="000139CE"/>
    <w:rsid w:val="000142C3"/>
    <w:rsid w:val="0002018B"/>
    <w:rsid w:val="000231A8"/>
    <w:rsid w:val="00025105"/>
    <w:rsid w:val="00025DC6"/>
    <w:rsid w:val="00030A05"/>
    <w:rsid w:val="00034A1E"/>
    <w:rsid w:val="00040935"/>
    <w:rsid w:val="00047478"/>
    <w:rsid w:val="0005672C"/>
    <w:rsid w:val="00071881"/>
    <w:rsid w:val="0007283C"/>
    <w:rsid w:val="00072A42"/>
    <w:rsid w:val="0007378E"/>
    <w:rsid w:val="00073F7D"/>
    <w:rsid w:val="00076B42"/>
    <w:rsid w:val="000802E3"/>
    <w:rsid w:val="0008184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457"/>
    <w:rsid w:val="000E4C22"/>
    <w:rsid w:val="000E7DC2"/>
    <w:rsid w:val="000F5CA0"/>
    <w:rsid w:val="001057DC"/>
    <w:rsid w:val="001118BB"/>
    <w:rsid w:val="00116BCD"/>
    <w:rsid w:val="001170D7"/>
    <w:rsid w:val="0012736E"/>
    <w:rsid w:val="00131BD4"/>
    <w:rsid w:val="0013337C"/>
    <w:rsid w:val="001368B5"/>
    <w:rsid w:val="001370EC"/>
    <w:rsid w:val="001459A0"/>
    <w:rsid w:val="00146565"/>
    <w:rsid w:val="00146718"/>
    <w:rsid w:val="00151B44"/>
    <w:rsid w:val="001529C0"/>
    <w:rsid w:val="00155397"/>
    <w:rsid w:val="00155D6C"/>
    <w:rsid w:val="001673D5"/>
    <w:rsid w:val="0017370C"/>
    <w:rsid w:val="00174214"/>
    <w:rsid w:val="00177043"/>
    <w:rsid w:val="001914B7"/>
    <w:rsid w:val="001930A7"/>
    <w:rsid w:val="001944AA"/>
    <w:rsid w:val="001A136D"/>
    <w:rsid w:val="001A2479"/>
    <w:rsid w:val="001B1F1A"/>
    <w:rsid w:val="001B2EDB"/>
    <w:rsid w:val="001B34B9"/>
    <w:rsid w:val="001B3673"/>
    <w:rsid w:val="001B47B1"/>
    <w:rsid w:val="001B7AF2"/>
    <w:rsid w:val="001C3BF4"/>
    <w:rsid w:val="001D00F4"/>
    <w:rsid w:val="001D0112"/>
    <w:rsid w:val="001D0413"/>
    <w:rsid w:val="001D769C"/>
    <w:rsid w:val="001D7F42"/>
    <w:rsid w:val="001E02E9"/>
    <w:rsid w:val="001E2FDA"/>
    <w:rsid w:val="001E3594"/>
    <w:rsid w:val="001E4F41"/>
    <w:rsid w:val="001E502A"/>
    <w:rsid w:val="001F380F"/>
    <w:rsid w:val="001F389C"/>
    <w:rsid w:val="001F6B17"/>
    <w:rsid w:val="0020738E"/>
    <w:rsid w:val="00210431"/>
    <w:rsid w:val="00212C24"/>
    <w:rsid w:val="00213941"/>
    <w:rsid w:val="00213F85"/>
    <w:rsid w:val="0021500C"/>
    <w:rsid w:val="00216F3D"/>
    <w:rsid w:val="00217611"/>
    <w:rsid w:val="00217A86"/>
    <w:rsid w:val="00221E26"/>
    <w:rsid w:val="00230C56"/>
    <w:rsid w:val="002322DC"/>
    <w:rsid w:val="002336F1"/>
    <w:rsid w:val="0023608F"/>
    <w:rsid w:val="00240211"/>
    <w:rsid w:val="002416F6"/>
    <w:rsid w:val="00245D4E"/>
    <w:rsid w:val="00246B22"/>
    <w:rsid w:val="0026010D"/>
    <w:rsid w:val="0027053C"/>
    <w:rsid w:val="00275BED"/>
    <w:rsid w:val="00280BA3"/>
    <w:rsid w:val="002814DE"/>
    <w:rsid w:val="002816F8"/>
    <w:rsid w:val="00281937"/>
    <w:rsid w:val="00284141"/>
    <w:rsid w:val="00291E22"/>
    <w:rsid w:val="0029281F"/>
    <w:rsid w:val="0029419C"/>
    <w:rsid w:val="002943AE"/>
    <w:rsid w:val="0029485E"/>
    <w:rsid w:val="00296555"/>
    <w:rsid w:val="002A01F3"/>
    <w:rsid w:val="002A1B60"/>
    <w:rsid w:val="002A356A"/>
    <w:rsid w:val="002A3650"/>
    <w:rsid w:val="002A417F"/>
    <w:rsid w:val="002A5460"/>
    <w:rsid w:val="002B503E"/>
    <w:rsid w:val="002C1794"/>
    <w:rsid w:val="002C2CEE"/>
    <w:rsid w:val="002D0C5D"/>
    <w:rsid w:val="002D14D0"/>
    <w:rsid w:val="002D6415"/>
    <w:rsid w:val="002D74E9"/>
    <w:rsid w:val="002E0DB6"/>
    <w:rsid w:val="002E1D85"/>
    <w:rsid w:val="002E1E30"/>
    <w:rsid w:val="002E1F0C"/>
    <w:rsid w:val="002E2622"/>
    <w:rsid w:val="002E5E93"/>
    <w:rsid w:val="002F1F8E"/>
    <w:rsid w:val="002F27C5"/>
    <w:rsid w:val="002F30D0"/>
    <w:rsid w:val="002F4ACC"/>
    <w:rsid w:val="002F50B9"/>
    <w:rsid w:val="003011B8"/>
    <w:rsid w:val="003017E9"/>
    <w:rsid w:val="00301B84"/>
    <w:rsid w:val="00302A3F"/>
    <w:rsid w:val="003036AB"/>
    <w:rsid w:val="00307511"/>
    <w:rsid w:val="003105BA"/>
    <w:rsid w:val="003138E5"/>
    <w:rsid w:val="0031393D"/>
    <w:rsid w:val="00313D13"/>
    <w:rsid w:val="00317C1B"/>
    <w:rsid w:val="00317EE8"/>
    <w:rsid w:val="0032116C"/>
    <w:rsid w:val="00322E26"/>
    <w:rsid w:val="00322F9E"/>
    <w:rsid w:val="00330ADC"/>
    <w:rsid w:val="00331A34"/>
    <w:rsid w:val="00332359"/>
    <w:rsid w:val="00335D73"/>
    <w:rsid w:val="0034534F"/>
    <w:rsid w:val="00351338"/>
    <w:rsid w:val="00351676"/>
    <w:rsid w:val="00352323"/>
    <w:rsid w:val="0035303C"/>
    <w:rsid w:val="003537D6"/>
    <w:rsid w:val="00355C7A"/>
    <w:rsid w:val="00361033"/>
    <w:rsid w:val="00367F3B"/>
    <w:rsid w:val="0038044D"/>
    <w:rsid w:val="00380506"/>
    <w:rsid w:val="003836FA"/>
    <w:rsid w:val="0038495C"/>
    <w:rsid w:val="00387FE8"/>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6D7B"/>
    <w:rsid w:val="003E7231"/>
    <w:rsid w:val="003F2B0A"/>
    <w:rsid w:val="003F46F0"/>
    <w:rsid w:val="003F4827"/>
    <w:rsid w:val="003F7F71"/>
    <w:rsid w:val="00401BF1"/>
    <w:rsid w:val="00403960"/>
    <w:rsid w:val="00403CA0"/>
    <w:rsid w:val="00403DBD"/>
    <w:rsid w:val="00406FAE"/>
    <w:rsid w:val="00414B71"/>
    <w:rsid w:val="0041518A"/>
    <w:rsid w:val="0042739C"/>
    <w:rsid w:val="00432620"/>
    <w:rsid w:val="004331DC"/>
    <w:rsid w:val="00433903"/>
    <w:rsid w:val="004346DC"/>
    <w:rsid w:val="004351EA"/>
    <w:rsid w:val="00437713"/>
    <w:rsid w:val="004413E0"/>
    <w:rsid w:val="00444F90"/>
    <w:rsid w:val="00453422"/>
    <w:rsid w:val="004554E6"/>
    <w:rsid w:val="00456F2D"/>
    <w:rsid w:val="004660CE"/>
    <w:rsid w:val="00466DBF"/>
    <w:rsid w:val="004670A2"/>
    <w:rsid w:val="004702F5"/>
    <w:rsid w:val="0047202C"/>
    <w:rsid w:val="00472A38"/>
    <w:rsid w:val="00474EFD"/>
    <w:rsid w:val="00476CC4"/>
    <w:rsid w:val="00477FEB"/>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496"/>
    <w:rsid w:val="004B5F4F"/>
    <w:rsid w:val="004B7ABF"/>
    <w:rsid w:val="004C14B8"/>
    <w:rsid w:val="004C410A"/>
    <w:rsid w:val="004D3789"/>
    <w:rsid w:val="004D41C1"/>
    <w:rsid w:val="004D4DB0"/>
    <w:rsid w:val="004D4FD5"/>
    <w:rsid w:val="004D7EF4"/>
    <w:rsid w:val="004E03C8"/>
    <w:rsid w:val="004E2041"/>
    <w:rsid w:val="004E5323"/>
    <w:rsid w:val="004E6E07"/>
    <w:rsid w:val="004F4521"/>
    <w:rsid w:val="00504341"/>
    <w:rsid w:val="00504683"/>
    <w:rsid w:val="00505CF0"/>
    <w:rsid w:val="00506EC0"/>
    <w:rsid w:val="00507632"/>
    <w:rsid w:val="005079EF"/>
    <w:rsid w:val="00522088"/>
    <w:rsid w:val="00523BEA"/>
    <w:rsid w:val="00527DA0"/>
    <w:rsid w:val="00531B9C"/>
    <w:rsid w:val="005415D1"/>
    <w:rsid w:val="00542E0A"/>
    <w:rsid w:val="0054457B"/>
    <w:rsid w:val="005563A6"/>
    <w:rsid w:val="00557F87"/>
    <w:rsid w:val="00564B28"/>
    <w:rsid w:val="005660BD"/>
    <w:rsid w:val="00570E8C"/>
    <w:rsid w:val="00575A62"/>
    <w:rsid w:val="00582A5E"/>
    <w:rsid w:val="00586E52"/>
    <w:rsid w:val="00587611"/>
    <w:rsid w:val="00590690"/>
    <w:rsid w:val="00592966"/>
    <w:rsid w:val="00593CDE"/>
    <w:rsid w:val="005A4262"/>
    <w:rsid w:val="005A5735"/>
    <w:rsid w:val="005B1329"/>
    <w:rsid w:val="005B593D"/>
    <w:rsid w:val="005C0BCD"/>
    <w:rsid w:val="005C15EF"/>
    <w:rsid w:val="005C1AF4"/>
    <w:rsid w:val="005C6016"/>
    <w:rsid w:val="005C7222"/>
    <w:rsid w:val="005D103B"/>
    <w:rsid w:val="005D2101"/>
    <w:rsid w:val="005E2000"/>
    <w:rsid w:val="005E51B9"/>
    <w:rsid w:val="005E7568"/>
    <w:rsid w:val="005F1615"/>
    <w:rsid w:val="005F269D"/>
    <w:rsid w:val="005F46BD"/>
    <w:rsid w:val="00604652"/>
    <w:rsid w:val="006235B4"/>
    <w:rsid w:val="006252E4"/>
    <w:rsid w:val="0063142F"/>
    <w:rsid w:val="00634E9E"/>
    <w:rsid w:val="00636AB4"/>
    <w:rsid w:val="00642BCF"/>
    <w:rsid w:val="00654C55"/>
    <w:rsid w:val="00661C08"/>
    <w:rsid w:val="00663E74"/>
    <w:rsid w:val="00664C0B"/>
    <w:rsid w:val="00665C0C"/>
    <w:rsid w:val="006738A0"/>
    <w:rsid w:val="00680718"/>
    <w:rsid w:val="0068430B"/>
    <w:rsid w:val="00684748"/>
    <w:rsid w:val="00684F52"/>
    <w:rsid w:val="00684F7D"/>
    <w:rsid w:val="00687941"/>
    <w:rsid w:val="00695037"/>
    <w:rsid w:val="006978E1"/>
    <w:rsid w:val="006C247B"/>
    <w:rsid w:val="006D0661"/>
    <w:rsid w:val="006D14A2"/>
    <w:rsid w:val="006D2617"/>
    <w:rsid w:val="006E2537"/>
    <w:rsid w:val="006E29C4"/>
    <w:rsid w:val="006E70E0"/>
    <w:rsid w:val="006F03CE"/>
    <w:rsid w:val="006F09FE"/>
    <w:rsid w:val="006F1013"/>
    <w:rsid w:val="006F147E"/>
    <w:rsid w:val="006F4DE9"/>
    <w:rsid w:val="006F50D9"/>
    <w:rsid w:val="006F5321"/>
    <w:rsid w:val="006F67A9"/>
    <w:rsid w:val="006F7FD4"/>
    <w:rsid w:val="007018B1"/>
    <w:rsid w:val="00706662"/>
    <w:rsid w:val="007079EE"/>
    <w:rsid w:val="007156B3"/>
    <w:rsid w:val="007177F0"/>
    <w:rsid w:val="00721296"/>
    <w:rsid w:val="00727586"/>
    <w:rsid w:val="00731FF9"/>
    <w:rsid w:val="007354D2"/>
    <w:rsid w:val="00735E95"/>
    <w:rsid w:val="007368CD"/>
    <w:rsid w:val="007377FE"/>
    <w:rsid w:val="00742821"/>
    <w:rsid w:val="0074449B"/>
    <w:rsid w:val="00747997"/>
    <w:rsid w:val="00750ED6"/>
    <w:rsid w:val="007512D3"/>
    <w:rsid w:val="00752810"/>
    <w:rsid w:val="007555F1"/>
    <w:rsid w:val="00756177"/>
    <w:rsid w:val="007614B4"/>
    <w:rsid w:val="007660BA"/>
    <w:rsid w:val="00777A4B"/>
    <w:rsid w:val="00785510"/>
    <w:rsid w:val="00785FA5"/>
    <w:rsid w:val="00790B6C"/>
    <w:rsid w:val="00794C89"/>
    <w:rsid w:val="007964E7"/>
    <w:rsid w:val="007975FA"/>
    <w:rsid w:val="007A2BC1"/>
    <w:rsid w:val="007A36C6"/>
    <w:rsid w:val="007A6163"/>
    <w:rsid w:val="007A71B3"/>
    <w:rsid w:val="007B2F40"/>
    <w:rsid w:val="007C0D61"/>
    <w:rsid w:val="007C6472"/>
    <w:rsid w:val="007D1422"/>
    <w:rsid w:val="007D22EF"/>
    <w:rsid w:val="007D4F1C"/>
    <w:rsid w:val="007D53DB"/>
    <w:rsid w:val="007E2E34"/>
    <w:rsid w:val="007E4102"/>
    <w:rsid w:val="007E4370"/>
    <w:rsid w:val="007E4BE2"/>
    <w:rsid w:val="007F1FB0"/>
    <w:rsid w:val="007F3CD2"/>
    <w:rsid w:val="007F49C4"/>
    <w:rsid w:val="00800E1D"/>
    <w:rsid w:val="00801BBB"/>
    <w:rsid w:val="0081222B"/>
    <w:rsid w:val="00816ED6"/>
    <w:rsid w:val="00817BEA"/>
    <w:rsid w:val="00821A8C"/>
    <w:rsid w:val="0083384E"/>
    <w:rsid w:val="00835A5F"/>
    <w:rsid w:val="0083734D"/>
    <w:rsid w:val="00837DF0"/>
    <w:rsid w:val="008422DC"/>
    <w:rsid w:val="00842482"/>
    <w:rsid w:val="00842D63"/>
    <w:rsid w:val="00844B18"/>
    <w:rsid w:val="008458D9"/>
    <w:rsid w:val="00852AB3"/>
    <w:rsid w:val="00855465"/>
    <w:rsid w:val="00855BD1"/>
    <w:rsid w:val="0086041C"/>
    <w:rsid w:val="00861791"/>
    <w:rsid w:val="00861C54"/>
    <w:rsid w:val="00862402"/>
    <w:rsid w:val="00866040"/>
    <w:rsid w:val="00867C83"/>
    <w:rsid w:val="00871945"/>
    <w:rsid w:val="00873C9E"/>
    <w:rsid w:val="00885849"/>
    <w:rsid w:val="00894790"/>
    <w:rsid w:val="00894914"/>
    <w:rsid w:val="00895D4E"/>
    <w:rsid w:val="0089661F"/>
    <w:rsid w:val="0089671F"/>
    <w:rsid w:val="008A002A"/>
    <w:rsid w:val="008A29BC"/>
    <w:rsid w:val="008A49E9"/>
    <w:rsid w:val="008A72D8"/>
    <w:rsid w:val="008B0173"/>
    <w:rsid w:val="008B0717"/>
    <w:rsid w:val="008B140F"/>
    <w:rsid w:val="008B395E"/>
    <w:rsid w:val="008B5E56"/>
    <w:rsid w:val="008B659A"/>
    <w:rsid w:val="008C3177"/>
    <w:rsid w:val="008C584D"/>
    <w:rsid w:val="008C780C"/>
    <w:rsid w:val="008D24E2"/>
    <w:rsid w:val="008D358F"/>
    <w:rsid w:val="008D518E"/>
    <w:rsid w:val="008D7AA7"/>
    <w:rsid w:val="008E361F"/>
    <w:rsid w:val="008E634E"/>
    <w:rsid w:val="008F2DB8"/>
    <w:rsid w:val="008F4C5E"/>
    <w:rsid w:val="008F4F27"/>
    <w:rsid w:val="008F510D"/>
    <w:rsid w:val="009041AE"/>
    <w:rsid w:val="00905D94"/>
    <w:rsid w:val="00907B76"/>
    <w:rsid w:val="00915068"/>
    <w:rsid w:val="00924D45"/>
    <w:rsid w:val="00930DDF"/>
    <w:rsid w:val="0093137F"/>
    <w:rsid w:val="00932E10"/>
    <w:rsid w:val="0093403B"/>
    <w:rsid w:val="00936B5E"/>
    <w:rsid w:val="0094329D"/>
    <w:rsid w:val="00945FFB"/>
    <w:rsid w:val="00947262"/>
    <w:rsid w:val="009516C7"/>
    <w:rsid w:val="009556FC"/>
    <w:rsid w:val="00955925"/>
    <w:rsid w:val="00955B2C"/>
    <w:rsid w:val="009600D7"/>
    <w:rsid w:val="00960F40"/>
    <w:rsid w:val="0096431C"/>
    <w:rsid w:val="00966F06"/>
    <w:rsid w:val="00980A60"/>
    <w:rsid w:val="00980C70"/>
    <w:rsid w:val="009816E3"/>
    <w:rsid w:val="00981E98"/>
    <w:rsid w:val="009846F7"/>
    <w:rsid w:val="00987EA7"/>
    <w:rsid w:val="00992075"/>
    <w:rsid w:val="009A13AB"/>
    <w:rsid w:val="009A1E0C"/>
    <w:rsid w:val="009A40EC"/>
    <w:rsid w:val="009A4DD2"/>
    <w:rsid w:val="009A6BA4"/>
    <w:rsid w:val="009B18E8"/>
    <w:rsid w:val="009B497C"/>
    <w:rsid w:val="009C27A7"/>
    <w:rsid w:val="009C4AFA"/>
    <w:rsid w:val="009C77F7"/>
    <w:rsid w:val="009D1272"/>
    <w:rsid w:val="009D1BC5"/>
    <w:rsid w:val="009E411D"/>
    <w:rsid w:val="009E4E66"/>
    <w:rsid w:val="009E4E6A"/>
    <w:rsid w:val="009E52ED"/>
    <w:rsid w:val="009E64D1"/>
    <w:rsid w:val="009F262D"/>
    <w:rsid w:val="009F300E"/>
    <w:rsid w:val="009F4FA6"/>
    <w:rsid w:val="009F7E40"/>
    <w:rsid w:val="00A010B9"/>
    <w:rsid w:val="00A0584C"/>
    <w:rsid w:val="00A06481"/>
    <w:rsid w:val="00A07A89"/>
    <w:rsid w:val="00A103B7"/>
    <w:rsid w:val="00A1196E"/>
    <w:rsid w:val="00A12E80"/>
    <w:rsid w:val="00A15C38"/>
    <w:rsid w:val="00A30D98"/>
    <w:rsid w:val="00A36A7D"/>
    <w:rsid w:val="00A43A83"/>
    <w:rsid w:val="00A5185F"/>
    <w:rsid w:val="00A56329"/>
    <w:rsid w:val="00A567D3"/>
    <w:rsid w:val="00A568EE"/>
    <w:rsid w:val="00A56E2E"/>
    <w:rsid w:val="00A61E42"/>
    <w:rsid w:val="00A65E32"/>
    <w:rsid w:val="00A778A5"/>
    <w:rsid w:val="00A77AEC"/>
    <w:rsid w:val="00A81AE2"/>
    <w:rsid w:val="00A83703"/>
    <w:rsid w:val="00A843C6"/>
    <w:rsid w:val="00A84425"/>
    <w:rsid w:val="00A84443"/>
    <w:rsid w:val="00A84D28"/>
    <w:rsid w:val="00A9244A"/>
    <w:rsid w:val="00A936F1"/>
    <w:rsid w:val="00A9466D"/>
    <w:rsid w:val="00A94A01"/>
    <w:rsid w:val="00A97DA0"/>
    <w:rsid w:val="00AA1763"/>
    <w:rsid w:val="00AA5F60"/>
    <w:rsid w:val="00AA6CB9"/>
    <w:rsid w:val="00AB20E8"/>
    <w:rsid w:val="00AB647E"/>
    <w:rsid w:val="00AC0AEB"/>
    <w:rsid w:val="00AC4632"/>
    <w:rsid w:val="00AC7567"/>
    <w:rsid w:val="00AD261B"/>
    <w:rsid w:val="00AD2F9E"/>
    <w:rsid w:val="00AD651E"/>
    <w:rsid w:val="00AD7DB3"/>
    <w:rsid w:val="00AE41A2"/>
    <w:rsid w:val="00AE6368"/>
    <w:rsid w:val="00AE67AE"/>
    <w:rsid w:val="00AF03EB"/>
    <w:rsid w:val="00AF10DB"/>
    <w:rsid w:val="00AF2F35"/>
    <w:rsid w:val="00AF6763"/>
    <w:rsid w:val="00B00876"/>
    <w:rsid w:val="00B00B4A"/>
    <w:rsid w:val="00B04A78"/>
    <w:rsid w:val="00B05A91"/>
    <w:rsid w:val="00B07098"/>
    <w:rsid w:val="00B10C2F"/>
    <w:rsid w:val="00B1160D"/>
    <w:rsid w:val="00B11A6F"/>
    <w:rsid w:val="00B13E38"/>
    <w:rsid w:val="00B166BF"/>
    <w:rsid w:val="00B20496"/>
    <w:rsid w:val="00B22164"/>
    <w:rsid w:val="00B223BB"/>
    <w:rsid w:val="00B31C56"/>
    <w:rsid w:val="00B33030"/>
    <w:rsid w:val="00B33F46"/>
    <w:rsid w:val="00B35357"/>
    <w:rsid w:val="00B443E7"/>
    <w:rsid w:val="00B45352"/>
    <w:rsid w:val="00B50322"/>
    <w:rsid w:val="00B5602E"/>
    <w:rsid w:val="00B56DFC"/>
    <w:rsid w:val="00B57B42"/>
    <w:rsid w:val="00B61068"/>
    <w:rsid w:val="00B62609"/>
    <w:rsid w:val="00B65696"/>
    <w:rsid w:val="00B666F0"/>
    <w:rsid w:val="00B7278E"/>
    <w:rsid w:val="00B7303E"/>
    <w:rsid w:val="00B77CAB"/>
    <w:rsid w:val="00B801D6"/>
    <w:rsid w:val="00B83BE9"/>
    <w:rsid w:val="00B84DF0"/>
    <w:rsid w:val="00B87B9D"/>
    <w:rsid w:val="00B93E0A"/>
    <w:rsid w:val="00B9454A"/>
    <w:rsid w:val="00B954CD"/>
    <w:rsid w:val="00B960E0"/>
    <w:rsid w:val="00B9702B"/>
    <w:rsid w:val="00BA02E6"/>
    <w:rsid w:val="00BA151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F01CA"/>
    <w:rsid w:val="00BF3061"/>
    <w:rsid w:val="00BF45B9"/>
    <w:rsid w:val="00C00BDA"/>
    <w:rsid w:val="00C019D3"/>
    <w:rsid w:val="00C02CE9"/>
    <w:rsid w:val="00C06847"/>
    <w:rsid w:val="00C22178"/>
    <w:rsid w:val="00C25A1A"/>
    <w:rsid w:val="00C351C6"/>
    <w:rsid w:val="00C3529E"/>
    <w:rsid w:val="00C35F07"/>
    <w:rsid w:val="00C36836"/>
    <w:rsid w:val="00C371EF"/>
    <w:rsid w:val="00C37993"/>
    <w:rsid w:val="00C4184F"/>
    <w:rsid w:val="00C44B9A"/>
    <w:rsid w:val="00C45BB6"/>
    <w:rsid w:val="00C51BED"/>
    <w:rsid w:val="00C53575"/>
    <w:rsid w:val="00C54FD7"/>
    <w:rsid w:val="00C55001"/>
    <w:rsid w:val="00C611EE"/>
    <w:rsid w:val="00C6488B"/>
    <w:rsid w:val="00C7048D"/>
    <w:rsid w:val="00C8109A"/>
    <w:rsid w:val="00C81F7E"/>
    <w:rsid w:val="00C83C62"/>
    <w:rsid w:val="00C847C5"/>
    <w:rsid w:val="00C94F88"/>
    <w:rsid w:val="00C96F15"/>
    <w:rsid w:val="00CA37A0"/>
    <w:rsid w:val="00CB16A2"/>
    <w:rsid w:val="00CB2046"/>
    <w:rsid w:val="00CB41B9"/>
    <w:rsid w:val="00CC10C3"/>
    <w:rsid w:val="00CC35E4"/>
    <w:rsid w:val="00CC5429"/>
    <w:rsid w:val="00CD1D91"/>
    <w:rsid w:val="00CD5ACE"/>
    <w:rsid w:val="00CD5E82"/>
    <w:rsid w:val="00CD68FE"/>
    <w:rsid w:val="00CE181E"/>
    <w:rsid w:val="00CE2BC9"/>
    <w:rsid w:val="00CE3291"/>
    <w:rsid w:val="00CE7096"/>
    <w:rsid w:val="00CF4920"/>
    <w:rsid w:val="00CF50AD"/>
    <w:rsid w:val="00D00004"/>
    <w:rsid w:val="00D058EB"/>
    <w:rsid w:val="00D0718F"/>
    <w:rsid w:val="00D07FDB"/>
    <w:rsid w:val="00D11C5E"/>
    <w:rsid w:val="00D12096"/>
    <w:rsid w:val="00D121B2"/>
    <w:rsid w:val="00D32706"/>
    <w:rsid w:val="00D32F5E"/>
    <w:rsid w:val="00D36810"/>
    <w:rsid w:val="00D37834"/>
    <w:rsid w:val="00D40011"/>
    <w:rsid w:val="00D41205"/>
    <w:rsid w:val="00D430F0"/>
    <w:rsid w:val="00D54FF3"/>
    <w:rsid w:val="00D639A0"/>
    <w:rsid w:val="00D63C94"/>
    <w:rsid w:val="00D67875"/>
    <w:rsid w:val="00D70985"/>
    <w:rsid w:val="00D74A10"/>
    <w:rsid w:val="00D767D8"/>
    <w:rsid w:val="00D776B9"/>
    <w:rsid w:val="00D77991"/>
    <w:rsid w:val="00D879CF"/>
    <w:rsid w:val="00DA0CAC"/>
    <w:rsid w:val="00DA1388"/>
    <w:rsid w:val="00DA3330"/>
    <w:rsid w:val="00DA45E2"/>
    <w:rsid w:val="00DA4844"/>
    <w:rsid w:val="00DB0ADF"/>
    <w:rsid w:val="00DB146C"/>
    <w:rsid w:val="00DB44F5"/>
    <w:rsid w:val="00DB7ADA"/>
    <w:rsid w:val="00DC4084"/>
    <w:rsid w:val="00DC62F3"/>
    <w:rsid w:val="00DC6BEF"/>
    <w:rsid w:val="00DD3BAF"/>
    <w:rsid w:val="00DD4EF7"/>
    <w:rsid w:val="00DD5672"/>
    <w:rsid w:val="00DD5C7A"/>
    <w:rsid w:val="00DD7211"/>
    <w:rsid w:val="00DE7C39"/>
    <w:rsid w:val="00DF2240"/>
    <w:rsid w:val="00E00945"/>
    <w:rsid w:val="00E07333"/>
    <w:rsid w:val="00E10152"/>
    <w:rsid w:val="00E23800"/>
    <w:rsid w:val="00E24AFE"/>
    <w:rsid w:val="00E263DB"/>
    <w:rsid w:val="00E3392A"/>
    <w:rsid w:val="00E45C1A"/>
    <w:rsid w:val="00E54EDA"/>
    <w:rsid w:val="00E56A10"/>
    <w:rsid w:val="00E629AD"/>
    <w:rsid w:val="00E66561"/>
    <w:rsid w:val="00E70F4D"/>
    <w:rsid w:val="00E73E62"/>
    <w:rsid w:val="00E7631F"/>
    <w:rsid w:val="00E80423"/>
    <w:rsid w:val="00E9124A"/>
    <w:rsid w:val="00EA0B78"/>
    <w:rsid w:val="00EA4B14"/>
    <w:rsid w:val="00EB3114"/>
    <w:rsid w:val="00EB3DC4"/>
    <w:rsid w:val="00EB40B5"/>
    <w:rsid w:val="00EB5D73"/>
    <w:rsid w:val="00EC12E1"/>
    <w:rsid w:val="00EC38FB"/>
    <w:rsid w:val="00EC3A9B"/>
    <w:rsid w:val="00EC424A"/>
    <w:rsid w:val="00ED0EE6"/>
    <w:rsid w:val="00ED1CF5"/>
    <w:rsid w:val="00ED330F"/>
    <w:rsid w:val="00EE021C"/>
    <w:rsid w:val="00EE42E6"/>
    <w:rsid w:val="00EE5E6C"/>
    <w:rsid w:val="00EE6306"/>
    <w:rsid w:val="00EF0F0A"/>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1A2F"/>
    <w:rsid w:val="00F8327C"/>
    <w:rsid w:val="00F83C49"/>
    <w:rsid w:val="00F869B6"/>
    <w:rsid w:val="00F9759D"/>
    <w:rsid w:val="00FA2A5F"/>
    <w:rsid w:val="00FA4444"/>
    <w:rsid w:val="00FA66B1"/>
    <w:rsid w:val="00FB0B26"/>
    <w:rsid w:val="00FB1B67"/>
    <w:rsid w:val="00FB26A3"/>
    <w:rsid w:val="00FD1B61"/>
    <w:rsid w:val="00FD70B5"/>
    <w:rsid w:val="00FE1CBE"/>
    <w:rsid w:val="00FE1FDB"/>
    <w:rsid w:val="00FE3FA0"/>
    <w:rsid w:val="00FE741A"/>
    <w:rsid w:val="00FF0222"/>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0CB23E61-99BD-4A69-A9F8-FC2A6A8A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56329"/>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8A72D8"/>
    <w:pPr>
      <w:widowControl w:val="0"/>
      <w:suppressAutoHyphens/>
      <w:autoSpaceDE w:val="0"/>
      <w:autoSpaceDN w:val="0"/>
      <w:adjustRightInd w:val="0"/>
      <w:spacing w:after="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8A72D8"/>
    <w:pPr>
      <w:widowControl w:val="0"/>
      <w:suppressAutoHyphens/>
      <w:autoSpaceDE w:val="0"/>
      <w:autoSpaceDN w:val="0"/>
      <w:adjustRightInd w:val="0"/>
      <w:spacing w:after="0" w:line="240" w:lineRule="auto"/>
      <w:textAlignment w:val="center"/>
      <w:outlineLvl w:val="0"/>
    </w:pPr>
    <w:rPr>
      <w:rFonts w:ascii="Cambria" w:hAnsi="Cambria"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025105"/>
    <w:pPr>
      <w:spacing w:after="0" w:line="276" w:lineRule="auto"/>
      <w:outlineLvl w:val="0"/>
    </w:pPr>
    <w:rPr>
      <w:rFonts w:ascii="Cambria Bold" w:hAnsi="Cambria Bold" w:cs="Cambria"/>
      <w:b/>
      <w:caps/>
      <w:color w:val="CC1D3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432620"/>
    <w:pPr>
      <w:spacing w:after="0" w:line="240" w:lineRule="auto"/>
    </w:pPr>
    <w:rPr>
      <w:rFonts w:ascii="Tahoma" w:hAnsi="Tahoma"/>
      <w:sz w:val="20"/>
    </w:rPr>
    <w:tblPr>
      <w:tblBorders>
        <w:top w:val="single" w:sz="4" w:space="0" w:color="CC1D33"/>
        <w:left w:val="single" w:sz="4" w:space="0" w:color="CC1D33"/>
        <w:bottom w:val="single" w:sz="4" w:space="0" w:color="CC1D33"/>
        <w:right w:val="single" w:sz="4" w:space="0" w:color="CC1D33"/>
        <w:insideH w:val="single" w:sz="4" w:space="0" w:color="CC1D33"/>
        <w:insideV w:val="single" w:sz="4" w:space="0" w:color="CC1D3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01388D"/>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F3C4B3"/>
      <w:tcMar>
        <w:top w:w="57" w:type="dxa"/>
        <w:left w:w="57" w:type="dxa"/>
        <w:bottom w:w="57" w:type="dxa"/>
        <w:right w:w="57" w:type="dxa"/>
      </w:tcMar>
    </w:tcPr>
  </w:style>
  <w:style w:type="paragraph" w:customStyle="1" w:styleId="00P1">
    <w:name w:val="00_P1"/>
    <w:basedOn w:val="Normal"/>
    <w:autoRedefine/>
    <w:qFormat/>
    <w:rsid w:val="00F22F02"/>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474EFD"/>
    <w:pPr>
      <w:widowControl w:val="0"/>
      <w:tabs>
        <w:tab w:val="left" w:pos="0"/>
        <w:tab w:val="left" w:pos="283"/>
        <w:tab w:val="left" w:pos="9072"/>
        <w:tab w:val="left" w:pos="9498"/>
        <w:tab w:val="left" w:pos="9639"/>
      </w:tabs>
      <w:autoSpaceDE w:val="0"/>
      <w:autoSpaceDN w:val="0"/>
      <w:adjustRightInd w:val="0"/>
      <w:spacing w:after="57" w:line="250" w:lineRule="atLeast"/>
      <w:ind w:right="821"/>
      <w:jc w:val="both"/>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72D8"/>
    <w:pPr>
      <w:widowControl w:val="0"/>
      <w:tabs>
        <w:tab w:val="left" w:pos="283"/>
      </w:tabs>
      <w:suppressAutoHyphens/>
      <w:autoSpaceDE w:val="0"/>
      <w:autoSpaceDN w:val="0"/>
      <w:adjustRightInd w:val="0"/>
      <w:spacing w:after="0" w:line="280" w:lineRule="atLeast"/>
      <w:ind w:left="284" w:hanging="284"/>
      <w:textAlignment w:val="center"/>
    </w:pPr>
    <w:rPr>
      <w:rFonts w:ascii="Cambria" w:hAnsi="Cambria"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D07FDB"/>
    <w:pPr>
      <w:spacing w:after="57"/>
      <w:jc w:val="left"/>
    </w:pPr>
    <w:rPr>
      <w:rFonts w:ascii="Arial" w:hAnsi="Arial"/>
    </w:rPr>
  </w:style>
  <w:style w:type="paragraph" w:customStyle="1" w:styleId="TEXTOSUMARIO1">
    <w:name w:val="TEXTO SUMARIO 1"/>
    <w:basedOn w:val="Normal"/>
    <w:qFormat/>
    <w:rsid w:val="00504341"/>
    <w:pPr>
      <w:spacing w:before="60" w:after="60" w:line="360" w:lineRule="atLeast"/>
    </w:pPr>
    <w:rPr>
      <w:rFonts w:ascii="Verdana" w:eastAsia="Times New Roman" w:hAnsi="Verdana" w:cs="Arial"/>
      <w:b/>
      <w:i w:val="0"/>
      <w:iCs w:val="0"/>
      <w:lang w:eastAsia="pt-BR"/>
    </w:rPr>
  </w:style>
  <w:style w:type="paragraph" w:styleId="Textodecomentrio">
    <w:name w:val="annotation text"/>
    <w:basedOn w:val="Normal"/>
    <w:link w:val="TextodecomentrioChar"/>
    <w:uiPriority w:val="99"/>
    <w:semiHidden/>
    <w:unhideWhenUsed/>
    <w:rsid w:val="00B00876"/>
    <w:pPr>
      <w:spacing w:line="240" w:lineRule="auto"/>
    </w:pPr>
  </w:style>
  <w:style w:type="character" w:customStyle="1" w:styleId="TextodecomentrioChar">
    <w:name w:val="Texto de comentário Char"/>
    <w:basedOn w:val="Fontepargpadro"/>
    <w:link w:val="Textodecomentrio"/>
    <w:uiPriority w:val="99"/>
    <w:semiHidden/>
    <w:rsid w:val="00B00876"/>
    <w:rPr>
      <w:i/>
      <w:iCs/>
      <w:sz w:val="20"/>
      <w:szCs w:val="20"/>
    </w:rPr>
  </w:style>
  <w:style w:type="paragraph" w:styleId="Assuntodocomentrio">
    <w:name w:val="annotation subject"/>
    <w:basedOn w:val="Textodecomentrio"/>
    <w:next w:val="Textodecomentrio"/>
    <w:link w:val="AssuntodocomentrioChar"/>
    <w:uiPriority w:val="99"/>
    <w:semiHidden/>
    <w:unhideWhenUsed/>
    <w:rsid w:val="00B00876"/>
    <w:rPr>
      <w:b/>
      <w:bCs/>
    </w:rPr>
  </w:style>
  <w:style w:type="character" w:customStyle="1" w:styleId="AssuntodocomentrioChar">
    <w:name w:val="Assunto do comentário Char"/>
    <w:basedOn w:val="TextodecomentrioChar"/>
    <w:link w:val="Assuntodocomentrio"/>
    <w:uiPriority w:val="99"/>
    <w:semiHidden/>
    <w:rsid w:val="00B00876"/>
    <w:rPr>
      <w:b/>
      <w:bCs/>
      <w:i/>
      <w:iCs/>
      <w:sz w:val="20"/>
      <w:szCs w:val="20"/>
    </w:rPr>
  </w:style>
  <w:style w:type="paragraph" w:styleId="Textodebalo">
    <w:name w:val="Balloon Text"/>
    <w:basedOn w:val="Normal"/>
    <w:link w:val="TextodebaloChar"/>
    <w:uiPriority w:val="99"/>
    <w:semiHidden/>
    <w:unhideWhenUsed/>
    <w:rsid w:val="00B008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0876"/>
    <w:rPr>
      <w:rFonts w:ascii="Tahoma" w:hAnsi="Tahoma" w:cs="Tahoma"/>
      <w:i/>
      <w:iCs/>
      <w:sz w:val="16"/>
      <w:szCs w:val="16"/>
    </w:rPr>
  </w:style>
  <w:style w:type="character" w:styleId="Nmerodepgina">
    <w:name w:val="page number"/>
    <w:basedOn w:val="Fontepargpadro"/>
    <w:uiPriority w:val="99"/>
    <w:semiHidden/>
    <w:unhideWhenUsed/>
    <w:rsid w:val="00472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046952759">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ED62D-98F5-4AED-9FED-1D10E60A0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1359</Words>
  <Characters>7344</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Jorge Katsumata</cp:lastModifiedBy>
  <cp:revision>6</cp:revision>
  <cp:lastPrinted>2017-10-10T17:02:00Z</cp:lastPrinted>
  <dcterms:created xsi:type="dcterms:W3CDTF">2017-11-28T21:22:00Z</dcterms:created>
  <dcterms:modified xsi:type="dcterms:W3CDTF">2017-12-22T19:53:00Z</dcterms:modified>
  <cp:category/>
</cp:coreProperties>
</file>