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365E2" w14:textId="2ED0D178" w:rsidR="00E4031F" w:rsidRDefault="00E4031F" w:rsidP="00E4031F">
      <w:pPr>
        <w:pStyle w:val="00cabeos"/>
        <w:rPr>
          <w:rFonts w:eastAsia="Arial"/>
        </w:rPr>
      </w:pPr>
      <w:r>
        <w:rPr>
          <w:rFonts w:eastAsia="Arial"/>
        </w:rPr>
        <w:t>Sequência didática 3</w:t>
      </w:r>
    </w:p>
    <w:p w14:paraId="6B783098" w14:textId="77777777" w:rsidR="00E4031F" w:rsidRDefault="00E4031F" w:rsidP="00E4031F">
      <w:pPr>
        <w:pStyle w:val="00cabeos"/>
        <w:rPr>
          <w:rFonts w:eastAsia="Arial"/>
          <w:sz w:val="36"/>
          <w:szCs w:val="36"/>
        </w:rPr>
      </w:pPr>
    </w:p>
    <w:p w14:paraId="69EB70A7" w14:textId="45426BF7" w:rsidR="0082646E" w:rsidRDefault="00421437" w:rsidP="00657EA3">
      <w:pPr>
        <w:pStyle w:val="00P1"/>
      </w:pPr>
      <w:r>
        <w:rPr>
          <w:caps w:val="0"/>
        </w:rPr>
        <w:t>Unidade temática</w:t>
      </w:r>
    </w:p>
    <w:p w14:paraId="084DA14B" w14:textId="77777777" w:rsidR="0082646E" w:rsidRDefault="0082646E" w:rsidP="00421437">
      <w:pPr>
        <w:pStyle w:val="Estilo00TextogeralPrimeiralinha0cmEspaamentoentrelin"/>
      </w:pPr>
      <w:r>
        <w:t>Teatro de bonecos</w:t>
      </w:r>
    </w:p>
    <w:p w14:paraId="057A2E48" w14:textId="77777777" w:rsidR="005A1347" w:rsidRDefault="005A1347" w:rsidP="005A1347">
      <w:pPr>
        <w:pStyle w:val="00PESO2"/>
        <w:rPr>
          <w:rFonts w:eastAsia="Arial"/>
        </w:rPr>
      </w:pPr>
    </w:p>
    <w:p w14:paraId="7705A473" w14:textId="5ABC50F2" w:rsidR="0082646E" w:rsidRDefault="0082646E" w:rsidP="005A1347">
      <w:pPr>
        <w:pStyle w:val="00PESO2"/>
        <w:rPr>
          <w:rFonts w:eastAsia="Arial"/>
        </w:rPr>
      </w:pPr>
      <w:r>
        <w:rPr>
          <w:rFonts w:eastAsia="Arial"/>
        </w:rPr>
        <w:t>Objetivos</w:t>
      </w:r>
    </w:p>
    <w:p w14:paraId="2E82CB8F" w14:textId="1D4D09A0" w:rsidR="0082646E" w:rsidRPr="0082646E" w:rsidRDefault="0082646E" w:rsidP="009467B4">
      <w:pPr>
        <w:pStyle w:val="00Textogeralbullet"/>
        <w:numPr>
          <w:ilvl w:val="0"/>
          <w:numId w:val="21"/>
        </w:numPr>
      </w:pPr>
      <w:r w:rsidRPr="0082646E">
        <w:t>Familiarizar-se com a técnica do teatro de bonecos.</w:t>
      </w:r>
    </w:p>
    <w:p w14:paraId="6AC8097C" w14:textId="6AA5989F" w:rsidR="0082646E" w:rsidRPr="0082646E" w:rsidRDefault="0082646E" w:rsidP="009467B4">
      <w:pPr>
        <w:pStyle w:val="00Textogeralbullet"/>
        <w:numPr>
          <w:ilvl w:val="0"/>
          <w:numId w:val="21"/>
        </w:numPr>
      </w:pPr>
      <w:r w:rsidRPr="0082646E">
        <w:t>Conhecer diferentes tipos de boneco.</w:t>
      </w:r>
    </w:p>
    <w:p w14:paraId="1720C067" w14:textId="6E73D99F" w:rsidR="0082646E" w:rsidRPr="0082646E" w:rsidRDefault="0082646E" w:rsidP="009467B4">
      <w:pPr>
        <w:pStyle w:val="00Textogeralbullet"/>
        <w:numPr>
          <w:ilvl w:val="0"/>
          <w:numId w:val="21"/>
        </w:numPr>
      </w:pPr>
      <w:r w:rsidRPr="0082646E">
        <w:t>Construir bonecos, exercitando a criação de personagens.</w:t>
      </w:r>
    </w:p>
    <w:p w14:paraId="5E81E7B0" w14:textId="1308304C" w:rsidR="0082646E" w:rsidRPr="0082646E" w:rsidRDefault="0082646E" w:rsidP="009467B4">
      <w:pPr>
        <w:pStyle w:val="00Textogeralbullet"/>
        <w:numPr>
          <w:ilvl w:val="0"/>
          <w:numId w:val="21"/>
        </w:numPr>
      </w:pPr>
      <w:r w:rsidRPr="0082646E">
        <w:t>Manipular as personagens criadas, dentro de uma estrutura dramática.</w:t>
      </w:r>
    </w:p>
    <w:p w14:paraId="7DA9A213" w14:textId="77777777" w:rsidR="005A1347" w:rsidRPr="005A1347" w:rsidRDefault="005A1347" w:rsidP="005A1347">
      <w:pPr>
        <w:pStyle w:val="00PESO2"/>
      </w:pPr>
    </w:p>
    <w:p w14:paraId="41C83CAD" w14:textId="70AED18B" w:rsidR="0082646E" w:rsidRPr="005A1347" w:rsidRDefault="0082646E" w:rsidP="005A1347">
      <w:pPr>
        <w:pStyle w:val="00PESO2"/>
        <w:rPr>
          <w:rFonts w:eastAsia="Arial"/>
        </w:rPr>
      </w:pPr>
      <w:r w:rsidRPr="005A1347">
        <w:rPr>
          <w:rFonts w:eastAsia="Arial"/>
        </w:rPr>
        <w:t>Habilidades da BNCC – 3</w:t>
      </w:r>
      <w:r w:rsidRPr="005A1347">
        <w:rPr>
          <w:rFonts w:eastAsia="Arial"/>
          <w:u w:val="single"/>
          <w:vertAlign w:val="superscript"/>
        </w:rPr>
        <w:t>a</w:t>
      </w:r>
      <w:r w:rsidRPr="005A1347">
        <w:rPr>
          <w:rFonts w:eastAsia="Arial"/>
        </w:rPr>
        <w:t xml:space="preserve"> versão</w:t>
      </w:r>
    </w:p>
    <w:p w14:paraId="39CC9F0D" w14:textId="53462698" w:rsidR="0082646E" w:rsidRPr="0082646E" w:rsidRDefault="0082646E" w:rsidP="009467B4">
      <w:pPr>
        <w:pStyle w:val="00Textogeralbullet"/>
      </w:pPr>
      <w:r w:rsidRPr="0082646E">
        <w:t>(EF15AR18) Reconhecer e apreciar formas distintas de manifestações do teatro presentes em diferentes contextos, aprendendo a ver e a ouvir histórias dramatizadas e cultivando a percepção, o imaginário, a capacidade de simbolizar e o repertório ficcional.</w:t>
      </w:r>
    </w:p>
    <w:p w14:paraId="79FE8644" w14:textId="48951246" w:rsidR="0082646E" w:rsidRPr="0082646E" w:rsidRDefault="0082646E" w:rsidP="009467B4">
      <w:pPr>
        <w:pStyle w:val="00Textogeralbullet"/>
      </w:pPr>
      <w:r w:rsidRPr="0082646E">
        <w:t>(EF15AR19) Descobrir teatralidades na vida cotidiana, identificando elementos teatrais (variadas entonações de voz, diferentes fisicalidades, diversidade de personagens e narrativas etc.).</w:t>
      </w:r>
    </w:p>
    <w:p w14:paraId="3471E906" w14:textId="63C25ADF" w:rsidR="0082646E" w:rsidRPr="0082646E" w:rsidRDefault="0082646E" w:rsidP="009467B4">
      <w:pPr>
        <w:pStyle w:val="00Textogeralbullet"/>
      </w:pPr>
      <w:r w:rsidRPr="0082646E">
        <w:t>(EF15AR20) Experimentar o trabalho colaborativo, coletivo e autoral em improvisações teatrais e processos narrativos criativos em teatro, explorando desde a teatralidade dos gestos e das ações do cotidiano até elementos de diferentes matrizes estéticas e culturais.</w:t>
      </w:r>
    </w:p>
    <w:p w14:paraId="11054AA6" w14:textId="54AADAFB" w:rsidR="0082646E" w:rsidRPr="0082646E" w:rsidRDefault="0082646E" w:rsidP="009467B4">
      <w:pPr>
        <w:pStyle w:val="00Textogeralbullet"/>
      </w:pPr>
      <w:r w:rsidRPr="0082646E">
        <w:t xml:space="preserve">(EF15AR21) Exercitar a imitação e o faz de conta, </w:t>
      </w:r>
      <w:proofErr w:type="spellStart"/>
      <w:r w:rsidRPr="0082646E">
        <w:t>ressignificando</w:t>
      </w:r>
      <w:proofErr w:type="spellEnd"/>
      <w:r w:rsidRPr="0082646E">
        <w:t xml:space="preserve"> objetos e fatos e experimentando-se no lugar do outro, ao compor e encenar acontecimentos cênicos, por meio de músicas, imagens, textos ou outros pontos de partida, de forma intencional e reflexiva.</w:t>
      </w:r>
    </w:p>
    <w:p w14:paraId="130D7004" w14:textId="77777777" w:rsidR="0082646E" w:rsidRPr="0082646E" w:rsidRDefault="0082646E" w:rsidP="005A1347">
      <w:pPr>
        <w:pStyle w:val="00PESO2"/>
      </w:pPr>
    </w:p>
    <w:p w14:paraId="058EF54A" w14:textId="77777777" w:rsidR="0082646E" w:rsidRPr="0082646E" w:rsidRDefault="0082646E" w:rsidP="005A1347">
      <w:pPr>
        <w:pStyle w:val="00PESO2"/>
        <w:rPr>
          <w:rFonts w:eastAsia="Arial"/>
        </w:rPr>
      </w:pPr>
      <w:r w:rsidRPr="0082646E">
        <w:rPr>
          <w:rFonts w:eastAsia="Arial"/>
        </w:rPr>
        <w:t>Gestão de sala de aula</w:t>
      </w:r>
    </w:p>
    <w:p w14:paraId="5864D553" w14:textId="77777777" w:rsidR="0082646E" w:rsidRPr="0082646E" w:rsidRDefault="0082646E" w:rsidP="00657EA3">
      <w:pPr>
        <w:pStyle w:val="Estilo00TextogeralPrimeiralinha0cm"/>
      </w:pPr>
      <w:r w:rsidRPr="0082646E">
        <w:t>Na primeira aula – expositiva –, caso o texto explicativo seja escrito ou projetado na lousa, os estudantes podem permanecer enfileirados, caso o texto seja xerocado ou impresso, devem sentar-se em duplas ou pequenos grupos.</w:t>
      </w:r>
    </w:p>
    <w:p w14:paraId="2F58A8E5" w14:textId="5F957EBD" w:rsidR="0082646E" w:rsidRPr="0082646E" w:rsidRDefault="0082646E" w:rsidP="00657EA3">
      <w:pPr>
        <w:pStyle w:val="Estilo00TextogeralPrimeiralinha0cm"/>
      </w:pPr>
      <w:r w:rsidRPr="0082646E">
        <w:t xml:space="preserve">Na segunda aula, prepare antecipadamente um espaço amplo para </w:t>
      </w:r>
      <w:r w:rsidR="00891464">
        <w:t>a confecção</w:t>
      </w:r>
      <w:r w:rsidRPr="0082646E">
        <w:t xml:space="preserve"> dos bonecos. Pode ser na própria sala de aula, juntando carteiras e formando grandes mesas, </w:t>
      </w:r>
      <w:r w:rsidRPr="00FA13ED">
        <w:t>com os</w:t>
      </w:r>
      <w:r w:rsidRPr="0082646E">
        <w:t xml:space="preserve"> estudantes em torno delas e os materiais em cima</w:t>
      </w:r>
      <w:r w:rsidR="00D13812">
        <w:t>,</w:t>
      </w:r>
      <w:r w:rsidRPr="0082646E">
        <w:t xml:space="preserve"> ou no pátio, com a turma sentada em roda e os materiais espalhados dentro do círculo.</w:t>
      </w:r>
    </w:p>
    <w:p w14:paraId="77542790" w14:textId="77777777" w:rsidR="0082646E" w:rsidRPr="0082646E" w:rsidRDefault="0082646E" w:rsidP="00657EA3">
      <w:pPr>
        <w:pStyle w:val="Estilo00TextogeralPrimeiralinha0cm"/>
      </w:pPr>
      <w:r w:rsidRPr="0082646E">
        <w:t>Na última parte da sequência, organize os estudantes em grupos na própria sala de aula; junte de três a quatro carteiras, uma do lado da outra, esse espaço servirá de palco para a apresentação teatral com bonecos. Os estudantes podem ficar sentados ou em pé para manipular os bonecos e interpretar as histórias.</w:t>
      </w:r>
    </w:p>
    <w:p w14:paraId="017FCAFB" w14:textId="77777777" w:rsidR="00657EA3" w:rsidRPr="00E43292" w:rsidRDefault="00657EA3">
      <w:pPr>
        <w:rPr>
          <w:rFonts w:ascii="Cambria-Bold" w:eastAsia="Arial" w:hAnsi="Cambria-Bold" w:cs="Cambria-Bold"/>
          <w:b/>
          <w:bCs/>
          <w:color w:val="000000"/>
          <w:sz w:val="29"/>
          <w:szCs w:val="29"/>
          <w:u w:val="single"/>
          <w:lang w:val="pt-BR" w:eastAsia="es-ES"/>
        </w:rPr>
      </w:pPr>
      <w:r>
        <w:rPr>
          <w:rFonts w:eastAsia="Arial"/>
        </w:rPr>
        <w:br w:type="page"/>
      </w:r>
    </w:p>
    <w:p w14:paraId="03803CF6" w14:textId="538A738D" w:rsidR="0082646E" w:rsidRPr="0082646E" w:rsidRDefault="0082646E" w:rsidP="005A1347">
      <w:pPr>
        <w:pStyle w:val="00PESO2"/>
        <w:rPr>
          <w:rFonts w:eastAsia="Arial"/>
        </w:rPr>
      </w:pPr>
      <w:r w:rsidRPr="0082646E">
        <w:rPr>
          <w:rFonts w:eastAsia="Arial"/>
        </w:rPr>
        <w:lastRenderedPageBreak/>
        <w:t>Número de aulas estimado</w:t>
      </w:r>
    </w:p>
    <w:p w14:paraId="69AF6BAD" w14:textId="7AFB2706" w:rsidR="0082646E" w:rsidRDefault="0082646E" w:rsidP="00657EA3">
      <w:pPr>
        <w:pStyle w:val="Estilo00TextogeralPrimeiralinha0cm"/>
        <w:rPr>
          <w:rFonts w:eastAsia="Arial"/>
        </w:rPr>
      </w:pPr>
      <w:r w:rsidRPr="0082646E">
        <w:rPr>
          <w:rFonts w:eastAsia="Arial"/>
        </w:rPr>
        <w:t>3 aulas de 50 minutos cada.</w:t>
      </w:r>
    </w:p>
    <w:p w14:paraId="1014FD74" w14:textId="77777777" w:rsidR="00657EA3" w:rsidRPr="0082646E" w:rsidRDefault="00657EA3" w:rsidP="00657EA3">
      <w:pPr>
        <w:pStyle w:val="Estilo00TextogeralPrimeiralinha0cm"/>
        <w:rPr>
          <w:rFonts w:eastAsia="Arial"/>
        </w:rPr>
      </w:pPr>
    </w:p>
    <w:p w14:paraId="1A30D3F8" w14:textId="048D400E" w:rsidR="0082646E" w:rsidRPr="00657EA3" w:rsidRDefault="0082646E" w:rsidP="00657EA3">
      <w:pPr>
        <w:pStyle w:val="00P1"/>
      </w:pPr>
      <w:r w:rsidRPr="00657EA3">
        <w:t>Aula 1</w:t>
      </w:r>
    </w:p>
    <w:p w14:paraId="39DEFC4E" w14:textId="77777777" w:rsidR="005A1347" w:rsidRPr="0082646E" w:rsidRDefault="005A1347" w:rsidP="00657EA3">
      <w:pPr>
        <w:pStyle w:val="00P1"/>
      </w:pPr>
    </w:p>
    <w:p w14:paraId="6ECB4872" w14:textId="77777777" w:rsidR="0082646E" w:rsidRPr="0082646E" w:rsidRDefault="0082646E" w:rsidP="005A1347">
      <w:pPr>
        <w:pStyle w:val="00PESO2"/>
        <w:rPr>
          <w:rFonts w:eastAsia="Arial"/>
        </w:rPr>
      </w:pPr>
      <w:r w:rsidRPr="0082646E">
        <w:rPr>
          <w:rFonts w:eastAsia="Arial"/>
        </w:rPr>
        <w:t>Conteúdo específico</w:t>
      </w:r>
    </w:p>
    <w:p w14:paraId="07A737ED" w14:textId="22CA0442" w:rsidR="0082646E" w:rsidRPr="0082646E" w:rsidRDefault="0082646E" w:rsidP="00657EA3">
      <w:pPr>
        <w:pStyle w:val="Estilo00TextogeralPrimeiralinha0cm"/>
        <w:rPr>
          <w:rFonts w:eastAsia="Arial"/>
        </w:rPr>
      </w:pPr>
      <w:r w:rsidRPr="0082646E">
        <w:rPr>
          <w:rFonts w:eastAsia="Arial"/>
        </w:rPr>
        <w:t xml:space="preserve">Origem, características, singularidades e vertentes do </w:t>
      </w:r>
      <w:r w:rsidR="002C388D">
        <w:rPr>
          <w:rFonts w:eastAsia="Arial"/>
        </w:rPr>
        <w:t>t</w:t>
      </w:r>
      <w:r w:rsidRPr="0082646E">
        <w:rPr>
          <w:rFonts w:eastAsia="Arial"/>
        </w:rPr>
        <w:t>eatro de bonecos.</w:t>
      </w:r>
    </w:p>
    <w:p w14:paraId="53C758D3" w14:textId="77777777" w:rsidR="005A1347" w:rsidRDefault="005A1347" w:rsidP="005A1347">
      <w:pPr>
        <w:pStyle w:val="00PESO2"/>
        <w:rPr>
          <w:rFonts w:eastAsia="Arial"/>
        </w:rPr>
      </w:pPr>
    </w:p>
    <w:p w14:paraId="229F041C" w14:textId="018B3044" w:rsidR="0082646E" w:rsidRPr="0082646E" w:rsidRDefault="0082646E" w:rsidP="005A1347">
      <w:pPr>
        <w:pStyle w:val="00PESO2"/>
        <w:rPr>
          <w:rFonts w:eastAsia="Arial"/>
        </w:rPr>
      </w:pPr>
      <w:r w:rsidRPr="0082646E">
        <w:rPr>
          <w:rFonts w:eastAsia="Arial"/>
        </w:rPr>
        <w:t>Recursos didáticos</w:t>
      </w:r>
    </w:p>
    <w:p w14:paraId="496D7A2B" w14:textId="35C50F02" w:rsidR="0082646E" w:rsidRPr="0082646E" w:rsidRDefault="0082646E" w:rsidP="009467B4">
      <w:pPr>
        <w:pStyle w:val="00Textogeralbullet"/>
        <w:numPr>
          <w:ilvl w:val="0"/>
          <w:numId w:val="23"/>
        </w:numPr>
      </w:pPr>
      <w:r w:rsidRPr="0082646E">
        <w:t xml:space="preserve">Textos que sirvam de base para a explanação do conteúdo. Esses textos devem privilegiar os seguintes pontos: origens, vertentes e formas de manipulação </w:t>
      </w:r>
      <w:r w:rsidR="00EC6890">
        <w:t>d</w:t>
      </w:r>
      <w:r w:rsidRPr="0082646E">
        <w:t xml:space="preserve">o </w:t>
      </w:r>
      <w:r w:rsidR="002C388D">
        <w:t>t</w:t>
      </w:r>
      <w:r w:rsidRPr="0082646E">
        <w:t xml:space="preserve">eatro de </w:t>
      </w:r>
      <w:r w:rsidR="002C388D">
        <w:t>b</w:t>
      </w:r>
      <w:r w:rsidRPr="0082646E">
        <w:t xml:space="preserve">onecos. Os textos selecionados para a aula podem ser projetados, impressos, xerocados ou escritos na lousa. </w:t>
      </w:r>
    </w:p>
    <w:p w14:paraId="07F48EDA" w14:textId="465DB09B" w:rsidR="0082646E" w:rsidRPr="0082646E" w:rsidRDefault="0082646E" w:rsidP="009467B4">
      <w:pPr>
        <w:pStyle w:val="00Textogeralbullet"/>
        <w:numPr>
          <w:ilvl w:val="0"/>
          <w:numId w:val="23"/>
        </w:numPr>
      </w:pPr>
      <w:r w:rsidRPr="0082646E">
        <w:t>Imagens de diferentes bonecos, de bonequeiros e de apresentações de teatro de bonecos.</w:t>
      </w:r>
    </w:p>
    <w:p w14:paraId="3E7E3880" w14:textId="77777777" w:rsidR="005A1347" w:rsidRDefault="005A1347" w:rsidP="005A1347">
      <w:pPr>
        <w:pStyle w:val="00PESO2"/>
        <w:rPr>
          <w:rFonts w:eastAsia="Arial"/>
        </w:rPr>
      </w:pPr>
    </w:p>
    <w:p w14:paraId="768BA3D7" w14:textId="016C9AE0" w:rsidR="0082646E" w:rsidRPr="0082646E" w:rsidRDefault="0082646E" w:rsidP="005A1347">
      <w:pPr>
        <w:pStyle w:val="00PESO2"/>
        <w:rPr>
          <w:rFonts w:eastAsia="Arial"/>
        </w:rPr>
      </w:pPr>
      <w:r w:rsidRPr="0082646E">
        <w:rPr>
          <w:rFonts w:eastAsia="Arial"/>
        </w:rPr>
        <w:t>Encaminhamento</w:t>
      </w:r>
    </w:p>
    <w:p w14:paraId="6619675D" w14:textId="0609CA8D" w:rsidR="0082646E" w:rsidRPr="0082646E" w:rsidRDefault="0082646E" w:rsidP="009467B4">
      <w:pPr>
        <w:pStyle w:val="00Textogeralbullet"/>
      </w:pPr>
      <w:r w:rsidRPr="0082646E">
        <w:rPr>
          <w:rFonts w:eastAsia="Times New Roman"/>
        </w:rPr>
        <w:t xml:space="preserve">Para trabalhar o conteúdo, </w:t>
      </w:r>
      <w:r w:rsidRPr="0082646E">
        <w:t>pesquise</w:t>
      </w:r>
      <w:r w:rsidRPr="0082646E">
        <w:rPr>
          <w:rFonts w:eastAsia="Times New Roman"/>
        </w:rPr>
        <w:t xml:space="preserve"> textos de diversas fontes: </w:t>
      </w:r>
      <w:r w:rsidRPr="0082646E">
        <w:t xml:space="preserve">é possível encontrar escritos sobre o tema em revistas como </w:t>
      </w:r>
      <w:proofErr w:type="spellStart"/>
      <w:r w:rsidRPr="0082646E">
        <w:rPr>
          <w:i/>
        </w:rPr>
        <w:t>Móin</w:t>
      </w:r>
      <w:proofErr w:type="spellEnd"/>
      <w:r w:rsidRPr="0082646E">
        <w:rPr>
          <w:i/>
        </w:rPr>
        <w:t xml:space="preserve"> </w:t>
      </w:r>
      <w:proofErr w:type="spellStart"/>
      <w:r w:rsidRPr="0082646E">
        <w:rPr>
          <w:i/>
        </w:rPr>
        <w:t>Móin</w:t>
      </w:r>
      <w:proofErr w:type="spellEnd"/>
      <w:r w:rsidRPr="0082646E">
        <w:t xml:space="preserve">, especializada em teatro de formas animadas, com acesso gratuito pela </w:t>
      </w:r>
      <w:r w:rsidR="006025F4">
        <w:t>i</w:t>
      </w:r>
      <w:r w:rsidRPr="0082646E">
        <w:t xml:space="preserve">nternet, ou em </w:t>
      </w:r>
      <w:r w:rsidRPr="0082646E">
        <w:rPr>
          <w:i/>
        </w:rPr>
        <w:t>sites</w:t>
      </w:r>
      <w:r w:rsidRPr="0082646E">
        <w:t xml:space="preserve"> de grupos teatrais de bonecos</w:t>
      </w:r>
      <w:r w:rsidR="006025F4">
        <w:t>,</w:t>
      </w:r>
      <w:r w:rsidRPr="0082646E">
        <w:t xml:space="preserve"> como a Cia. </w:t>
      </w:r>
      <w:proofErr w:type="spellStart"/>
      <w:r w:rsidRPr="0082646E">
        <w:t>Truks</w:t>
      </w:r>
      <w:proofErr w:type="spellEnd"/>
      <w:r w:rsidR="006025F4">
        <w:t>,</w:t>
      </w:r>
      <w:r w:rsidRPr="0082646E">
        <w:t xml:space="preserve"> e livros dessa </w:t>
      </w:r>
      <w:r w:rsidRPr="00FA13ED">
        <w:t>mesma companhia</w:t>
      </w:r>
      <w:r w:rsidRPr="0082646E">
        <w:t>. Selecione as informações relevantes para estudantes des</w:t>
      </w:r>
      <w:r w:rsidR="006025F4">
        <w:t>s</w:t>
      </w:r>
      <w:r w:rsidRPr="0082646E">
        <w:t xml:space="preserve">a faixa etária e elabore o seu próprio material. </w:t>
      </w:r>
      <w:r w:rsidRPr="00FA13ED">
        <w:t xml:space="preserve">Sugerimos </w:t>
      </w:r>
      <w:r w:rsidR="00363188">
        <w:t>que apresente seu trabalho com as seguintes informações</w:t>
      </w:r>
      <w:r w:rsidRPr="0082646E">
        <w:t xml:space="preserve">: há maneiras variadas de os manipuladores moverem os bonecos; essa forma </w:t>
      </w:r>
      <w:r w:rsidR="00363188" w:rsidRPr="0082646E">
        <w:t>teatra</w:t>
      </w:r>
      <w:r w:rsidR="00363188">
        <w:t>l</w:t>
      </w:r>
      <w:r w:rsidR="00363188" w:rsidRPr="0082646E">
        <w:t xml:space="preserve"> surgi</w:t>
      </w:r>
      <w:r w:rsidR="00363188">
        <w:t>u</w:t>
      </w:r>
      <w:r w:rsidR="00363188" w:rsidRPr="0082646E">
        <w:t xml:space="preserve"> </w:t>
      </w:r>
      <w:r w:rsidRPr="0082646E">
        <w:t>na China e depois se espalh</w:t>
      </w:r>
      <w:r w:rsidR="00363188">
        <w:t>ou</w:t>
      </w:r>
      <w:r w:rsidRPr="0082646E">
        <w:t xml:space="preserve"> pelo mundo e </w:t>
      </w:r>
      <w:r w:rsidR="00363188" w:rsidRPr="0082646E">
        <w:t>fo</w:t>
      </w:r>
      <w:r w:rsidR="00363188">
        <w:t>i</w:t>
      </w:r>
      <w:r w:rsidR="00363188" w:rsidRPr="0082646E">
        <w:t xml:space="preserve"> </w:t>
      </w:r>
      <w:r w:rsidRPr="0082646E">
        <w:t>ganhando novas formatações ao longo dos séculos; o teatro de bonecos, além dos espaços tradicionais, ocupa outros espaços dentro da sociedade moderna</w:t>
      </w:r>
      <w:r w:rsidR="006025F4">
        <w:t>,</w:t>
      </w:r>
      <w:r w:rsidRPr="0082646E">
        <w:t xml:space="preserve"> como TV e cinema; esse tipo de apresentação também incorporou, ao longo do tempo, efeitos visuais das novas tecnologias</w:t>
      </w:r>
      <w:r w:rsidR="006025F4">
        <w:t>,</w:t>
      </w:r>
      <w:r w:rsidRPr="0082646E">
        <w:t xml:space="preserve"> como a computação gráfica. </w:t>
      </w:r>
    </w:p>
    <w:p w14:paraId="779F4927" w14:textId="4E088E63" w:rsidR="0082646E" w:rsidRPr="0082646E" w:rsidRDefault="0082646E" w:rsidP="009467B4">
      <w:pPr>
        <w:pStyle w:val="00Textogeralbullet"/>
      </w:pPr>
      <w:r w:rsidRPr="0082646E">
        <w:t>Os tipos de boneco mais comuns são a marionete</w:t>
      </w:r>
      <w:r w:rsidR="006025F4">
        <w:t xml:space="preserve"> </w:t>
      </w:r>
      <w:r w:rsidRPr="0082646E">
        <w:t>de</w:t>
      </w:r>
      <w:r w:rsidR="006025F4">
        <w:t xml:space="preserve"> </w:t>
      </w:r>
      <w:r w:rsidRPr="0082646E">
        <w:t xml:space="preserve">fio, um boneco </w:t>
      </w:r>
      <w:r w:rsidRPr="0082646E">
        <w:rPr>
          <w:rStyle w:val="no-conversion"/>
          <w:bCs/>
          <w:color w:val="252525"/>
        </w:rPr>
        <w:t>movido por fios</w:t>
      </w:r>
      <w:r w:rsidRPr="0082646E">
        <w:t>; o fantoche</w:t>
      </w:r>
      <w:r w:rsidRPr="0082646E">
        <w:rPr>
          <w:rStyle w:val="apple-converted-space"/>
          <w:color w:val="252525"/>
        </w:rPr>
        <w:t xml:space="preserve">, espécie de </w:t>
      </w:r>
      <w:r w:rsidRPr="0082646E">
        <w:rPr>
          <w:rStyle w:val="no-conversion"/>
          <w:bCs/>
          <w:color w:val="252525"/>
        </w:rPr>
        <w:t xml:space="preserve">marionete com </w:t>
      </w:r>
      <w:r w:rsidR="006025F4">
        <w:rPr>
          <w:rStyle w:val="no-conversion"/>
          <w:bCs/>
          <w:color w:val="252525"/>
        </w:rPr>
        <w:t xml:space="preserve">o </w:t>
      </w:r>
      <w:r w:rsidRPr="0082646E">
        <w:rPr>
          <w:rStyle w:val="no-conversion"/>
          <w:bCs/>
          <w:color w:val="252525"/>
        </w:rPr>
        <w:t xml:space="preserve">corpo parecido com uma luva, que é </w:t>
      </w:r>
      <w:r w:rsidRPr="0082646E">
        <w:t xml:space="preserve">vestida na mão do manipulador; </w:t>
      </w:r>
      <w:r w:rsidR="00FA13ED">
        <w:t xml:space="preserve">o </w:t>
      </w:r>
      <w:r w:rsidRPr="0082646E">
        <w:t xml:space="preserve">boneco de vara, que é manipulado por meio de varas ou varetas; o boneco de sombra, que </w:t>
      </w:r>
      <w:r w:rsidR="00781DB5">
        <w:t>é movimentado</w:t>
      </w:r>
      <w:r w:rsidRPr="0082646E">
        <w:t xml:space="preserve"> entre um foc</w:t>
      </w:r>
      <w:bookmarkStart w:id="0" w:name="_GoBack"/>
      <w:bookmarkEnd w:id="0"/>
      <w:r w:rsidRPr="0082646E">
        <w:t xml:space="preserve">o de luz e uma tela ou anteparo; e o </w:t>
      </w:r>
      <w:proofErr w:type="spellStart"/>
      <w:r w:rsidRPr="0082646E">
        <w:t>dedoche</w:t>
      </w:r>
      <w:proofErr w:type="spellEnd"/>
      <w:r w:rsidRPr="0082646E">
        <w:t>, um</w:t>
      </w:r>
      <w:r w:rsidRPr="0082646E">
        <w:rPr>
          <w:b/>
        </w:rPr>
        <w:t xml:space="preserve"> </w:t>
      </w:r>
      <w:r w:rsidRPr="0082646E">
        <w:t xml:space="preserve">fantoche pequeno </w:t>
      </w:r>
      <w:r w:rsidRPr="00FA13ED">
        <w:t>que é vestido no dedo do manipulador.</w:t>
      </w:r>
    </w:p>
    <w:p w14:paraId="34C64C5D" w14:textId="45DF3E8C" w:rsidR="0082646E" w:rsidRPr="005A1347" w:rsidRDefault="0082646E" w:rsidP="009467B4">
      <w:pPr>
        <w:pStyle w:val="00Textogeralbullet"/>
      </w:pPr>
      <w:r w:rsidRPr="005A1347">
        <w:t>Independente</w:t>
      </w:r>
      <w:r w:rsidR="006025F4">
        <w:t>mente</w:t>
      </w:r>
      <w:r w:rsidRPr="005A1347">
        <w:t xml:space="preserve"> da organização dos estudantes em sala e da apresentação do texto, leia o conteúdo com os eles, fazendo pausas para aprofundar conceitos mais complexos e responder</w:t>
      </w:r>
      <w:r w:rsidR="006025F4">
        <w:t xml:space="preserve"> às</w:t>
      </w:r>
      <w:r w:rsidRPr="005A1347">
        <w:t xml:space="preserve"> dúvidas que surgirem, certificando-se de que as explicações foram compreendidas pela turma. Instigue-os perguntando se já assistiram a espetáculos de teatro de bonecos ou</w:t>
      </w:r>
      <w:r w:rsidR="00781DB5">
        <w:t xml:space="preserve"> se já viram bonecos</w:t>
      </w:r>
      <w:r w:rsidRPr="005A1347">
        <w:t xml:space="preserve"> </w:t>
      </w:r>
      <w:r w:rsidR="00781DB5">
        <w:t>como</w:t>
      </w:r>
      <w:r w:rsidR="00781DB5" w:rsidRPr="005A1347">
        <w:t xml:space="preserve"> </w:t>
      </w:r>
      <w:r w:rsidRPr="00FA13ED">
        <w:t>personagens na TV</w:t>
      </w:r>
      <w:r w:rsidR="002F141F">
        <w:t>.</w:t>
      </w:r>
      <w:r w:rsidRPr="005A1347">
        <w:t xml:space="preserve"> </w:t>
      </w:r>
      <w:r w:rsidR="002F141F">
        <w:t>C</w:t>
      </w:r>
      <w:r w:rsidRPr="005A1347">
        <w:t>aso a resposta</w:t>
      </w:r>
      <w:r w:rsidR="005A1347">
        <w:t xml:space="preserve"> seja afirmativa, peça que </w:t>
      </w:r>
      <w:proofErr w:type="spellStart"/>
      <w:r w:rsidR="005A1347">
        <w:t>cont</w:t>
      </w:r>
      <w:r w:rsidR="006025F4">
        <w:t>e</w:t>
      </w:r>
      <w:r w:rsidRPr="005A1347">
        <w:t>m</w:t>
      </w:r>
      <w:proofErr w:type="spellEnd"/>
      <w:r w:rsidRPr="005A1347">
        <w:t xml:space="preserve"> um pouco sobre a experiência.</w:t>
      </w:r>
    </w:p>
    <w:p w14:paraId="366C548B" w14:textId="60D97996" w:rsidR="0082646E" w:rsidRPr="005A1347" w:rsidRDefault="0082646E" w:rsidP="009467B4">
      <w:pPr>
        <w:pStyle w:val="00Textogeralbullet"/>
      </w:pPr>
      <w:r w:rsidRPr="005A1347">
        <w:t>A explanação do conteúdo deve ser acompanhada de imagens, apresentando bonecos de diversas vertentes, para ampliar o repertório dos estudantes.</w:t>
      </w:r>
    </w:p>
    <w:p w14:paraId="74F41A48" w14:textId="77777777" w:rsidR="0082646E" w:rsidRPr="0082646E" w:rsidRDefault="0082646E" w:rsidP="0082646E">
      <w:pPr>
        <w:rPr>
          <w:rFonts w:ascii="Arial" w:eastAsia="Times New Roman" w:hAnsi="Arial" w:cs="Arial"/>
          <w:lang w:val="pt-BR"/>
        </w:rPr>
      </w:pPr>
      <w:r w:rsidRPr="0082646E">
        <w:rPr>
          <w:rFonts w:ascii="Arial" w:eastAsia="Times New Roman" w:hAnsi="Arial" w:cs="Arial"/>
          <w:lang w:val="pt-BR"/>
        </w:rPr>
        <w:br w:type="page"/>
      </w:r>
    </w:p>
    <w:p w14:paraId="53A1286D" w14:textId="1BD8711B" w:rsidR="0082646E" w:rsidRDefault="0082646E" w:rsidP="009467B4">
      <w:pPr>
        <w:pStyle w:val="00Textogeralbullet"/>
      </w:pPr>
      <w:r w:rsidRPr="0082646E">
        <w:lastRenderedPageBreak/>
        <w:t xml:space="preserve">A seguir, </w:t>
      </w:r>
      <w:r w:rsidR="00781DB5">
        <w:t xml:space="preserve">apresentamos </w:t>
      </w:r>
      <w:r w:rsidRPr="0082646E">
        <w:t xml:space="preserve">sugestões de </w:t>
      </w:r>
      <w:r w:rsidR="005A1347">
        <w:t>imagem.</w:t>
      </w:r>
    </w:p>
    <w:p w14:paraId="6CB2D533" w14:textId="77777777" w:rsidR="002B0ACA" w:rsidRDefault="002B0ACA" w:rsidP="002B0ACA">
      <w:pPr>
        <w:pStyle w:val="00comandoatividade"/>
      </w:pPr>
    </w:p>
    <w:tbl>
      <w:tblPr>
        <w:tblW w:w="0" w:type="auto"/>
        <w:tblInd w:w="284" w:type="dxa"/>
        <w:tblLook w:val="04A0" w:firstRow="1" w:lastRow="0" w:firstColumn="1" w:lastColumn="0" w:noHBand="0" w:noVBand="1"/>
      </w:tblPr>
      <w:tblGrid>
        <w:gridCol w:w="4700"/>
        <w:gridCol w:w="4648"/>
      </w:tblGrid>
      <w:tr w:rsidR="002B0ACA" w14:paraId="7D9B6261" w14:textId="77777777" w:rsidTr="002B0ACA">
        <w:tc>
          <w:tcPr>
            <w:tcW w:w="4811" w:type="dxa"/>
          </w:tcPr>
          <w:p w14:paraId="5373963D" w14:textId="0C44613D" w:rsidR="002B0ACA" w:rsidRDefault="00C4326B" w:rsidP="008C6818">
            <w:pPr>
              <w:pStyle w:val="00Textogeral"/>
              <w:ind w:firstLine="0"/>
            </w:pPr>
            <w:r>
              <w:rPr>
                <w:noProof/>
              </w:rPr>
              <w:drawing>
                <wp:inline distT="0" distB="0" distL="0" distR="0" wp14:anchorId="36531E3A" wp14:editId="6675A1EF">
                  <wp:extent cx="2880360" cy="1801368"/>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f_PBA2_MD_1bim_SD3_G19.jpg"/>
                          <pic:cNvPicPr/>
                        </pic:nvPicPr>
                        <pic:blipFill>
                          <a:blip r:embed="rId8">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c>
          <w:tcPr>
            <w:tcW w:w="4811" w:type="dxa"/>
          </w:tcPr>
          <w:p w14:paraId="14578BD0" w14:textId="44F4C4BB" w:rsidR="002B0ACA" w:rsidRDefault="00C4326B" w:rsidP="008C6818">
            <w:pPr>
              <w:pStyle w:val="00Textogeral"/>
              <w:ind w:firstLine="0"/>
            </w:pPr>
            <w:r>
              <w:rPr>
                <w:noProof/>
              </w:rPr>
              <w:drawing>
                <wp:inline distT="0" distB="0" distL="0" distR="0" wp14:anchorId="7D2C1006" wp14:editId="2898207F">
                  <wp:extent cx="2880360" cy="1801368"/>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_f_PBA2_MD_1bim_SD3_G19.jpg"/>
                          <pic:cNvPicPr/>
                        </pic:nvPicPr>
                        <pic:blipFill>
                          <a:blip r:embed="rId9">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r>
      <w:tr w:rsidR="002B0ACA" w14:paraId="65360D8E" w14:textId="77777777" w:rsidTr="002B0ACA">
        <w:tc>
          <w:tcPr>
            <w:tcW w:w="4811" w:type="dxa"/>
          </w:tcPr>
          <w:p w14:paraId="4D1A2FCE" w14:textId="6802EBCB" w:rsidR="002B0ACA" w:rsidRDefault="00C00F47" w:rsidP="008C6818">
            <w:pPr>
              <w:pStyle w:val="00Textogeral"/>
              <w:ind w:firstLine="0"/>
            </w:pPr>
            <w:r>
              <w:rPr>
                <w:noProof/>
              </w:rPr>
              <w:drawing>
                <wp:inline distT="0" distB="0" distL="0" distR="0" wp14:anchorId="531CB944" wp14:editId="043A96F7">
                  <wp:extent cx="2913888" cy="1944624"/>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3_f_PBA2_MD_1bim_SD3_G19.jpg"/>
                          <pic:cNvPicPr/>
                        </pic:nvPicPr>
                        <pic:blipFill>
                          <a:blip r:embed="rId10">
                            <a:extLst>
                              <a:ext uri="{28A0092B-C50C-407E-A947-70E740481C1C}">
                                <a14:useLocalDpi xmlns:a14="http://schemas.microsoft.com/office/drawing/2010/main" val="0"/>
                              </a:ext>
                            </a:extLst>
                          </a:blip>
                          <a:stretch>
                            <a:fillRect/>
                          </a:stretch>
                        </pic:blipFill>
                        <pic:spPr>
                          <a:xfrm>
                            <a:off x="0" y="0"/>
                            <a:ext cx="2913888" cy="1944624"/>
                          </a:xfrm>
                          <a:prstGeom prst="rect">
                            <a:avLst/>
                          </a:prstGeom>
                        </pic:spPr>
                      </pic:pic>
                    </a:graphicData>
                  </a:graphic>
                </wp:inline>
              </w:drawing>
            </w:r>
          </w:p>
        </w:tc>
        <w:tc>
          <w:tcPr>
            <w:tcW w:w="4811" w:type="dxa"/>
          </w:tcPr>
          <w:p w14:paraId="00A8C263" w14:textId="330ACAE7" w:rsidR="002B0ACA" w:rsidRDefault="00C4326B" w:rsidP="008C6818">
            <w:pPr>
              <w:pStyle w:val="00Textogeral"/>
              <w:ind w:firstLine="0"/>
            </w:pPr>
            <w:r>
              <w:rPr>
                <w:noProof/>
              </w:rPr>
              <w:drawing>
                <wp:inline distT="0" distB="0" distL="0" distR="0" wp14:anchorId="4016CDC5" wp14:editId="207D3EAB">
                  <wp:extent cx="1152144" cy="1801368"/>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4_f_PBA2_MD_1bim_SD3_G19.jpg"/>
                          <pic:cNvPicPr/>
                        </pic:nvPicPr>
                        <pic:blipFill>
                          <a:blip r:embed="rId11">
                            <a:extLst>
                              <a:ext uri="{28A0092B-C50C-407E-A947-70E740481C1C}">
                                <a14:useLocalDpi xmlns:a14="http://schemas.microsoft.com/office/drawing/2010/main" val="0"/>
                              </a:ext>
                            </a:extLst>
                          </a:blip>
                          <a:stretch>
                            <a:fillRect/>
                          </a:stretch>
                        </pic:blipFill>
                        <pic:spPr>
                          <a:xfrm>
                            <a:off x="0" y="0"/>
                            <a:ext cx="1152144" cy="1801368"/>
                          </a:xfrm>
                          <a:prstGeom prst="rect">
                            <a:avLst/>
                          </a:prstGeom>
                        </pic:spPr>
                      </pic:pic>
                    </a:graphicData>
                  </a:graphic>
                </wp:inline>
              </w:drawing>
            </w:r>
          </w:p>
        </w:tc>
      </w:tr>
    </w:tbl>
    <w:p w14:paraId="55C34892" w14:textId="77777777" w:rsidR="005A1347" w:rsidRDefault="005A1347" w:rsidP="008C6818">
      <w:pPr>
        <w:pStyle w:val="00Textogeral"/>
      </w:pPr>
    </w:p>
    <w:p w14:paraId="5D7884E6" w14:textId="7AA481BA" w:rsidR="0082646E" w:rsidRPr="005A1347" w:rsidRDefault="0082646E" w:rsidP="009467B4">
      <w:pPr>
        <w:pStyle w:val="00Textogeralbullet"/>
      </w:pPr>
      <w:r w:rsidRPr="005A1347">
        <w:t xml:space="preserve">Da esquerda para a direita, de cima para baixo: </w:t>
      </w:r>
      <w:proofErr w:type="spellStart"/>
      <w:r w:rsidR="00375926">
        <w:t>v</w:t>
      </w:r>
      <w:r w:rsidR="00375926" w:rsidRPr="005A1347">
        <w:t>entríloco</w:t>
      </w:r>
      <w:proofErr w:type="spellEnd"/>
      <w:r w:rsidR="00375926" w:rsidRPr="005A1347">
        <w:t xml:space="preserve"> manipulando boneco</w:t>
      </w:r>
      <w:r w:rsidR="00375926">
        <w:t xml:space="preserve">; </w:t>
      </w:r>
      <w:r w:rsidRPr="005A1347">
        <w:t xml:space="preserve">apresentação do tradicional teatro de bonecos japonês </w:t>
      </w:r>
      <w:proofErr w:type="spellStart"/>
      <w:r w:rsidRPr="00375926">
        <w:rPr>
          <w:i/>
        </w:rPr>
        <w:t>bunraku</w:t>
      </w:r>
      <w:proofErr w:type="spellEnd"/>
      <w:r w:rsidRPr="005A1347">
        <w:t xml:space="preserve">, </w:t>
      </w:r>
      <w:r w:rsidR="002F141F">
        <w:t>em que</w:t>
      </w:r>
      <w:r w:rsidR="002F141F" w:rsidRPr="005A1347">
        <w:t xml:space="preserve"> </w:t>
      </w:r>
      <w:r w:rsidRPr="005A1347">
        <w:t>os manipuladores aparecem em cena, geralmente usando roupas escuras e capuzes</w:t>
      </w:r>
      <w:r w:rsidR="00375926">
        <w:t>;</w:t>
      </w:r>
      <w:r w:rsidR="00375926" w:rsidRPr="005A1347">
        <w:t xml:space="preserve"> </w:t>
      </w:r>
      <w:r w:rsidR="00375926">
        <w:t>t</w:t>
      </w:r>
      <w:r w:rsidR="00375926" w:rsidRPr="005A1347">
        <w:t xml:space="preserve">eatro </w:t>
      </w:r>
      <w:r w:rsidRPr="005A1347">
        <w:t>de fantoches</w:t>
      </w:r>
      <w:r w:rsidR="00375926">
        <w:t>;</w:t>
      </w:r>
      <w:r w:rsidR="00375926" w:rsidRPr="005A1347">
        <w:t xml:space="preserve"> </w:t>
      </w:r>
      <w:r w:rsidR="00375926">
        <w:t>m</w:t>
      </w:r>
      <w:r w:rsidR="00375926" w:rsidRPr="005A1347">
        <w:t>arionete</w:t>
      </w:r>
      <w:r w:rsidR="00375926">
        <w:t xml:space="preserve"> </w:t>
      </w:r>
      <w:r w:rsidRPr="005A1347">
        <w:t>d</w:t>
      </w:r>
      <w:r w:rsidR="003175BB" w:rsidRPr="005A1347">
        <w:t>e</w:t>
      </w:r>
      <w:r w:rsidR="006025F4">
        <w:t xml:space="preserve"> </w:t>
      </w:r>
      <w:r w:rsidRPr="005A1347">
        <w:t>fio.</w:t>
      </w:r>
    </w:p>
    <w:p w14:paraId="482987F6" w14:textId="4E1F2C27" w:rsidR="00303242" w:rsidRDefault="00303242">
      <w:pPr>
        <w:rPr>
          <w:rFonts w:ascii="Cambria-Bold" w:eastAsia="Arial" w:hAnsi="Cambria-Bold" w:cs="Cambria-Bold"/>
          <w:b/>
          <w:bCs/>
          <w:caps/>
          <w:color w:val="000000"/>
          <w:sz w:val="32"/>
          <w:szCs w:val="32"/>
          <w:lang w:val="pt-BR" w:eastAsia="es-ES"/>
        </w:rPr>
      </w:pPr>
      <w:r w:rsidRPr="00901E22">
        <w:rPr>
          <w:rFonts w:eastAsia="Arial"/>
          <w:lang w:val="pt-BR"/>
        </w:rPr>
        <w:br w:type="page"/>
      </w:r>
    </w:p>
    <w:p w14:paraId="33CD4E88" w14:textId="2D98560A" w:rsidR="0082646E" w:rsidRPr="00BD367B" w:rsidRDefault="0082646E" w:rsidP="00657EA3">
      <w:pPr>
        <w:pStyle w:val="00P1"/>
      </w:pPr>
      <w:r w:rsidRPr="00BD367B">
        <w:lastRenderedPageBreak/>
        <w:t>Aula 2</w:t>
      </w:r>
    </w:p>
    <w:p w14:paraId="4A3EA5C8" w14:textId="77777777" w:rsidR="005A1347" w:rsidRDefault="005A1347" w:rsidP="005A1347">
      <w:pPr>
        <w:pStyle w:val="00PESO2"/>
        <w:rPr>
          <w:rFonts w:eastAsia="Arial"/>
        </w:rPr>
      </w:pPr>
    </w:p>
    <w:p w14:paraId="51604159" w14:textId="714DA1A2" w:rsidR="0082646E" w:rsidRPr="0082646E" w:rsidRDefault="0082646E" w:rsidP="005A1347">
      <w:pPr>
        <w:pStyle w:val="00PESO2"/>
        <w:rPr>
          <w:rFonts w:eastAsia="Arial"/>
        </w:rPr>
      </w:pPr>
      <w:r w:rsidRPr="0082646E">
        <w:rPr>
          <w:rFonts w:eastAsia="Arial"/>
        </w:rPr>
        <w:t>Conteúdo específico</w:t>
      </w:r>
    </w:p>
    <w:p w14:paraId="74B7DA6E" w14:textId="77777777" w:rsidR="0082646E" w:rsidRPr="0082646E" w:rsidRDefault="0082646E" w:rsidP="00657EA3">
      <w:pPr>
        <w:pStyle w:val="Estilo00TextogeralPrimeiralinha0cm"/>
        <w:rPr>
          <w:rFonts w:eastAsia="Arial"/>
        </w:rPr>
      </w:pPr>
      <w:r w:rsidRPr="0082646E">
        <w:rPr>
          <w:rFonts w:eastAsia="Arial"/>
        </w:rPr>
        <w:t>Construção de bonecos e manipulação.</w:t>
      </w:r>
    </w:p>
    <w:p w14:paraId="6CB2FDB5" w14:textId="77777777" w:rsidR="005A1347" w:rsidRDefault="005A1347" w:rsidP="005A1347">
      <w:pPr>
        <w:pStyle w:val="00PESO2"/>
        <w:rPr>
          <w:rFonts w:eastAsia="Arial"/>
        </w:rPr>
      </w:pPr>
    </w:p>
    <w:p w14:paraId="5B215724" w14:textId="5F44C7D4" w:rsidR="0082646E" w:rsidRPr="0082646E" w:rsidRDefault="0082646E" w:rsidP="005A1347">
      <w:pPr>
        <w:pStyle w:val="00PESO2"/>
        <w:rPr>
          <w:rFonts w:eastAsia="Arial"/>
        </w:rPr>
      </w:pPr>
      <w:r w:rsidRPr="0082646E">
        <w:rPr>
          <w:rFonts w:eastAsia="Arial"/>
        </w:rPr>
        <w:t>Recursos didáticos</w:t>
      </w:r>
    </w:p>
    <w:p w14:paraId="2918F139" w14:textId="5D55A2EE" w:rsidR="0082646E" w:rsidRPr="0082646E" w:rsidRDefault="0082646E" w:rsidP="009467B4">
      <w:pPr>
        <w:pStyle w:val="00Textogeralbullet"/>
        <w:rPr>
          <w:rFonts w:eastAsia="Calibri"/>
        </w:rPr>
      </w:pPr>
      <w:r w:rsidRPr="0082646E">
        <w:t>Vídeos, textos ou imagens com o passo a passo para a criação dos bonecos (disponíveis na internet).</w:t>
      </w:r>
    </w:p>
    <w:p w14:paraId="601507E0" w14:textId="77777777" w:rsidR="005A1347" w:rsidRDefault="005A1347" w:rsidP="005A1347">
      <w:pPr>
        <w:pStyle w:val="00PESO2"/>
        <w:rPr>
          <w:rFonts w:eastAsia="Arial"/>
        </w:rPr>
      </w:pPr>
    </w:p>
    <w:p w14:paraId="1819C962" w14:textId="2714B29D" w:rsidR="0082646E" w:rsidRPr="0082646E" w:rsidRDefault="0082646E" w:rsidP="005A1347">
      <w:pPr>
        <w:pStyle w:val="00PESO2"/>
        <w:rPr>
          <w:rFonts w:eastAsia="Arial"/>
        </w:rPr>
      </w:pPr>
      <w:r w:rsidRPr="0082646E">
        <w:rPr>
          <w:rFonts w:eastAsia="Arial"/>
        </w:rPr>
        <w:t>Encaminhamento</w:t>
      </w:r>
    </w:p>
    <w:p w14:paraId="304F8440" w14:textId="148F064D" w:rsidR="0082646E" w:rsidRPr="0082646E" w:rsidRDefault="0082646E" w:rsidP="009467B4">
      <w:pPr>
        <w:pStyle w:val="00Textogeralbullet"/>
      </w:pPr>
      <w:r w:rsidRPr="0082646E">
        <w:t>Para este trabalho, serão necessários os seguintes materiais: fita adesiva, folha de papel sulfite, cartolina, jornais, barbante, meias de adulto ou de criança limpas, pedaços de fios de lã, botões de roupa, tesouras com ponta</w:t>
      </w:r>
      <w:r w:rsidR="00762044">
        <w:t>s</w:t>
      </w:r>
      <w:r w:rsidRPr="0082646E">
        <w:t xml:space="preserve"> arredondada</w:t>
      </w:r>
      <w:r w:rsidR="00762044">
        <w:t>s</w:t>
      </w:r>
      <w:r w:rsidRPr="0082646E">
        <w:t xml:space="preserve">, </w:t>
      </w:r>
      <w:proofErr w:type="spellStart"/>
      <w:r w:rsidRPr="0082646E">
        <w:t>canetinhas</w:t>
      </w:r>
      <w:proofErr w:type="spellEnd"/>
      <w:r w:rsidRPr="0082646E">
        <w:t xml:space="preserve"> de várias cores para fazer os detalhes do boneco (ou outros materiais, conforme sua pesquisa).</w:t>
      </w:r>
    </w:p>
    <w:p w14:paraId="7591684F" w14:textId="6F81F3E0" w:rsidR="0082646E" w:rsidRPr="0082646E" w:rsidRDefault="0082646E" w:rsidP="009467B4">
      <w:pPr>
        <w:pStyle w:val="00Textogeralbullet"/>
      </w:pPr>
      <w:r w:rsidRPr="0082646E">
        <w:t>Com os estudantes, siga as instruções dos vídeos, imagens ou textos pesquisados, para que eles construam o boneco.</w:t>
      </w:r>
    </w:p>
    <w:p w14:paraId="49D869CA" w14:textId="2E9AFC2B" w:rsidR="005A1347" w:rsidRDefault="0082646E" w:rsidP="009467B4">
      <w:pPr>
        <w:pStyle w:val="00Textogeralbullet"/>
      </w:pPr>
      <w:r w:rsidRPr="0082646E">
        <w:t>Sugira que os estudantes não exagerem no tamanho dos bonecos, caso contrário, a manipulação será trabalhosa.</w:t>
      </w:r>
    </w:p>
    <w:p w14:paraId="0A6C24FB" w14:textId="77777777" w:rsidR="005A1347" w:rsidRDefault="005A1347" w:rsidP="00657EA3">
      <w:pPr>
        <w:pStyle w:val="00P1"/>
      </w:pPr>
    </w:p>
    <w:p w14:paraId="619BB04E" w14:textId="3453B5A4" w:rsidR="0082646E" w:rsidRPr="00BD367B" w:rsidRDefault="0082646E" w:rsidP="00657EA3">
      <w:pPr>
        <w:pStyle w:val="00P1"/>
      </w:pPr>
      <w:r w:rsidRPr="00BD367B">
        <w:t>Aula 3</w:t>
      </w:r>
    </w:p>
    <w:p w14:paraId="51FFE28D" w14:textId="77777777" w:rsidR="003427E1" w:rsidRDefault="003427E1" w:rsidP="005A1347">
      <w:pPr>
        <w:pStyle w:val="00PESO2"/>
        <w:rPr>
          <w:rFonts w:eastAsia="Arial"/>
        </w:rPr>
      </w:pPr>
    </w:p>
    <w:p w14:paraId="7D5EAE3B" w14:textId="677A1837" w:rsidR="0082646E" w:rsidRPr="0082646E" w:rsidRDefault="0082646E" w:rsidP="005A1347">
      <w:pPr>
        <w:pStyle w:val="00PESO2"/>
        <w:rPr>
          <w:rFonts w:eastAsia="Arial"/>
        </w:rPr>
      </w:pPr>
      <w:r w:rsidRPr="0082646E">
        <w:rPr>
          <w:rFonts w:eastAsia="Arial"/>
        </w:rPr>
        <w:t>Conteúdo específico</w:t>
      </w:r>
    </w:p>
    <w:p w14:paraId="344EFC7A" w14:textId="77777777" w:rsidR="0082646E" w:rsidRPr="0082646E" w:rsidRDefault="0082646E" w:rsidP="00657EA3">
      <w:pPr>
        <w:pStyle w:val="Estilo00TextogeralPrimeiralinha0cm"/>
        <w:rPr>
          <w:rFonts w:eastAsia="Arial"/>
        </w:rPr>
      </w:pPr>
      <w:r w:rsidRPr="0082646E">
        <w:rPr>
          <w:rFonts w:eastAsia="Arial"/>
        </w:rPr>
        <w:t>Dramatização de uma cena teatral com os bonecos criados.</w:t>
      </w:r>
    </w:p>
    <w:p w14:paraId="5C010BDC" w14:textId="77777777" w:rsidR="003427E1" w:rsidRDefault="003427E1" w:rsidP="005A1347">
      <w:pPr>
        <w:pStyle w:val="00PESO2"/>
        <w:rPr>
          <w:rFonts w:eastAsia="Arial"/>
        </w:rPr>
      </w:pPr>
    </w:p>
    <w:p w14:paraId="7B9D9FA1" w14:textId="02B45A83" w:rsidR="0082646E" w:rsidRPr="0082646E" w:rsidRDefault="0082646E" w:rsidP="005A1347">
      <w:pPr>
        <w:pStyle w:val="00PESO2"/>
        <w:rPr>
          <w:rFonts w:eastAsia="Arial"/>
        </w:rPr>
      </w:pPr>
      <w:r w:rsidRPr="0082646E">
        <w:rPr>
          <w:rFonts w:eastAsia="Arial"/>
        </w:rPr>
        <w:t>Recursos didáticos</w:t>
      </w:r>
    </w:p>
    <w:p w14:paraId="6901ED21" w14:textId="56353915" w:rsidR="0082646E" w:rsidRPr="0082646E" w:rsidRDefault="0082646E" w:rsidP="009467B4">
      <w:pPr>
        <w:pStyle w:val="00Textogeralbullet"/>
      </w:pPr>
      <w:r w:rsidRPr="0082646E">
        <w:t>Textos criados pelos estudantes ou o texto utilizado na Sequência didática 1.</w:t>
      </w:r>
    </w:p>
    <w:p w14:paraId="09F2FEC2" w14:textId="515994C2" w:rsidR="0082646E" w:rsidRPr="0082646E" w:rsidRDefault="0082646E" w:rsidP="009467B4">
      <w:pPr>
        <w:pStyle w:val="00Textogeralbullet"/>
      </w:pPr>
      <w:r w:rsidRPr="0082646E">
        <w:t xml:space="preserve">Bonecos </w:t>
      </w:r>
      <w:r w:rsidRPr="008C6818">
        <w:t>construídos</w:t>
      </w:r>
      <w:r w:rsidRPr="0082646E">
        <w:t xml:space="preserve"> na Aula 2.</w:t>
      </w:r>
    </w:p>
    <w:p w14:paraId="0779199B" w14:textId="77777777" w:rsidR="003427E1" w:rsidRDefault="003427E1" w:rsidP="005A1347">
      <w:pPr>
        <w:pStyle w:val="00PESO2"/>
        <w:rPr>
          <w:rFonts w:eastAsia="Arial"/>
        </w:rPr>
      </w:pPr>
    </w:p>
    <w:p w14:paraId="61D1D97F" w14:textId="22B4A70B" w:rsidR="0082646E" w:rsidRPr="0082646E" w:rsidRDefault="0082646E" w:rsidP="005A1347">
      <w:pPr>
        <w:pStyle w:val="00PESO2"/>
        <w:rPr>
          <w:rFonts w:eastAsia="Arial"/>
        </w:rPr>
      </w:pPr>
      <w:r w:rsidRPr="0082646E">
        <w:rPr>
          <w:rFonts w:eastAsia="Arial"/>
        </w:rPr>
        <w:t>Encaminhamento</w:t>
      </w:r>
    </w:p>
    <w:p w14:paraId="4A91B9E6" w14:textId="4756BD2C" w:rsidR="0082646E" w:rsidRPr="0082646E" w:rsidRDefault="0082646E" w:rsidP="009467B4">
      <w:pPr>
        <w:pStyle w:val="00Textogeralbullet"/>
      </w:pPr>
      <w:r w:rsidRPr="0082646E">
        <w:t>Previamente, organize os estudantes em pequenos grupos e peça que cada grupo desenvolva um texto, nos moldes dramatúrgicos, isto é, começando com o nome da personagem seguido da fala dela e de rubricas. Ele pode ser inspirado em desenhos animados, gibis, contos de fadas, fábulas, livros infantis etc. Eles podem, também, escolher um texto pronto, curto, ou utilizar o texto da Sequência didática 1.</w:t>
      </w:r>
    </w:p>
    <w:p w14:paraId="53958173" w14:textId="0D3947E1" w:rsidR="0082646E" w:rsidRDefault="0082646E" w:rsidP="009467B4">
      <w:pPr>
        <w:pStyle w:val="00Textogeralbullet"/>
      </w:pPr>
      <w:r w:rsidRPr="0082646E">
        <w:t>Com o texto escrito ou selecionado, peça que cada estudante, com o boneco que ele construiu, escolha uma personagem.</w:t>
      </w:r>
    </w:p>
    <w:p w14:paraId="08AC81A8" w14:textId="77777777" w:rsidR="00657EA3" w:rsidRDefault="00657EA3">
      <w:pPr>
        <w:rPr>
          <w:rFonts w:ascii="Tahoma" w:eastAsiaTheme="minorEastAsia" w:hAnsi="Tahoma" w:cs="Tahoma"/>
          <w:color w:val="000000"/>
          <w:sz w:val="22"/>
          <w:szCs w:val="22"/>
          <w:lang w:val="pt-BR" w:eastAsia="es-ES"/>
        </w:rPr>
      </w:pPr>
      <w:r>
        <w:rPr>
          <w:rFonts w:eastAsiaTheme="minorEastAsia"/>
          <w:szCs w:val="22"/>
        </w:rPr>
        <w:br w:type="page"/>
      </w:r>
    </w:p>
    <w:p w14:paraId="2993EAE7" w14:textId="35549387" w:rsidR="0082646E" w:rsidRPr="0082646E" w:rsidRDefault="0082646E" w:rsidP="009467B4">
      <w:pPr>
        <w:pStyle w:val="00Textogeralbullet"/>
      </w:pPr>
      <w:r w:rsidRPr="0082646E">
        <w:lastRenderedPageBreak/>
        <w:t>Cada grupo deve se reunir em torno de carteiras organizadas, conforme explicitado no item sobre a gestão dos estudantes e da sala, para organizar o palco.</w:t>
      </w:r>
    </w:p>
    <w:p w14:paraId="2AA75664" w14:textId="234B8DD9" w:rsidR="00303242" w:rsidRDefault="0082646E" w:rsidP="009467B4">
      <w:pPr>
        <w:pStyle w:val="00Textogeralbullet"/>
      </w:pPr>
      <w:r w:rsidRPr="0082646E">
        <w:t xml:space="preserve">Dê instruções para que eles criem vozes </w:t>
      </w:r>
      <w:r w:rsidR="00B549B5" w:rsidRPr="0082646E">
        <w:t xml:space="preserve">e movimentos </w:t>
      </w:r>
      <w:r w:rsidRPr="0082646E">
        <w:t xml:space="preserve">para os bonecos de acordo com as sugestões do texto. </w:t>
      </w:r>
    </w:p>
    <w:p w14:paraId="70AA1630" w14:textId="715FE158" w:rsidR="0082646E" w:rsidRPr="0082646E" w:rsidRDefault="0082646E" w:rsidP="009467B4">
      <w:pPr>
        <w:pStyle w:val="00Textogeralbullet"/>
      </w:pPr>
      <w:r w:rsidRPr="0082646E">
        <w:t xml:space="preserve">Fale sobre a </w:t>
      </w:r>
      <w:r w:rsidRPr="0082646E">
        <w:rPr>
          <w:i/>
        </w:rPr>
        <w:t>triangulação</w:t>
      </w:r>
      <w:r w:rsidRPr="0082646E">
        <w:t xml:space="preserve"> no teatro de bonecos, isto é, </w:t>
      </w:r>
      <w:r w:rsidR="00B549B5">
        <w:t xml:space="preserve">um </w:t>
      </w:r>
      <w:r w:rsidRPr="0082646E">
        <w:t xml:space="preserve">boneco dialoga com o outro, mas também olha para o público (a personagem </w:t>
      </w:r>
      <w:r w:rsidRPr="0082646E">
        <w:rPr>
          <w:i/>
        </w:rPr>
        <w:t>x</w:t>
      </w:r>
      <w:r w:rsidRPr="0082646E">
        <w:t xml:space="preserve"> é um ponto, a </w:t>
      </w:r>
      <w:r w:rsidRPr="0082646E">
        <w:rPr>
          <w:i/>
        </w:rPr>
        <w:t>y</w:t>
      </w:r>
      <w:r w:rsidRPr="0082646E">
        <w:t xml:space="preserve"> é outro</w:t>
      </w:r>
      <w:r w:rsidR="00762044">
        <w:t>,</w:t>
      </w:r>
      <w:r w:rsidRPr="0082646E">
        <w:t xml:space="preserve"> e a </w:t>
      </w:r>
      <w:r w:rsidRPr="0082646E">
        <w:rPr>
          <w:i/>
        </w:rPr>
        <w:t>z</w:t>
      </w:r>
      <w:r w:rsidRPr="0082646E">
        <w:t>, a plateia, é o terceiro ponto, formando um triângulo imaginário); é uma técnica importante para a verossimilhança da apresentação, além de envolver o público.</w:t>
      </w:r>
    </w:p>
    <w:p w14:paraId="482223CD" w14:textId="2BFDD5F1" w:rsidR="0082646E" w:rsidRPr="0082646E" w:rsidRDefault="0082646E" w:rsidP="009467B4">
      <w:pPr>
        <w:pStyle w:val="00Textogeralbullet"/>
      </w:pPr>
      <w:r w:rsidRPr="0082646E">
        <w:t xml:space="preserve">Sugira que eles troquem de bonecos entre si e experimentem novas vozes e movimentos. </w:t>
      </w:r>
    </w:p>
    <w:p w14:paraId="2BE522A4" w14:textId="77777777" w:rsidR="003427E1" w:rsidRDefault="003427E1" w:rsidP="003427E1">
      <w:pPr>
        <w:pStyle w:val="00PESO2"/>
        <w:rPr>
          <w:rFonts w:eastAsia="Arial"/>
        </w:rPr>
      </w:pPr>
    </w:p>
    <w:p w14:paraId="4D6933A8" w14:textId="423CA726" w:rsidR="0082646E" w:rsidRPr="0082646E" w:rsidRDefault="0082646E" w:rsidP="003427E1">
      <w:pPr>
        <w:pStyle w:val="00PESO2"/>
        <w:rPr>
          <w:rFonts w:eastAsia="Arial"/>
        </w:rPr>
      </w:pPr>
      <w:r w:rsidRPr="0082646E">
        <w:rPr>
          <w:rFonts w:eastAsia="Arial"/>
        </w:rPr>
        <w:t>Atividade complementar</w:t>
      </w:r>
    </w:p>
    <w:p w14:paraId="3FAA99C4" w14:textId="73538626" w:rsidR="0082646E" w:rsidRPr="0082646E" w:rsidRDefault="0082646E" w:rsidP="009467B4">
      <w:pPr>
        <w:pStyle w:val="00Textogeralbullet"/>
      </w:pPr>
      <w:r w:rsidRPr="0082646E">
        <w:t>Prepare a sala, afastando as carteiras, ou leve os estudantes para o pátio. Divida a turma em trios. Um estudante será a marionete, e os outros dois serão os manipuladores. A marionete não antecipa nenhum movimento, mas se deixa levar pelas indicações dos colegas, que podem ser ditas em voz baixa ou com pequenos toques nas áreas do corpo do “boneco” que devem se</w:t>
      </w:r>
      <w:r w:rsidR="005319C9">
        <w:t>r</w:t>
      </w:r>
      <w:r w:rsidRPr="0082646E">
        <w:t xml:space="preserve"> </w:t>
      </w:r>
      <w:r w:rsidR="005319C9" w:rsidRPr="0082646E">
        <w:t>movimenta</w:t>
      </w:r>
      <w:r w:rsidR="005319C9">
        <w:t>das</w:t>
      </w:r>
      <w:r w:rsidRPr="0082646E">
        <w:t xml:space="preserve">. Oriente os estudantes </w:t>
      </w:r>
      <w:r w:rsidR="00762044">
        <w:t>a</w:t>
      </w:r>
      <w:r w:rsidR="00762044" w:rsidRPr="0082646E">
        <w:t xml:space="preserve"> </w:t>
      </w:r>
      <w:r w:rsidRPr="0082646E">
        <w:t>respeitar os colegas, propondo movimentos que o estudante</w:t>
      </w:r>
      <w:r w:rsidR="00762044">
        <w:t>-</w:t>
      </w:r>
      <w:r w:rsidRPr="0082646E">
        <w:t>marionete possa realizar. Depois de certo tempo, outro componente do trio se colocará no papel de marionete, até que os três estudantes tenham passado pela experiência de ser manipulado e de manipular. Ao final da atividade, faça uma roda de conversa e instigue-os a falar sobre o jogo, com qual dos dois papéis se identificaram e por quê.</w:t>
      </w:r>
      <w:r w:rsidR="000934DE">
        <w:t xml:space="preserve"> </w:t>
      </w:r>
      <w:r w:rsidRPr="0082646E">
        <w:t>Esta atividade</w:t>
      </w:r>
      <w:r w:rsidR="000934DE">
        <w:t xml:space="preserve"> </w:t>
      </w:r>
      <w:r w:rsidRPr="0082646E">
        <w:t>exercita a imaginação, a expressividade</w:t>
      </w:r>
      <w:r w:rsidR="00762044">
        <w:t xml:space="preserve"> e</w:t>
      </w:r>
      <w:r w:rsidRPr="0082646E">
        <w:t xml:space="preserve"> a comunicação objetiva </w:t>
      </w:r>
      <w:r w:rsidR="003175BB">
        <w:t xml:space="preserve">para que o estudante que fez a </w:t>
      </w:r>
      <w:r w:rsidRPr="0082646E">
        <w:t>marionete entenda o que a dupla de manipuladores pretende</w:t>
      </w:r>
      <w:r w:rsidR="000934DE">
        <w:t>. Essa atividade</w:t>
      </w:r>
      <w:r w:rsidR="000934DE" w:rsidRPr="0082646E">
        <w:t xml:space="preserve"> </w:t>
      </w:r>
      <w:r w:rsidRPr="0082646E">
        <w:t xml:space="preserve">também </w:t>
      </w:r>
      <w:r w:rsidR="000934DE">
        <w:t>possibilita</w:t>
      </w:r>
      <w:r w:rsidR="000934DE" w:rsidRPr="0082646E">
        <w:t xml:space="preserve"> </w:t>
      </w:r>
      <w:r w:rsidRPr="0082646E">
        <w:t>uma breve vivência do teatro de bonecos</w:t>
      </w:r>
      <w:r w:rsidR="000934DE">
        <w:t>,</w:t>
      </w:r>
      <w:r w:rsidRPr="0082646E">
        <w:t xml:space="preserve"> que utiliza na sua linguagem os próprios atores caracterizados como bonecos interagindo com bonecos verdadeiros. </w:t>
      </w:r>
    </w:p>
    <w:p w14:paraId="0ED9B82B" w14:textId="45801A76" w:rsidR="0082646E" w:rsidRPr="0082646E" w:rsidRDefault="0082646E" w:rsidP="009467B4">
      <w:pPr>
        <w:pStyle w:val="00Textogeralbullet"/>
      </w:pPr>
      <w:r w:rsidRPr="0082646E">
        <w:t>Sugerimos que</w:t>
      </w:r>
      <w:r w:rsidR="000934DE">
        <w:t xml:space="preserve"> você</w:t>
      </w:r>
      <w:r w:rsidRPr="0082646E">
        <w:t xml:space="preserve"> faça uma breve pesquisa e apresente </w:t>
      </w:r>
      <w:proofErr w:type="gramStart"/>
      <w:r w:rsidR="00CF61DD">
        <w:t>a</w:t>
      </w:r>
      <w:r w:rsidRPr="0082646E">
        <w:t>os estudantes imagens</w:t>
      </w:r>
      <w:proofErr w:type="gramEnd"/>
      <w:r w:rsidRPr="0082646E">
        <w:t xml:space="preserve"> ou vídeos de espetáculos com atores e bonecos interagindo, de forma que o ator manipula o boneco enquanto </w:t>
      </w:r>
      <w:r w:rsidR="000934DE">
        <w:t>o boneco</w:t>
      </w:r>
      <w:r w:rsidR="000934DE" w:rsidRPr="0082646E">
        <w:t xml:space="preserve"> </w:t>
      </w:r>
      <w:r w:rsidR="000934DE">
        <w:t>interage com</w:t>
      </w:r>
      <w:r w:rsidR="000934DE" w:rsidRPr="0082646E">
        <w:t xml:space="preserve"> </w:t>
      </w:r>
      <w:r w:rsidRPr="0082646E">
        <w:t xml:space="preserve">o ator. </w:t>
      </w:r>
    </w:p>
    <w:p w14:paraId="13B3E065" w14:textId="5C162AF7" w:rsidR="003427E1" w:rsidRDefault="003427E1">
      <w:pPr>
        <w:rPr>
          <w:lang w:val="pt-BR"/>
        </w:rPr>
      </w:pPr>
      <w:r>
        <w:rPr>
          <w:lang w:val="pt-BR"/>
        </w:rPr>
        <w:br w:type="page"/>
      </w:r>
    </w:p>
    <w:p w14:paraId="40155A06" w14:textId="3C82EDB9" w:rsidR="003427E1" w:rsidRPr="00657EA3" w:rsidRDefault="00657EA3" w:rsidP="00657EA3">
      <w:pPr>
        <w:pStyle w:val="00PESO2"/>
        <w:rPr>
          <w:rFonts w:eastAsia="Arial"/>
        </w:rPr>
      </w:pPr>
      <w:r w:rsidRPr="00657EA3">
        <w:lastRenderedPageBreak/>
        <w:t>Aferição e formas de acompanhamento dos objetivos de aprendizagem</w:t>
      </w:r>
    </w:p>
    <w:p w14:paraId="0E2B6A4E" w14:textId="77777777" w:rsidR="003427E1" w:rsidRDefault="003427E1" w:rsidP="00657EA3">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33"/>
      </w:tblGrid>
      <w:tr w:rsidR="003427E1" w:rsidRPr="00657EA3" w14:paraId="573CF546" w14:textId="77777777" w:rsidTr="00657EA3">
        <w:trPr>
          <w:trHeight w:val="24"/>
        </w:trPr>
        <w:tc>
          <w:tcPr>
            <w:tcW w:w="9581" w:type="dxa"/>
            <w:gridSpan w:val="2"/>
            <w:shd w:val="clear" w:color="auto" w:fill="808080" w:themeFill="background1" w:themeFillShade="80"/>
          </w:tcPr>
          <w:p w14:paraId="3299F446" w14:textId="78E759CA" w:rsidR="003427E1" w:rsidRPr="00657EA3" w:rsidRDefault="003427E1" w:rsidP="00657EA3">
            <w:pPr>
              <w:spacing w:before="120" w:after="120"/>
              <w:jc w:val="center"/>
              <w:rPr>
                <w:rFonts w:ascii="Tahoma" w:hAnsi="Tahoma" w:cs="Tahoma"/>
                <w:b/>
                <w:sz w:val="20"/>
                <w:szCs w:val="20"/>
              </w:rPr>
            </w:pPr>
            <w:proofErr w:type="spellStart"/>
            <w:r w:rsidRPr="00657EA3">
              <w:rPr>
                <w:rFonts w:ascii="Tahoma" w:hAnsi="Tahoma" w:cs="Tahoma"/>
                <w:b/>
                <w:bCs/>
                <w:color w:val="FFFFFF" w:themeColor="background1"/>
                <w:sz w:val="20"/>
                <w:szCs w:val="20"/>
              </w:rPr>
              <w:t>L</w:t>
            </w:r>
            <w:r w:rsidR="003E0413" w:rsidRPr="00657EA3">
              <w:rPr>
                <w:rFonts w:ascii="Tahoma" w:hAnsi="Tahoma" w:cs="Tahoma"/>
                <w:b/>
                <w:bCs/>
                <w:color w:val="FFFFFF" w:themeColor="background1"/>
                <w:sz w:val="20"/>
                <w:szCs w:val="20"/>
              </w:rPr>
              <w:t>egenda</w:t>
            </w:r>
            <w:proofErr w:type="spellEnd"/>
          </w:p>
        </w:tc>
      </w:tr>
      <w:tr w:rsidR="003427E1" w:rsidRPr="00657EA3" w14:paraId="7CB1FBB9" w14:textId="77777777" w:rsidTr="00657EA3">
        <w:trPr>
          <w:trHeight w:val="116"/>
        </w:trPr>
        <w:tc>
          <w:tcPr>
            <w:tcW w:w="2948" w:type="dxa"/>
          </w:tcPr>
          <w:p w14:paraId="589A6215" w14:textId="77777777" w:rsidR="003427E1" w:rsidRPr="00657EA3" w:rsidRDefault="003427E1" w:rsidP="00657EA3">
            <w:pPr>
              <w:spacing w:before="120" w:after="120"/>
              <w:rPr>
                <w:rFonts w:ascii="Tahoma" w:hAnsi="Tahoma" w:cs="Tahoma"/>
                <w:b/>
                <w:sz w:val="20"/>
                <w:szCs w:val="20"/>
              </w:rPr>
            </w:pPr>
            <w:proofErr w:type="spellStart"/>
            <w:r w:rsidRPr="00657EA3">
              <w:rPr>
                <w:rFonts w:ascii="Tahoma" w:hAnsi="Tahoma" w:cs="Tahoma"/>
                <w:b/>
                <w:sz w:val="20"/>
                <w:szCs w:val="20"/>
              </w:rPr>
              <w:t>Texto</w:t>
            </w:r>
            <w:proofErr w:type="spellEnd"/>
            <w:r w:rsidRPr="00657EA3">
              <w:rPr>
                <w:rFonts w:ascii="Tahoma" w:hAnsi="Tahoma" w:cs="Tahoma"/>
                <w:b/>
                <w:sz w:val="20"/>
                <w:szCs w:val="20"/>
              </w:rPr>
              <w:t xml:space="preserve"> </w:t>
            </w:r>
            <w:proofErr w:type="spellStart"/>
            <w:r w:rsidRPr="00657EA3">
              <w:rPr>
                <w:rFonts w:ascii="Tahoma" w:hAnsi="Tahoma" w:cs="Tahoma"/>
                <w:b/>
                <w:sz w:val="20"/>
                <w:szCs w:val="20"/>
              </w:rPr>
              <w:t>em</w:t>
            </w:r>
            <w:proofErr w:type="spellEnd"/>
            <w:r w:rsidRPr="00657EA3">
              <w:rPr>
                <w:rFonts w:ascii="Tahoma" w:hAnsi="Tahoma" w:cs="Tahoma"/>
                <w:b/>
                <w:sz w:val="20"/>
                <w:szCs w:val="20"/>
              </w:rPr>
              <w:t xml:space="preserve"> </w:t>
            </w:r>
            <w:proofErr w:type="spellStart"/>
            <w:r w:rsidRPr="00657EA3">
              <w:rPr>
                <w:rFonts w:ascii="Tahoma" w:hAnsi="Tahoma" w:cs="Tahoma"/>
                <w:b/>
                <w:sz w:val="20"/>
                <w:szCs w:val="20"/>
              </w:rPr>
              <w:t>preto</w:t>
            </w:r>
            <w:proofErr w:type="spellEnd"/>
          </w:p>
        </w:tc>
        <w:tc>
          <w:tcPr>
            <w:tcW w:w="6633" w:type="dxa"/>
          </w:tcPr>
          <w:p w14:paraId="35B1AFCC" w14:textId="77777777" w:rsidR="003427E1" w:rsidRPr="00657EA3" w:rsidRDefault="003427E1" w:rsidP="00657EA3">
            <w:pPr>
              <w:spacing w:before="120" w:after="120"/>
              <w:rPr>
                <w:rFonts w:ascii="Tahoma" w:hAnsi="Tahoma" w:cs="Tahoma"/>
                <w:sz w:val="20"/>
                <w:szCs w:val="20"/>
              </w:rPr>
            </w:pPr>
            <w:proofErr w:type="spellStart"/>
            <w:r w:rsidRPr="00657EA3">
              <w:rPr>
                <w:rFonts w:ascii="Tahoma" w:eastAsia="Arial" w:hAnsi="Tahoma" w:cs="Tahoma"/>
                <w:sz w:val="20"/>
                <w:szCs w:val="20"/>
              </w:rPr>
              <w:t>Objetivo</w:t>
            </w:r>
            <w:proofErr w:type="spellEnd"/>
            <w:r w:rsidRPr="00657EA3">
              <w:rPr>
                <w:rFonts w:ascii="Tahoma" w:eastAsia="Arial" w:hAnsi="Tahoma" w:cs="Tahoma"/>
                <w:sz w:val="20"/>
                <w:szCs w:val="20"/>
              </w:rPr>
              <w:t xml:space="preserve"> de </w:t>
            </w:r>
            <w:proofErr w:type="spellStart"/>
            <w:r w:rsidRPr="00657EA3">
              <w:rPr>
                <w:rFonts w:ascii="Tahoma" w:eastAsia="Arial" w:hAnsi="Tahoma" w:cs="Tahoma"/>
                <w:sz w:val="20"/>
                <w:szCs w:val="20"/>
              </w:rPr>
              <w:t>aprendizagem</w:t>
            </w:r>
            <w:proofErr w:type="spellEnd"/>
            <w:r w:rsidRPr="00657EA3">
              <w:rPr>
                <w:rFonts w:ascii="Tahoma" w:eastAsia="Arial" w:hAnsi="Tahoma" w:cs="Tahoma"/>
                <w:sz w:val="20"/>
                <w:szCs w:val="20"/>
              </w:rPr>
              <w:t>.</w:t>
            </w:r>
          </w:p>
        </w:tc>
      </w:tr>
      <w:tr w:rsidR="003427E1" w:rsidRPr="00657EA3" w14:paraId="4D4F757F" w14:textId="77777777" w:rsidTr="00657EA3">
        <w:tc>
          <w:tcPr>
            <w:tcW w:w="2948" w:type="dxa"/>
          </w:tcPr>
          <w:p w14:paraId="5312E782" w14:textId="77777777" w:rsidR="003427E1" w:rsidRPr="00657EA3" w:rsidRDefault="003427E1" w:rsidP="00657EA3">
            <w:pPr>
              <w:spacing w:before="120" w:after="120"/>
              <w:rPr>
                <w:rFonts w:ascii="Tahoma" w:hAnsi="Tahoma" w:cs="Tahoma"/>
                <w:b/>
                <w:color w:val="0070C0"/>
                <w:sz w:val="20"/>
                <w:szCs w:val="20"/>
              </w:rPr>
            </w:pPr>
            <w:proofErr w:type="spellStart"/>
            <w:r w:rsidRPr="00657EA3">
              <w:rPr>
                <w:rFonts w:ascii="Tahoma" w:hAnsi="Tahoma" w:cs="Tahoma"/>
                <w:b/>
                <w:color w:val="0070C0"/>
                <w:sz w:val="20"/>
                <w:szCs w:val="20"/>
              </w:rPr>
              <w:t>Texto</w:t>
            </w:r>
            <w:proofErr w:type="spellEnd"/>
            <w:r w:rsidRPr="00657EA3">
              <w:rPr>
                <w:rFonts w:ascii="Tahoma" w:hAnsi="Tahoma" w:cs="Tahoma"/>
                <w:b/>
                <w:color w:val="0070C0"/>
                <w:sz w:val="20"/>
                <w:szCs w:val="20"/>
              </w:rPr>
              <w:t xml:space="preserve"> </w:t>
            </w:r>
            <w:proofErr w:type="spellStart"/>
            <w:r w:rsidRPr="00657EA3">
              <w:rPr>
                <w:rFonts w:ascii="Tahoma" w:hAnsi="Tahoma" w:cs="Tahoma"/>
                <w:b/>
                <w:color w:val="0070C0"/>
                <w:sz w:val="20"/>
                <w:szCs w:val="20"/>
              </w:rPr>
              <w:t>em</w:t>
            </w:r>
            <w:proofErr w:type="spellEnd"/>
            <w:r w:rsidRPr="00657EA3">
              <w:rPr>
                <w:rFonts w:ascii="Tahoma" w:hAnsi="Tahoma" w:cs="Tahoma"/>
                <w:b/>
                <w:color w:val="0070C0"/>
                <w:sz w:val="20"/>
                <w:szCs w:val="20"/>
              </w:rPr>
              <w:t xml:space="preserve"> </w:t>
            </w:r>
            <w:proofErr w:type="spellStart"/>
            <w:r w:rsidRPr="00657EA3">
              <w:rPr>
                <w:rFonts w:ascii="Tahoma" w:hAnsi="Tahoma" w:cs="Tahoma"/>
                <w:b/>
                <w:color w:val="0070C0"/>
                <w:sz w:val="20"/>
                <w:szCs w:val="20"/>
              </w:rPr>
              <w:t>azul</w:t>
            </w:r>
            <w:proofErr w:type="spellEnd"/>
          </w:p>
        </w:tc>
        <w:tc>
          <w:tcPr>
            <w:tcW w:w="6633" w:type="dxa"/>
          </w:tcPr>
          <w:p w14:paraId="17485772" w14:textId="77777777" w:rsidR="003427E1" w:rsidRPr="00657EA3" w:rsidRDefault="003427E1" w:rsidP="00657EA3">
            <w:pPr>
              <w:spacing w:before="120" w:after="120"/>
              <w:rPr>
                <w:rFonts w:ascii="Tahoma" w:hAnsi="Tahoma" w:cs="Tahoma"/>
                <w:color w:val="0070C0"/>
                <w:sz w:val="20"/>
                <w:szCs w:val="20"/>
              </w:rPr>
            </w:pPr>
            <w:r w:rsidRPr="00657EA3">
              <w:rPr>
                <w:rFonts w:ascii="Tahoma" w:hAnsi="Tahoma" w:cs="Tahoma"/>
                <w:color w:val="0070C0"/>
                <w:sz w:val="20"/>
                <w:szCs w:val="20"/>
              </w:rPr>
              <w:t xml:space="preserve">Forma de </w:t>
            </w:r>
            <w:proofErr w:type="spellStart"/>
            <w:r w:rsidRPr="00657EA3">
              <w:rPr>
                <w:rFonts w:ascii="Tahoma" w:hAnsi="Tahoma" w:cs="Tahoma"/>
                <w:color w:val="0070C0"/>
                <w:sz w:val="20"/>
                <w:szCs w:val="20"/>
              </w:rPr>
              <w:t>acompanhar</w:t>
            </w:r>
            <w:proofErr w:type="spellEnd"/>
            <w:r w:rsidRPr="00657EA3">
              <w:rPr>
                <w:rFonts w:ascii="Tahoma" w:hAnsi="Tahoma" w:cs="Tahoma"/>
                <w:color w:val="0070C0"/>
                <w:sz w:val="20"/>
                <w:szCs w:val="20"/>
              </w:rPr>
              <w:t xml:space="preserve"> o </w:t>
            </w:r>
            <w:proofErr w:type="spellStart"/>
            <w:r w:rsidRPr="00657EA3">
              <w:rPr>
                <w:rFonts w:ascii="Tahoma" w:hAnsi="Tahoma" w:cs="Tahoma"/>
                <w:color w:val="0070C0"/>
                <w:sz w:val="20"/>
                <w:szCs w:val="20"/>
              </w:rPr>
              <w:t>desenvolvimento</w:t>
            </w:r>
            <w:proofErr w:type="spellEnd"/>
            <w:r w:rsidRPr="00657EA3">
              <w:rPr>
                <w:rFonts w:ascii="Tahoma" w:hAnsi="Tahoma" w:cs="Tahoma"/>
                <w:color w:val="0070C0"/>
                <w:sz w:val="20"/>
                <w:szCs w:val="20"/>
              </w:rPr>
              <w:t xml:space="preserve"> das </w:t>
            </w:r>
            <w:proofErr w:type="spellStart"/>
            <w:r w:rsidRPr="00657EA3">
              <w:rPr>
                <w:rFonts w:ascii="Tahoma" w:hAnsi="Tahoma" w:cs="Tahoma"/>
                <w:color w:val="0070C0"/>
                <w:sz w:val="20"/>
                <w:szCs w:val="20"/>
              </w:rPr>
              <w:t>aprendizagens</w:t>
            </w:r>
            <w:proofErr w:type="spellEnd"/>
            <w:r w:rsidRPr="00657EA3">
              <w:rPr>
                <w:rFonts w:ascii="Tahoma" w:hAnsi="Tahoma" w:cs="Tahoma"/>
                <w:color w:val="0070C0"/>
                <w:sz w:val="20"/>
                <w:szCs w:val="20"/>
              </w:rPr>
              <w:t>.</w:t>
            </w:r>
          </w:p>
        </w:tc>
      </w:tr>
    </w:tbl>
    <w:p w14:paraId="7C5B751B" w14:textId="77777777" w:rsidR="003427E1" w:rsidRPr="00657EA3" w:rsidRDefault="003427E1" w:rsidP="00657EA3">
      <w:pPr>
        <w:pStyle w:val="00P1"/>
        <w:rPr>
          <w:rFonts w:ascii="Tahoma" w:hAnsi="Tahoma" w:cs="Tahoma"/>
          <w:sz w:val="20"/>
          <w:szCs w:val="20"/>
        </w:rPr>
      </w:pPr>
    </w:p>
    <w:tbl>
      <w:tblPr>
        <w:tblW w:w="9582" w:type="dxa"/>
        <w:tblLayout w:type="fixed"/>
        <w:tblLook w:val="04A0" w:firstRow="1" w:lastRow="0" w:firstColumn="1" w:lastColumn="0" w:noHBand="0" w:noVBand="1"/>
      </w:tblPr>
      <w:tblGrid>
        <w:gridCol w:w="6293"/>
        <w:gridCol w:w="794"/>
        <w:gridCol w:w="794"/>
        <w:gridCol w:w="1701"/>
      </w:tblGrid>
      <w:tr w:rsidR="00657EA3" w:rsidRPr="00657EA3" w14:paraId="4B3D6DCF" w14:textId="77777777" w:rsidTr="008C6818">
        <w:trPr>
          <w:trHeight w:val="24"/>
        </w:trPr>
        <w:tc>
          <w:tcPr>
            <w:tcW w:w="6293" w:type="dxa"/>
            <w:tcBorders>
              <w:bottom w:val="single" w:sz="4" w:space="0" w:color="auto"/>
              <w:right w:val="single" w:sz="4" w:space="0" w:color="auto"/>
            </w:tcBorders>
            <w:shd w:val="clear" w:color="auto" w:fill="FFFFFF" w:themeFill="background1"/>
          </w:tcPr>
          <w:p w14:paraId="5BA88332" w14:textId="77777777" w:rsidR="003427E1" w:rsidRPr="00657EA3" w:rsidRDefault="003427E1" w:rsidP="00657EA3">
            <w:pPr>
              <w:spacing w:before="120" w:after="120"/>
              <w:rPr>
                <w:rFonts w:ascii="Tahoma" w:hAnsi="Tahoma" w:cs="Tahoma"/>
                <w:bCs/>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ABDEEB3" w14:textId="77777777" w:rsidR="003427E1" w:rsidRPr="00657EA3" w:rsidRDefault="003427E1" w:rsidP="00657EA3">
            <w:pPr>
              <w:spacing w:before="120" w:after="120"/>
              <w:jc w:val="center"/>
              <w:rPr>
                <w:rFonts w:ascii="Tahoma" w:hAnsi="Tahoma" w:cs="Tahoma"/>
                <w:b/>
                <w:bCs/>
                <w:color w:val="FFFFFF" w:themeColor="background1"/>
                <w:sz w:val="20"/>
                <w:szCs w:val="20"/>
              </w:rPr>
            </w:pPr>
            <w:r w:rsidRPr="00657EA3">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37B4B8E" w14:textId="77777777" w:rsidR="003427E1" w:rsidRPr="00657EA3" w:rsidRDefault="003427E1" w:rsidP="00657EA3">
            <w:pPr>
              <w:spacing w:before="120" w:after="120"/>
              <w:jc w:val="center"/>
              <w:rPr>
                <w:rFonts w:ascii="Tahoma" w:hAnsi="Tahoma" w:cs="Tahoma"/>
                <w:b/>
                <w:bCs/>
                <w:color w:val="FFFFFF" w:themeColor="background1"/>
                <w:sz w:val="20"/>
                <w:szCs w:val="20"/>
              </w:rPr>
            </w:pPr>
            <w:proofErr w:type="spellStart"/>
            <w:r w:rsidRPr="00657EA3">
              <w:rPr>
                <w:rFonts w:ascii="Tahoma" w:hAnsi="Tahoma" w:cs="Tahoma"/>
                <w:b/>
                <w:bCs/>
                <w:color w:val="FFFFFF" w:themeColor="background1"/>
                <w:sz w:val="20"/>
                <w:szCs w:val="20"/>
              </w:rPr>
              <w:t>Não</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0E4A18" w14:textId="77777777" w:rsidR="003427E1" w:rsidRPr="00657EA3" w:rsidRDefault="003427E1" w:rsidP="00657EA3">
            <w:pPr>
              <w:spacing w:before="120" w:after="120"/>
              <w:jc w:val="center"/>
              <w:rPr>
                <w:rFonts w:ascii="Tahoma" w:hAnsi="Tahoma" w:cs="Tahoma"/>
                <w:b/>
                <w:bCs/>
                <w:color w:val="FFFFFF" w:themeColor="background1"/>
                <w:sz w:val="20"/>
                <w:szCs w:val="20"/>
              </w:rPr>
            </w:pPr>
            <w:proofErr w:type="spellStart"/>
            <w:r w:rsidRPr="00657EA3">
              <w:rPr>
                <w:rFonts w:ascii="Tahoma" w:hAnsi="Tahoma" w:cs="Tahoma"/>
                <w:b/>
                <w:bCs/>
                <w:color w:val="FFFFFF" w:themeColor="background1"/>
                <w:sz w:val="20"/>
                <w:szCs w:val="20"/>
              </w:rPr>
              <w:t>Parcialmente</w:t>
            </w:r>
            <w:proofErr w:type="spellEnd"/>
          </w:p>
        </w:tc>
      </w:tr>
      <w:tr w:rsidR="003427E1" w:rsidRPr="00657EA3" w14:paraId="260C54DD" w14:textId="77777777" w:rsidTr="008C6818">
        <w:trPr>
          <w:trHeight w:val="24"/>
        </w:trPr>
        <w:tc>
          <w:tcPr>
            <w:tcW w:w="6293" w:type="dxa"/>
            <w:tcBorders>
              <w:top w:val="single" w:sz="4" w:space="0" w:color="auto"/>
              <w:left w:val="single" w:sz="4" w:space="0" w:color="auto"/>
              <w:bottom w:val="single" w:sz="4" w:space="0" w:color="auto"/>
              <w:right w:val="single" w:sz="4" w:space="0" w:color="auto"/>
            </w:tcBorders>
          </w:tcPr>
          <w:p w14:paraId="0EAA780B" w14:textId="633CB9E1" w:rsidR="003427E1" w:rsidRPr="00657EA3" w:rsidRDefault="003427E1" w:rsidP="00657EA3">
            <w:pPr>
              <w:spacing w:before="120" w:after="120"/>
              <w:jc w:val="both"/>
              <w:rPr>
                <w:rFonts w:ascii="Tahoma" w:hAnsi="Tahoma" w:cs="Tahoma"/>
                <w:sz w:val="20"/>
                <w:szCs w:val="20"/>
              </w:rPr>
            </w:pPr>
            <w:r w:rsidRPr="00657EA3">
              <w:rPr>
                <w:rFonts w:ascii="Tahoma" w:hAnsi="Tahoma" w:cs="Tahoma"/>
                <w:b/>
                <w:sz w:val="20"/>
                <w:szCs w:val="20"/>
              </w:rPr>
              <w:t>1.</w:t>
            </w:r>
            <w:r w:rsidRPr="00657EA3">
              <w:rPr>
                <w:rFonts w:ascii="Tahoma" w:hAnsi="Tahoma" w:cs="Tahoma"/>
                <w:sz w:val="20"/>
                <w:szCs w:val="20"/>
              </w:rPr>
              <w:t xml:space="preserve"> </w:t>
            </w:r>
            <w:proofErr w:type="spellStart"/>
            <w:r w:rsidRPr="00657EA3">
              <w:rPr>
                <w:rFonts w:ascii="Tahoma" w:hAnsi="Tahoma" w:cs="Tahoma"/>
                <w:sz w:val="20"/>
                <w:szCs w:val="20"/>
              </w:rPr>
              <w:t>Familiarizar</w:t>
            </w:r>
            <w:proofErr w:type="spellEnd"/>
            <w:r w:rsidRPr="00657EA3">
              <w:rPr>
                <w:rFonts w:ascii="Tahoma" w:hAnsi="Tahoma" w:cs="Tahoma"/>
                <w:sz w:val="20"/>
                <w:szCs w:val="20"/>
              </w:rPr>
              <w:t xml:space="preserve">-se com a </w:t>
            </w:r>
            <w:proofErr w:type="spellStart"/>
            <w:r w:rsidRPr="00657EA3">
              <w:rPr>
                <w:rFonts w:ascii="Tahoma" w:hAnsi="Tahoma" w:cs="Tahoma"/>
                <w:sz w:val="20"/>
                <w:szCs w:val="20"/>
              </w:rPr>
              <w:t>técnica</w:t>
            </w:r>
            <w:proofErr w:type="spellEnd"/>
            <w:r w:rsidRPr="00657EA3">
              <w:rPr>
                <w:rFonts w:ascii="Tahoma" w:hAnsi="Tahoma" w:cs="Tahoma"/>
                <w:sz w:val="20"/>
                <w:szCs w:val="20"/>
              </w:rPr>
              <w:t xml:space="preserve"> do </w:t>
            </w:r>
            <w:proofErr w:type="spellStart"/>
            <w:r w:rsidRPr="00657EA3">
              <w:rPr>
                <w:rFonts w:ascii="Tahoma" w:hAnsi="Tahoma" w:cs="Tahoma"/>
                <w:sz w:val="20"/>
                <w:szCs w:val="20"/>
              </w:rPr>
              <w:t>teatro</w:t>
            </w:r>
            <w:proofErr w:type="spellEnd"/>
            <w:r w:rsidRPr="00657EA3">
              <w:rPr>
                <w:rFonts w:ascii="Tahoma" w:hAnsi="Tahoma" w:cs="Tahoma"/>
                <w:sz w:val="20"/>
                <w:szCs w:val="20"/>
              </w:rPr>
              <w:t xml:space="preserve"> de </w:t>
            </w:r>
            <w:proofErr w:type="spellStart"/>
            <w:r w:rsidRPr="00657EA3">
              <w:rPr>
                <w:rFonts w:ascii="Tahoma" w:hAnsi="Tahoma" w:cs="Tahoma"/>
                <w:sz w:val="20"/>
                <w:szCs w:val="20"/>
              </w:rPr>
              <w:t>bonecos</w:t>
            </w:r>
            <w:proofErr w:type="spellEnd"/>
            <w:r w:rsidRPr="00657EA3">
              <w:rPr>
                <w:rFonts w:ascii="Tahoma" w:hAnsi="Tahoma" w:cs="Tahoma"/>
                <w:sz w:val="20"/>
                <w:szCs w:val="20"/>
              </w:rPr>
              <w:t>.</w:t>
            </w:r>
          </w:p>
        </w:tc>
        <w:tc>
          <w:tcPr>
            <w:tcW w:w="794" w:type="dxa"/>
            <w:tcBorders>
              <w:top w:val="single" w:sz="4" w:space="0" w:color="auto"/>
              <w:left w:val="single" w:sz="4" w:space="0" w:color="auto"/>
              <w:bottom w:val="single" w:sz="4" w:space="0" w:color="auto"/>
              <w:right w:val="single" w:sz="4" w:space="0" w:color="auto"/>
            </w:tcBorders>
          </w:tcPr>
          <w:p w14:paraId="3CCBE94E" w14:textId="77777777" w:rsidR="003427E1" w:rsidRPr="00657EA3" w:rsidRDefault="003427E1" w:rsidP="00657EA3">
            <w:pPr>
              <w:spacing w:before="120" w:after="120"/>
              <w:jc w:val="both"/>
              <w:rPr>
                <w:rFonts w:ascii="Tahoma" w:hAnsi="Tahoma" w:cs="Tahoma"/>
                <w:bCs/>
                <w:color w:val="FFFFFF" w:themeColor="background1"/>
                <w:sz w:val="20"/>
                <w:szCs w:val="20"/>
              </w:rPr>
            </w:pPr>
          </w:p>
        </w:tc>
        <w:tc>
          <w:tcPr>
            <w:tcW w:w="794" w:type="dxa"/>
            <w:tcBorders>
              <w:top w:val="single" w:sz="4" w:space="0" w:color="auto"/>
              <w:left w:val="single" w:sz="4" w:space="0" w:color="auto"/>
              <w:bottom w:val="single" w:sz="4" w:space="0" w:color="auto"/>
              <w:right w:val="single" w:sz="4" w:space="0" w:color="auto"/>
            </w:tcBorders>
          </w:tcPr>
          <w:p w14:paraId="75C22EB9" w14:textId="77777777" w:rsidR="003427E1" w:rsidRPr="00657EA3" w:rsidRDefault="003427E1" w:rsidP="00657EA3">
            <w:pPr>
              <w:spacing w:before="120" w:after="120"/>
              <w:jc w:val="both"/>
              <w:rPr>
                <w:rFonts w:ascii="Tahoma" w:hAnsi="Tahoma" w:cs="Tahoma"/>
                <w:bCs/>
                <w:color w:val="FFFFFF" w:themeColor="background1"/>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58763CC" w14:textId="77777777" w:rsidR="003427E1" w:rsidRPr="00657EA3" w:rsidRDefault="003427E1" w:rsidP="00657EA3">
            <w:pPr>
              <w:spacing w:before="120" w:after="120"/>
              <w:jc w:val="both"/>
              <w:rPr>
                <w:rFonts w:ascii="Tahoma" w:hAnsi="Tahoma" w:cs="Tahoma"/>
                <w:bCs/>
                <w:color w:val="FFFFFF" w:themeColor="background1"/>
                <w:sz w:val="20"/>
                <w:szCs w:val="20"/>
              </w:rPr>
            </w:pPr>
          </w:p>
        </w:tc>
      </w:tr>
      <w:tr w:rsidR="003427E1" w:rsidRPr="00657EA3" w14:paraId="7132E138" w14:textId="77777777" w:rsidTr="008C6818">
        <w:trPr>
          <w:trHeight w:val="24"/>
        </w:trPr>
        <w:tc>
          <w:tcPr>
            <w:tcW w:w="9582" w:type="dxa"/>
            <w:gridSpan w:val="4"/>
            <w:tcBorders>
              <w:top w:val="single" w:sz="4" w:space="0" w:color="auto"/>
              <w:left w:val="single" w:sz="4" w:space="0" w:color="auto"/>
              <w:bottom w:val="single" w:sz="4" w:space="0" w:color="auto"/>
              <w:right w:val="single" w:sz="4" w:space="0" w:color="auto"/>
            </w:tcBorders>
          </w:tcPr>
          <w:p w14:paraId="42206E43" w14:textId="7794A33C" w:rsidR="003427E1" w:rsidRPr="00657EA3" w:rsidRDefault="003427E1" w:rsidP="00657EA3">
            <w:pPr>
              <w:spacing w:before="120" w:after="120"/>
              <w:jc w:val="both"/>
              <w:rPr>
                <w:rFonts w:ascii="Tahoma" w:hAnsi="Tahoma" w:cs="Tahoma"/>
                <w:bCs/>
                <w:color w:val="0070C0"/>
                <w:sz w:val="20"/>
                <w:szCs w:val="20"/>
              </w:rPr>
            </w:pPr>
            <w:proofErr w:type="spellStart"/>
            <w:r w:rsidRPr="00657EA3">
              <w:rPr>
                <w:rFonts w:ascii="Tahoma" w:eastAsia="Arial" w:hAnsi="Tahoma" w:cs="Tahoma"/>
                <w:color w:val="0070C0"/>
                <w:sz w:val="20"/>
                <w:szCs w:val="20"/>
              </w:rPr>
              <w:t>Apresentar</w:t>
            </w:r>
            <w:proofErr w:type="spellEnd"/>
            <w:r w:rsidRPr="00657EA3">
              <w:rPr>
                <w:rFonts w:ascii="Tahoma" w:eastAsia="Arial" w:hAnsi="Tahoma" w:cs="Tahoma"/>
                <w:color w:val="0070C0"/>
                <w:sz w:val="20"/>
                <w:szCs w:val="20"/>
              </w:rPr>
              <w:t xml:space="preserve"> imagens e </w:t>
            </w:r>
            <w:proofErr w:type="spellStart"/>
            <w:r w:rsidRPr="00657EA3">
              <w:rPr>
                <w:rFonts w:ascii="Tahoma" w:eastAsia="Arial" w:hAnsi="Tahoma" w:cs="Tahoma"/>
                <w:color w:val="0070C0"/>
                <w:sz w:val="20"/>
                <w:szCs w:val="20"/>
              </w:rPr>
              <w:t>vídeos</w:t>
            </w:r>
            <w:proofErr w:type="spellEnd"/>
            <w:r w:rsidRPr="00657EA3">
              <w:rPr>
                <w:rFonts w:ascii="Tahoma" w:eastAsia="Arial" w:hAnsi="Tahoma" w:cs="Tahoma"/>
                <w:color w:val="0070C0"/>
                <w:sz w:val="20"/>
                <w:szCs w:val="20"/>
              </w:rPr>
              <w:t xml:space="preserve"> com </w:t>
            </w:r>
            <w:proofErr w:type="spellStart"/>
            <w:r w:rsidRPr="00657EA3">
              <w:rPr>
                <w:rFonts w:ascii="Tahoma" w:eastAsia="Arial" w:hAnsi="Tahoma" w:cs="Tahoma"/>
                <w:color w:val="0070C0"/>
                <w:sz w:val="20"/>
                <w:szCs w:val="20"/>
              </w:rPr>
              <w:t>diversas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vertentes</w:t>
            </w:r>
            <w:proofErr w:type="spellEnd"/>
            <w:r w:rsidRPr="00657EA3">
              <w:rPr>
                <w:rFonts w:ascii="Tahoma" w:eastAsia="Arial" w:hAnsi="Tahoma" w:cs="Tahoma"/>
                <w:color w:val="0070C0"/>
                <w:sz w:val="20"/>
                <w:szCs w:val="20"/>
              </w:rPr>
              <w:t xml:space="preserve"> do </w:t>
            </w:r>
            <w:proofErr w:type="spellStart"/>
            <w:r w:rsidRPr="00657EA3">
              <w:rPr>
                <w:rFonts w:ascii="Tahoma" w:eastAsia="Arial" w:hAnsi="Tahoma" w:cs="Tahoma"/>
                <w:color w:val="0070C0"/>
                <w:sz w:val="20"/>
                <w:szCs w:val="20"/>
              </w:rPr>
              <w:t>teatro</w:t>
            </w:r>
            <w:proofErr w:type="spellEnd"/>
            <w:r w:rsidRPr="00657EA3">
              <w:rPr>
                <w:rFonts w:ascii="Tahoma" w:eastAsia="Arial" w:hAnsi="Tahoma" w:cs="Tahoma"/>
                <w:color w:val="0070C0"/>
                <w:sz w:val="20"/>
                <w:szCs w:val="20"/>
              </w:rPr>
              <w:t xml:space="preserve"> de </w:t>
            </w:r>
            <w:proofErr w:type="spellStart"/>
            <w:r w:rsidRPr="00657EA3">
              <w:rPr>
                <w:rFonts w:ascii="Tahoma" w:eastAsia="Arial" w:hAnsi="Tahoma" w:cs="Tahoma"/>
                <w:color w:val="0070C0"/>
                <w:sz w:val="20"/>
                <w:szCs w:val="20"/>
              </w:rPr>
              <w:t>bonecos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bem</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como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mostrar</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fotos</w:t>
            </w:r>
            <w:proofErr w:type="spellEnd"/>
            <w:r w:rsidRPr="00657EA3">
              <w:rPr>
                <w:rFonts w:ascii="Tahoma" w:eastAsia="Arial" w:hAnsi="Tahoma" w:cs="Tahoma"/>
                <w:color w:val="0070C0"/>
                <w:sz w:val="20"/>
                <w:szCs w:val="20"/>
              </w:rPr>
              <w:t xml:space="preserve"> de </w:t>
            </w:r>
            <w:proofErr w:type="spellStart"/>
            <w:r w:rsidRPr="00657EA3">
              <w:rPr>
                <w:rFonts w:ascii="Tahoma" w:eastAsia="Arial" w:hAnsi="Tahoma" w:cs="Tahoma"/>
                <w:color w:val="0070C0"/>
                <w:sz w:val="20"/>
                <w:szCs w:val="20"/>
              </w:rPr>
              <w:t>diferentes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tipos</w:t>
            </w:r>
            <w:proofErr w:type="spellEnd"/>
            <w:r w:rsidRPr="00657EA3">
              <w:rPr>
                <w:rFonts w:ascii="Tahoma" w:eastAsia="Arial" w:hAnsi="Tahoma" w:cs="Tahoma"/>
                <w:color w:val="0070C0"/>
                <w:sz w:val="20"/>
                <w:szCs w:val="20"/>
              </w:rPr>
              <w:t xml:space="preserve"> de </w:t>
            </w:r>
            <w:proofErr w:type="spellStart"/>
            <w:r w:rsidRPr="00657EA3">
              <w:rPr>
                <w:rFonts w:ascii="Tahoma" w:eastAsia="Arial" w:hAnsi="Tahoma" w:cs="Tahoma"/>
                <w:color w:val="0070C0"/>
                <w:sz w:val="20"/>
                <w:szCs w:val="20"/>
              </w:rPr>
              <w:t>boneco</w:t>
            </w:r>
            <w:proofErr w:type="spellEnd"/>
            <w:r w:rsidRPr="00657EA3">
              <w:rPr>
                <w:rFonts w:ascii="Tahoma" w:eastAsia="Arial" w:hAnsi="Tahoma" w:cs="Tahoma"/>
                <w:color w:val="0070C0"/>
                <w:sz w:val="20"/>
                <w:szCs w:val="20"/>
              </w:rPr>
              <w:t xml:space="preserve"> e </w:t>
            </w:r>
            <w:proofErr w:type="spellStart"/>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modos</w:t>
            </w:r>
            <w:proofErr w:type="spellEnd"/>
            <w:r w:rsidRPr="00657EA3">
              <w:rPr>
                <w:rFonts w:ascii="Tahoma" w:eastAsia="Arial" w:hAnsi="Tahoma" w:cs="Tahoma"/>
                <w:color w:val="0070C0"/>
                <w:sz w:val="20"/>
                <w:szCs w:val="20"/>
              </w:rPr>
              <w:t xml:space="preserve"> de </w:t>
            </w:r>
            <w:proofErr w:type="spellStart"/>
            <w:r w:rsidRPr="00657EA3">
              <w:rPr>
                <w:rFonts w:ascii="Tahoma" w:eastAsia="Arial" w:hAnsi="Tahoma" w:cs="Tahoma"/>
                <w:color w:val="0070C0"/>
                <w:sz w:val="20"/>
                <w:szCs w:val="20"/>
              </w:rPr>
              <w:t>manipulá-los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varetas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linhas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mão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dentro</w:t>
            </w:r>
            <w:proofErr w:type="spellEnd"/>
            <w:r w:rsidRPr="00657EA3">
              <w:rPr>
                <w:rFonts w:ascii="Tahoma" w:eastAsia="Arial" w:hAnsi="Tahoma" w:cs="Tahoma"/>
                <w:color w:val="0070C0"/>
                <w:sz w:val="20"/>
                <w:szCs w:val="20"/>
              </w:rPr>
              <w:t xml:space="preserve"> do </w:t>
            </w:r>
            <w:proofErr w:type="spellStart"/>
            <w:r w:rsidRPr="00657EA3">
              <w:rPr>
                <w:rFonts w:ascii="Tahoma" w:eastAsia="Arial" w:hAnsi="Tahoma" w:cs="Tahoma"/>
                <w:color w:val="0070C0"/>
                <w:sz w:val="20"/>
                <w:szCs w:val="20"/>
              </w:rPr>
              <w:t>boneco</w:t>
            </w:r>
            <w:proofErr w:type="spellEnd"/>
            <w:r w:rsidRPr="00657EA3">
              <w:rPr>
                <w:rFonts w:ascii="Tahoma" w:eastAsia="Arial" w:hAnsi="Tahoma" w:cs="Tahoma"/>
                <w:color w:val="0070C0"/>
                <w:sz w:val="20"/>
                <w:szCs w:val="20"/>
              </w:rPr>
              <w:t xml:space="preserve"> etc. Se </w:t>
            </w:r>
            <w:proofErr w:type="spellStart"/>
            <w:r w:rsidRPr="00657EA3">
              <w:rPr>
                <w:rFonts w:ascii="Tahoma" w:eastAsia="Arial" w:hAnsi="Tahoma" w:cs="Tahoma"/>
                <w:color w:val="0070C0"/>
                <w:sz w:val="20"/>
                <w:szCs w:val="20"/>
              </w:rPr>
              <w:t>possível</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apresente</w:t>
            </w:r>
            <w:proofErr w:type="spellEnd"/>
            <w:r w:rsidRPr="00657EA3">
              <w:rPr>
                <w:rFonts w:ascii="Tahoma" w:eastAsia="Arial" w:hAnsi="Tahoma" w:cs="Tahoma"/>
                <w:color w:val="0070C0"/>
                <w:sz w:val="20"/>
                <w:szCs w:val="20"/>
              </w:rPr>
              <w:t xml:space="preserve"> imagens dos </w:t>
            </w:r>
            <w:proofErr w:type="spellStart"/>
            <w:r w:rsidRPr="00657EA3">
              <w:rPr>
                <w:rFonts w:ascii="Tahoma" w:eastAsia="Arial" w:hAnsi="Tahoma" w:cs="Tahoma"/>
                <w:color w:val="0070C0"/>
                <w:sz w:val="20"/>
                <w:szCs w:val="20"/>
              </w:rPr>
              <w:t>bastidores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mostrando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atores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manipulando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bonecos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Explique</w:t>
            </w:r>
            <w:proofErr w:type="spellEnd"/>
            <w:r w:rsidRPr="00657EA3">
              <w:rPr>
                <w:rFonts w:ascii="Tahoma" w:eastAsia="Arial" w:hAnsi="Tahoma" w:cs="Tahoma"/>
                <w:color w:val="0070C0"/>
                <w:sz w:val="20"/>
                <w:szCs w:val="20"/>
              </w:rPr>
              <w:t xml:space="preserve"> que é </w:t>
            </w:r>
            <w:proofErr w:type="spellStart"/>
            <w:r w:rsidRPr="00657EA3">
              <w:rPr>
                <w:rFonts w:ascii="Tahoma" w:eastAsia="Arial" w:hAnsi="Tahoma" w:cs="Tahoma"/>
                <w:color w:val="0070C0"/>
                <w:sz w:val="20"/>
                <w:szCs w:val="20"/>
              </w:rPr>
              <w:t>comum</w:t>
            </w:r>
            <w:proofErr w:type="spellEnd"/>
            <w:r w:rsidRPr="00657EA3">
              <w:rPr>
                <w:rFonts w:ascii="Tahoma" w:eastAsia="Arial" w:hAnsi="Tahoma" w:cs="Tahoma"/>
                <w:color w:val="0070C0"/>
                <w:sz w:val="20"/>
                <w:szCs w:val="20"/>
              </w:rPr>
              <w:t xml:space="preserve"> que </w:t>
            </w:r>
            <w:proofErr w:type="spellStart"/>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atores</w:t>
            </w:r>
            <w:proofErr w:type="spellEnd"/>
            <w:r w:rsidRPr="00657EA3">
              <w:rPr>
                <w:rFonts w:ascii="Tahoma" w:eastAsia="Arial" w:hAnsi="Tahoma" w:cs="Tahoma"/>
                <w:color w:val="0070C0"/>
                <w:sz w:val="20"/>
                <w:szCs w:val="20"/>
              </w:rPr>
              <w:t xml:space="preserve"> que </w:t>
            </w:r>
            <w:proofErr w:type="spellStart"/>
            <w:r w:rsidRPr="00657EA3">
              <w:rPr>
                <w:rFonts w:ascii="Tahoma" w:eastAsia="Arial" w:hAnsi="Tahoma" w:cs="Tahoma"/>
                <w:color w:val="0070C0"/>
                <w:sz w:val="20"/>
                <w:szCs w:val="20"/>
              </w:rPr>
              <w:t>não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interagem</w:t>
            </w:r>
            <w:proofErr w:type="spellEnd"/>
            <w:r w:rsidRPr="00657EA3">
              <w:rPr>
                <w:rFonts w:ascii="Tahoma" w:eastAsia="Arial" w:hAnsi="Tahoma" w:cs="Tahoma"/>
                <w:color w:val="0070C0"/>
                <w:sz w:val="20"/>
                <w:szCs w:val="20"/>
              </w:rPr>
              <w:t xml:space="preserve"> com </w:t>
            </w:r>
            <w:proofErr w:type="spellStart"/>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bonecos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utiliz</w:t>
            </w:r>
            <w:r w:rsidR="00B452B9" w:rsidRPr="00657EA3">
              <w:rPr>
                <w:rFonts w:ascii="Tahoma" w:eastAsia="Arial" w:hAnsi="Tahoma" w:cs="Tahoma"/>
                <w:color w:val="0070C0"/>
                <w:sz w:val="20"/>
                <w:szCs w:val="20"/>
              </w:rPr>
              <w:t>e</w:t>
            </w:r>
            <w:r w:rsidRPr="00657EA3">
              <w:rPr>
                <w:rFonts w:ascii="Tahoma" w:eastAsia="Arial" w:hAnsi="Tahoma" w:cs="Tahoma"/>
                <w:color w:val="0070C0"/>
                <w:sz w:val="20"/>
                <w:szCs w:val="20"/>
              </w:rPr>
              <w:t>m</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roupas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pretas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na</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maioria</w:t>
            </w:r>
            <w:proofErr w:type="spellEnd"/>
            <w:r w:rsidRPr="00657EA3">
              <w:rPr>
                <w:rFonts w:ascii="Tahoma" w:eastAsia="Arial" w:hAnsi="Tahoma" w:cs="Tahoma"/>
                <w:color w:val="0070C0"/>
                <w:sz w:val="20"/>
                <w:szCs w:val="20"/>
              </w:rPr>
              <w:t xml:space="preserve"> das </w:t>
            </w:r>
            <w:proofErr w:type="spellStart"/>
            <w:r w:rsidRPr="00657EA3">
              <w:rPr>
                <w:rFonts w:ascii="Tahoma" w:eastAsia="Arial" w:hAnsi="Tahoma" w:cs="Tahoma"/>
                <w:color w:val="0070C0"/>
                <w:sz w:val="20"/>
                <w:szCs w:val="20"/>
              </w:rPr>
              <w:t>vezes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ou</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outras</w:t>
            </w:r>
            <w:proofErr w:type="spellEnd"/>
            <w:r w:rsidRPr="00657EA3">
              <w:rPr>
                <w:rFonts w:ascii="Tahoma" w:eastAsia="Arial" w:hAnsi="Tahoma" w:cs="Tahoma"/>
                <w:color w:val="0070C0"/>
                <w:sz w:val="20"/>
                <w:szCs w:val="20"/>
              </w:rPr>
              <w:t xml:space="preserve"> cores </w:t>
            </w:r>
            <w:proofErr w:type="spellStart"/>
            <w:r w:rsidRPr="00657EA3">
              <w:rPr>
                <w:rFonts w:ascii="Tahoma" w:eastAsia="Arial" w:hAnsi="Tahoma" w:cs="Tahoma"/>
                <w:color w:val="0070C0"/>
                <w:sz w:val="20"/>
                <w:szCs w:val="20"/>
              </w:rPr>
              <w:t>neutras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tapando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todo</w:t>
            </w:r>
            <w:proofErr w:type="spellEnd"/>
            <w:r w:rsidRPr="00657EA3">
              <w:rPr>
                <w:rFonts w:ascii="Tahoma" w:eastAsia="Arial" w:hAnsi="Tahoma" w:cs="Tahoma"/>
                <w:color w:val="0070C0"/>
                <w:sz w:val="20"/>
                <w:szCs w:val="20"/>
              </w:rPr>
              <w:t xml:space="preserve"> o </w:t>
            </w:r>
            <w:proofErr w:type="spellStart"/>
            <w:r w:rsidRPr="00657EA3">
              <w:rPr>
                <w:rFonts w:ascii="Tahoma" w:eastAsia="Arial" w:hAnsi="Tahoma" w:cs="Tahoma"/>
                <w:color w:val="0070C0"/>
                <w:sz w:val="20"/>
                <w:szCs w:val="20"/>
              </w:rPr>
              <w:t>corpo</w:t>
            </w:r>
            <w:proofErr w:type="spellEnd"/>
            <w:r w:rsidRPr="00657EA3">
              <w:rPr>
                <w:rFonts w:ascii="Tahoma" w:eastAsia="Arial" w:hAnsi="Tahoma" w:cs="Tahoma"/>
                <w:color w:val="0070C0"/>
                <w:sz w:val="20"/>
                <w:szCs w:val="20"/>
              </w:rPr>
              <w:t xml:space="preserve"> para que </w:t>
            </w:r>
            <w:proofErr w:type="spellStart"/>
            <w:r w:rsidRPr="00657EA3">
              <w:rPr>
                <w:rFonts w:ascii="Tahoma" w:eastAsia="Arial" w:hAnsi="Tahoma" w:cs="Tahoma"/>
                <w:color w:val="0070C0"/>
                <w:sz w:val="20"/>
                <w:szCs w:val="20"/>
              </w:rPr>
              <w:t>não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tirem</w:t>
            </w:r>
            <w:proofErr w:type="spellEnd"/>
            <w:r w:rsidRPr="00657EA3">
              <w:rPr>
                <w:rFonts w:ascii="Tahoma" w:eastAsia="Arial" w:hAnsi="Tahoma" w:cs="Tahoma"/>
                <w:color w:val="0070C0"/>
                <w:sz w:val="20"/>
                <w:szCs w:val="20"/>
              </w:rPr>
              <w:t xml:space="preserve"> o </w:t>
            </w:r>
            <w:proofErr w:type="spellStart"/>
            <w:r w:rsidRPr="00657EA3">
              <w:rPr>
                <w:rFonts w:ascii="Tahoma" w:eastAsia="Arial" w:hAnsi="Tahoma" w:cs="Tahoma"/>
                <w:color w:val="0070C0"/>
                <w:sz w:val="20"/>
                <w:szCs w:val="20"/>
              </w:rPr>
              <w:t>foco</w:t>
            </w:r>
            <w:proofErr w:type="spellEnd"/>
            <w:r w:rsidRPr="00657EA3">
              <w:rPr>
                <w:rFonts w:ascii="Tahoma" w:eastAsia="Arial" w:hAnsi="Tahoma" w:cs="Tahoma"/>
                <w:color w:val="0070C0"/>
                <w:sz w:val="20"/>
                <w:szCs w:val="20"/>
              </w:rPr>
              <w:t xml:space="preserve"> do </w:t>
            </w:r>
            <w:proofErr w:type="spellStart"/>
            <w:r w:rsidRPr="00657EA3">
              <w:rPr>
                <w:rFonts w:ascii="Tahoma" w:eastAsia="Arial" w:hAnsi="Tahoma" w:cs="Tahoma"/>
                <w:color w:val="0070C0"/>
                <w:sz w:val="20"/>
                <w:szCs w:val="20"/>
              </w:rPr>
              <w:t>boneco</w:t>
            </w:r>
            <w:proofErr w:type="spellEnd"/>
            <w:r w:rsidRPr="00657EA3">
              <w:rPr>
                <w:rFonts w:ascii="Tahoma" w:hAnsi="Tahoma" w:cs="Tahoma"/>
                <w:color w:val="0070C0"/>
                <w:sz w:val="20"/>
                <w:szCs w:val="20"/>
              </w:rPr>
              <w:t>.</w:t>
            </w:r>
          </w:p>
        </w:tc>
      </w:tr>
      <w:tr w:rsidR="003427E1" w:rsidRPr="00657EA3" w14:paraId="10800A9E" w14:textId="77777777" w:rsidTr="008C6818">
        <w:trPr>
          <w:trHeight w:val="24"/>
        </w:trPr>
        <w:tc>
          <w:tcPr>
            <w:tcW w:w="6293" w:type="dxa"/>
            <w:tcBorders>
              <w:top w:val="single" w:sz="4" w:space="0" w:color="auto"/>
              <w:left w:val="single" w:sz="4" w:space="0" w:color="auto"/>
              <w:bottom w:val="single" w:sz="4" w:space="0" w:color="auto"/>
              <w:right w:val="single" w:sz="4" w:space="0" w:color="auto"/>
            </w:tcBorders>
          </w:tcPr>
          <w:p w14:paraId="47F71C3A" w14:textId="33394807" w:rsidR="003427E1" w:rsidRPr="00657EA3" w:rsidRDefault="003427E1" w:rsidP="00657EA3">
            <w:pPr>
              <w:spacing w:before="120" w:after="120"/>
              <w:jc w:val="both"/>
              <w:rPr>
                <w:rFonts w:ascii="Tahoma" w:hAnsi="Tahoma" w:cs="Tahoma"/>
                <w:bCs/>
                <w:sz w:val="20"/>
                <w:szCs w:val="20"/>
              </w:rPr>
            </w:pPr>
            <w:r w:rsidRPr="00657EA3">
              <w:rPr>
                <w:rFonts w:ascii="Tahoma" w:hAnsi="Tahoma" w:cs="Tahoma"/>
                <w:b/>
                <w:sz w:val="20"/>
                <w:szCs w:val="20"/>
              </w:rPr>
              <w:t>2.</w:t>
            </w:r>
            <w:r w:rsidRPr="00657EA3">
              <w:rPr>
                <w:rFonts w:ascii="Tahoma" w:hAnsi="Tahoma" w:cs="Tahoma"/>
                <w:sz w:val="20"/>
                <w:szCs w:val="20"/>
              </w:rPr>
              <w:t xml:space="preserve"> </w:t>
            </w:r>
            <w:proofErr w:type="spellStart"/>
            <w:r w:rsidRPr="00657EA3">
              <w:rPr>
                <w:rFonts w:ascii="Tahoma" w:hAnsi="Tahoma" w:cs="Tahoma"/>
                <w:sz w:val="20"/>
                <w:szCs w:val="20"/>
              </w:rPr>
              <w:t>Conhecer</w:t>
            </w:r>
            <w:proofErr w:type="spellEnd"/>
            <w:r w:rsidRPr="00657EA3">
              <w:rPr>
                <w:rFonts w:ascii="Tahoma" w:hAnsi="Tahoma" w:cs="Tahoma"/>
                <w:sz w:val="20"/>
                <w:szCs w:val="20"/>
              </w:rPr>
              <w:t xml:space="preserve"> </w:t>
            </w:r>
            <w:proofErr w:type="spellStart"/>
            <w:r w:rsidRPr="00657EA3">
              <w:rPr>
                <w:rFonts w:ascii="Tahoma" w:hAnsi="Tahoma" w:cs="Tahoma"/>
                <w:sz w:val="20"/>
                <w:szCs w:val="20"/>
              </w:rPr>
              <w:t>diferentes</w:t>
            </w:r>
            <w:proofErr w:type="spellEnd"/>
            <w:r w:rsidRPr="00657EA3">
              <w:rPr>
                <w:rFonts w:ascii="Tahoma" w:hAnsi="Tahoma" w:cs="Tahoma"/>
                <w:sz w:val="20"/>
                <w:szCs w:val="20"/>
              </w:rPr>
              <w:t xml:space="preserve"> </w:t>
            </w:r>
            <w:proofErr w:type="spellStart"/>
            <w:r w:rsidRPr="00657EA3">
              <w:rPr>
                <w:rFonts w:ascii="Tahoma" w:hAnsi="Tahoma" w:cs="Tahoma"/>
                <w:sz w:val="20"/>
                <w:szCs w:val="20"/>
              </w:rPr>
              <w:t>tipos</w:t>
            </w:r>
            <w:proofErr w:type="spellEnd"/>
            <w:r w:rsidRPr="00657EA3">
              <w:rPr>
                <w:rFonts w:ascii="Tahoma" w:hAnsi="Tahoma" w:cs="Tahoma"/>
                <w:sz w:val="20"/>
                <w:szCs w:val="20"/>
              </w:rPr>
              <w:t xml:space="preserve"> de </w:t>
            </w:r>
            <w:proofErr w:type="spellStart"/>
            <w:r w:rsidRPr="00657EA3">
              <w:rPr>
                <w:rFonts w:ascii="Tahoma" w:hAnsi="Tahoma" w:cs="Tahoma"/>
                <w:sz w:val="20"/>
                <w:szCs w:val="20"/>
              </w:rPr>
              <w:t>boneco</w:t>
            </w:r>
            <w:proofErr w:type="spellEnd"/>
            <w:r w:rsidRPr="00657EA3">
              <w:rPr>
                <w:rFonts w:ascii="Tahoma" w:hAnsi="Tahoma" w:cs="Tahoma"/>
                <w:sz w:val="20"/>
                <w:szCs w:val="20"/>
              </w:rPr>
              <w:t>.</w:t>
            </w:r>
          </w:p>
        </w:tc>
        <w:tc>
          <w:tcPr>
            <w:tcW w:w="794" w:type="dxa"/>
            <w:tcBorders>
              <w:top w:val="single" w:sz="4" w:space="0" w:color="auto"/>
              <w:left w:val="single" w:sz="4" w:space="0" w:color="auto"/>
              <w:bottom w:val="single" w:sz="4" w:space="0" w:color="auto"/>
              <w:right w:val="single" w:sz="4" w:space="0" w:color="auto"/>
            </w:tcBorders>
          </w:tcPr>
          <w:p w14:paraId="6E02B2B6" w14:textId="77777777" w:rsidR="003427E1" w:rsidRPr="00657EA3" w:rsidRDefault="003427E1" w:rsidP="00657EA3">
            <w:pPr>
              <w:spacing w:before="120" w:after="120"/>
              <w:jc w:val="both"/>
              <w:rPr>
                <w:rFonts w:ascii="Tahoma" w:hAnsi="Tahoma" w:cs="Tahoma"/>
                <w:bCs/>
                <w:color w:val="FFFFFF" w:themeColor="background1"/>
                <w:sz w:val="20"/>
                <w:szCs w:val="20"/>
              </w:rPr>
            </w:pPr>
          </w:p>
        </w:tc>
        <w:tc>
          <w:tcPr>
            <w:tcW w:w="794" w:type="dxa"/>
            <w:tcBorders>
              <w:top w:val="single" w:sz="4" w:space="0" w:color="auto"/>
              <w:left w:val="single" w:sz="4" w:space="0" w:color="auto"/>
              <w:bottom w:val="single" w:sz="4" w:space="0" w:color="auto"/>
              <w:right w:val="single" w:sz="4" w:space="0" w:color="auto"/>
            </w:tcBorders>
          </w:tcPr>
          <w:p w14:paraId="788EE18E" w14:textId="77777777" w:rsidR="003427E1" w:rsidRPr="00657EA3" w:rsidRDefault="003427E1" w:rsidP="00657EA3">
            <w:pPr>
              <w:spacing w:before="120" w:after="120"/>
              <w:jc w:val="both"/>
              <w:rPr>
                <w:rFonts w:ascii="Tahoma" w:hAnsi="Tahoma" w:cs="Tahoma"/>
                <w:bCs/>
                <w:color w:val="FFFFFF" w:themeColor="background1"/>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C700517" w14:textId="77777777" w:rsidR="003427E1" w:rsidRPr="00657EA3" w:rsidRDefault="003427E1" w:rsidP="00657EA3">
            <w:pPr>
              <w:spacing w:before="120" w:after="120"/>
              <w:jc w:val="both"/>
              <w:rPr>
                <w:rFonts w:ascii="Tahoma" w:hAnsi="Tahoma" w:cs="Tahoma"/>
                <w:bCs/>
                <w:color w:val="FFFFFF" w:themeColor="background1"/>
                <w:sz w:val="20"/>
                <w:szCs w:val="20"/>
              </w:rPr>
            </w:pPr>
          </w:p>
        </w:tc>
      </w:tr>
      <w:tr w:rsidR="003427E1" w:rsidRPr="00210511" w14:paraId="4E10CE3F" w14:textId="77777777" w:rsidTr="008C6818">
        <w:trPr>
          <w:trHeight w:val="24"/>
        </w:trPr>
        <w:tc>
          <w:tcPr>
            <w:tcW w:w="9582" w:type="dxa"/>
            <w:gridSpan w:val="4"/>
            <w:tcBorders>
              <w:top w:val="single" w:sz="4" w:space="0" w:color="auto"/>
              <w:left w:val="single" w:sz="4" w:space="0" w:color="auto"/>
              <w:bottom w:val="single" w:sz="4" w:space="0" w:color="auto"/>
              <w:right w:val="single" w:sz="4" w:space="0" w:color="auto"/>
            </w:tcBorders>
          </w:tcPr>
          <w:p w14:paraId="1B23F8E9" w14:textId="32E1F3C3" w:rsidR="003427E1" w:rsidRPr="00210511" w:rsidRDefault="003427E1" w:rsidP="00657EA3">
            <w:pPr>
              <w:spacing w:before="120" w:after="120"/>
              <w:jc w:val="both"/>
              <w:rPr>
                <w:rFonts w:ascii="Tahoma" w:hAnsi="Tahoma" w:cs="Tahoma"/>
                <w:bCs/>
                <w:color w:val="0070C0"/>
                <w:sz w:val="20"/>
                <w:szCs w:val="20"/>
                <w:lang w:val="pt-BR"/>
              </w:rPr>
            </w:pPr>
            <w:r w:rsidRPr="00210511">
              <w:rPr>
                <w:rFonts w:ascii="Tahoma" w:eastAsia="Arial" w:hAnsi="Tahoma" w:cs="Tahoma"/>
                <w:color w:val="0070C0"/>
                <w:sz w:val="20"/>
                <w:szCs w:val="20"/>
                <w:lang w:val="pt-BR"/>
              </w:rPr>
              <w:t>Mostrar imagens e vídeos; se possível, levar para a aula exemplos de bonecos</w:t>
            </w:r>
            <w:r w:rsidRPr="00210511">
              <w:rPr>
                <w:rFonts w:ascii="Tahoma" w:hAnsi="Tahoma" w:cs="Tahoma"/>
                <w:color w:val="0070C0"/>
                <w:sz w:val="20"/>
                <w:szCs w:val="20"/>
                <w:lang w:val="pt-BR"/>
              </w:rPr>
              <w:t>.</w:t>
            </w:r>
          </w:p>
        </w:tc>
      </w:tr>
      <w:tr w:rsidR="003427E1" w:rsidRPr="00657EA3" w14:paraId="0F8BE579" w14:textId="77777777" w:rsidTr="008C6818">
        <w:trPr>
          <w:trHeight w:val="24"/>
        </w:trPr>
        <w:tc>
          <w:tcPr>
            <w:tcW w:w="6293" w:type="dxa"/>
            <w:tcBorders>
              <w:top w:val="single" w:sz="4" w:space="0" w:color="auto"/>
              <w:left w:val="single" w:sz="4" w:space="0" w:color="auto"/>
              <w:bottom w:val="single" w:sz="4" w:space="0" w:color="auto"/>
              <w:right w:val="single" w:sz="4" w:space="0" w:color="auto"/>
            </w:tcBorders>
          </w:tcPr>
          <w:p w14:paraId="75C52B4A" w14:textId="72BB1CF6" w:rsidR="003427E1" w:rsidRPr="00657EA3" w:rsidRDefault="003427E1" w:rsidP="00657EA3">
            <w:pPr>
              <w:spacing w:before="120" w:after="120"/>
              <w:jc w:val="both"/>
              <w:rPr>
                <w:rFonts w:ascii="Tahoma" w:hAnsi="Tahoma" w:cs="Tahoma"/>
                <w:bCs/>
                <w:sz w:val="20"/>
                <w:szCs w:val="20"/>
              </w:rPr>
            </w:pPr>
            <w:r w:rsidRPr="00657EA3">
              <w:rPr>
                <w:rFonts w:ascii="Tahoma" w:hAnsi="Tahoma" w:cs="Tahoma"/>
                <w:b/>
                <w:sz w:val="20"/>
                <w:szCs w:val="20"/>
              </w:rPr>
              <w:t>3.</w:t>
            </w:r>
            <w:r w:rsidRPr="00657EA3">
              <w:rPr>
                <w:rFonts w:ascii="Tahoma" w:hAnsi="Tahoma" w:cs="Tahoma"/>
                <w:sz w:val="20"/>
                <w:szCs w:val="20"/>
              </w:rPr>
              <w:t xml:space="preserve"> </w:t>
            </w:r>
            <w:proofErr w:type="spellStart"/>
            <w:r w:rsidRPr="00657EA3">
              <w:rPr>
                <w:rFonts w:ascii="Tahoma" w:hAnsi="Tahoma" w:cs="Tahoma"/>
                <w:sz w:val="20"/>
                <w:szCs w:val="20"/>
              </w:rPr>
              <w:t>Construir</w:t>
            </w:r>
            <w:proofErr w:type="spellEnd"/>
            <w:r w:rsidRPr="00657EA3">
              <w:rPr>
                <w:rFonts w:ascii="Tahoma" w:hAnsi="Tahoma" w:cs="Tahoma"/>
                <w:sz w:val="20"/>
                <w:szCs w:val="20"/>
              </w:rPr>
              <w:t xml:space="preserve"> </w:t>
            </w:r>
            <w:proofErr w:type="spellStart"/>
            <w:r w:rsidRPr="00657EA3">
              <w:rPr>
                <w:rFonts w:ascii="Tahoma" w:hAnsi="Tahoma" w:cs="Tahoma"/>
                <w:sz w:val="20"/>
                <w:szCs w:val="20"/>
              </w:rPr>
              <w:t>bonecos</w:t>
            </w:r>
            <w:proofErr w:type="spellEnd"/>
            <w:r w:rsidRPr="00657EA3">
              <w:rPr>
                <w:rFonts w:ascii="Tahoma" w:hAnsi="Tahoma" w:cs="Tahoma"/>
                <w:sz w:val="20"/>
                <w:szCs w:val="20"/>
              </w:rPr>
              <w:t xml:space="preserve">, </w:t>
            </w:r>
            <w:proofErr w:type="spellStart"/>
            <w:r w:rsidRPr="00657EA3">
              <w:rPr>
                <w:rFonts w:ascii="Tahoma" w:hAnsi="Tahoma" w:cs="Tahoma"/>
                <w:sz w:val="20"/>
                <w:szCs w:val="20"/>
              </w:rPr>
              <w:t>exercitando</w:t>
            </w:r>
            <w:proofErr w:type="spellEnd"/>
            <w:r w:rsidRPr="00657EA3">
              <w:rPr>
                <w:rFonts w:ascii="Tahoma" w:hAnsi="Tahoma" w:cs="Tahoma"/>
                <w:sz w:val="20"/>
                <w:szCs w:val="20"/>
              </w:rPr>
              <w:t xml:space="preserve"> a </w:t>
            </w:r>
            <w:proofErr w:type="spellStart"/>
            <w:r w:rsidRPr="00657EA3">
              <w:rPr>
                <w:rFonts w:ascii="Tahoma" w:hAnsi="Tahoma" w:cs="Tahoma"/>
                <w:sz w:val="20"/>
                <w:szCs w:val="20"/>
              </w:rPr>
              <w:t>criação</w:t>
            </w:r>
            <w:proofErr w:type="spellEnd"/>
            <w:r w:rsidRPr="00657EA3">
              <w:rPr>
                <w:rFonts w:ascii="Tahoma" w:hAnsi="Tahoma" w:cs="Tahoma"/>
                <w:sz w:val="20"/>
                <w:szCs w:val="20"/>
              </w:rPr>
              <w:t xml:space="preserve"> de </w:t>
            </w:r>
            <w:proofErr w:type="spellStart"/>
            <w:r w:rsidRPr="00657EA3">
              <w:rPr>
                <w:rFonts w:ascii="Tahoma" w:hAnsi="Tahoma" w:cs="Tahoma"/>
                <w:sz w:val="20"/>
                <w:szCs w:val="20"/>
              </w:rPr>
              <w:t>personagens</w:t>
            </w:r>
            <w:proofErr w:type="spellEnd"/>
            <w:r w:rsidRPr="00657EA3">
              <w:rPr>
                <w:rFonts w:ascii="Tahoma" w:hAnsi="Tahoma" w:cs="Tahoma"/>
                <w:sz w:val="20"/>
                <w:szCs w:val="20"/>
              </w:rPr>
              <w:t>.</w:t>
            </w:r>
          </w:p>
        </w:tc>
        <w:tc>
          <w:tcPr>
            <w:tcW w:w="794" w:type="dxa"/>
            <w:tcBorders>
              <w:top w:val="single" w:sz="4" w:space="0" w:color="auto"/>
              <w:left w:val="single" w:sz="4" w:space="0" w:color="auto"/>
              <w:bottom w:val="single" w:sz="4" w:space="0" w:color="auto"/>
              <w:right w:val="single" w:sz="4" w:space="0" w:color="auto"/>
            </w:tcBorders>
          </w:tcPr>
          <w:p w14:paraId="281A9F02" w14:textId="77777777" w:rsidR="003427E1" w:rsidRPr="00657EA3" w:rsidRDefault="003427E1" w:rsidP="00657EA3">
            <w:pPr>
              <w:spacing w:before="120" w:after="120"/>
              <w:jc w:val="both"/>
              <w:rPr>
                <w:rFonts w:ascii="Tahoma" w:hAnsi="Tahoma" w:cs="Tahoma"/>
                <w:bCs/>
                <w:color w:val="FFFFFF" w:themeColor="background1"/>
                <w:sz w:val="20"/>
                <w:szCs w:val="20"/>
              </w:rPr>
            </w:pPr>
          </w:p>
        </w:tc>
        <w:tc>
          <w:tcPr>
            <w:tcW w:w="794" w:type="dxa"/>
            <w:tcBorders>
              <w:top w:val="single" w:sz="4" w:space="0" w:color="auto"/>
              <w:left w:val="single" w:sz="4" w:space="0" w:color="auto"/>
              <w:bottom w:val="single" w:sz="4" w:space="0" w:color="auto"/>
              <w:right w:val="single" w:sz="4" w:space="0" w:color="auto"/>
            </w:tcBorders>
          </w:tcPr>
          <w:p w14:paraId="2052E393" w14:textId="77777777" w:rsidR="003427E1" w:rsidRPr="00657EA3" w:rsidRDefault="003427E1" w:rsidP="00657EA3">
            <w:pPr>
              <w:spacing w:before="120" w:after="120"/>
              <w:jc w:val="both"/>
              <w:rPr>
                <w:rFonts w:ascii="Tahoma" w:hAnsi="Tahoma" w:cs="Tahoma"/>
                <w:bCs/>
                <w:color w:val="FFFFFF" w:themeColor="background1"/>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6F13BB2" w14:textId="77777777" w:rsidR="003427E1" w:rsidRPr="00657EA3" w:rsidRDefault="003427E1" w:rsidP="00657EA3">
            <w:pPr>
              <w:spacing w:before="120" w:after="120"/>
              <w:jc w:val="both"/>
              <w:rPr>
                <w:rFonts w:ascii="Tahoma" w:hAnsi="Tahoma" w:cs="Tahoma"/>
                <w:bCs/>
                <w:color w:val="FFFFFF" w:themeColor="background1"/>
                <w:sz w:val="20"/>
                <w:szCs w:val="20"/>
              </w:rPr>
            </w:pPr>
          </w:p>
        </w:tc>
      </w:tr>
      <w:tr w:rsidR="003427E1" w:rsidRPr="00657EA3" w14:paraId="605B078E" w14:textId="77777777" w:rsidTr="008C6818">
        <w:trPr>
          <w:trHeight w:val="24"/>
        </w:trPr>
        <w:tc>
          <w:tcPr>
            <w:tcW w:w="9582" w:type="dxa"/>
            <w:gridSpan w:val="4"/>
            <w:tcBorders>
              <w:top w:val="single" w:sz="4" w:space="0" w:color="auto"/>
              <w:left w:val="single" w:sz="4" w:space="0" w:color="auto"/>
              <w:bottom w:val="single" w:sz="4" w:space="0" w:color="auto"/>
              <w:right w:val="single" w:sz="4" w:space="0" w:color="auto"/>
            </w:tcBorders>
          </w:tcPr>
          <w:p w14:paraId="04EF0337" w14:textId="1975F322" w:rsidR="003427E1" w:rsidRPr="00657EA3" w:rsidRDefault="003427E1" w:rsidP="00657EA3">
            <w:pPr>
              <w:spacing w:before="120" w:after="120"/>
              <w:jc w:val="both"/>
              <w:rPr>
                <w:rFonts w:ascii="Tahoma" w:hAnsi="Tahoma" w:cs="Tahoma"/>
                <w:bCs/>
                <w:color w:val="0070C0"/>
                <w:sz w:val="20"/>
                <w:szCs w:val="20"/>
              </w:rPr>
            </w:pPr>
            <w:proofErr w:type="spellStart"/>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bonecos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podem</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ser</w:t>
            </w:r>
            <w:proofErr w:type="spellEnd"/>
            <w:r w:rsidRPr="00657EA3">
              <w:rPr>
                <w:rFonts w:ascii="Tahoma" w:eastAsia="Arial" w:hAnsi="Tahoma" w:cs="Tahoma"/>
                <w:color w:val="0070C0"/>
                <w:sz w:val="20"/>
                <w:szCs w:val="20"/>
              </w:rPr>
              <w:t xml:space="preserve"> de </w:t>
            </w:r>
            <w:proofErr w:type="spellStart"/>
            <w:r w:rsidRPr="00657EA3">
              <w:rPr>
                <w:rFonts w:ascii="Tahoma" w:eastAsia="Arial" w:hAnsi="Tahoma" w:cs="Tahoma"/>
                <w:color w:val="0070C0"/>
                <w:sz w:val="20"/>
                <w:szCs w:val="20"/>
              </w:rPr>
              <w:t>papel</w:t>
            </w:r>
            <w:proofErr w:type="spellEnd"/>
            <w:r w:rsidRPr="00657EA3">
              <w:rPr>
                <w:rFonts w:ascii="Tahoma" w:eastAsia="Arial" w:hAnsi="Tahoma" w:cs="Tahoma"/>
                <w:color w:val="0070C0"/>
                <w:sz w:val="20"/>
                <w:szCs w:val="20"/>
              </w:rPr>
              <w:t xml:space="preserve">, </w:t>
            </w:r>
            <w:r w:rsidR="00F45FFB" w:rsidRPr="00657EA3">
              <w:rPr>
                <w:rFonts w:ascii="Tahoma" w:eastAsia="Arial" w:hAnsi="Tahoma" w:cs="Tahoma"/>
                <w:color w:val="0070C0"/>
                <w:sz w:val="20"/>
                <w:szCs w:val="20"/>
              </w:rPr>
              <w:t>EVA</w:t>
            </w:r>
            <w:r w:rsidRPr="00657EA3">
              <w:rPr>
                <w:rFonts w:ascii="Tahoma" w:eastAsia="Arial" w:hAnsi="Tahoma" w:cs="Tahoma"/>
                <w:color w:val="0070C0"/>
                <w:sz w:val="20"/>
                <w:szCs w:val="20"/>
              </w:rPr>
              <w:t xml:space="preserve">, </w:t>
            </w:r>
            <w:r w:rsidR="00F45FFB" w:rsidRPr="00657EA3">
              <w:rPr>
                <w:rFonts w:ascii="Tahoma" w:eastAsia="Arial" w:hAnsi="Tahoma" w:cs="Tahoma"/>
                <w:color w:val="0070C0"/>
                <w:sz w:val="20"/>
                <w:szCs w:val="20"/>
              </w:rPr>
              <w:t>TNT</w:t>
            </w:r>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pano</w:t>
            </w:r>
            <w:proofErr w:type="spellEnd"/>
            <w:r w:rsidRPr="00657EA3">
              <w:rPr>
                <w:rFonts w:ascii="Tahoma" w:eastAsia="Arial" w:hAnsi="Tahoma" w:cs="Tahoma"/>
                <w:color w:val="0070C0"/>
                <w:sz w:val="20"/>
                <w:szCs w:val="20"/>
              </w:rPr>
              <w:t xml:space="preserve"> etc. Realize a </w:t>
            </w:r>
            <w:proofErr w:type="spellStart"/>
            <w:r w:rsidRPr="00657EA3">
              <w:rPr>
                <w:rFonts w:ascii="Tahoma" w:eastAsia="Arial" w:hAnsi="Tahoma" w:cs="Tahoma"/>
                <w:color w:val="0070C0"/>
                <w:sz w:val="20"/>
                <w:szCs w:val="20"/>
              </w:rPr>
              <w:t>criação</w:t>
            </w:r>
            <w:proofErr w:type="spellEnd"/>
            <w:r w:rsidRPr="00657EA3">
              <w:rPr>
                <w:rFonts w:ascii="Tahoma" w:eastAsia="Arial" w:hAnsi="Tahoma" w:cs="Tahoma"/>
                <w:color w:val="0070C0"/>
                <w:sz w:val="20"/>
                <w:szCs w:val="20"/>
              </w:rPr>
              <w:t xml:space="preserve"> de </w:t>
            </w:r>
            <w:proofErr w:type="spellStart"/>
            <w:r w:rsidRPr="00657EA3">
              <w:rPr>
                <w:rFonts w:ascii="Tahoma" w:eastAsia="Arial" w:hAnsi="Tahoma" w:cs="Tahoma"/>
                <w:color w:val="0070C0"/>
                <w:sz w:val="20"/>
                <w:szCs w:val="20"/>
              </w:rPr>
              <w:t>bonecos</w:t>
            </w:r>
            <w:proofErr w:type="spellEnd"/>
            <w:r w:rsidRPr="00657EA3">
              <w:rPr>
                <w:rFonts w:ascii="Tahoma" w:eastAsia="Arial" w:hAnsi="Tahoma" w:cs="Tahoma"/>
                <w:color w:val="0070C0"/>
                <w:sz w:val="20"/>
                <w:szCs w:val="20"/>
              </w:rPr>
              <w:t xml:space="preserve"> com </w:t>
            </w:r>
            <w:proofErr w:type="spellStart"/>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estudantes</w:t>
            </w:r>
            <w:proofErr w:type="spellEnd"/>
            <w:r w:rsidRPr="00657EA3">
              <w:rPr>
                <w:rFonts w:ascii="Tahoma" w:eastAsia="Arial" w:hAnsi="Tahoma" w:cs="Tahoma"/>
                <w:color w:val="0070C0"/>
                <w:sz w:val="20"/>
                <w:szCs w:val="20"/>
              </w:rPr>
              <w:t xml:space="preserve"> </w:t>
            </w:r>
            <w:proofErr w:type="spellStart"/>
            <w:r w:rsidR="00F45FFB" w:rsidRPr="00657EA3">
              <w:rPr>
                <w:rFonts w:ascii="Tahoma" w:eastAsia="Arial" w:hAnsi="Tahoma" w:cs="Tahoma"/>
                <w:color w:val="0070C0"/>
                <w:sz w:val="20"/>
                <w:szCs w:val="20"/>
              </w:rPr>
              <w:t>utilizando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materiais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mais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adequados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auxiliando-os</w:t>
            </w:r>
            <w:proofErr w:type="spellEnd"/>
            <w:r w:rsidRPr="00657EA3">
              <w:rPr>
                <w:rFonts w:ascii="Tahoma" w:eastAsia="Arial" w:hAnsi="Tahoma" w:cs="Tahoma"/>
                <w:color w:val="0070C0"/>
                <w:sz w:val="20"/>
                <w:szCs w:val="20"/>
              </w:rPr>
              <w:t xml:space="preserve"> no </w:t>
            </w:r>
            <w:proofErr w:type="spellStart"/>
            <w:r w:rsidRPr="00657EA3">
              <w:rPr>
                <w:rFonts w:ascii="Tahoma" w:eastAsia="Arial" w:hAnsi="Tahoma" w:cs="Tahoma"/>
                <w:color w:val="0070C0"/>
                <w:sz w:val="20"/>
                <w:szCs w:val="20"/>
              </w:rPr>
              <w:t>passo</w:t>
            </w:r>
            <w:proofErr w:type="spellEnd"/>
            <w:r w:rsidRPr="00657EA3">
              <w:rPr>
                <w:rFonts w:ascii="Tahoma" w:eastAsia="Arial" w:hAnsi="Tahoma" w:cs="Tahoma"/>
                <w:color w:val="0070C0"/>
                <w:sz w:val="20"/>
                <w:szCs w:val="20"/>
              </w:rPr>
              <w:t xml:space="preserve"> a </w:t>
            </w:r>
            <w:proofErr w:type="spellStart"/>
            <w:r w:rsidRPr="00657EA3">
              <w:rPr>
                <w:rFonts w:ascii="Tahoma" w:eastAsia="Arial" w:hAnsi="Tahoma" w:cs="Tahoma"/>
                <w:color w:val="0070C0"/>
                <w:sz w:val="20"/>
                <w:szCs w:val="20"/>
              </w:rPr>
              <w:t>passo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Depois</w:t>
            </w:r>
            <w:proofErr w:type="spellEnd"/>
            <w:r w:rsidRPr="00657EA3">
              <w:rPr>
                <w:rFonts w:ascii="Tahoma" w:eastAsia="Arial" w:hAnsi="Tahoma" w:cs="Tahoma"/>
                <w:color w:val="0070C0"/>
                <w:sz w:val="20"/>
                <w:szCs w:val="20"/>
              </w:rPr>
              <w:t xml:space="preserve"> de </w:t>
            </w:r>
            <w:proofErr w:type="spellStart"/>
            <w:r w:rsidRPr="00657EA3">
              <w:rPr>
                <w:rFonts w:ascii="Tahoma" w:eastAsia="Arial" w:hAnsi="Tahoma" w:cs="Tahoma"/>
                <w:color w:val="0070C0"/>
                <w:sz w:val="20"/>
                <w:szCs w:val="20"/>
              </w:rPr>
              <w:t>prontos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oriente</w:t>
            </w:r>
            <w:proofErr w:type="spellEnd"/>
            <w:r w:rsidRPr="00657EA3">
              <w:rPr>
                <w:rFonts w:ascii="Tahoma" w:eastAsia="Arial" w:hAnsi="Tahoma" w:cs="Tahoma"/>
                <w:color w:val="0070C0"/>
                <w:sz w:val="20"/>
                <w:szCs w:val="20"/>
              </w:rPr>
              <w:t xml:space="preserve"> que deem </w:t>
            </w:r>
            <w:proofErr w:type="spellStart"/>
            <w:r w:rsidRPr="00657EA3">
              <w:rPr>
                <w:rFonts w:ascii="Tahoma" w:eastAsia="Arial" w:hAnsi="Tahoma" w:cs="Tahoma"/>
                <w:color w:val="0070C0"/>
                <w:sz w:val="20"/>
                <w:szCs w:val="20"/>
              </w:rPr>
              <w:t>vivacidade</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ao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boneco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buscando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criar</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vozes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entonações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características</w:t>
            </w:r>
            <w:proofErr w:type="spellEnd"/>
            <w:r w:rsidRPr="00657EA3">
              <w:rPr>
                <w:rFonts w:ascii="Tahoma" w:eastAsia="Arial" w:hAnsi="Tahoma" w:cs="Tahoma"/>
                <w:color w:val="0070C0"/>
                <w:sz w:val="20"/>
                <w:szCs w:val="20"/>
              </w:rPr>
              <w:t xml:space="preserve"> da </w:t>
            </w:r>
            <w:proofErr w:type="spellStart"/>
            <w:r w:rsidRPr="00657EA3">
              <w:rPr>
                <w:rFonts w:ascii="Tahoma" w:eastAsia="Arial" w:hAnsi="Tahoma" w:cs="Tahoma"/>
                <w:color w:val="0070C0"/>
                <w:sz w:val="20"/>
                <w:szCs w:val="20"/>
              </w:rPr>
              <w:t>personalidade</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nome</w:t>
            </w:r>
            <w:proofErr w:type="spellEnd"/>
            <w:r w:rsidRPr="00657EA3">
              <w:rPr>
                <w:rFonts w:ascii="Tahoma" w:eastAsia="Arial" w:hAnsi="Tahoma" w:cs="Tahoma"/>
                <w:color w:val="0070C0"/>
                <w:sz w:val="20"/>
                <w:szCs w:val="20"/>
              </w:rPr>
              <w:t xml:space="preserve"> etc</w:t>
            </w:r>
            <w:r w:rsidRPr="00657EA3">
              <w:rPr>
                <w:rFonts w:ascii="Tahoma" w:hAnsi="Tahoma" w:cs="Tahoma"/>
                <w:color w:val="0070C0"/>
                <w:sz w:val="20"/>
                <w:szCs w:val="20"/>
              </w:rPr>
              <w:t>.</w:t>
            </w:r>
          </w:p>
        </w:tc>
      </w:tr>
      <w:tr w:rsidR="003427E1" w:rsidRPr="00657EA3" w14:paraId="7B939271" w14:textId="77777777" w:rsidTr="008C6818">
        <w:trPr>
          <w:trHeight w:val="24"/>
        </w:trPr>
        <w:tc>
          <w:tcPr>
            <w:tcW w:w="6293" w:type="dxa"/>
            <w:tcBorders>
              <w:top w:val="single" w:sz="4" w:space="0" w:color="auto"/>
              <w:left w:val="single" w:sz="4" w:space="0" w:color="auto"/>
              <w:bottom w:val="single" w:sz="4" w:space="0" w:color="auto"/>
              <w:right w:val="single" w:sz="4" w:space="0" w:color="auto"/>
            </w:tcBorders>
          </w:tcPr>
          <w:p w14:paraId="1F3DC3BB" w14:textId="5F9F3EDA" w:rsidR="003427E1" w:rsidRPr="00657EA3" w:rsidRDefault="003427E1" w:rsidP="00657EA3">
            <w:pPr>
              <w:spacing w:before="120" w:after="120"/>
              <w:jc w:val="both"/>
              <w:rPr>
                <w:rFonts w:ascii="Tahoma" w:hAnsi="Tahoma" w:cs="Tahoma"/>
                <w:sz w:val="20"/>
                <w:szCs w:val="20"/>
              </w:rPr>
            </w:pPr>
            <w:r w:rsidRPr="00657EA3">
              <w:rPr>
                <w:rFonts w:ascii="Tahoma" w:hAnsi="Tahoma" w:cs="Tahoma"/>
                <w:b/>
                <w:sz w:val="20"/>
                <w:szCs w:val="20"/>
              </w:rPr>
              <w:t>4.</w:t>
            </w:r>
            <w:r w:rsidRPr="00657EA3">
              <w:rPr>
                <w:rFonts w:ascii="Tahoma" w:hAnsi="Tahoma" w:cs="Tahoma"/>
                <w:sz w:val="20"/>
                <w:szCs w:val="20"/>
              </w:rPr>
              <w:t xml:space="preserve"> </w:t>
            </w:r>
            <w:proofErr w:type="spellStart"/>
            <w:r w:rsidRPr="00657EA3">
              <w:rPr>
                <w:rFonts w:ascii="Tahoma" w:hAnsi="Tahoma" w:cs="Tahoma"/>
                <w:sz w:val="20"/>
                <w:szCs w:val="20"/>
              </w:rPr>
              <w:t>Manipular</w:t>
            </w:r>
            <w:proofErr w:type="spellEnd"/>
            <w:r w:rsidRPr="00657EA3">
              <w:rPr>
                <w:rFonts w:ascii="Tahoma" w:hAnsi="Tahoma" w:cs="Tahoma"/>
                <w:sz w:val="20"/>
                <w:szCs w:val="20"/>
              </w:rPr>
              <w:t xml:space="preserve"> as </w:t>
            </w:r>
            <w:proofErr w:type="spellStart"/>
            <w:r w:rsidRPr="00657EA3">
              <w:rPr>
                <w:rFonts w:ascii="Tahoma" w:hAnsi="Tahoma" w:cs="Tahoma"/>
                <w:sz w:val="20"/>
                <w:szCs w:val="20"/>
              </w:rPr>
              <w:t>personagens</w:t>
            </w:r>
            <w:proofErr w:type="spellEnd"/>
            <w:r w:rsidRPr="00657EA3">
              <w:rPr>
                <w:rFonts w:ascii="Tahoma" w:hAnsi="Tahoma" w:cs="Tahoma"/>
                <w:sz w:val="20"/>
                <w:szCs w:val="20"/>
              </w:rPr>
              <w:t xml:space="preserve"> </w:t>
            </w:r>
            <w:proofErr w:type="spellStart"/>
            <w:r w:rsidRPr="00657EA3">
              <w:rPr>
                <w:rFonts w:ascii="Tahoma" w:hAnsi="Tahoma" w:cs="Tahoma"/>
                <w:sz w:val="20"/>
                <w:szCs w:val="20"/>
              </w:rPr>
              <w:t>criadas</w:t>
            </w:r>
            <w:proofErr w:type="spellEnd"/>
            <w:r w:rsidRPr="00657EA3">
              <w:rPr>
                <w:rFonts w:ascii="Tahoma" w:hAnsi="Tahoma" w:cs="Tahoma"/>
                <w:sz w:val="20"/>
                <w:szCs w:val="20"/>
              </w:rPr>
              <w:t xml:space="preserve">, </w:t>
            </w:r>
            <w:proofErr w:type="spellStart"/>
            <w:r w:rsidRPr="00657EA3">
              <w:rPr>
                <w:rFonts w:ascii="Tahoma" w:hAnsi="Tahoma" w:cs="Tahoma"/>
                <w:sz w:val="20"/>
                <w:szCs w:val="20"/>
              </w:rPr>
              <w:t>dentro</w:t>
            </w:r>
            <w:proofErr w:type="spellEnd"/>
            <w:r w:rsidRPr="00657EA3">
              <w:rPr>
                <w:rFonts w:ascii="Tahoma" w:hAnsi="Tahoma" w:cs="Tahoma"/>
                <w:sz w:val="20"/>
                <w:szCs w:val="20"/>
              </w:rPr>
              <w:t xml:space="preserve"> de </w:t>
            </w:r>
            <w:proofErr w:type="spellStart"/>
            <w:r w:rsidRPr="00657EA3">
              <w:rPr>
                <w:rFonts w:ascii="Tahoma" w:hAnsi="Tahoma" w:cs="Tahoma"/>
                <w:sz w:val="20"/>
                <w:szCs w:val="20"/>
              </w:rPr>
              <w:t>uma</w:t>
            </w:r>
            <w:proofErr w:type="spellEnd"/>
            <w:r w:rsidRPr="00657EA3">
              <w:rPr>
                <w:rFonts w:ascii="Tahoma" w:hAnsi="Tahoma" w:cs="Tahoma"/>
                <w:sz w:val="20"/>
                <w:szCs w:val="20"/>
              </w:rPr>
              <w:t xml:space="preserve"> </w:t>
            </w:r>
            <w:proofErr w:type="spellStart"/>
            <w:r w:rsidRPr="00657EA3">
              <w:rPr>
                <w:rFonts w:ascii="Tahoma" w:hAnsi="Tahoma" w:cs="Tahoma"/>
                <w:sz w:val="20"/>
                <w:szCs w:val="20"/>
              </w:rPr>
              <w:t>estrutura</w:t>
            </w:r>
            <w:proofErr w:type="spellEnd"/>
            <w:r w:rsidRPr="00657EA3">
              <w:rPr>
                <w:rFonts w:ascii="Tahoma" w:hAnsi="Tahoma" w:cs="Tahoma"/>
                <w:sz w:val="20"/>
                <w:szCs w:val="20"/>
              </w:rPr>
              <w:t xml:space="preserve"> </w:t>
            </w:r>
            <w:proofErr w:type="spellStart"/>
            <w:r w:rsidRPr="00657EA3">
              <w:rPr>
                <w:rFonts w:ascii="Tahoma" w:hAnsi="Tahoma" w:cs="Tahoma"/>
                <w:sz w:val="20"/>
                <w:szCs w:val="20"/>
              </w:rPr>
              <w:t>dramática</w:t>
            </w:r>
            <w:proofErr w:type="spellEnd"/>
            <w:r w:rsidRPr="00657EA3">
              <w:rPr>
                <w:rFonts w:ascii="Tahoma" w:hAnsi="Tahoma" w:cs="Tahoma"/>
                <w:sz w:val="20"/>
                <w:szCs w:val="20"/>
              </w:rPr>
              <w:t>.</w:t>
            </w:r>
          </w:p>
        </w:tc>
        <w:tc>
          <w:tcPr>
            <w:tcW w:w="794" w:type="dxa"/>
            <w:tcBorders>
              <w:top w:val="single" w:sz="4" w:space="0" w:color="auto"/>
              <w:left w:val="single" w:sz="4" w:space="0" w:color="auto"/>
              <w:bottom w:val="single" w:sz="4" w:space="0" w:color="auto"/>
              <w:right w:val="single" w:sz="4" w:space="0" w:color="auto"/>
            </w:tcBorders>
          </w:tcPr>
          <w:p w14:paraId="1F8A9B0D" w14:textId="77777777" w:rsidR="003427E1" w:rsidRPr="00657EA3" w:rsidRDefault="003427E1" w:rsidP="00657EA3">
            <w:pPr>
              <w:spacing w:before="120" w:after="120"/>
              <w:jc w:val="both"/>
              <w:rPr>
                <w:rFonts w:ascii="Tahoma" w:hAnsi="Tahoma" w:cs="Tahoma"/>
                <w:sz w:val="20"/>
                <w:szCs w:val="20"/>
              </w:rPr>
            </w:pPr>
          </w:p>
        </w:tc>
        <w:tc>
          <w:tcPr>
            <w:tcW w:w="794" w:type="dxa"/>
            <w:tcBorders>
              <w:top w:val="single" w:sz="4" w:space="0" w:color="auto"/>
              <w:left w:val="single" w:sz="4" w:space="0" w:color="auto"/>
              <w:bottom w:val="single" w:sz="4" w:space="0" w:color="auto"/>
              <w:right w:val="single" w:sz="4" w:space="0" w:color="auto"/>
            </w:tcBorders>
          </w:tcPr>
          <w:p w14:paraId="236B0B74" w14:textId="77777777" w:rsidR="003427E1" w:rsidRPr="00657EA3" w:rsidRDefault="003427E1" w:rsidP="00657EA3">
            <w:pPr>
              <w:spacing w:before="120" w:after="120"/>
              <w:jc w:val="both"/>
              <w:rPr>
                <w:rFonts w:ascii="Tahoma" w:hAnsi="Tahoma" w:cs="Tahoma"/>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CA330CA" w14:textId="77777777" w:rsidR="003427E1" w:rsidRPr="00657EA3" w:rsidRDefault="003427E1" w:rsidP="00657EA3">
            <w:pPr>
              <w:spacing w:before="120" w:after="120"/>
              <w:jc w:val="both"/>
              <w:rPr>
                <w:rFonts w:ascii="Tahoma" w:hAnsi="Tahoma" w:cs="Tahoma"/>
                <w:sz w:val="20"/>
                <w:szCs w:val="20"/>
              </w:rPr>
            </w:pPr>
          </w:p>
        </w:tc>
      </w:tr>
      <w:tr w:rsidR="003427E1" w:rsidRPr="00657EA3" w14:paraId="4BC7DF00" w14:textId="77777777" w:rsidTr="008C6818">
        <w:trPr>
          <w:trHeight w:val="24"/>
        </w:trPr>
        <w:tc>
          <w:tcPr>
            <w:tcW w:w="9582" w:type="dxa"/>
            <w:gridSpan w:val="4"/>
            <w:tcBorders>
              <w:top w:val="single" w:sz="4" w:space="0" w:color="auto"/>
              <w:left w:val="single" w:sz="4" w:space="0" w:color="auto"/>
              <w:bottom w:val="single" w:sz="4" w:space="0" w:color="auto"/>
              <w:right w:val="single" w:sz="4" w:space="0" w:color="auto"/>
            </w:tcBorders>
          </w:tcPr>
          <w:p w14:paraId="6765E9D1" w14:textId="414AEDC3" w:rsidR="003427E1" w:rsidRPr="00657EA3" w:rsidRDefault="003427E1" w:rsidP="00657EA3">
            <w:pPr>
              <w:spacing w:before="120" w:after="120"/>
              <w:jc w:val="both"/>
              <w:rPr>
                <w:rFonts w:ascii="Tahoma" w:hAnsi="Tahoma" w:cs="Tahoma"/>
                <w:color w:val="0070C0"/>
                <w:sz w:val="20"/>
                <w:szCs w:val="20"/>
              </w:rPr>
            </w:pPr>
            <w:proofErr w:type="spellStart"/>
            <w:r w:rsidRPr="00657EA3">
              <w:rPr>
                <w:rFonts w:ascii="Tahoma" w:eastAsia="Arial" w:hAnsi="Tahoma" w:cs="Tahoma"/>
                <w:color w:val="0070C0"/>
                <w:sz w:val="20"/>
                <w:szCs w:val="20"/>
              </w:rPr>
              <w:t>Peça</w:t>
            </w:r>
            <w:proofErr w:type="spellEnd"/>
            <w:r w:rsidRPr="00657EA3">
              <w:rPr>
                <w:rFonts w:ascii="Tahoma" w:eastAsia="Arial" w:hAnsi="Tahoma" w:cs="Tahoma"/>
                <w:color w:val="0070C0"/>
                <w:sz w:val="20"/>
                <w:szCs w:val="20"/>
              </w:rPr>
              <w:t xml:space="preserve"> </w:t>
            </w:r>
            <w:proofErr w:type="spellStart"/>
            <w:r w:rsidR="00A9491B" w:rsidRPr="00657EA3">
              <w:rPr>
                <w:rFonts w:ascii="Tahoma" w:eastAsia="Arial" w:hAnsi="Tahoma" w:cs="Tahoma"/>
                <w:color w:val="0070C0"/>
                <w:sz w:val="20"/>
                <w:szCs w:val="20"/>
              </w:rPr>
              <w:t>a</w:t>
            </w:r>
            <w:r w:rsidRPr="00657EA3">
              <w:rPr>
                <w:rFonts w:ascii="Tahoma" w:eastAsia="Arial" w:hAnsi="Tahoma" w:cs="Tahoma"/>
                <w:color w:val="0070C0"/>
                <w:sz w:val="20"/>
                <w:szCs w:val="20"/>
              </w:rPr>
              <w:t>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estudantes</w:t>
            </w:r>
            <w:proofErr w:type="spellEnd"/>
            <w:r w:rsidR="00A9491B" w:rsidRPr="00657EA3">
              <w:rPr>
                <w:rFonts w:ascii="Tahoma" w:eastAsia="Arial" w:hAnsi="Tahoma" w:cs="Tahoma"/>
                <w:color w:val="0070C0"/>
                <w:sz w:val="20"/>
                <w:szCs w:val="20"/>
              </w:rPr>
              <w:t xml:space="preserve"> que</w:t>
            </w:r>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em</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grupos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criem</w:t>
            </w:r>
            <w:proofErr w:type="spellEnd"/>
            <w:r w:rsidRPr="00657EA3">
              <w:rPr>
                <w:rFonts w:ascii="Tahoma" w:eastAsia="Arial" w:hAnsi="Tahoma" w:cs="Tahoma"/>
                <w:color w:val="0070C0"/>
                <w:sz w:val="20"/>
                <w:szCs w:val="20"/>
              </w:rPr>
              <w:t xml:space="preserve"> um </w:t>
            </w:r>
            <w:proofErr w:type="spellStart"/>
            <w:r w:rsidRPr="00657EA3">
              <w:rPr>
                <w:rFonts w:ascii="Tahoma" w:eastAsia="Arial" w:hAnsi="Tahoma" w:cs="Tahoma"/>
                <w:color w:val="0070C0"/>
                <w:sz w:val="20"/>
                <w:szCs w:val="20"/>
              </w:rPr>
              <w:t>texto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dramático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ou</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escolham</w:t>
            </w:r>
            <w:proofErr w:type="spellEnd"/>
            <w:r w:rsidRPr="00657EA3">
              <w:rPr>
                <w:rFonts w:ascii="Tahoma" w:eastAsia="Arial" w:hAnsi="Tahoma" w:cs="Tahoma"/>
                <w:color w:val="0070C0"/>
                <w:sz w:val="20"/>
                <w:szCs w:val="20"/>
              </w:rPr>
              <w:t xml:space="preserve"> um </w:t>
            </w:r>
            <w:proofErr w:type="spellStart"/>
            <w:r w:rsidRPr="00657EA3">
              <w:rPr>
                <w:rFonts w:ascii="Tahoma" w:eastAsia="Arial" w:hAnsi="Tahoma" w:cs="Tahoma"/>
                <w:color w:val="0070C0"/>
                <w:sz w:val="20"/>
                <w:szCs w:val="20"/>
              </w:rPr>
              <w:t>texto</w:t>
            </w:r>
            <w:proofErr w:type="spellEnd"/>
            <w:r w:rsidRPr="00657EA3">
              <w:rPr>
                <w:rFonts w:ascii="Tahoma" w:eastAsia="Arial" w:hAnsi="Tahoma" w:cs="Tahoma"/>
                <w:color w:val="0070C0"/>
                <w:sz w:val="20"/>
                <w:szCs w:val="20"/>
              </w:rPr>
              <w:t xml:space="preserve"> pronto. A </w:t>
            </w:r>
            <w:proofErr w:type="spellStart"/>
            <w:r w:rsidRPr="00657EA3">
              <w:rPr>
                <w:rFonts w:ascii="Tahoma" w:eastAsia="Arial" w:hAnsi="Tahoma" w:cs="Tahoma"/>
                <w:color w:val="0070C0"/>
                <w:sz w:val="20"/>
                <w:szCs w:val="20"/>
              </w:rPr>
              <w:t>seguir</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eles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vão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manipular</w:t>
            </w:r>
            <w:proofErr w:type="spellEnd"/>
            <w:r w:rsidRPr="00657EA3">
              <w:rPr>
                <w:rFonts w:ascii="Tahoma" w:eastAsia="Arial" w:hAnsi="Tahoma" w:cs="Tahoma"/>
                <w:color w:val="0070C0"/>
                <w:sz w:val="20"/>
                <w:szCs w:val="20"/>
              </w:rPr>
              <w:t xml:space="preserve"> </w:t>
            </w:r>
            <w:proofErr w:type="spellStart"/>
            <w:r w:rsidR="00A9491B" w:rsidRPr="00657EA3">
              <w:rPr>
                <w:rFonts w:ascii="Tahoma" w:eastAsia="Arial" w:hAnsi="Tahoma" w:cs="Tahoma"/>
                <w:color w:val="0070C0"/>
                <w:sz w:val="20"/>
                <w:szCs w:val="20"/>
              </w:rPr>
              <w:t>os</w:t>
            </w:r>
            <w:proofErr w:type="spellEnd"/>
            <w:r w:rsidR="00A9491B" w:rsidRPr="00657EA3">
              <w:rPr>
                <w:rFonts w:ascii="Tahoma" w:eastAsia="Arial" w:hAnsi="Tahoma" w:cs="Tahoma"/>
                <w:color w:val="0070C0"/>
                <w:sz w:val="20"/>
                <w:szCs w:val="20"/>
              </w:rPr>
              <w:t xml:space="preserve"> </w:t>
            </w:r>
            <w:proofErr w:type="spellStart"/>
            <w:r w:rsidR="00A9491B" w:rsidRPr="00657EA3">
              <w:rPr>
                <w:rFonts w:ascii="Tahoma" w:eastAsia="Arial" w:hAnsi="Tahoma" w:cs="Tahoma"/>
                <w:color w:val="0070C0"/>
                <w:sz w:val="20"/>
                <w:szCs w:val="20"/>
              </w:rPr>
              <w:t>bonecos</w:t>
            </w:r>
            <w:proofErr w:type="spellEnd"/>
            <w:r w:rsidR="00A9491B" w:rsidRPr="00657EA3">
              <w:rPr>
                <w:rFonts w:ascii="Tahoma" w:eastAsia="Arial" w:hAnsi="Tahoma" w:cs="Tahoma"/>
                <w:color w:val="0070C0"/>
                <w:sz w:val="20"/>
                <w:szCs w:val="20"/>
              </w:rPr>
              <w:t xml:space="preserve"> </w:t>
            </w:r>
            <w:r w:rsidRPr="00657EA3">
              <w:rPr>
                <w:rFonts w:ascii="Tahoma" w:eastAsia="Arial" w:hAnsi="Tahoma" w:cs="Tahoma"/>
                <w:color w:val="0070C0"/>
                <w:sz w:val="20"/>
                <w:szCs w:val="20"/>
              </w:rPr>
              <w:t xml:space="preserve">de </w:t>
            </w:r>
            <w:proofErr w:type="spellStart"/>
            <w:r w:rsidRPr="00657EA3">
              <w:rPr>
                <w:rFonts w:ascii="Tahoma" w:eastAsia="Arial" w:hAnsi="Tahoma" w:cs="Tahoma"/>
                <w:color w:val="0070C0"/>
                <w:sz w:val="20"/>
                <w:szCs w:val="20"/>
              </w:rPr>
              <w:t>acordo</w:t>
            </w:r>
            <w:proofErr w:type="spellEnd"/>
            <w:r w:rsidRPr="00657EA3">
              <w:rPr>
                <w:rFonts w:ascii="Tahoma" w:eastAsia="Arial" w:hAnsi="Tahoma" w:cs="Tahoma"/>
                <w:color w:val="0070C0"/>
                <w:sz w:val="20"/>
                <w:szCs w:val="20"/>
              </w:rPr>
              <w:t xml:space="preserve"> com o que </w:t>
            </w:r>
            <w:proofErr w:type="spellStart"/>
            <w:r w:rsidRPr="00657EA3">
              <w:rPr>
                <w:rFonts w:ascii="Tahoma" w:eastAsia="Arial" w:hAnsi="Tahoma" w:cs="Tahoma"/>
                <w:color w:val="0070C0"/>
                <w:sz w:val="20"/>
                <w:szCs w:val="20"/>
              </w:rPr>
              <w:t>criaram</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ou</w:t>
            </w:r>
            <w:proofErr w:type="spellEnd"/>
            <w:r w:rsidRPr="00657EA3">
              <w:rPr>
                <w:rFonts w:ascii="Tahoma" w:eastAsia="Arial" w:hAnsi="Tahoma" w:cs="Tahoma"/>
                <w:color w:val="0070C0"/>
                <w:sz w:val="20"/>
                <w:szCs w:val="20"/>
              </w:rPr>
              <w:t xml:space="preserve"> com as </w:t>
            </w:r>
            <w:proofErr w:type="spellStart"/>
            <w:r w:rsidRPr="00657EA3">
              <w:rPr>
                <w:rFonts w:ascii="Tahoma" w:eastAsia="Arial" w:hAnsi="Tahoma" w:cs="Tahoma"/>
                <w:color w:val="0070C0"/>
                <w:sz w:val="20"/>
                <w:szCs w:val="20"/>
              </w:rPr>
              <w:t>sugestões</w:t>
            </w:r>
            <w:proofErr w:type="spellEnd"/>
            <w:r w:rsidRPr="00657EA3">
              <w:rPr>
                <w:rFonts w:ascii="Tahoma" w:eastAsia="Arial" w:hAnsi="Tahoma" w:cs="Tahoma"/>
                <w:color w:val="0070C0"/>
                <w:sz w:val="20"/>
                <w:szCs w:val="20"/>
              </w:rPr>
              <w:t xml:space="preserve"> do </w:t>
            </w:r>
            <w:proofErr w:type="spellStart"/>
            <w:r w:rsidRPr="00657EA3">
              <w:rPr>
                <w:rFonts w:ascii="Tahoma" w:eastAsia="Arial" w:hAnsi="Tahoma" w:cs="Tahoma"/>
                <w:color w:val="0070C0"/>
                <w:sz w:val="20"/>
                <w:szCs w:val="20"/>
              </w:rPr>
              <w:t>texto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Nesse</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momento</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vão</w:t>
            </w:r>
            <w:proofErr w:type="spellEnd"/>
            <w:r w:rsidRPr="00657EA3">
              <w:rPr>
                <w:rFonts w:ascii="Tahoma" w:eastAsia="Arial" w:hAnsi="Tahoma" w:cs="Tahoma"/>
                <w:color w:val="0070C0"/>
                <w:sz w:val="20"/>
                <w:szCs w:val="20"/>
              </w:rPr>
              <w:t xml:space="preserve"> </w:t>
            </w:r>
            <w:proofErr w:type="spellStart"/>
            <w:r w:rsidR="00A9491B" w:rsidRPr="00657EA3">
              <w:rPr>
                <w:rFonts w:ascii="Tahoma" w:eastAsia="Arial" w:hAnsi="Tahoma" w:cs="Tahoma"/>
                <w:color w:val="0070C0"/>
                <w:sz w:val="20"/>
                <w:szCs w:val="20"/>
              </w:rPr>
              <w:t>colocar</w:t>
            </w:r>
            <w:proofErr w:type="spellEnd"/>
            <w:r w:rsidR="00A9491B" w:rsidRPr="00657EA3">
              <w:rPr>
                <w:rFonts w:ascii="Tahoma" w:eastAsia="Arial" w:hAnsi="Tahoma" w:cs="Tahoma"/>
                <w:color w:val="0070C0"/>
                <w:sz w:val="20"/>
                <w:szCs w:val="20"/>
              </w:rPr>
              <w:t xml:space="preserve"> </w:t>
            </w:r>
            <w:proofErr w:type="spellStart"/>
            <w:r w:rsidR="00A9491B" w:rsidRPr="00657EA3">
              <w:rPr>
                <w:rFonts w:ascii="Tahoma" w:eastAsia="Arial" w:hAnsi="Tahoma" w:cs="Tahoma"/>
                <w:color w:val="0070C0"/>
                <w:sz w:val="20"/>
                <w:szCs w:val="20"/>
              </w:rPr>
              <w:t>em</w:t>
            </w:r>
            <w:proofErr w:type="spellEnd"/>
            <w:r w:rsidR="00A9491B" w:rsidRPr="00657EA3">
              <w:rPr>
                <w:rFonts w:ascii="Tahoma" w:eastAsia="Arial" w:hAnsi="Tahoma" w:cs="Tahoma"/>
                <w:color w:val="0070C0"/>
                <w:sz w:val="20"/>
                <w:szCs w:val="20"/>
              </w:rPr>
              <w:t xml:space="preserve"> </w:t>
            </w:r>
            <w:proofErr w:type="spellStart"/>
            <w:r w:rsidR="00A9491B" w:rsidRPr="00657EA3">
              <w:rPr>
                <w:rFonts w:ascii="Tahoma" w:eastAsia="Arial" w:hAnsi="Tahoma" w:cs="Tahoma"/>
                <w:color w:val="0070C0"/>
                <w:sz w:val="20"/>
                <w:szCs w:val="20"/>
              </w:rPr>
              <w:t>cena</w:t>
            </w:r>
            <w:proofErr w:type="spellEnd"/>
            <w:r w:rsidRPr="00657EA3">
              <w:rPr>
                <w:rFonts w:ascii="Tahoma" w:eastAsia="Arial" w:hAnsi="Tahoma" w:cs="Tahoma"/>
                <w:color w:val="0070C0"/>
                <w:sz w:val="20"/>
                <w:szCs w:val="20"/>
              </w:rPr>
              <w:t xml:space="preserve"> as </w:t>
            </w:r>
            <w:proofErr w:type="spellStart"/>
            <w:r w:rsidRPr="00657EA3">
              <w:rPr>
                <w:rFonts w:ascii="Tahoma" w:eastAsia="Arial" w:hAnsi="Tahoma" w:cs="Tahoma"/>
                <w:color w:val="0070C0"/>
                <w:sz w:val="20"/>
                <w:szCs w:val="20"/>
              </w:rPr>
              <w:t>características</w:t>
            </w:r>
            <w:proofErr w:type="spellEnd"/>
            <w:r w:rsidRPr="00657EA3">
              <w:rPr>
                <w:rFonts w:ascii="Tahoma" w:eastAsia="Arial" w:hAnsi="Tahoma" w:cs="Tahoma"/>
                <w:color w:val="0070C0"/>
                <w:sz w:val="20"/>
                <w:szCs w:val="20"/>
              </w:rPr>
              <w:t xml:space="preserve"> </w:t>
            </w:r>
            <w:proofErr w:type="spellStart"/>
            <w:r w:rsidRPr="00657EA3">
              <w:rPr>
                <w:rFonts w:ascii="Tahoma" w:eastAsia="Arial" w:hAnsi="Tahoma" w:cs="Tahoma"/>
                <w:color w:val="0070C0"/>
                <w:sz w:val="20"/>
                <w:szCs w:val="20"/>
              </w:rPr>
              <w:t>inventadas</w:t>
            </w:r>
            <w:proofErr w:type="spellEnd"/>
            <w:r w:rsidRPr="00657EA3">
              <w:rPr>
                <w:rFonts w:ascii="Tahoma" w:eastAsia="Arial" w:hAnsi="Tahoma" w:cs="Tahoma"/>
                <w:color w:val="0070C0"/>
                <w:sz w:val="20"/>
                <w:szCs w:val="20"/>
              </w:rPr>
              <w:t xml:space="preserve"> para a </w:t>
            </w:r>
            <w:proofErr w:type="spellStart"/>
            <w:r w:rsidRPr="00657EA3">
              <w:rPr>
                <w:rFonts w:ascii="Tahoma" w:eastAsia="Arial" w:hAnsi="Tahoma" w:cs="Tahoma"/>
                <w:color w:val="0070C0"/>
                <w:sz w:val="20"/>
                <w:szCs w:val="20"/>
              </w:rPr>
              <w:t>personagem</w:t>
            </w:r>
            <w:proofErr w:type="spellEnd"/>
            <w:r w:rsidRPr="00657EA3">
              <w:rPr>
                <w:rFonts w:ascii="Tahoma" w:hAnsi="Tahoma" w:cs="Tahoma"/>
                <w:color w:val="0070C0"/>
                <w:sz w:val="20"/>
                <w:szCs w:val="20"/>
              </w:rPr>
              <w:t>.</w:t>
            </w:r>
          </w:p>
        </w:tc>
      </w:tr>
    </w:tbl>
    <w:p w14:paraId="4DC2E84D" w14:textId="77777777" w:rsidR="003427E1" w:rsidRDefault="003427E1" w:rsidP="003427E1">
      <w:pPr>
        <w:rPr>
          <w:rFonts w:ascii="Cambria-Bold" w:eastAsia="Arial" w:hAnsi="Cambria-Bold" w:cs="Cambria-Bold"/>
          <w:b/>
          <w:bCs/>
          <w:caps/>
          <w:color w:val="000000"/>
          <w:sz w:val="32"/>
          <w:szCs w:val="32"/>
          <w:lang w:val="pt-BR" w:eastAsia="es-ES"/>
        </w:rPr>
      </w:pPr>
      <w:r w:rsidRPr="00223CAB">
        <w:rPr>
          <w:rFonts w:eastAsia="Arial"/>
          <w:lang w:val="pt-BR"/>
        </w:rPr>
        <w:br w:type="page"/>
      </w:r>
    </w:p>
    <w:p w14:paraId="4956C1FD" w14:textId="2CECFD07" w:rsidR="003427E1" w:rsidRPr="003E0413" w:rsidRDefault="00657EA3" w:rsidP="00657EA3">
      <w:pPr>
        <w:pStyle w:val="00P1"/>
      </w:pPr>
      <w:r w:rsidRPr="00657EA3">
        <w:rPr>
          <w:caps w:val="0"/>
        </w:rPr>
        <w:lastRenderedPageBreak/>
        <w:t>Sugestões para acompanhar o desenvolvimento dos estudantes</w:t>
      </w:r>
    </w:p>
    <w:p w14:paraId="7BDB932A" w14:textId="77777777" w:rsidR="00901E22" w:rsidRPr="002E7B11" w:rsidRDefault="00901E22" w:rsidP="00657EA3">
      <w:pPr>
        <w:pStyle w:val="00P1"/>
      </w:pPr>
    </w:p>
    <w:p w14:paraId="20E57257" w14:textId="77777777" w:rsidR="00A9491B" w:rsidRDefault="003427E1" w:rsidP="009467B4">
      <w:pPr>
        <w:pStyle w:val="00Textogeralbullet"/>
        <w:numPr>
          <w:ilvl w:val="0"/>
          <w:numId w:val="29"/>
        </w:numPr>
      </w:pPr>
      <w:r w:rsidRPr="002149C0">
        <w:t xml:space="preserve">Proponha </w:t>
      </w:r>
      <w:r w:rsidR="006D33B8">
        <w:t>à</w:t>
      </w:r>
      <w:r w:rsidRPr="002149C0">
        <w:t xml:space="preserve"> turma que traga objetos do cotid</w:t>
      </w:r>
      <w:r>
        <w:t xml:space="preserve">iano para a aula, pode ser </w:t>
      </w:r>
      <w:r w:rsidRPr="002149C0">
        <w:t xml:space="preserve">um pote ou utensílio de cozinha de plástico, esponja, luvas, meias ou os próprios materiais escolares. Organize os estudantes em grupos e peça que eles manipulem os objetos como se fossem personagens, improvisando histórias. Esta atividade consiste em fazer com que o estudante perceba que, dependendo da manipulação e intenção que é dada ao objeto, este pode se transformar em personagem. Dentro do </w:t>
      </w:r>
      <w:r>
        <w:t>t</w:t>
      </w:r>
      <w:r w:rsidRPr="002149C0">
        <w:t xml:space="preserve">eatro de </w:t>
      </w:r>
      <w:r>
        <w:t>b</w:t>
      </w:r>
      <w:r w:rsidRPr="002149C0">
        <w:t xml:space="preserve">onecos, existe a vertente </w:t>
      </w:r>
      <w:r>
        <w:t>t</w:t>
      </w:r>
      <w:r w:rsidRPr="002149C0">
        <w:t xml:space="preserve">eatro de </w:t>
      </w:r>
      <w:r>
        <w:t>o</w:t>
      </w:r>
      <w:r w:rsidRPr="002149C0">
        <w:t xml:space="preserve">bjetos. Leve imagens ou peça para que os estudantes façam uma pesquisa sobre o tema. Sugestão de referência: Cia. </w:t>
      </w:r>
      <w:proofErr w:type="spellStart"/>
      <w:r w:rsidRPr="002149C0">
        <w:t>Truks</w:t>
      </w:r>
      <w:proofErr w:type="spellEnd"/>
      <w:r w:rsidRPr="0060713B">
        <w:t>.</w:t>
      </w:r>
      <w:r w:rsidR="00A9491B">
        <w:t xml:space="preserve"> </w:t>
      </w:r>
      <w:r w:rsidRPr="002149C0">
        <w:t xml:space="preserve">As habilidades </w:t>
      </w:r>
      <w:r w:rsidR="00A9491B">
        <w:t>favorecidas</w:t>
      </w:r>
      <w:r w:rsidR="00A9491B" w:rsidRPr="002149C0">
        <w:t xml:space="preserve"> </w:t>
      </w:r>
      <w:r w:rsidRPr="002149C0">
        <w:t>nesta atividade são: EF15AR18; EF15AR19; EF15AR20 e EF15AR21</w:t>
      </w:r>
      <w:r w:rsidRPr="00EE4501">
        <w:t>.</w:t>
      </w:r>
    </w:p>
    <w:p w14:paraId="6B3048BB" w14:textId="75AB888F" w:rsidR="003427E1" w:rsidRPr="002149C0" w:rsidRDefault="003427E1" w:rsidP="009467B4">
      <w:pPr>
        <w:pStyle w:val="00Textogeralbullet"/>
        <w:numPr>
          <w:ilvl w:val="0"/>
          <w:numId w:val="29"/>
        </w:numPr>
      </w:pPr>
      <w:r w:rsidRPr="002149C0">
        <w:t xml:space="preserve">Nesta atividade, as próprias mãos dos estudantes serão personagens. No </w:t>
      </w:r>
      <w:r>
        <w:t>t</w:t>
      </w:r>
      <w:r w:rsidRPr="002149C0">
        <w:t xml:space="preserve">eatro de </w:t>
      </w:r>
      <w:r>
        <w:t>s</w:t>
      </w:r>
      <w:r w:rsidRPr="002149C0">
        <w:t xml:space="preserve">ombras, os estudantes usaram as mãos para formar figuras e projetar </w:t>
      </w:r>
      <w:r>
        <w:t>su</w:t>
      </w:r>
      <w:r w:rsidRPr="002149C0">
        <w:t>as sombras; as mãos eram os instrumentos que davam formas e vivacidade às sombras, sendo estas as personagens. Agora, manipulação e personagem se unificam para contar uma história. Os estudantes podem fechar uma das mãos e desenhar nela, detalhando a personagem a seu critério, ou desenhar nos dedos, criando várias personagens. Sugestão</w:t>
      </w:r>
      <w:r>
        <w:t>: antes de efetuar esta atividade, leia com os estudantes o</w:t>
      </w:r>
      <w:r w:rsidRPr="002149C0">
        <w:t xml:space="preserve"> livro </w:t>
      </w:r>
      <w:r w:rsidRPr="00A9491B">
        <w:rPr>
          <w:i/>
        </w:rPr>
        <w:t>Os dez amigos</w:t>
      </w:r>
      <w:r w:rsidRPr="002149C0">
        <w:t>, de Ziraldo. Es</w:t>
      </w:r>
      <w:r w:rsidR="00A7435D">
        <w:t>s</w:t>
      </w:r>
      <w:r w:rsidRPr="002149C0">
        <w:t xml:space="preserve">e livro conta a história de cada dedo da mão e pode servir de inspiração para </w:t>
      </w:r>
      <w:r>
        <w:t>este trabalho</w:t>
      </w:r>
      <w:r w:rsidRPr="0060713B">
        <w:t>.</w:t>
      </w:r>
      <w:r w:rsidR="00A7435D">
        <w:t xml:space="preserve"> </w:t>
      </w:r>
      <w:r w:rsidRPr="003427E1">
        <w:t xml:space="preserve">Organize os estudantes em duplas ou trios para que </w:t>
      </w:r>
      <w:r w:rsidR="00A7435D">
        <w:t>suas</w:t>
      </w:r>
      <w:r w:rsidR="00A7435D" w:rsidRPr="003427E1">
        <w:t xml:space="preserve"> </w:t>
      </w:r>
      <w:r w:rsidRPr="003427E1">
        <w:t xml:space="preserve">personagens dialoguem. </w:t>
      </w:r>
      <w:r w:rsidR="00A9491B" w:rsidRPr="002149C0">
        <w:t xml:space="preserve">As habilidades </w:t>
      </w:r>
      <w:r w:rsidR="00A9491B">
        <w:t>favorecidas</w:t>
      </w:r>
      <w:r w:rsidR="00A9491B" w:rsidRPr="002149C0">
        <w:t xml:space="preserve"> nesta atividade são: </w:t>
      </w:r>
      <w:r w:rsidRPr="002149C0">
        <w:t>EF15AR18; EF15AR19; EF15AR20 e EF15AR21</w:t>
      </w:r>
      <w:r w:rsidRPr="0060713B">
        <w:t>.</w:t>
      </w:r>
    </w:p>
    <w:p w14:paraId="366320E0" w14:textId="77777777" w:rsidR="003427E1" w:rsidRPr="00EE4501" w:rsidRDefault="003427E1" w:rsidP="003427E1">
      <w:pPr>
        <w:autoSpaceDE w:val="0"/>
        <w:autoSpaceDN w:val="0"/>
        <w:adjustRightInd w:val="0"/>
        <w:rPr>
          <w:rFonts w:ascii="Arial" w:eastAsia="Arial" w:hAnsi="Arial" w:cs="Arial"/>
          <w:lang w:val="pt-BR"/>
        </w:rPr>
      </w:pPr>
    </w:p>
    <w:tbl>
      <w:tblPr>
        <w:tblW w:w="924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1"/>
      </w:tblGrid>
      <w:tr w:rsidR="003427E1" w:rsidRPr="005A1A35" w14:paraId="1F372673" w14:textId="77777777" w:rsidTr="006319E2">
        <w:tc>
          <w:tcPr>
            <w:tcW w:w="9241" w:type="dxa"/>
            <w:shd w:val="clear" w:color="auto" w:fill="808080" w:themeFill="background1" w:themeFillShade="80"/>
          </w:tcPr>
          <w:p w14:paraId="13F0FD6E" w14:textId="77777777" w:rsidR="003427E1" w:rsidRPr="005A1A35" w:rsidRDefault="003427E1" w:rsidP="00657EA3">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3427E1" w:rsidRPr="00FA13ED" w14:paraId="28259412" w14:textId="77777777" w:rsidTr="006319E2">
        <w:tc>
          <w:tcPr>
            <w:tcW w:w="9241" w:type="dxa"/>
          </w:tcPr>
          <w:p w14:paraId="21CADA2D" w14:textId="77777777" w:rsidR="003427E1" w:rsidRDefault="003427E1" w:rsidP="009E5573">
            <w:pPr>
              <w:pStyle w:val="00Textogeral"/>
              <w:spacing w:before="120"/>
              <w:ind w:firstLine="0"/>
              <w:rPr>
                <w:rFonts w:eastAsia="Arial"/>
              </w:rPr>
            </w:pPr>
            <w:r w:rsidRPr="00570C19">
              <w:rPr>
                <w:rFonts w:eastAsia="Arial"/>
              </w:rPr>
              <w:t xml:space="preserve">Considerando as habilidades da BNCC – </w:t>
            </w:r>
            <w:r>
              <w:rPr>
                <w:rFonts w:eastAsia="Arial"/>
              </w:rPr>
              <w:t>3</w:t>
            </w:r>
            <w:r w:rsidRPr="006B02D6">
              <w:rPr>
                <w:rFonts w:eastAsia="Arial"/>
                <w:u w:val="single"/>
                <w:vertAlign w:val="superscript"/>
              </w:rPr>
              <w:t>a</w:t>
            </w:r>
            <w:r>
              <w:rPr>
                <w:rFonts w:eastAsia="Arial"/>
              </w:rPr>
              <w:t xml:space="preserve"> versão</w:t>
            </w:r>
            <w:r w:rsidRPr="00570C19">
              <w:rPr>
                <w:rFonts w:eastAsia="Arial"/>
              </w:rPr>
              <w:t xml:space="preserve"> empregadas neste bimestre, as que consideramos essenciais para que os estudantes possam dar continuidade aos estudos são:</w:t>
            </w:r>
          </w:p>
          <w:p w14:paraId="7E20C65D" w14:textId="77777777" w:rsidR="003427E1" w:rsidRPr="00570C19" w:rsidRDefault="003427E1" w:rsidP="00796B1A">
            <w:pPr>
              <w:pStyle w:val="00Textogeral"/>
              <w:spacing w:before="120" w:after="120"/>
              <w:ind w:right="204"/>
              <w:rPr>
                <w:rFonts w:eastAsia="Arial"/>
              </w:rPr>
            </w:pPr>
          </w:p>
          <w:p w14:paraId="4A66CBB4" w14:textId="19A2ACE5" w:rsidR="003427E1" w:rsidRPr="002E7B11" w:rsidRDefault="003427E1" w:rsidP="009467B4">
            <w:pPr>
              <w:pStyle w:val="00Textogeralbullet"/>
              <w:numPr>
                <w:ilvl w:val="0"/>
                <w:numId w:val="30"/>
              </w:numPr>
            </w:pPr>
            <w:r w:rsidRPr="00570C19">
              <w:t>(EF15AR18) Reconhecer e apreciar formas distintas de manifestações do teatro presentes em diferentes contextos, aprendendo a ver e a ouvir histórias dramatizadas e cultivando a percepção, o imaginário, a capacidade de simbolizar e o repertório ficcional</w:t>
            </w:r>
            <w:r w:rsidRPr="002E7B11">
              <w:t>.</w:t>
            </w:r>
          </w:p>
          <w:p w14:paraId="07D596A6" w14:textId="03657359" w:rsidR="003427E1" w:rsidRPr="002E7B11" w:rsidRDefault="003427E1" w:rsidP="009467B4">
            <w:pPr>
              <w:pStyle w:val="00Textogeralbullet"/>
              <w:numPr>
                <w:ilvl w:val="0"/>
                <w:numId w:val="30"/>
              </w:numPr>
            </w:pPr>
            <w:r>
              <w:t>(</w:t>
            </w:r>
            <w:r w:rsidRPr="00570C19">
              <w:t>EF15AR20) Experimentar o trabalho colaborativo, coletivo e autoral em improvisações teatrais e processos narrativos criativos em teatro, explorando desde a teatralidade dos gestos e das ações do cotidiano até elementos de diferentes matrizes estéticas e culturais</w:t>
            </w:r>
            <w:r w:rsidRPr="002E7B11">
              <w:t>.</w:t>
            </w:r>
          </w:p>
          <w:p w14:paraId="64A1A436" w14:textId="301D9482" w:rsidR="003427E1" w:rsidRPr="003119D9" w:rsidRDefault="003427E1" w:rsidP="009467B4">
            <w:pPr>
              <w:pStyle w:val="00Textogeralbullet"/>
              <w:numPr>
                <w:ilvl w:val="0"/>
                <w:numId w:val="30"/>
              </w:numPr>
              <w:rPr>
                <w:rFonts w:cs="Cambria"/>
              </w:rPr>
            </w:pPr>
            <w:r w:rsidRPr="00570C19">
              <w:t xml:space="preserve">(EF15AR21) Exercitar a imitação e o faz de conta, </w:t>
            </w:r>
            <w:proofErr w:type="spellStart"/>
            <w:r w:rsidRPr="00570C19">
              <w:t>ressignificando</w:t>
            </w:r>
            <w:proofErr w:type="spellEnd"/>
            <w:r w:rsidRPr="00570C19">
              <w:t xml:space="preserve"> objetos e fatos e experimentando-se no lugar do outro, ao compor e encenar acontecimentos cênicos, por meio de músicas, imagens, textos ou outros pontos de partida, de forma intencional e reflexiva</w:t>
            </w:r>
            <w:r w:rsidRPr="002E7B11">
              <w:t>.</w:t>
            </w:r>
          </w:p>
        </w:tc>
      </w:tr>
    </w:tbl>
    <w:p w14:paraId="69BF5F6A" w14:textId="77777777" w:rsidR="003427E1" w:rsidRPr="0060713B" w:rsidRDefault="003427E1" w:rsidP="003427E1">
      <w:pPr>
        <w:rPr>
          <w:rFonts w:ascii="Arial" w:eastAsia="Arial" w:hAnsi="Arial" w:cs="Arial"/>
          <w:b/>
          <w:color w:val="538135" w:themeColor="accent6" w:themeShade="BF"/>
          <w:sz w:val="18"/>
          <w:szCs w:val="18"/>
          <w:lang w:val="pt-BR"/>
        </w:rPr>
      </w:pPr>
      <w:r w:rsidRPr="0060713B">
        <w:rPr>
          <w:rFonts w:ascii="Arial" w:eastAsia="Arial" w:hAnsi="Arial" w:cs="Arial"/>
          <w:b/>
          <w:color w:val="538135" w:themeColor="accent6" w:themeShade="BF"/>
          <w:sz w:val="18"/>
          <w:szCs w:val="18"/>
          <w:lang w:val="pt-BR"/>
        </w:rPr>
        <w:br w:type="page"/>
      </w:r>
    </w:p>
    <w:tbl>
      <w:tblPr>
        <w:tblStyle w:val="tabelaverde"/>
        <w:tblW w:w="0" w:type="auto"/>
        <w:tblLayout w:type="fixed"/>
        <w:tblLook w:val="04A0" w:firstRow="1" w:lastRow="0" w:firstColumn="1" w:lastColumn="0" w:noHBand="0" w:noVBand="1"/>
      </w:tblPr>
      <w:tblGrid>
        <w:gridCol w:w="6180"/>
        <w:gridCol w:w="1134"/>
        <w:gridCol w:w="1134"/>
        <w:gridCol w:w="1134"/>
      </w:tblGrid>
      <w:tr w:rsidR="00DC11A7" w14:paraId="6917BFF4" w14:textId="77777777" w:rsidTr="006B7777">
        <w:trPr>
          <w:cnfStyle w:val="100000000000" w:firstRow="1" w:lastRow="0" w:firstColumn="0" w:lastColumn="0" w:oddVBand="0" w:evenVBand="0" w:oddHBand="0" w:evenHBand="0" w:firstRowFirstColumn="0" w:firstRowLastColumn="0" w:lastRowFirstColumn="0" w:lastRowLastColumn="0"/>
          <w:trHeight w:val="283"/>
        </w:trPr>
        <w:tc>
          <w:tcPr>
            <w:tcW w:w="9582" w:type="dxa"/>
            <w:gridSpan w:val="4"/>
            <w:shd w:val="clear" w:color="auto" w:fill="808080" w:themeFill="background1" w:themeFillShade="80"/>
            <w:tcMar>
              <w:left w:w="108" w:type="dxa"/>
            </w:tcMar>
          </w:tcPr>
          <w:p w14:paraId="67E220F8" w14:textId="42EA5234" w:rsidR="00DC11A7" w:rsidRPr="00A61676" w:rsidRDefault="00DC11A7" w:rsidP="006B7777">
            <w:pPr>
              <w:spacing w:before="120" w:after="120"/>
              <w:jc w:val="center"/>
              <w:rPr>
                <w:rFonts w:cs="Tahoma"/>
              </w:rPr>
            </w:pPr>
            <w:r w:rsidRPr="00A61676">
              <w:rPr>
                <w:rFonts w:cs="Tahoma"/>
                <w:color w:val="FFFFFF" w:themeColor="background1"/>
                <w:lang w:val="pt-BR"/>
              </w:rPr>
              <w:lastRenderedPageBreak/>
              <w:t>FICHA PARA AUTOAVALIAÇÃO</w:t>
            </w:r>
          </w:p>
        </w:tc>
      </w:tr>
      <w:tr w:rsidR="00DC11A7" w:rsidRPr="00FF0359" w14:paraId="629B69A2" w14:textId="77777777" w:rsidTr="00DC11A7">
        <w:trPr>
          <w:trHeight w:val="283"/>
        </w:trPr>
        <w:tc>
          <w:tcPr>
            <w:tcW w:w="9582" w:type="dxa"/>
            <w:gridSpan w:val="4"/>
            <w:tcBorders>
              <w:bottom w:val="nil"/>
            </w:tcBorders>
            <w:tcMar>
              <w:left w:w="108" w:type="dxa"/>
            </w:tcMar>
          </w:tcPr>
          <w:p w14:paraId="4F2BE921" w14:textId="77777777" w:rsidR="00DC11A7" w:rsidRDefault="00DC11A7" w:rsidP="006B7777">
            <w:pPr>
              <w:spacing w:before="120" w:after="120"/>
              <w:rPr>
                <w:lang w:val="pt-BR"/>
              </w:rPr>
            </w:pPr>
            <w:r>
              <w:rPr>
                <w:lang w:val="pt-BR"/>
              </w:rPr>
              <w:t>Marque um X na carinha que retrata melhor o que você sente para responder A cada questão.</w:t>
            </w:r>
          </w:p>
        </w:tc>
      </w:tr>
      <w:tr w:rsidR="00DC11A7" w:rsidRPr="00FF0359" w14:paraId="1A274C04" w14:textId="77777777" w:rsidTr="00DC11A7">
        <w:trPr>
          <w:trHeight w:val="283"/>
        </w:trPr>
        <w:tc>
          <w:tcPr>
            <w:tcW w:w="6180" w:type="dxa"/>
            <w:tcBorders>
              <w:top w:val="nil"/>
            </w:tcBorders>
            <w:tcMar>
              <w:left w:w="108" w:type="dxa"/>
            </w:tcMar>
          </w:tcPr>
          <w:p w14:paraId="7F305319" w14:textId="77777777" w:rsidR="00DC11A7" w:rsidRPr="00DC11A7" w:rsidRDefault="00DC11A7" w:rsidP="00DC11A7"/>
        </w:tc>
        <w:tc>
          <w:tcPr>
            <w:tcW w:w="1134" w:type="dxa"/>
            <w:tcMar>
              <w:left w:w="108" w:type="dxa"/>
            </w:tcMar>
            <w:vAlign w:val="top"/>
          </w:tcPr>
          <w:p w14:paraId="7BF0F1D2" w14:textId="77777777" w:rsidR="00DC11A7" w:rsidRPr="008C6818" w:rsidRDefault="00DC11A7" w:rsidP="006B7777">
            <w:pPr>
              <w:spacing w:before="120" w:after="120"/>
              <w:jc w:val="center"/>
              <w:rPr>
                <w:b/>
                <w:lang w:val="pt-BR"/>
              </w:rPr>
            </w:pPr>
            <w:r w:rsidRPr="008C6818">
              <w:rPr>
                <w:b/>
                <w:noProof/>
              </w:rPr>
              <w:drawing>
                <wp:inline distT="0" distB="0" distL="0" distR="0" wp14:anchorId="170152CF" wp14:editId="28D2854D">
                  <wp:extent cx="359664" cy="359664"/>
                  <wp:effectExtent l="0" t="0" r="254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a_f_PBA2_MD_1bim_SD1_G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Pr="008C6818">
              <w:rPr>
                <w:b/>
              </w:rPr>
              <w:br/>
              <w:t>Sim</w:t>
            </w:r>
          </w:p>
        </w:tc>
        <w:tc>
          <w:tcPr>
            <w:tcW w:w="1134" w:type="dxa"/>
            <w:tcMar>
              <w:left w:w="108" w:type="dxa"/>
            </w:tcMar>
            <w:vAlign w:val="top"/>
          </w:tcPr>
          <w:p w14:paraId="6579FC59" w14:textId="77777777" w:rsidR="00DC11A7" w:rsidRPr="008C6818" w:rsidRDefault="00DC11A7" w:rsidP="006B7777">
            <w:pPr>
              <w:spacing w:before="120" w:after="120"/>
              <w:jc w:val="center"/>
              <w:rPr>
                <w:b/>
                <w:lang w:val="pt-BR"/>
              </w:rPr>
            </w:pPr>
            <w:r w:rsidRPr="008C6818">
              <w:rPr>
                <w:b/>
                <w:noProof/>
              </w:rPr>
              <w:drawing>
                <wp:inline distT="0" distB="0" distL="0" distR="0" wp14:anchorId="2F5093FF" wp14:editId="414A59E1">
                  <wp:extent cx="359664" cy="359664"/>
                  <wp:effectExtent l="0" t="0" r="254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b_f_PBA2_MD_1bim_SD1_G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Pr="008C6818">
              <w:rPr>
                <w:b/>
              </w:rPr>
              <w:br/>
              <w:t>Mais ou menos</w:t>
            </w:r>
          </w:p>
        </w:tc>
        <w:tc>
          <w:tcPr>
            <w:tcW w:w="1134" w:type="dxa"/>
            <w:tcMar>
              <w:left w:w="108" w:type="dxa"/>
            </w:tcMar>
            <w:vAlign w:val="top"/>
          </w:tcPr>
          <w:p w14:paraId="13D2D44D" w14:textId="77777777" w:rsidR="00DC11A7" w:rsidRPr="008C6818" w:rsidRDefault="00DC11A7" w:rsidP="006B7777">
            <w:pPr>
              <w:spacing w:before="120" w:after="120"/>
              <w:jc w:val="center"/>
              <w:rPr>
                <w:b/>
                <w:lang w:val="pt-BR"/>
              </w:rPr>
            </w:pPr>
            <w:r w:rsidRPr="008C6818">
              <w:rPr>
                <w:b/>
                <w:noProof/>
              </w:rPr>
              <w:drawing>
                <wp:inline distT="0" distB="0" distL="0" distR="0" wp14:anchorId="5C66E813" wp14:editId="72E20AD9">
                  <wp:extent cx="359664" cy="359664"/>
                  <wp:effectExtent l="0" t="0" r="254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c_f_PBA2_MD_1bim_SD1_G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Pr="008C6818">
              <w:rPr>
                <w:b/>
              </w:rPr>
              <w:br/>
              <w:t>Não</w:t>
            </w:r>
          </w:p>
        </w:tc>
      </w:tr>
      <w:tr w:rsidR="00DC11A7" w:rsidRPr="00FF0359" w14:paraId="53CDAE0F" w14:textId="77777777" w:rsidTr="00DC11A7">
        <w:trPr>
          <w:trHeight w:val="794"/>
        </w:trPr>
        <w:tc>
          <w:tcPr>
            <w:tcW w:w="6180" w:type="dxa"/>
            <w:tcMar>
              <w:left w:w="108" w:type="dxa"/>
            </w:tcMar>
          </w:tcPr>
          <w:p w14:paraId="709BF836" w14:textId="1BEB5AA4" w:rsidR="00DC11A7" w:rsidRDefault="00DC11A7" w:rsidP="006B7777">
            <w:pPr>
              <w:spacing w:before="120" w:after="120"/>
              <w:rPr>
                <w:lang w:val="pt-BR"/>
              </w:rPr>
            </w:pPr>
            <w:r w:rsidRPr="003427E1">
              <w:rPr>
                <w:lang w:val="pt-BR"/>
              </w:rPr>
              <w:t xml:space="preserve">Compreendi as explicações, </w:t>
            </w:r>
            <w:r>
              <w:rPr>
                <w:lang w:val="pt-BR"/>
              </w:rPr>
              <w:t xml:space="preserve">OS </w:t>
            </w:r>
            <w:r w:rsidRPr="003427E1">
              <w:rPr>
                <w:lang w:val="pt-BR"/>
              </w:rPr>
              <w:t xml:space="preserve">textos e </w:t>
            </w:r>
            <w:r>
              <w:rPr>
                <w:lang w:val="pt-BR"/>
              </w:rPr>
              <w:t xml:space="preserve">AS </w:t>
            </w:r>
            <w:r w:rsidRPr="003427E1">
              <w:rPr>
                <w:lang w:val="pt-BR"/>
              </w:rPr>
              <w:t>imagens sobre o teatro de bonecos?</w:t>
            </w:r>
          </w:p>
        </w:tc>
        <w:tc>
          <w:tcPr>
            <w:tcW w:w="1134" w:type="dxa"/>
            <w:tcMar>
              <w:left w:w="108" w:type="dxa"/>
            </w:tcMar>
          </w:tcPr>
          <w:p w14:paraId="2A8E29C0" w14:textId="77777777" w:rsidR="00DC11A7" w:rsidRDefault="00DC11A7" w:rsidP="006B7777">
            <w:pPr>
              <w:spacing w:before="120" w:after="120"/>
              <w:rPr>
                <w:lang w:val="pt-BR"/>
              </w:rPr>
            </w:pPr>
          </w:p>
        </w:tc>
        <w:tc>
          <w:tcPr>
            <w:tcW w:w="1134" w:type="dxa"/>
            <w:tcMar>
              <w:left w:w="108" w:type="dxa"/>
            </w:tcMar>
          </w:tcPr>
          <w:p w14:paraId="2AE48796" w14:textId="77777777" w:rsidR="00DC11A7" w:rsidRDefault="00DC11A7" w:rsidP="006B7777">
            <w:pPr>
              <w:spacing w:before="120" w:after="120"/>
              <w:rPr>
                <w:lang w:val="pt-BR"/>
              </w:rPr>
            </w:pPr>
          </w:p>
        </w:tc>
        <w:tc>
          <w:tcPr>
            <w:tcW w:w="1134" w:type="dxa"/>
            <w:tcMar>
              <w:left w:w="108" w:type="dxa"/>
            </w:tcMar>
          </w:tcPr>
          <w:p w14:paraId="1C32615B" w14:textId="77777777" w:rsidR="00DC11A7" w:rsidRDefault="00DC11A7" w:rsidP="006B7777">
            <w:pPr>
              <w:spacing w:before="120" w:after="120"/>
              <w:rPr>
                <w:lang w:val="pt-BR"/>
              </w:rPr>
            </w:pPr>
          </w:p>
        </w:tc>
      </w:tr>
      <w:tr w:rsidR="00DC11A7" w:rsidRPr="00FF0359" w14:paraId="188CABB8" w14:textId="77777777" w:rsidTr="00DC11A7">
        <w:trPr>
          <w:trHeight w:val="794"/>
        </w:trPr>
        <w:tc>
          <w:tcPr>
            <w:tcW w:w="6180" w:type="dxa"/>
            <w:tcMar>
              <w:left w:w="108" w:type="dxa"/>
            </w:tcMar>
          </w:tcPr>
          <w:p w14:paraId="149B52AA" w14:textId="1AC24EAB" w:rsidR="00DC11A7" w:rsidRDefault="00DC11A7" w:rsidP="006B7777">
            <w:pPr>
              <w:spacing w:before="120" w:after="120"/>
              <w:rPr>
                <w:lang w:val="pt-BR"/>
              </w:rPr>
            </w:pPr>
            <w:r w:rsidRPr="003427E1">
              <w:rPr>
                <w:lang w:val="pt-BR"/>
              </w:rPr>
              <w:t>Tive facilidade em criar bonecos</w:t>
            </w:r>
            <w:r w:rsidRPr="0082646E">
              <w:rPr>
                <w:lang w:val="pt-BR"/>
              </w:rPr>
              <w:t>?</w:t>
            </w:r>
          </w:p>
        </w:tc>
        <w:tc>
          <w:tcPr>
            <w:tcW w:w="1134" w:type="dxa"/>
            <w:tcMar>
              <w:left w:w="108" w:type="dxa"/>
            </w:tcMar>
          </w:tcPr>
          <w:p w14:paraId="25BEF5BD" w14:textId="77777777" w:rsidR="00DC11A7" w:rsidRDefault="00DC11A7" w:rsidP="006B7777">
            <w:pPr>
              <w:spacing w:before="120" w:after="120"/>
              <w:rPr>
                <w:lang w:val="pt-BR"/>
              </w:rPr>
            </w:pPr>
          </w:p>
        </w:tc>
        <w:tc>
          <w:tcPr>
            <w:tcW w:w="1134" w:type="dxa"/>
            <w:tcMar>
              <w:left w:w="108" w:type="dxa"/>
            </w:tcMar>
          </w:tcPr>
          <w:p w14:paraId="29E60D0F" w14:textId="77777777" w:rsidR="00DC11A7" w:rsidRDefault="00DC11A7" w:rsidP="006B7777">
            <w:pPr>
              <w:spacing w:before="120" w:after="120"/>
              <w:rPr>
                <w:lang w:val="pt-BR"/>
              </w:rPr>
            </w:pPr>
          </w:p>
        </w:tc>
        <w:tc>
          <w:tcPr>
            <w:tcW w:w="1134" w:type="dxa"/>
            <w:tcMar>
              <w:left w:w="108" w:type="dxa"/>
            </w:tcMar>
          </w:tcPr>
          <w:p w14:paraId="798FB12B" w14:textId="77777777" w:rsidR="00DC11A7" w:rsidRDefault="00DC11A7" w:rsidP="006B7777">
            <w:pPr>
              <w:spacing w:before="120" w:after="120"/>
              <w:rPr>
                <w:lang w:val="pt-BR"/>
              </w:rPr>
            </w:pPr>
          </w:p>
        </w:tc>
      </w:tr>
      <w:tr w:rsidR="00DC11A7" w:rsidRPr="00FF0359" w14:paraId="1C58ED34" w14:textId="77777777" w:rsidTr="00DC11A7">
        <w:trPr>
          <w:trHeight w:val="794"/>
        </w:trPr>
        <w:tc>
          <w:tcPr>
            <w:tcW w:w="6180" w:type="dxa"/>
            <w:tcMar>
              <w:left w:w="108" w:type="dxa"/>
            </w:tcMar>
          </w:tcPr>
          <w:p w14:paraId="67A4774D" w14:textId="41C16EEC" w:rsidR="00DC11A7" w:rsidRDefault="00DC11A7" w:rsidP="006B7777">
            <w:pPr>
              <w:spacing w:before="120" w:after="120"/>
              <w:rPr>
                <w:lang w:val="pt-BR"/>
              </w:rPr>
            </w:pPr>
            <w:r w:rsidRPr="003427E1">
              <w:rPr>
                <w:lang w:val="pt-BR"/>
              </w:rPr>
              <w:t>Consegui inventar vozes, personalidade e movimentações para meus bonecos</w:t>
            </w:r>
            <w:r w:rsidRPr="0082646E">
              <w:rPr>
                <w:lang w:val="pt-BR"/>
              </w:rPr>
              <w:t>?</w:t>
            </w:r>
          </w:p>
        </w:tc>
        <w:tc>
          <w:tcPr>
            <w:tcW w:w="1134" w:type="dxa"/>
            <w:tcMar>
              <w:left w:w="108" w:type="dxa"/>
            </w:tcMar>
          </w:tcPr>
          <w:p w14:paraId="2B81AD6D" w14:textId="77777777" w:rsidR="00DC11A7" w:rsidRDefault="00DC11A7" w:rsidP="006B7777">
            <w:pPr>
              <w:spacing w:before="120" w:after="120"/>
              <w:rPr>
                <w:lang w:val="pt-BR"/>
              </w:rPr>
            </w:pPr>
          </w:p>
        </w:tc>
        <w:tc>
          <w:tcPr>
            <w:tcW w:w="1134" w:type="dxa"/>
            <w:tcMar>
              <w:left w:w="108" w:type="dxa"/>
            </w:tcMar>
          </w:tcPr>
          <w:p w14:paraId="28E6EA04" w14:textId="77777777" w:rsidR="00DC11A7" w:rsidRDefault="00DC11A7" w:rsidP="006B7777">
            <w:pPr>
              <w:spacing w:before="120" w:after="120"/>
              <w:rPr>
                <w:lang w:val="pt-BR"/>
              </w:rPr>
            </w:pPr>
          </w:p>
        </w:tc>
        <w:tc>
          <w:tcPr>
            <w:tcW w:w="1134" w:type="dxa"/>
            <w:tcMar>
              <w:left w:w="108" w:type="dxa"/>
            </w:tcMar>
          </w:tcPr>
          <w:p w14:paraId="3DAC76DE" w14:textId="77777777" w:rsidR="00DC11A7" w:rsidRDefault="00DC11A7" w:rsidP="006B7777">
            <w:pPr>
              <w:spacing w:before="120" w:after="120"/>
              <w:rPr>
                <w:lang w:val="pt-BR"/>
              </w:rPr>
            </w:pPr>
          </w:p>
        </w:tc>
      </w:tr>
      <w:tr w:rsidR="00DC11A7" w:rsidRPr="00FF0359" w14:paraId="1DA22FD1" w14:textId="77777777" w:rsidTr="00DC11A7">
        <w:trPr>
          <w:trHeight w:val="794"/>
        </w:trPr>
        <w:tc>
          <w:tcPr>
            <w:tcW w:w="6180" w:type="dxa"/>
            <w:tcMar>
              <w:left w:w="108" w:type="dxa"/>
            </w:tcMar>
          </w:tcPr>
          <w:p w14:paraId="1A90B378" w14:textId="220BF333" w:rsidR="00DC11A7" w:rsidRDefault="00DC11A7" w:rsidP="006B7777">
            <w:pPr>
              <w:spacing w:before="120" w:after="120"/>
              <w:rPr>
                <w:lang w:val="pt-BR"/>
              </w:rPr>
            </w:pPr>
            <w:r w:rsidRPr="003427E1">
              <w:rPr>
                <w:lang w:val="pt-BR"/>
              </w:rPr>
              <w:t>Improvisei e criei histórias com facilidade</w:t>
            </w:r>
            <w:r w:rsidRPr="0082646E">
              <w:rPr>
                <w:lang w:val="pt-BR"/>
              </w:rPr>
              <w:t>?</w:t>
            </w:r>
          </w:p>
        </w:tc>
        <w:tc>
          <w:tcPr>
            <w:tcW w:w="1134" w:type="dxa"/>
            <w:tcMar>
              <w:left w:w="108" w:type="dxa"/>
            </w:tcMar>
          </w:tcPr>
          <w:p w14:paraId="3C41B253" w14:textId="77777777" w:rsidR="00DC11A7" w:rsidRDefault="00DC11A7" w:rsidP="006B7777">
            <w:pPr>
              <w:spacing w:before="120" w:after="120"/>
              <w:rPr>
                <w:lang w:val="pt-BR"/>
              </w:rPr>
            </w:pPr>
          </w:p>
        </w:tc>
        <w:tc>
          <w:tcPr>
            <w:tcW w:w="1134" w:type="dxa"/>
            <w:tcMar>
              <w:left w:w="108" w:type="dxa"/>
            </w:tcMar>
          </w:tcPr>
          <w:p w14:paraId="3F62E8AD" w14:textId="77777777" w:rsidR="00DC11A7" w:rsidRDefault="00DC11A7" w:rsidP="006B7777">
            <w:pPr>
              <w:spacing w:before="120" w:after="120"/>
              <w:rPr>
                <w:lang w:val="pt-BR"/>
              </w:rPr>
            </w:pPr>
          </w:p>
        </w:tc>
        <w:tc>
          <w:tcPr>
            <w:tcW w:w="1134" w:type="dxa"/>
            <w:tcMar>
              <w:left w:w="108" w:type="dxa"/>
            </w:tcMar>
          </w:tcPr>
          <w:p w14:paraId="50851C79" w14:textId="77777777" w:rsidR="00DC11A7" w:rsidRDefault="00DC11A7" w:rsidP="006B7777">
            <w:pPr>
              <w:spacing w:before="120" w:after="120"/>
              <w:rPr>
                <w:lang w:val="pt-BR"/>
              </w:rPr>
            </w:pPr>
          </w:p>
        </w:tc>
      </w:tr>
      <w:tr w:rsidR="00DC11A7" w:rsidRPr="00FF0359" w14:paraId="7D1A93DA" w14:textId="77777777" w:rsidTr="00DC11A7">
        <w:trPr>
          <w:trHeight w:val="794"/>
        </w:trPr>
        <w:tc>
          <w:tcPr>
            <w:tcW w:w="6180" w:type="dxa"/>
            <w:tcMar>
              <w:left w:w="108" w:type="dxa"/>
            </w:tcMar>
          </w:tcPr>
          <w:p w14:paraId="721120F1" w14:textId="36DB1D60" w:rsidR="00DC11A7" w:rsidRDefault="00DC11A7" w:rsidP="006B7777">
            <w:pPr>
              <w:spacing w:before="120" w:after="120"/>
              <w:rPr>
                <w:lang w:val="pt-BR"/>
              </w:rPr>
            </w:pPr>
            <w:r w:rsidRPr="003427E1">
              <w:rPr>
                <w:lang w:val="pt-BR"/>
              </w:rPr>
              <w:t>Consegui manipular o boneco e ao mesmo tempo fazer com que as pessoas entendessem a história</w:t>
            </w:r>
            <w:r w:rsidRPr="0082646E">
              <w:rPr>
                <w:lang w:val="pt-BR"/>
              </w:rPr>
              <w:t>?</w:t>
            </w:r>
          </w:p>
        </w:tc>
        <w:tc>
          <w:tcPr>
            <w:tcW w:w="1134" w:type="dxa"/>
            <w:tcMar>
              <w:left w:w="108" w:type="dxa"/>
            </w:tcMar>
          </w:tcPr>
          <w:p w14:paraId="1629AA59" w14:textId="77777777" w:rsidR="00DC11A7" w:rsidRDefault="00DC11A7" w:rsidP="006B7777">
            <w:pPr>
              <w:spacing w:before="120" w:after="120"/>
              <w:rPr>
                <w:lang w:val="pt-BR"/>
              </w:rPr>
            </w:pPr>
          </w:p>
        </w:tc>
        <w:tc>
          <w:tcPr>
            <w:tcW w:w="1134" w:type="dxa"/>
            <w:tcMar>
              <w:left w:w="108" w:type="dxa"/>
            </w:tcMar>
          </w:tcPr>
          <w:p w14:paraId="5778E848" w14:textId="77777777" w:rsidR="00DC11A7" w:rsidRDefault="00DC11A7" w:rsidP="006B7777">
            <w:pPr>
              <w:spacing w:before="120" w:after="120"/>
              <w:rPr>
                <w:lang w:val="pt-BR"/>
              </w:rPr>
            </w:pPr>
          </w:p>
        </w:tc>
        <w:tc>
          <w:tcPr>
            <w:tcW w:w="1134" w:type="dxa"/>
            <w:tcMar>
              <w:left w:w="108" w:type="dxa"/>
            </w:tcMar>
          </w:tcPr>
          <w:p w14:paraId="5473E4BA" w14:textId="77777777" w:rsidR="00DC11A7" w:rsidRDefault="00DC11A7" w:rsidP="006B7777">
            <w:pPr>
              <w:spacing w:before="120" w:after="120"/>
              <w:rPr>
                <w:lang w:val="pt-BR"/>
              </w:rPr>
            </w:pPr>
          </w:p>
        </w:tc>
      </w:tr>
      <w:tr w:rsidR="00DC11A7" w:rsidRPr="00FF0359" w14:paraId="28DE8B18" w14:textId="77777777" w:rsidTr="00DC11A7">
        <w:trPr>
          <w:trHeight w:val="794"/>
        </w:trPr>
        <w:tc>
          <w:tcPr>
            <w:tcW w:w="6180" w:type="dxa"/>
            <w:tcMar>
              <w:left w:w="108" w:type="dxa"/>
            </w:tcMar>
          </w:tcPr>
          <w:p w14:paraId="697CC9B3" w14:textId="13816BC5" w:rsidR="00DC11A7" w:rsidRDefault="00DC11A7" w:rsidP="006B7777">
            <w:pPr>
              <w:spacing w:before="120" w:after="120"/>
              <w:rPr>
                <w:lang w:val="pt-BR"/>
              </w:rPr>
            </w:pPr>
            <w:r w:rsidRPr="003427E1">
              <w:rPr>
                <w:lang w:val="pt-BR"/>
              </w:rPr>
              <w:t>Nos trabalhos em grupo, respeitei os meus colegas, colaborando com suas ideias e criações?</w:t>
            </w:r>
          </w:p>
        </w:tc>
        <w:tc>
          <w:tcPr>
            <w:tcW w:w="1134" w:type="dxa"/>
            <w:tcMar>
              <w:left w:w="108" w:type="dxa"/>
            </w:tcMar>
          </w:tcPr>
          <w:p w14:paraId="7352CBCA" w14:textId="77777777" w:rsidR="00DC11A7" w:rsidRDefault="00DC11A7" w:rsidP="006B7777">
            <w:pPr>
              <w:spacing w:before="120" w:after="120"/>
              <w:rPr>
                <w:lang w:val="pt-BR"/>
              </w:rPr>
            </w:pPr>
          </w:p>
        </w:tc>
        <w:tc>
          <w:tcPr>
            <w:tcW w:w="1134" w:type="dxa"/>
            <w:tcMar>
              <w:left w:w="108" w:type="dxa"/>
            </w:tcMar>
          </w:tcPr>
          <w:p w14:paraId="4A60F693" w14:textId="77777777" w:rsidR="00DC11A7" w:rsidRDefault="00DC11A7" w:rsidP="006B7777">
            <w:pPr>
              <w:spacing w:before="120" w:after="120"/>
              <w:rPr>
                <w:lang w:val="pt-BR"/>
              </w:rPr>
            </w:pPr>
          </w:p>
        </w:tc>
        <w:tc>
          <w:tcPr>
            <w:tcW w:w="1134" w:type="dxa"/>
            <w:tcMar>
              <w:left w:w="108" w:type="dxa"/>
            </w:tcMar>
          </w:tcPr>
          <w:p w14:paraId="04E0385A" w14:textId="77777777" w:rsidR="00DC11A7" w:rsidRDefault="00DC11A7" w:rsidP="006B7777">
            <w:pPr>
              <w:spacing w:before="120" w:after="120"/>
              <w:rPr>
                <w:lang w:val="pt-BR"/>
              </w:rPr>
            </w:pPr>
          </w:p>
        </w:tc>
      </w:tr>
      <w:tr w:rsidR="00DC11A7" w14:paraId="4AAFF33F" w14:textId="77777777" w:rsidTr="00DC11A7">
        <w:trPr>
          <w:trHeight w:val="283"/>
        </w:trPr>
        <w:tc>
          <w:tcPr>
            <w:tcW w:w="9582" w:type="dxa"/>
            <w:gridSpan w:val="4"/>
            <w:tcMar>
              <w:left w:w="108" w:type="dxa"/>
            </w:tcMar>
          </w:tcPr>
          <w:p w14:paraId="7FA6FBB1" w14:textId="77777777" w:rsidR="00DC11A7" w:rsidRDefault="00DC11A7" w:rsidP="006B7777">
            <w:pPr>
              <w:spacing w:before="120" w:after="120"/>
              <w:rPr>
                <w:lang w:val="pt-BR"/>
              </w:rPr>
            </w:pPr>
            <w:r>
              <w:rPr>
                <w:lang w:val="pt-BR"/>
              </w:rPr>
              <w:t xml:space="preserve">Nas questões em que você respondeu </w:t>
            </w:r>
            <w:r>
              <w:rPr>
                <w:b/>
                <w:lang w:val="pt-BR"/>
              </w:rPr>
              <w:t>Não</w:t>
            </w:r>
            <w:r>
              <w:rPr>
                <w:lang w:val="pt-BR"/>
              </w:rPr>
              <w:t>, o que acredita que precisa fazer para melhorar?</w:t>
            </w:r>
          </w:p>
          <w:p w14:paraId="4412ABEA" w14:textId="77777777" w:rsidR="00DC11A7" w:rsidRDefault="00DC11A7" w:rsidP="006B7777">
            <w:pPr>
              <w:spacing w:before="480" w:line="480" w:lineRule="auto"/>
            </w:pPr>
            <w:r>
              <w:t>____________________________________________________________________________________</w:t>
            </w:r>
          </w:p>
          <w:p w14:paraId="1B59F82B" w14:textId="77777777" w:rsidR="00DC11A7" w:rsidRDefault="00DC11A7" w:rsidP="006B7777">
            <w:pPr>
              <w:spacing w:before="240" w:line="480" w:lineRule="auto"/>
            </w:pPr>
            <w:r>
              <w:t>____________________________________________________________________________________</w:t>
            </w:r>
          </w:p>
          <w:p w14:paraId="65923A06" w14:textId="77777777" w:rsidR="00DC11A7" w:rsidRDefault="00DC11A7" w:rsidP="006B7777">
            <w:pPr>
              <w:spacing w:before="240" w:line="480" w:lineRule="auto"/>
            </w:pPr>
            <w:r>
              <w:t>____________________________________________________________________________________</w:t>
            </w:r>
          </w:p>
          <w:p w14:paraId="35C8DF0F" w14:textId="77777777" w:rsidR="00DC11A7" w:rsidRDefault="00DC11A7" w:rsidP="006B7777">
            <w:pPr>
              <w:spacing w:before="240" w:line="480" w:lineRule="auto"/>
            </w:pPr>
            <w:r>
              <w:t>____________________________________________________________________________________</w:t>
            </w:r>
          </w:p>
          <w:p w14:paraId="39562752" w14:textId="77777777" w:rsidR="00192B5E" w:rsidRDefault="00192B5E" w:rsidP="00192B5E">
            <w:pPr>
              <w:spacing w:before="240" w:line="480" w:lineRule="auto"/>
            </w:pPr>
            <w:r>
              <w:t>____________________________________________________________________________________</w:t>
            </w:r>
          </w:p>
          <w:p w14:paraId="123D09DC" w14:textId="77777777" w:rsidR="00DC11A7" w:rsidRDefault="00DC11A7" w:rsidP="00DD7651">
            <w:pPr>
              <w:spacing w:before="240" w:after="120" w:line="480" w:lineRule="auto"/>
            </w:pPr>
            <w:r>
              <w:t>____________________________________________________________________________________</w:t>
            </w:r>
          </w:p>
        </w:tc>
      </w:tr>
    </w:tbl>
    <w:p w14:paraId="5B1385D0" w14:textId="77777777" w:rsidR="00DC11A7" w:rsidRDefault="00DC11A7" w:rsidP="00796B1A">
      <w:pPr>
        <w:pStyle w:val="00P1"/>
      </w:pPr>
      <w:bookmarkStart w:id="1" w:name="_Hlk494817156"/>
      <w:bookmarkEnd w:id="1"/>
    </w:p>
    <w:sectPr w:rsidR="00DC11A7" w:rsidSect="00780EE9">
      <w:headerReference w:type="default" r:id="rId15"/>
      <w:footerReference w:type="default" r:id="rId16"/>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AD349" w14:textId="77777777" w:rsidR="00442681" w:rsidRDefault="00442681" w:rsidP="004413B1">
      <w:r>
        <w:separator/>
      </w:r>
    </w:p>
  </w:endnote>
  <w:endnote w:type="continuationSeparator" w:id="0">
    <w:p w14:paraId="3CB92997" w14:textId="77777777" w:rsidR="00442681" w:rsidRDefault="00442681"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318E1DB1-AEAB-450C-B04E-3A83B1E9FE8C}"/>
  </w:font>
  <w:font w:name="Tahoma">
    <w:panose1 w:val="020B0604030504040204"/>
    <w:charset w:val="00"/>
    <w:family w:val="swiss"/>
    <w:pitch w:val="variable"/>
    <w:sig w:usb0="E1002EFF" w:usb1="C000605B" w:usb2="00000029" w:usb3="00000000" w:csb0="000101FF" w:csb1="00000000"/>
    <w:embedRegular r:id="rId2" w:fontKey="{691F93AF-25D7-471B-A0FA-D10ECB9F69DE}"/>
    <w:embedBold r:id="rId3" w:fontKey="{F52E7783-C896-49BA-B383-0BDBC389B6BC}"/>
    <w:embedItalic r:id="rId4" w:fontKey="{6258EE47-0D9F-43E5-8E21-C863E393C49B}"/>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5" w:fontKey="{524A199D-FEA9-4653-B911-AB8C577662F4}"/>
    <w:embedBold r:id="rId6" w:fontKey="{5C2D7976-AAED-4FF0-B532-ABD6A59EA688}"/>
  </w:font>
  <w:font w:name="Cambria-Bold">
    <w:altName w:val="Cambria"/>
    <w:charset w:val="00"/>
    <w:family w:val="roman"/>
    <w:pitch w:val="variable"/>
  </w:font>
  <w:font w:name="Cambria-BoldItalic">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A0491" w14:textId="1BA655A4" w:rsidR="00E43292" w:rsidRPr="007E3DAC" w:rsidRDefault="00E43292" w:rsidP="00E4329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9467B4">
      <w:rPr>
        <w:rStyle w:val="Nmerodepgina"/>
        <w:noProof/>
      </w:rPr>
      <w:t>8</w:t>
    </w:r>
    <w:r w:rsidRPr="007E3DAC">
      <w:rPr>
        <w:rStyle w:val="Nmerodepgina"/>
      </w:rPr>
      <w:fldChar w:fldCharType="end"/>
    </w:r>
  </w:p>
  <w:p w14:paraId="61D39C67" w14:textId="3D305C3A" w:rsidR="00930992" w:rsidRDefault="00657EA3" w:rsidP="00930992">
    <w:pPr>
      <w:ind w:right="1694"/>
      <w:rPr>
        <w:rFonts w:ascii="Tahoma" w:eastAsia="Times New Roman" w:hAnsi="Tahoma" w:cs="Tahoma"/>
        <w:iCs/>
        <w:color w:val="3B3838" w:themeColor="background2" w:themeShade="40"/>
        <w:sz w:val="14"/>
        <w:szCs w:val="14"/>
        <w:shd w:val="clear" w:color="auto" w:fill="FFFFFF"/>
        <w:lang w:val="pt-BR"/>
      </w:rPr>
    </w:pPr>
    <w:r w:rsidRPr="00657EA3">
      <w:rPr>
        <w:rFonts w:ascii="Tahoma" w:eastAsia="Calibri" w:hAnsi="Tahoma" w:cs="Tahoma"/>
        <w:iCs/>
        <w:color w:val="3B3838" w:themeColor="background2" w:themeShade="40"/>
        <w:sz w:val="14"/>
        <w:szCs w:val="14"/>
        <w:shd w:val="clear" w:color="auto" w:fill="FFFFFF"/>
        <w:lang w:val="pt-BR"/>
      </w:rPr>
      <w:t xml:space="preserve">Este material está em Licença Aberta </w:t>
    </w:r>
    <w:r>
      <w:rPr>
        <w:rFonts w:ascii="Tahoma" w:eastAsia="Calibri" w:hAnsi="Tahoma" w:cs="Tahoma"/>
        <w:iCs/>
        <w:color w:val="3B3838" w:themeColor="background2" w:themeShade="40"/>
        <w:sz w:val="14"/>
        <w:szCs w:val="14"/>
        <w:shd w:val="clear" w:color="auto" w:fill="FFFFFF"/>
        <w:lang w:val="pt-BR"/>
      </w:rPr>
      <w:t>—</w:t>
    </w:r>
    <w:r w:rsidRPr="00657EA3">
      <w:rPr>
        <w:rFonts w:ascii="Tahoma" w:eastAsia="Calibri" w:hAnsi="Tahoma" w:cs="Tahoma"/>
        <w:iCs/>
        <w:color w:val="3B3838" w:themeColor="background2" w:themeShade="40"/>
        <w:sz w:val="14"/>
        <w:szCs w:val="14"/>
        <w:shd w:val="clear" w:color="auto" w:fill="FFFFFF"/>
        <w:lang w:val="pt-BR"/>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DADA1" w14:textId="77777777" w:rsidR="00442681" w:rsidRDefault="00442681" w:rsidP="004413B1">
      <w:r>
        <w:separator/>
      </w:r>
    </w:p>
  </w:footnote>
  <w:footnote w:type="continuationSeparator" w:id="0">
    <w:p w14:paraId="763EAAA8" w14:textId="77777777" w:rsidR="00442681" w:rsidRDefault="00442681"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3B33F39B" w:rsidR="003C0768" w:rsidRDefault="002E0647" w:rsidP="0028283F">
    <w:pPr>
      <w:tabs>
        <w:tab w:val="left" w:pos="1"/>
        <w:tab w:val="left" w:pos="9640"/>
        <w:tab w:val="right" w:pos="10205"/>
      </w:tabs>
      <w:ind w:right="-6"/>
      <w:jc w:val="both"/>
    </w:pPr>
    <w:r>
      <w:rPr>
        <w:noProof/>
      </w:rPr>
      <w:drawing>
        <wp:inline distT="0" distB="0" distL="0" distR="0" wp14:anchorId="53155D52" wp14:editId="55667AD0">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2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90930"/>
    <w:multiLevelType w:val="hybridMultilevel"/>
    <w:tmpl w:val="03505F1A"/>
    <w:lvl w:ilvl="0" w:tplc="F348BD56">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0A5061EE"/>
    <w:multiLevelType w:val="hybridMultilevel"/>
    <w:tmpl w:val="61E87EF6"/>
    <w:lvl w:ilvl="0" w:tplc="0846AE0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229BA"/>
    <w:multiLevelType w:val="hybridMultilevel"/>
    <w:tmpl w:val="17069D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193F4DFC"/>
    <w:multiLevelType w:val="hybridMultilevel"/>
    <w:tmpl w:val="127C77C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1A502062"/>
    <w:multiLevelType w:val="hybridMultilevel"/>
    <w:tmpl w:val="07D4C58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1B8A2DB4"/>
    <w:multiLevelType w:val="hybridMultilevel"/>
    <w:tmpl w:val="040204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2E440A1"/>
    <w:multiLevelType w:val="hybridMultilevel"/>
    <w:tmpl w:val="6E68ED96"/>
    <w:lvl w:ilvl="0" w:tplc="3974870E">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0A437AC"/>
    <w:multiLevelType w:val="hybridMultilevel"/>
    <w:tmpl w:val="183E87C6"/>
    <w:lvl w:ilvl="0" w:tplc="4A02AEAE">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2" w15:restartNumberingAfterBreak="0">
    <w:nsid w:val="3D510A63"/>
    <w:multiLevelType w:val="hybridMultilevel"/>
    <w:tmpl w:val="710A027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E404CD"/>
    <w:multiLevelType w:val="hybridMultilevel"/>
    <w:tmpl w:val="73528068"/>
    <w:lvl w:ilvl="0" w:tplc="9976CD98">
      <w:start w:val="1"/>
      <w:numFmt w:val="bullet"/>
      <w:pStyle w:val="00Textogeralbullet"/>
      <w:lvlText w:val=""/>
      <w:lvlJc w:val="left"/>
      <w:pPr>
        <w:ind w:left="437" w:hanging="360"/>
      </w:pPr>
      <w:rPr>
        <w:rFonts w:ascii="Symbol" w:hAnsi="Symbol" w:hint="default"/>
      </w:rPr>
    </w:lvl>
    <w:lvl w:ilvl="1" w:tplc="04160003" w:tentative="1">
      <w:start w:val="1"/>
      <w:numFmt w:val="bullet"/>
      <w:lvlText w:val="o"/>
      <w:lvlJc w:val="left"/>
      <w:pPr>
        <w:ind w:left="1157" w:hanging="360"/>
      </w:pPr>
      <w:rPr>
        <w:rFonts w:ascii="Courier New" w:hAnsi="Courier New" w:cs="Courier New" w:hint="default"/>
      </w:rPr>
    </w:lvl>
    <w:lvl w:ilvl="2" w:tplc="04160005" w:tentative="1">
      <w:start w:val="1"/>
      <w:numFmt w:val="bullet"/>
      <w:lvlText w:val=""/>
      <w:lvlJc w:val="left"/>
      <w:pPr>
        <w:ind w:left="1877" w:hanging="360"/>
      </w:pPr>
      <w:rPr>
        <w:rFonts w:ascii="Wingdings" w:hAnsi="Wingdings" w:hint="default"/>
      </w:rPr>
    </w:lvl>
    <w:lvl w:ilvl="3" w:tplc="04160001" w:tentative="1">
      <w:start w:val="1"/>
      <w:numFmt w:val="bullet"/>
      <w:lvlText w:val=""/>
      <w:lvlJc w:val="left"/>
      <w:pPr>
        <w:ind w:left="2597" w:hanging="360"/>
      </w:pPr>
      <w:rPr>
        <w:rFonts w:ascii="Symbol" w:hAnsi="Symbol" w:hint="default"/>
      </w:rPr>
    </w:lvl>
    <w:lvl w:ilvl="4" w:tplc="04160003" w:tentative="1">
      <w:start w:val="1"/>
      <w:numFmt w:val="bullet"/>
      <w:lvlText w:val="o"/>
      <w:lvlJc w:val="left"/>
      <w:pPr>
        <w:ind w:left="3317" w:hanging="360"/>
      </w:pPr>
      <w:rPr>
        <w:rFonts w:ascii="Courier New" w:hAnsi="Courier New" w:cs="Courier New" w:hint="default"/>
      </w:rPr>
    </w:lvl>
    <w:lvl w:ilvl="5" w:tplc="04160005" w:tentative="1">
      <w:start w:val="1"/>
      <w:numFmt w:val="bullet"/>
      <w:lvlText w:val=""/>
      <w:lvlJc w:val="left"/>
      <w:pPr>
        <w:ind w:left="4037" w:hanging="360"/>
      </w:pPr>
      <w:rPr>
        <w:rFonts w:ascii="Wingdings" w:hAnsi="Wingdings" w:hint="default"/>
      </w:rPr>
    </w:lvl>
    <w:lvl w:ilvl="6" w:tplc="04160001" w:tentative="1">
      <w:start w:val="1"/>
      <w:numFmt w:val="bullet"/>
      <w:lvlText w:val=""/>
      <w:lvlJc w:val="left"/>
      <w:pPr>
        <w:ind w:left="4757" w:hanging="360"/>
      </w:pPr>
      <w:rPr>
        <w:rFonts w:ascii="Symbol" w:hAnsi="Symbol" w:hint="default"/>
      </w:rPr>
    </w:lvl>
    <w:lvl w:ilvl="7" w:tplc="04160003" w:tentative="1">
      <w:start w:val="1"/>
      <w:numFmt w:val="bullet"/>
      <w:lvlText w:val="o"/>
      <w:lvlJc w:val="left"/>
      <w:pPr>
        <w:ind w:left="5477" w:hanging="360"/>
      </w:pPr>
      <w:rPr>
        <w:rFonts w:ascii="Courier New" w:hAnsi="Courier New" w:cs="Courier New" w:hint="default"/>
      </w:rPr>
    </w:lvl>
    <w:lvl w:ilvl="8" w:tplc="04160005" w:tentative="1">
      <w:start w:val="1"/>
      <w:numFmt w:val="bullet"/>
      <w:lvlText w:val=""/>
      <w:lvlJc w:val="left"/>
      <w:pPr>
        <w:ind w:left="6197" w:hanging="360"/>
      </w:pPr>
      <w:rPr>
        <w:rFonts w:ascii="Wingdings" w:hAnsi="Wingdings" w:hint="default"/>
      </w:rPr>
    </w:lvl>
  </w:abstractNum>
  <w:abstractNum w:abstractNumId="25" w15:restartNumberingAfterBreak="0">
    <w:nsid w:val="52AC699E"/>
    <w:multiLevelType w:val="hybridMultilevel"/>
    <w:tmpl w:val="55F275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6CD747CE"/>
    <w:multiLevelType w:val="hybridMultilevel"/>
    <w:tmpl w:val="A7C0EDB8"/>
    <w:lvl w:ilvl="0" w:tplc="2B9ECB88">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953DAA"/>
    <w:multiLevelType w:val="hybridMultilevel"/>
    <w:tmpl w:val="C9C055BA"/>
    <w:lvl w:ilvl="0" w:tplc="AAA0345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97541AA"/>
    <w:multiLevelType w:val="hybridMultilevel"/>
    <w:tmpl w:val="D3306CC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622AA6"/>
    <w:multiLevelType w:val="hybridMultilevel"/>
    <w:tmpl w:val="48C6607E"/>
    <w:lvl w:ilvl="0" w:tplc="3A321EEE">
      <w:start w:val="1"/>
      <w:numFmt w:val="bullet"/>
      <w:lvlText w:val=""/>
      <w:lvlJc w:val="left"/>
      <w:pPr>
        <w:ind w:left="4755"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27"/>
  </w:num>
  <w:num w:numId="2">
    <w:abstractNumId w:val="23"/>
  </w:num>
  <w:num w:numId="3">
    <w:abstractNumId w:val="27"/>
  </w:num>
  <w:num w:numId="4">
    <w:abstractNumId w:val="20"/>
  </w:num>
  <w:num w:numId="5">
    <w:abstractNumId w:val="31"/>
  </w:num>
  <w:num w:numId="6">
    <w:abstractNumId w:val="30"/>
  </w:num>
  <w:num w:numId="7">
    <w:abstractNumId w:val="18"/>
  </w:num>
  <w:num w:numId="8">
    <w:abstractNumId w:val="12"/>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1"/>
  </w:num>
  <w:num w:numId="21">
    <w:abstractNumId w:val="13"/>
  </w:num>
  <w:num w:numId="22">
    <w:abstractNumId w:val="32"/>
  </w:num>
  <w:num w:numId="23">
    <w:abstractNumId w:val="15"/>
  </w:num>
  <w:num w:numId="24">
    <w:abstractNumId w:val="24"/>
  </w:num>
  <w:num w:numId="25">
    <w:abstractNumId w:val="28"/>
  </w:num>
  <w:num w:numId="26">
    <w:abstractNumId w:val="16"/>
  </w:num>
  <w:num w:numId="27">
    <w:abstractNumId w:val="22"/>
  </w:num>
  <w:num w:numId="28">
    <w:abstractNumId w:val="14"/>
  </w:num>
  <w:num w:numId="29">
    <w:abstractNumId w:val="29"/>
  </w:num>
  <w:num w:numId="30">
    <w:abstractNumId w:val="25"/>
  </w:num>
  <w:num w:numId="31">
    <w:abstractNumId w:val="19"/>
  </w:num>
  <w:num w:numId="32">
    <w:abstractNumId w:val="17"/>
  </w:num>
  <w:num w:numId="33">
    <w:abstractNumId w:val="2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040DB"/>
    <w:rsid w:val="00010F78"/>
    <w:rsid w:val="00026313"/>
    <w:rsid w:val="00040117"/>
    <w:rsid w:val="00041F5D"/>
    <w:rsid w:val="00053B50"/>
    <w:rsid w:val="00067A2E"/>
    <w:rsid w:val="0007770C"/>
    <w:rsid w:val="000860EA"/>
    <w:rsid w:val="00091261"/>
    <w:rsid w:val="00092A27"/>
    <w:rsid w:val="000934DE"/>
    <w:rsid w:val="00095B8A"/>
    <w:rsid w:val="000A2670"/>
    <w:rsid w:val="000D11B4"/>
    <w:rsid w:val="000E3474"/>
    <w:rsid w:val="000E589A"/>
    <w:rsid w:val="000F1EC0"/>
    <w:rsid w:val="00116338"/>
    <w:rsid w:val="00127B74"/>
    <w:rsid w:val="00135653"/>
    <w:rsid w:val="001375C4"/>
    <w:rsid w:val="00142888"/>
    <w:rsid w:val="00143520"/>
    <w:rsid w:val="001466AC"/>
    <w:rsid w:val="00153010"/>
    <w:rsid w:val="00156625"/>
    <w:rsid w:val="001636FD"/>
    <w:rsid w:val="00167AA4"/>
    <w:rsid w:val="00170A4B"/>
    <w:rsid w:val="00187518"/>
    <w:rsid w:val="00192B5E"/>
    <w:rsid w:val="001A2F5D"/>
    <w:rsid w:val="001A57BC"/>
    <w:rsid w:val="001D0989"/>
    <w:rsid w:val="001D0EDB"/>
    <w:rsid w:val="001F09CE"/>
    <w:rsid w:val="001F247A"/>
    <w:rsid w:val="001F4291"/>
    <w:rsid w:val="00202B2E"/>
    <w:rsid w:val="00210511"/>
    <w:rsid w:val="00216D20"/>
    <w:rsid w:val="00217FA4"/>
    <w:rsid w:val="00223CAB"/>
    <w:rsid w:val="00236BBF"/>
    <w:rsid w:val="00246282"/>
    <w:rsid w:val="0025011B"/>
    <w:rsid w:val="00250FE4"/>
    <w:rsid w:val="00264F08"/>
    <w:rsid w:val="0028283F"/>
    <w:rsid w:val="002925EA"/>
    <w:rsid w:val="002A2047"/>
    <w:rsid w:val="002B0ACA"/>
    <w:rsid w:val="002B2CAD"/>
    <w:rsid w:val="002B3C84"/>
    <w:rsid w:val="002C2194"/>
    <w:rsid w:val="002C2B5D"/>
    <w:rsid w:val="002C388D"/>
    <w:rsid w:val="002C4FC9"/>
    <w:rsid w:val="002E0647"/>
    <w:rsid w:val="002E7B11"/>
    <w:rsid w:val="002F141F"/>
    <w:rsid w:val="00303242"/>
    <w:rsid w:val="003119D9"/>
    <w:rsid w:val="0031218A"/>
    <w:rsid w:val="003175BB"/>
    <w:rsid w:val="00320797"/>
    <w:rsid w:val="00332041"/>
    <w:rsid w:val="00337754"/>
    <w:rsid w:val="003427E1"/>
    <w:rsid w:val="00363188"/>
    <w:rsid w:val="00375926"/>
    <w:rsid w:val="00376F64"/>
    <w:rsid w:val="003817C4"/>
    <w:rsid w:val="0039031C"/>
    <w:rsid w:val="003B0E1C"/>
    <w:rsid w:val="003B3C17"/>
    <w:rsid w:val="003C0768"/>
    <w:rsid w:val="003D336F"/>
    <w:rsid w:val="003D40C9"/>
    <w:rsid w:val="003D4759"/>
    <w:rsid w:val="003D502A"/>
    <w:rsid w:val="003E0413"/>
    <w:rsid w:val="003F2233"/>
    <w:rsid w:val="003F2A78"/>
    <w:rsid w:val="003F4729"/>
    <w:rsid w:val="003F4B9E"/>
    <w:rsid w:val="00412A16"/>
    <w:rsid w:val="00417E70"/>
    <w:rsid w:val="00421437"/>
    <w:rsid w:val="0043750A"/>
    <w:rsid w:val="004413B1"/>
    <w:rsid w:val="00442681"/>
    <w:rsid w:val="00452768"/>
    <w:rsid w:val="0045601B"/>
    <w:rsid w:val="004714A0"/>
    <w:rsid w:val="00496A29"/>
    <w:rsid w:val="004B0502"/>
    <w:rsid w:val="004C5046"/>
    <w:rsid w:val="004D3E07"/>
    <w:rsid w:val="004E0E72"/>
    <w:rsid w:val="004E6476"/>
    <w:rsid w:val="00503E20"/>
    <w:rsid w:val="0050799F"/>
    <w:rsid w:val="00512550"/>
    <w:rsid w:val="00527103"/>
    <w:rsid w:val="005319C9"/>
    <w:rsid w:val="00544B54"/>
    <w:rsid w:val="005462D7"/>
    <w:rsid w:val="00557C06"/>
    <w:rsid w:val="0056356F"/>
    <w:rsid w:val="00571FC1"/>
    <w:rsid w:val="00586A61"/>
    <w:rsid w:val="005A1347"/>
    <w:rsid w:val="005A1A35"/>
    <w:rsid w:val="005B2873"/>
    <w:rsid w:val="005C2200"/>
    <w:rsid w:val="005C2B14"/>
    <w:rsid w:val="005C6536"/>
    <w:rsid w:val="005E0DC2"/>
    <w:rsid w:val="005E1A09"/>
    <w:rsid w:val="005E5423"/>
    <w:rsid w:val="006025F4"/>
    <w:rsid w:val="0060713B"/>
    <w:rsid w:val="006319E2"/>
    <w:rsid w:val="006336D6"/>
    <w:rsid w:val="006354E0"/>
    <w:rsid w:val="00657EA3"/>
    <w:rsid w:val="00672EED"/>
    <w:rsid w:val="00692E0C"/>
    <w:rsid w:val="00693FB9"/>
    <w:rsid w:val="006A27EE"/>
    <w:rsid w:val="006A3FCE"/>
    <w:rsid w:val="006B48A5"/>
    <w:rsid w:val="006C25C7"/>
    <w:rsid w:val="006D33B8"/>
    <w:rsid w:val="006D4C49"/>
    <w:rsid w:val="006D5D13"/>
    <w:rsid w:val="006E3D61"/>
    <w:rsid w:val="00707A21"/>
    <w:rsid w:val="007144A3"/>
    <w:rsid w:val="00727847"/>
    <w:rsid w:val="00737650"/>
    <w:rsid w:val="00737F91"/>
    <w:rsid w:val="00746C38"/>
    <w:rsid w:val="00756C28"/>
    <w:rsid w:val="007579DE"/>
    <w:rsid w:val="00762044"/>
    <w:rsid w:val="00765913"/>
    <w:rsid w:val="00766D23"/>
    <w:rsid w:val="007720D9"/>
    <w:rsid w:val="00780EE9"/>
    <w:rsid w:val="00781DB5"/>
    <w:rsid w:val="00784B10"/>
    <w:rsid w:val="00796B1A"/>
    <w:rsid w:val="007D5195"/>
    <w:rsid w:val="007E039C"/>
    <w:rsid w:val="007E1F4D"/>
    <w:rsid w:val="007E5690"/>
    <w:rsid w:val="007F36FA"/>
    <w:rsid w:val="00806BFE"/>
    <w:rsid w:val="00825AFB"/>
    <w:rsid w:val="00825EEA"/>
    <w:rsid w:val="0082646E"/>
    <w:rsid w:val="0083475C"/>
    <w:rsid w:val="00834D79"/>
    <w:rsid w:val="0084729E"/>
    <w:rsid w:val="0085530E"/>
    <w:rsid w:val="00862EDA"/>
    <w:rsid w:val="008747E4"/>
    <w:rsid w:val="00876872"/>
    <w:rsid w:val="00891464"/>
    <w:rsid w:val="008978BD"/>
    <w:rsid w:val="008A34D4"/>
    <w:rsid w:val="008A531C"/>
    <w:rsid w:val="008A543E"/>
    <w:rsid w:val="008B7EFC"/>
    <w:rsid w:val="008C1937"/>
    <w:rsid w:val="008C6818"/>
    <w:rsid w:val="008D22E8"/>
    <w:rsid w:val="008D2AE5"/>
    <w:rsid w:val="008D44DB"/>
    <w:rsid w:val="008E0CD1"/>
    <w:rsid w:val="008E53DF"/>
    <w:rsid w:val="00901E22"/>
    <w:rsid w:val="00930992"/>
    <w:rsid w:val="00941838"/>
    <w:rsid w:val="009440AA"/>
    <w:rsid w:val="009467B4"/>
    <w:rsid w:val="009478C3"/>
    <w:rsid w:val="009648A5"/>
    <w:rsid w:val="009746A8"/>
    <w:rsid w:val="00987375"/>
    <w:rsid w:val="009A356D"/>
    <w:rsid w:val="009B3962"/>
    <w:rsid w:val="009B6FBB"/>
    <w:rsid w:val="009C01E2"/>
    <w:rsid w:val="009D0184"/>
    <w:rsid w:val="009E5573"/>
    <w:rsid w:val="009E6418"/>
    <w:rsid w:val="009F69A3"/>
    <w:rsid w:val="009F6F61"/>
    <w:rsid w:val="00A068D2"/>
    <w:rsid w:val="00A1359B"/>
    <w:rsid w:val="00A24157"/>
    <w:rsid w:val="00A25E33"/>
    <w:rsid w:val="00A3259E"/>
    <w:rsid w:val="00A43365"/>
    <w:rsid w:val="00A503DB"/>
    <w:rsid w:val="00A7435D"/>
    <w:rsid w:val="00A9491B"/>
    <w:rsid w:val="00AB661A"/>
    <w:rsid w:val="00AD1EDA"/>
    <w:rsid w:val="00AD68F6"/>
    <w:rsid w:val="00AF3A7B"/>
    <w:rsid w:val="00AF6404"/>
    <w:rsid w:val="00B01C95"/>
    <w:rsid w:val="00B06943"/>
    <w:rsid w:val="00B10D56"/>
    <w:rsid w:val="00B1597B"/>
    <w:rsid w:val="00B219FD"/>
    <w:rsid w:val="00B34E02"/>
    <w:rsid w:val="00B40B81"/>
    <w:rsid w:val="00B42989"/>
    <w:rsid w:val="00B452B9"/>
    <w:rsid w:val="00B545D3"/>
    <w:rsid w:val="00B549B5"/>
    <w:rsid w:val="00B578CD"/>
    <w:rsid w:val="00B75237"/>
    <w:rsid w:val="00B86A9F"/>
    <w:rsid w:val="00BA3D52"/>
    <w:rsid w:val="00BB0E41"/>
    <w:rsid w:val="00BB1D31"/>
    <w:rsid w:val="00BB52EC"/>
    <w:rsid w:val="00BB5DA9"/>
    <w:rsid w:val="00BB6CF7"/>
    <w:rsid w:val="00BD31D3"/>
    <w:rsid w:val="00BD367B"/>
    <w:rsid w:val="00BD3F80"/>
    <w:rsid w:val="00BE5555"/>
    <w:rsid w:val="00C00F47"/>
    <w:rsid w:val="00C25471"/>
    <w:rsid w:val="00C4326B"/>
    <w:rsid w:val="00C56D4B"/>
    <w:rsid w:val="00C62782"/>
    <w:rsid w:val="00C70541"/>
    <w:rsid w:val="00C7299B"/>
    <w:rsid w:val="00CA69CE"/>
    <w:rsid w:val="00CD2975"/>
    <w:rsid w:val="00CD4EFB"/>
    <w:rsid w:val="00CE5B39"/>
    <w:rsid w:val="00CE608D"/>
    <w:rsid w:val="00CF61DD"/>
    <w:rsid w:val="00D00AD7"/>
    <w:rsid w:val="00D13812"/>
    <w:rsid w:val="00D175DA"/>
    <w:rsid w:val="00D2035E"/>
    <w:rsid w:val="00D221F9"/>
    <w:rsid w:val="00D2355E"/>
    <w:rsid w:val="00D348BC"/>
    <w:rsid w:val="00D36857"/>
    <w:rsid w:val="00D377DC"/>
    <w:rsid w:val="00D42708"/>
    <w:rsid w:val="00D44C6B"/>
    <w:rsid w:val="00D46269"/>
    <w:rsid w:val="00D52919"/>
    <w:rsid w:val="00D53A46"/>
    <w:rsid w:val="00D7172C"/>
    <w:rsid w:val="00D85323"/>
    <w:rsid w:val="00D92A57"/>
    <w:rsid w:val="00DA6BAF"/>
    <w:rsid w:val="00DC11A7"/>
    <w:rsid w:val="00DD4973"/>
    <w:rsid w:val="00DD7651"/>
    <w:rsid w:val="00DE6556"/>
    <w:rsid w:val="00DE698D"/>
    <w:rsid w:val="00E00372"/>
    <w:rsid w:val="00E03873"/>
    <w:rsid w:val="00E12BB1"/>
    <w:rsid w:val="00E138A6"/>
    <w:rsid w:val="00E2440D"/>
    <w:rsid w:val="00E31175"/>
    <w:rsid w:val="00E33D51"/>
    <w:rsid w:val="00E4031F"/>
    <w:rsid w:val="00E40760"/>
    <w:rsid w:val="00E43292"/>
    <w:rsid w:val="00E517DA"/>
    <w:rsid w:val="00E84B58"/>
    <w:rsid w:val="00EA717F"/>
    <w:rsid w:val="00EC2152"/>
    <w:rsid w:val="00EC50A3"/>
    <w:rsid w:val="00EC66B7"/>
    <w:rsid w:val="00EC6890"/>
    <w:rsid w:val="00ED1A44"/>
    <w:rsid w:val="00EE4501"/>
    <w:rsid w:val="00EF6959"/>
    <w:rsid w:val="00F02737"/>
    <w:rsid w:val="00F30976"/>
    <w:rsid w:val="00F31798"/>
    <w:rsid w:val="00F31851"/>
    <w:rsid w:val="00F45FFB"/>
    <w:rsid w:val="00F4710A"/>
    <w:rsid w:val="00F516C5"/>
    <w:rsid w:val="00F66B32"/>
    <w:rsid w:val="00F67328"/>
    <w:rsid w:val="00F8054F"/>
    <w:rsid w:val="00F96798"/>
    <w:rsid w:val="00FA13ED"/>
    <w:rsid w:val="00FA2D83"/>
    <w:rsid w:val="00FA41DC"/>
    <w:rsid w:val="00FB327F"/>
    <w:rsid w:val="00FB6A82"/>
    <w:rsid w:val="00FB7497"/>
    <w:rsid w:val="00FD4C28"/>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143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BD31D3"/>
    <w:pPr>
      <w:outlineLvl w:val="0"/>
    </w:pPr>
    <w:rPr>
      <w:rFonts w:ascii="Cambria Bold" w:eastAsiaTheme="minorEastAsia" w:hAnsi="Cambria Bold" w:cs="Cambria"/>
      <w:b/>
      <w:caps/>
      <w:color w:val="00AAAC"/>
      <w:sz w:val="32"/>
      <w:szCs w:val="32"/>
      <w:lang w:val="pt-BR" w:eastAsia="es-ES"/>
    </w:rPr>
  </w:style>
  <w:style w:type="paragraph" w:customStyle="1" w:styleId="00Textogeralbullet">
    <w:name w:val="00_Texto_geral_bullet"/>
    <w:basedOn w:val="Normal"/>
    <w:autoRedefine/>
    <w:uiPriority w:val="99"/>
    <w:qFormat/>
    <w:rsid w:val="009467B4"/>
    <w:pPr>
      <w:widowControl w:val="0"/>
      <w:numPr>
        <w:numId w:val="24"/>
      </w:numPr>
      <w:tabs>
        <w:tab w:val="left" w:pos="300"/>
      </w:tabs>
      <w:autoSpaceDE w:val="0"/>
      <w:autoSpaceDN w:val="0"/>
      <w:adjustRightInd w:val="0"/>
      <w:spacing w:before="85" w:after="57" w:line="300" w:lineRule="atLeast"/>
      <w:ind w:left="284" w:hanging="284"/>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657EA3"/>
    <w:pPr>
      <w:widowControl w:val="0"/>
      <w:suppressAutoHyphens/>
      <w:autoSpaceDE w:val="0"/>
      <w:autoSpaceDN w:val="0"/>
      <w:adjustRightInd w:val="0"/>
      <w:spacing w:line="400" w:lineRule="atLeast"/>
      <w:textAlignment w:val="center"/>
      <w:outlineLvl w:val="0"/>
    </w:pPr>
    <w:rPr>
      <w:rFonts w:ascii="Cambria" w:eastAsia="Arial" w:hAnsi="Cambria" w:cs="Cambria-Bold"/>
      <w:b/>
      <w:bCs/>
      <w:caps/>
      <w:color w:val="000000"/>
      <w:sz w:val="29"/>
      <w:szCs w:val="29"/>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F4710A"/>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657EA3"/>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qFormat/>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qFormat/>
    <w:rsid w:val="008D44DB"/>
    <w:rPr>
      <w:sz w:val="20"/>
      <w:szCs w:val="20"/>
      <w:lang w:val="pt-BR"/>
    </w:rPr>
  </w:style>
  <w:style w:type="character" w:styleId="Refdecomentrio">
    <w:name w:val="annotation reference"/>
    <w:basedOn w:val="Fontepargpadro"/>
    <w:uiPriority w:val="99"/>
    <w:semiHidden/>
    <w:unhideWhenUsed/>
    <w:rsid w:val="00C7299B"/>
    <w:rPr>
      <w:sz w:val="16"/>
      <w:szCs w:val="16"/>
    </w:rPr>
  </w:style>
  <w:style w:type="paragraph" w:styleId="Assuntodocomentrio">
    <w:name w:val="annotation subject"/>
    <w:basedOn w:val="Textodecomentrio"/>
    <w:next w:val="Textodecomentrio"/>
    <w:link w:val="AssuntodocomentrioChar"/>
    <w:uiPriority w:val="99"/>
    <w:semiHidden/>
    <w:unhideWhenUsed/>
    <w:rsid w:val="00C7299B"/>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7299B"/>
    <w:rPr>
      <w:b/>
      <w:bCs/>
      <w:sz w:val="20"/>
      <w:szCs w:val="20"/>
      <w:lang w:val="pt-BR"/>
    </w:rPr>
  </w:style>
  <w:style w:type="paragraph" w:styleId="Textodebalo">
    <w:name w:val="Balloon Text"/>
    <w:basedOn w:val="Normal"/>
    <w:link w:val="TextodebaloChar"/>
    <w:uiPriority w:val="99"/>
    <w:semiHidden/>
    <w:unhideWhenUsed/>
    <w:rsid w:val="00C7299B"/>
    <w:rPr>
      <w:rFonts w:ascii="Segoe UI" w:hAnsi="Segoe UI" w:cs="Segoe UI"/>
      <w:sz w:val="18"/>
      <w:szCs w:val="18"/>
    </w:rPr>
  </w:style>
  <w:style w:type="character" w:customStyle="1" w:styleId="TextodebaloChar">
    <w:name w:val="Texto de balão Char"/>
    <w:basedOn w:val="Fontepargpadro"/>
    <w:link w:val="Textodebalo"/>
    <w:uiPriority w:val="99"/>
    <w:semiHidden/>
    <w:rsid w:val="00C7299B"/>
    <w:rPr>
      <w:rFonts w:ascii="Segoe UI" w:hAnsi="Segoe UI" w:cs="Segoe UI"/>
      <w:sz w:val="18"/>
      <w:szCs w:val="18"/>
    </w:rPr>
  </w:style>
  <w:style w:type="paragraph" w:styleId="Reviso">
    <w:name w:val="Revision"/>
    <w:hidden/>
    <w:uiPriority w:val="99"/>
    <w:semiHidden/>
    <w:rsid w:val="00FA13ED"/>
  </w:style>
  <w:style w:type="paragraph" w:customStyle="1" w:styleId="Estilo00TextogeralPrimeiralinha0cm">
    <w:name w:val="Estilo 00_Texto_geral + Primeira linha:  0 cm"/>
    <w:basedOn w:val="00Textogeral"/>
    <w:rsid w:val="00657EA3"/>
    <w:pPr>
      <w:spacing w:line="300" w:lineRule="atLeast"/>
      <w:ind w:firstLine="0"/>
    </w:pPr>
    <w:rPr>
      <w:rFonts w:eastAsia="Times New Roman" w:cs="Times New Roman"/>
      <w:szCs w:val="20"/>
    </w:rPr>
  </w:style>
  <w:style w:type="paragraph" w:customStyle="1" w:styleId="Estilo00TextogeralPrimeiralinha0cmEspaamentoentrelin">
    <w:name w:val="Estilo 00_Texto_geral + Primeira linha:  0 cm Espaçamento entre lin..."/>
    <w:basedOn w:val="00Textogeral"/>
    <w:rsid w:val="00421437"/>
    <w:pPr>
      <w:spacing w:line="300" w:lineRule="atLeast"/>
      <w:ind w:firstLine="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63129">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83934825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D3C9C1-3B3C-4ED7-A244-AB43CC3A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Pages>
  <Words>2187</Words>
  <Characters>11815</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cp:keywords/>
  <dc:description/>
  <cp:lastModifiedBy>Nilza Shizue Yoshida</cp:lastModifiedBy>
  <cp:revision>39</cp:revision>
  <cp:lastPrinted>2017-10-06T21:02:00Z</cp:lastPrinted>
  <dcterms:created xsi:type="dcterms:W3CDTF">2017-11-17T19:25:00Z</dcterms:created>
  <dcterms:modified xsi:type="dcterms:W3CDTF">2017-12-09T20:38:00Z</dcterms:modified>
  <cp:category/>
</cp:coreProperties>
</file>