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2E1018C" w14:textId="77777777" w:rsidR="000A6281" w:rsidRDefault="000A6281" w:rsidP="000A6281">
      <w:pPr>
        <w:pStyle w:val="00cabeos"/>
      </w:pPr>
      <w:r>
        <w:t>SEQUÊNCIA DIDÁTICA 2</w:t>
      </w:r>
    </w:p>
    <w:p w14:paraId="4D05318C" w14:textId="77777777" w:rsidR="000A6281" w:rsidRDefault="000A6281" w:rsidP="000A6281">
      <w:pPr>
        <w:pStyle w:val="SemEspaamento"/>
      </w:pPr>
    </w:p>
    <w:p w14:paraId="5B4AB1F5" w14:textId="77777777" w:rsidR="000A6281" w:rsidRPr="00F04F0D" w:rsidRDefault="000A6281" w:rsidP="000A6281">
      <w:pPr>
        <w:pStyle w:val="00Peso1"/>
      </w:pPr>
      <w:r w:rsidRPr="00F04F0D">
        <w:rPr>
          <w:iCs/>
        </w:rPr>
        <w:t>Agora eu era… Figurinos e maquiagens que transformam</w:t>
      </w:r>
    </w:p>
    <w:p w14:paraId="5B99E5A2" w14:textId="77777777" w:rsidR="000A6281" w:rsidRDefault="000A6281" w:rsidP="000A6281">
      <w:pPr>
        <w:pStyle w:val="SemEspaamento"/>
      </w:pPr>
    </w:p>
    <w:p w14:paraId="3A0B6BB1" w14:textId="77777777" w:rsidR="000A6281" w:rsidRDefault="000A6281" w:rsidP="000A6281">
      <w:pPr>
        <w:pStyle w:val="00PESO2"/>
      </w:pPr>
      <w:r>
        <w:t>Objetivos de aprendizagem</w:t>
      </w:r>
    </w:p>
    <w:p w14:paraId="632F3818" w14:textId="77777777" w:rsidR="000A6281" w:rsidRPr="00F04F0D" w:rsidRDefault="000A6281" w:rsidP="000A6281">
      <w:pPr>
        <w:pStyle w:val="00Textogeralbullet"/>
        <w:numPr>
          <w:ilvl w:val="0"/>
          <w:numId w:val="19"/>
        </w:numPr>
      </w:pPr>
      <w:r w:rsidRPr="00F04F0D">
        <w:t>Criar a partir de diferentes práticas artísticas tendo como referência produções artístico-culturais diversas.</w:t>
      </w:r>
    </w:p>
    <w:p w14:paraId="2587E5E9" w14:textId="77777777" w:rsidR="000A6281" w:rsidRPr="00F04F0D" w:rsidRDefault="000A6281" w:rsidP="000A6281">
      <w:pPr>
        <w:pStyle w:val="00Textogeralbullet"/>
        <w:numPr>
          <w:ilvl w:val="0"/>
          <w:numId w:val="19"/>
        </w:numPr>
      </w:pPr>
      <w:r w:rsidRPr="00F04F0D">
        <w:t>Conhecer e fruir as manifestações artísticas e culturais nacionais e internacionais.</w:t>
      </w:r>
    </w:p>
    <w:p w14:paraId="698BD26A" w14:textId="77777777" w:rsidR="000A6281" w:rsidRDefault="000A6281" w:rsidP="000A6281">
      <w:pPr>
        <w:pStyle w:val="SemEspaamento"/>
      </w:pPr>
    </w:p>
    <w:p w14:paraId="3414243F" w14:textId="77777777" w:rsidR="000A6281" w:rsidRDefault="000A6281" w:rsidP="000A6281">
      <w:pPr>
        <w:pStyle w:val="00PESO2"/>
      </w:pPr>
      <w:r>
        <w:t>Número de aulas: 2</w:t>
      </w:r>
    </w:p>
    <w:p w14:paraId="03BF4268" w14:textId="77777777" w:rsidR="000A6281" w:rsidRDefault="000A6281" w:rsidP="000A6281">
      <w:pPr>
        <w:pStyle w:val="SemEspaamento"/>
      </w:pPr>
    </w:p>
    <w:p w14:paraId="5B634820" w14:textId="77777777" w:rsidR="000A6281" w:rsidRDefault="000A6281" w:rsidP="000A6281">
      <w:pPr>
        <w:pStyle w:val="00PESO2"/>
      </w:pPr>
      <w:r>
        <w:t xml:space="preserve">Objetos de conhecimento/Habilidades </w:t>
      </w:r>
    </w:p>
    <w:p w14:paraId="0AD2E43F" w14:textId="77777777" w:rsidR="000A6281" w:rsidRPr="00F04F0D" w:rsidRDefault="000A6281" w:rsidP="000A6281">
      <w:pPr>
        <w:pStyle w:val="00Textogeral"/>
        <w:ind w:firstLine="0"/>
      </w:pPr>
      <w:r w:rsidRPr="00F04F0D">
        <w:t>Esta sequência traz aos alunos oportunidades para que reconheçam a importância do figurino e da maquiagem como elementos que compõem a criação artística e possam experimentar essas práticas a partir da apreciação de figurinos e maquiagens elaborados por artistas.</w:t>
      </w:r>
    </w:p>
    <w:p w14:paraId="578AF896" w14:textId="77777777" w:rsidR="000A6281" w:rsidRDefault="000A6281" w:rsidP="000A6281">
      <w:pPr>
        <w:pStyle w:val="SemEspaamento"/>
      </w:pPr>
    </w:p>
    <w:p w14:paraId="096F7913" w14:textId="77777777" w:rsidR="000A6281" w:rsidRDefault="000A6281" w:rsidP="000A6281">
      <w:pPr>
        <w:pStyle w:val="00PESO2"/>
      </w:pPr>
      <w:r>
        <w:t>Arte</w:t>
      </w:r>
    </w:p>
    <w:p w14:paraId="3878AE07" w14:textId="60FE3442" w:rsidR="000A6281" w:rsidRDefault="000A6281" w:rsidP="000A6281">
      <w:pPr>
        <w:pStyle w:val="00peso3"/>
      </w:pPr>
      <w:r>
        <w:t xml:space="preserve">Unidade temática: </w:t>
      </w:r>
      <w:r w:rsidRPr="00256741">
        <w:rPr>
          <w:b w:val="0"/>
          <w:iCs/>
        </w:rPr>
        <w:t>Artes visuais</w:t>
      </w:r>
    </w:p>
    <w:p w14:paraId="08B903BC" w14:textId="77777777" w:rsidR="000A6281" w:rsidRDefault="000A6281" w:rsidP="000A6281">
      <w:pPr>
        <w:pStyle w:val="00peso3"/>
        <w:rPr>
          <w:b w:val="0"/>
        </w:rPr>
      </w:pPr>
      <w:r>
        <w:t xml:space="preserve">Objeto de conhecimento: </w:t>
      </w:r>
      <w:r w:rsidRPr="00F04F0D">
        <w:rPr>
          <w:b w:val="0"/>
          <w:iCs/>
        </w:rPr>
        <w:t>Materialidades</w:t>
      </w:r>
    </w:p>
    <w:p w14:paraId="3CD0F7D2" w14:textId="77777777" w:rsidR="000A6281" w:rsidRDefault="000A6281" w:rsidP="000A6281">
      <w:pPr>
        <w:pStyle w:val="SemEspaamento"/>
      </w:pPr>
    </w:p>
    <w:p w14:paraId="37C019CB" w14:textId="77777777" w:rsidR="000A6281" w:rsidRPr="00F04F0D" w:rsidRDefault="000A6281" w:rsidP="000A6281">
      <w:pPr>
        <w:pStyle w:val="00Textogeral"/>
        <w:ind w:firstLine="0"/>
      </w:pPr>
      <w:r w:rsidRPr="00F04F0D">
        <w:t xml:space="preserve">Habilidade (EF15AR04) Experimentar diferentes formas de expressão artística (desenho, pintura, colagem, quadrinhos, dobradura, escultura, modelagem, instalação, vídeo, fotografia etc.), fazendo uso sustentável de materiais, instrumentos, recursos e técnicas convencionais e não convencionais. </w:t>
      </w:r>
    </w:p>
    <w:p w14:paraId="5FAA46CD" w14:textId="77777777" w:rsidR="000A6281" w:rsidRDefault="000A6281" w:rsidP="000A6281">
      <w:pPr>
        <w:pStyle w:val="SemEspaamento"/>
      </w:pPr>
    </w:p>
    <w:p w14:paraId="226B204F" w14:textId="77777777" w:rsidR="000A6281" w:rsidRDefault="000A6281" w:rsidP="000A6281">
      <w:pPr>
        <w:pStyle w:val="00PESO2"/>
      </w:pPr>
      <w:r>
        <w:t>Arte</w:t>
      </w:r>
    </w:p>
    <w:p w14:paraId="02C33784" w14:textId="77777777" w:rsidR="000A6281" w:rsidRDefault="000A6281" w:rsidP="000A6281">
      <w:pPr>
        <w:pStyle w:val="00peso3"/>
      </w:pPr>
      <w:r>
        <w:t xml:space="preserve">Unidade temática: </w:t>
      </w:r>
      <w:r w:rsidRPr="00F04F0D">
        <w:rPr>
          <w:b w:val="0"/>
          <w:iCs/>
        </w:rPr>
        <w:t>Artes integradas</w:t>
      </w:r>
    </w:p>
    <w:p w14:paraId="16357B01" w14:textId="77777777" w:rsidR="000A6281" w:rsidRDefault="000A6281" w:rsidP="000A6281">
      <w:pPr>
        <w:pStyle w:val="00peso3"/>
        <w:rPr>
          <w:b w:val="0"/>
        </w:rPr>
      </w:pPr>
      <w:r>
        <w:t>Objeto de conhecimento:</w:t>
      </w:r>
      <w:r>
        <w:rPr>
          <w:b w:val="0"/>
        </w:rPr>
        <w:t xml:space="preserve"> </w:t>
      </w:r>
      <w:r w:rsidRPr="00F04F0D">
        <w:rPr>
          <w:b w:val="0"/>
          <w:iCs/>
        </w:rPr>
        <w:t>Processos de criação</w:t>
      </w:r>
    </w:p>
    <w:p w14:paraId="1CBC83C0" w14:textId="77777777" w:rsidR="000A6281" w:rsidRDefault="000A6281" w:rsidP="000A6281">
      <w:pPr>
        <w:pStyle w:val="SemEspaamento"/>
      </w:pPr>
    </w:p>
    <w:p w14:paraId="07171194" w14:textId="77777777" w:rsidR="000A6281" w:rsidRPr="00F04F0D" w:rsidRDefault="000A6281" w:rsidP="000A6281">
      <w:pPr>
        <w:pStyle w:val="00Textogeral"/>
        <w:ind w:firstLine="0"/>
      </w:pPr>
      <w:r w:rsidRPr="00F04F0D">
        <w:t>Habilidade (EF15AR23) Reconhecer e experimentar, em projetos temáticos, as relações processuais entre diversas linguagens artísticas.</w:t>
      </w:r>
    </w:p>
    <w:p w14:paraId="1B0A106B" w14:textId="77777777" w:rsidR="000A6281" w:rsidRDefault="000A6281" w:rsidP="000A6281">
      <w:pPr>
        <w:jc w:val="both"/>
        <w:rPr>
          <w:rFonts w:ascii="Tahoma" w:eastAsia="Tahoma" w:hAnsi="Tahoma" w:cs="Tahoma"/>
          <w:sz w:val="24"/>
          <w:szCs w:val="24"/>
        </w:rPr>
      </w:pPr>
    </w:p>
    <w:p w14:paraId="6C248E71" w14:textId="77777777" w:rsidR="000A6281" w:rsidRDefault="000A6281" w:rsidP="000A6281">
      <w:pPr>
        <w:jc w:val="both"/>
        <w:rPr>
          <w:rFonts w:ascii="Tahoma" w:eastAsia="Tahoma" w:hAnsi="Tahoma" w:cs="Tahoma"/>
          <w:sz w:val="24"/>
          <w:szCs w:val="24"/>
        </w:rPr>
      </w:pPr>
    </w:p>
    <w:p w14:paraId="51798062" w14:textId="77777777" w:rsidR="000A6281" w:rsidRDefault="000A6281" w:rsidP="000A6281">
      <w:pPr>
        <w:pStyle w:val="00PESO2"/>
        <w:rPr>
          <w:color w:val="4EA993"/>
        </w:rPr>
      </w:pPr>
      <w:r>
        <w:rPr>
          <w:color w:val="4EA993"/>
        </w:rPr>
        <w:t>AULA 1</w:t>
      </w:r>
    </w:p>
    <w:p w14:paraId="3D3F08D7" w14:textId="77777777" w:rsidR="000A6281" w:rsidRDefault="000A6281" w:rsidP="000A6281">
      <w:pPr>
        <w:pStyle w:val="00peso3"/>
      </w:pPr>
      <w:r>
        <w:t>Objetivos específicos de aprendizagem</w:t>
      </w:r>
    </w:p>
    <w:p w14:paraId="364306C2" w14:textId="77777777" w:rsidR="000A6281" w:rsidRPr="00F04F0D" w:rsidRDefault="000A6281" w:rsidP="000A6281">
      <w:pPr>
        <w:pStyle w:val="00Textogeralbullet"/>
        <w:numPr>
          <w:ilvl w:val="0"/>
          <w:numId w:val="19"/>
        </w:numPr>
      </w:pPr>
      <w:r w:rsidRPr="00F04F0D">
        <w:t>Conhecer o repertório dos alunos acerca da relevância da maquiagem e do figurino para a arte de modo geral.</w:t>
      </w:r>
    </w:p>
    <w:p w14:paraId="44671479" w14:textId="77777777" w:rsidR="000A6281" w:rsidRPr="00F04F0D" w:rsidRDefault="000A6281" w:rsidP="000A6281">
      <w:pPr>
        <w:pStyle w:val="00Textogeralbullet"/>
        <w:numPr>
          <w:ilvl w:val="0"/>
          <w:numId w:val="19"/>
        </w:numPr>
      </w:pPr>
      <w:r w:rsidRPr="00F04F0D">
        <w:t xml:space="preserve">Apreciar figurinos de atores de teatro, televisão ou </w:t>
      </w:r>
      <w:r w:rsidRPr="00F04F0D">
        <w:rPr>
          <w:i/>
        </w:rPr>
        <w:t>performance</w:t>
      </w:r>
      <w:r w:rsidRPr="00F04F0D">
        <w:t xml:space="preserve"> criados por Lasar Segall para a peça </w:t>
      </w:r>
      <w:r w:rsidRPr="00F04F0D">
        <w:rPr>
          <w:i/>
        </w:rPr>
        <w:t>O mandarim maravilhoso.</w:t>
      </w:r>
    </w:p>
    <w:p w14:paraId="4189312F" w14:textId="77777777" w:rsidR="000A6281" w:rsidRPr="00F04F0D" w:rsidRDefault="000A6281" w:rsidP="000A6281">
      <w:pPr>
        <w:pStyle w:val="00Textogeralbullet"/>
        <w:numPr>
          <w:ilvl w:val="0"/>
          <w:numId w:val="19"/>
        </w:numPr>
      </w:pPr>
      <w:r w:rsidRPr="00F04F0D">
        <w:t>Criar figurinos para personagens de contos clássicos.</w:t>
      </w:r>
    </w:p>
    <w:p w14:paraId="4730C000" w14:textId="77777777" w:rsidR="000A6281" w:rsidRDefault="000A6281" w:rsidP="000A6281">
      <w:pPr>
        <w:ind w:left="1080" w:hanging="360"/>
        <w:jc w:val="both"/>
        <w:rPr>
          <w:rFonts w:ascii="Tahoma" w:eastAsia="Tahoma" w:hAnsi="Tahoma" w:cs="Tahoma"/>
          <w:sz w:val="24"/>
          <w:szCs w:val="24"/>
        </w:rPr>
      </w:pPr>
    </w:p>
    <w:p w14:paraId="3442975E" w14:textId="77777777" w:rsidR="000A6281" w:rsidRDefault="000A6281" w:rsidP="000A6281">
      <w:pPr>
        <w:ind w:left="1080" w:hanging="360"/>
        <w:jc w:val="both"/>
        <w:rPr>
          <w:rFonts w:ascii="Tahoma" w:eastAsia="Tahoma" w:hAnsi="Tahoma" w:cs="Tahoma"/>
          <w:sz w:val="24"/>
          <w:szCs w:val="24"/>
        </w:rPr>
      </w:pPr>
    </w:p>
    <w:p w14:paraId="79B5C30B" w14:textId="77777777" w:rsidR="000A6281" w:rsidRDefault="000A6281" w:rsidP="000A6281">
      <w:pPr>
        <w:ind w:left="1080" w:hanging="360"/>
        <w:jc w:val="both"/>
        <w:rPr>
          <w:rFonts w:ascii="Tahoma" w:eastAsia="Tahoma" w:hAnsi="Tahoma" w:cs="Tahoma"/>
          <w:sz w:val="24"/>
          <w:szCs w:val="24"/>
        </w:rPr>
      </w:pPr>
    </w:p>
    <w:p w14:paraId="4D086B4A" w14:textId="77777777" w:rsidR="000A6281" w:rsidRDefault="000A6281" w:rsidP="000A6281">
      <w:pPr>
        <w:ind w:left="1080" w:hanging="360"/>
        <w:jc w:val="both"/>
        <w:rPr>
          <w:rFonts w:ascii="Tahoma" w:eastAsia="Tahoma" w:hAnsi="Tahoma" w:cs="Tahoma"/>
          <w:sz w:val="24"/>
          <w:szCs w:val="24"/>
        </w:rPr>
      </w:pPr>
    </w:p>
    <w:p w14:paraId="5708DE1B" w14:textId="77777777" w:rsidR="000A6281" w:rsidRDefault="000A6281" w:rsidP="000A6281">
      <w:pPr>
        <w:ind w:left="1080" w:hanging="360"/>
        <w:jc w:val="both"/>
        <w:rPr>
          <w:rFonts w:ascii="Tahoma" w:eastAsia="Tahoma" w:hAnsi="Tahoma" w:cs="Tahoma"/>
          <w:sz w:val="24"/>
          <w:szCs w:val="24"/>
        </w:rPr>
      </w:pPr>
    </w:p>
    <w:p w14:paraId="0A3DA50D" w14:textId="77777777" w:rsidR="000A6281" w:rsidRDefault="000A6281" w:rsidP="000A6281">
      <w:pPr>
        <w:pStyle w:val="00peso3"/>
      </w:pPr>
      <w:r>
        <w:lastRenderedPageBreak/>
        <w:t>Recursos didáticos</w:t>
      </w:r>
    </w:p>
    <w:p w14:paraId="79F1A522" w14:textId="77777777" w:rsidR="000A6281" w:rsidRPr="00F04F0D" w:rsidRDefault="000A6281" w:rsidP="000A6281">
      <w:pPr>
        <w:pStyle w:val="00Textogeralbullet"/>
        <w:numPr>
          <w:ilvl w:val="0"/>
          <w:numId w:val="19"/>
        </w:numPr>
      </w:pPr>
      <w:r w:rsidRPr="00F04F0D">
        <w:t>Papel sulfite A4 (1 folha por aluno)</w:t>
      </w:r>
    </w:p>
    <w:p w14:paraId="4658F925" w14:textId="77777777" w:rsidR="000A6281" w:rsidRPr="00F04F0D" w:rsidRDefault="000A6281" w:rsidP="000A6281">
      <w:pPr>
        <w:pStyle w:val="00Textogeralbullet"/>
        <w:numPr>
          <w:ilvl w:val="0"/>
          <w:numId w:val="19"/>
        </w:numPr>
      </w:pPr>
      <w:r w:rsidRPr="00F04F0D">
        <w:t xml:space="preserve">Canetas </w:t>
      </w:r>
      <w:proofErr w:type="spellStart"/>
      <w:r w:rsidRPr="00F04F0D">
        <w:t>hidrocor</w:t>
      </w:r>
      <w:proofErr w:type="spellEnd"/>
      <w:r w:rsidRPr="00F04F0D">
        <w:t xml:space="preserve"> de cores variadas, ou giz de cera, ou lápis de cor</w:t>
      </w:r>
    </w:p>
    <w:p w14:paraId="5E5ADA94" w14:textId="77777777" w:rsidR="000A6281" w:rsidRPr="00F04F0D" w:rsidRDefault="000A6281" w:rsidP="000A6281">
      <w:pPr>
        <w:pStyle w:val="00Textogeralbullet"/>
        <w:numPr>
          <w:ilvl w:val="0"/>
          <w:numId w:val="19"/>
        </w:numPr>
      </w:pPr>
      <w:r w:rsidRPr="00F04F0D">
        <w:t xml:space="preserve">Canetas </w:t>
      </w:r>
      <w:proofErr w:type="spellStart"/>
      <w:r w:rsidRPr="00F04F0D">
        <w:t>hidrocor</w:t>
      </w:r>
      <w:proofErr w:type="spellEnd"/>
      <w:r w:rsidRPr="00F04F0D">
        <w:t xml:space="preserve"> pretas para desenho ou lápis preto</w:t>
      </w:r>
    </w:p>
    <w:p w14:paraId="5E804D4F" w14:textId="77777777" w:rsidR="000A6281" w:rsidRPr="00F04F0D" w:rsidRDefault="000A6281" w:rsidP="000A6281">
      <w:pPr>
        <w:pStyle w:val="00Textogeralbullet"/>
        <w:numPr>
          <w:ilvl w:val="0"/>
          <w:numId w:val="19"/>
        </w:numPr>
      </w:pPr>
      <w:r w:rsidRPr="00F04F0D">
        <w:t xml:space="preserve">Conto clássico impresso para leitura compartilhada (sugerimos o conto </w:t>
      </w:r>
      <w:r w:rsidRPr="00F04F0D">
        <w:rPr>
          <w:i/>
        </w:rPr>
        <w:t>Barba Azul</w:t>
      </w:r>
      <w:r w:rsidRPr="00F04F0D">
        <w:t xml:space="preserve">, de Charles </w:t>
      </w:r>
      <w:proofErr w:type="spellStart"/>
      <w:r w:rsidRPr="00F04F0D">
        <w:t>Perrault</w:t>
      </w:r>
      <w:proofErr w:type="spellEnd"/>
      <w:r w:rsidRPr="00F04F0D">
        <w:t xml:space="preserve">, ou </w:t>
      </w:r>
      <w:r w:rsidRPr="00F04F0D">
        <w:rPr>
          <w:i/>
        </w:rPr>
        <w:t>A moura torta</w:t>
      </w:r>
      <w:r w:rsidRPr="00F04F0D">
        <w:t>, conto popular brasileiro recontado por Ana Maria Machado)</w:t>
      </w:r>
    </w:p>
    <w:p w14:paraId="7B22BEF7" w14:textId="77777777" w:rsidR="000A6281" w:rsidRPr="00F04F0D" w:rsidRDefault="000A6281" w:rsidP="000A6281">
      <w:pPr>
        <w:pStyle w:val="00Textogeralbullet"/>
        <w:numPr>
          <w:ilvl w:val="0"/>
          <w:numId w:val="19"/>
        </w:numPr>
      </w:pPr>
      <w:r w:rsidRPr="00F04F0D">
        <w:t xml:space="preserve">Equipamento para a projeção de imagens tipo </w:t>
      </w:r>
      <w:proofErr w:type="spellStart"/>
      <w:r w:rsidRPr="00F04F0D">
        <w:rPr>
          <w:i/>
        </w:rPr>
        <w:t>datashow</w:t>
      </w:r>
      <w:proofErr w:type="spellEnd"/>
    </w:p>
    <w:p w14:paraId="7F04FFD0" w14:textId="77777777" w:rsidR="000A6281" w:rsidRPr="00F04F0D" w:rsidRDefault="000A6281" w:rsidP="000A6281">
      <w:pPr>
        <w:pStyle w:val="00Textogeralbullet"/>
        <w:numPr>
          <w:ilvl w:val="0"/>
          <w:numId w:val="19"/>
        </w:numPr>
      </w:pPr>
      <w:r w:rsidRPr="00F04F0D">
        <w:t xml:space="preserve">Imagens impressas ou projetadas de figurinos de personagens da televisão (selecione imagens de figurinos e maquiagens interessantes para apreciar com as crianças e refletir sobre o papel desses elementos na arte; veja sugestões nos </w:t>
      </w:r>
      <w:r w:rsidRPr="00F04F0D">
        <w:rPr>
          <w:i/>
        </w:rPr>
        <w:t>links</w:t>
      </w:r>
      <w:r w:rsidRPr="00F04F0D">
        <w:t xml:space="preserve"> apresentados no final deste material: a personagem Osório, do ator Jonathan Faria, do programa </w:t>
      </w:r>
      <w:r w:rsidRPr="00F04F0D">
        <w:rPr>
          <w:i/>
        </w:rPr>
        <w:t>Quintal da Cultura</w:t>
      </w:r>
      <w:r w:rsidRPr="00F04F0D">
        <w:t xml:space="preserve">, e as diferentes versões da personagem Emília no </w:t>
      </w:r>
      <w:r w:rsidRPr="00F04F0D">
        <w:rPr>
          <w:i/>
        </w:rPr>
        <w:t xml:space="preserve">Sítio do </w:t>
      </w:r>
      <w:proofErr w:type="spellStart"/>
      <w:r w:rsidRPr="00F04F0D">
        <w:rPr>
          <w:i/>
        </w:rPr>
        <w:t>Picapau</w:t>
      </w:r>
      <w:proofErr w:type="spellEnd"/>
      <w:r w:rsidRPr="00F04F0D">
        <w:rPr>
          <w:i/>
        </w:rPr>
        <w:t xml:space="preserve"> Amarelo</w:t>
      </w:r>
      <w:r w:rsidRPr="00F04F0D">
        <w:t>, da TV Globo)</w:t>
      </w:r>
    </w:p>
    <w:p w14:paraId="7DD6D8F4" w14:textId="77777777" w:rsidR="000A6281" w:rsidRPr="005C62B8" w:rsidRDefault="000A6281" w:rsidP="000A6281">
      <w:pPr>
        <w:pStyle w:val="00Textogeralbullet"/>
        <w:numPr>
          <w:ilvl w:val="0"/>
          <w:numId w:val="19"/>
        </w:numPr>
      </w:pPr>
      <w:r w:rsidRPr="00F04F0D">
        <w:t>Imagens impressas ou projetadas de figurinos e maquiagens do mandarim e da jovem (elaborados pelo artista plástico Lasar Segall para o espetáculo</w:t>
      </w:r>
      <w:r w:rsidRPr="00F04F0D">
        <w:rPr>
          <w:i/>
        </w:rPr>
        <w:t xml:space="preserve"> O mandarim maravilhoso</w:t>
      </w:r>
      <w:r w:rsidRPr="00F04F0D">
        <w:t>; veja</w:t>
      </w:r>
      <w:r w:rsidRPr="00F04F0D">
        <w:rPr>
          <w:i/>
        </w:rPr>
        <w:t xml:space="preserve"> link</w:t>
      </w:r>
      <w:r w:rsidRPr="00F04F0D">
        <w:t xml:space="preserve"> no final deste material)</w:t>
      </w:r>
    </w:p>
    <w:p w14:paraId="364DF55D" w14:textId="77777777" w:rsidR="000A6281" w:rsidRDefault="000A6281" w:rsidP="000A6281">
      <w:pPr>
        <w:pStyle w:val="SemEspaamento"/>
      </w:pPr>
    </w:p>
    <w:p w14:paraId="67CAB9D7" w14:textId="77777777" w:rsidR="000A6281" w:rsidRDefault="000A6281" w:rsidP="000A6281">
      <w:pPr>
        <w:pStyle w:val="00peso3"/>
      </w:pPr>
      <w:r>
        <w:t>Encaminhamento</w:t>
      </w:r>
    </w:p>
    <w:p w14:paraId="67484AC4" w14:textId="0C6DBF2F" w:rsidR="000A6281" w:rsidRPr="00F04F0D" w:rsidRDefault="000A6281" w:rsidP="00BE41A0">
      <w:pPr>
        <w:pStyle w:val="00Textogeral"/>
        <w:ind w:firstLine="0"/>
      </w:pPr>
      <w:r w:rsidRPr="00F04F0D">
        <w:rPr>
          <w:b/>
        </w:rPr>
        <w:t xml:space="preserve">Momento 1 </w:t>
      </w:r>
      <w:r w:rsidRPr="00F04F0D">
        <w:t xml:space="preserve">– Comece a sequência perguntando aos alunos se já observaram que atores, bailarinos, músicos e outros artistas fazem uso de maquiagens e figurinos para compor personagens e </w:t>
      </w:r>
      <w:r w:rsidRPr="00F04F0D">
        <w:rPr>
          <w:i/>
        </w:rPr>
        <w:t>performances</w:t>
      </w:r>
      <w:r w:rsidRPr="00F04F0D">
        <w:t>. Explique que figurino é o conjunto de roupas e acessórios que o artista usa para compor sua personagem. Diga que, nas próximas aulas, eles poderão apreciar maquiagens e figurinos elaborados por artistas e criar os seus próprios utilizando diferentes materiais.</w:t>
      </w:r>
    </w:p>
    <w:p w14:paraId="5B691CFD" w14:textId="77777777" w:rsidR="000A6281" w:rsidRPr="00F04F0D" w:rsidRDefault="000A6281" w:rsidP="00BE41A0">
      <w:pPr>
        <w:pStyle w:val="00Textogeral"/>
        <w:ind w:firstLine="0"/>
      </w:pPr>
      <w:r w:rsidRPr="00F04F0D">
        <w:rPr>
          <w:b/>
        </w:rPr>
        <w:t xml:space="preserve">Momento 2 </w:t>
      </w:r>
      <w:r w:rsidRPr="00F04F0D">
        <w:t>– Peça aos alunos que citem personagens marcantes da televisão ou do teatro e, junto com a turma, brinque de descrever a maquiagem e o figurino dessas personagens oralmente. Pergunte aos alunos o que pensam sobre a relevância desses elementos para a atuação dos artistas e a relação deles com o público.</w:t>
      </w:r>
    </w:p>
    <w:p w14:paraId="6A8A034E" w14:textId="58A64B66" w:rsidR="000A6281" w:rsidRPr="00F04F0D" w:rsidRDefault="000A6281" w:rsidP="00BE41A0">
      <w:pPr>
        <w:pStyle w:val="00Textogeral"/>
        <w:ind w:firstLine="0"/>
      </w:pPr>
      <w:r w:rsidRPr="00F04F0D">
        <w:rPr>
          <w:b/>
        </w:rPr>
        <w:t xml:space="preserve">Momento 3 – </w:t>
      </w:r>
      <w:r w:rsidRPr="00F04F0D">
        <w:t xml:space="preserve">Projete a imagem da personagem Osório, do programa </w:t>
      </w:r>
      <w:r w:rsidRPr="00F04F0D">
        <w:rPr>
          <w:i/>
        </w:rPr>
        <w:t>Quintal da Cultura</w:t>
      </w:r>
      <w:r w:rsidRPr="00F04F0D">
        <w:t>, e aprecie com os alunos. Observe cada detalhe da personagem e peça que a descrevam coletivamente. Analise com os alunos o estilo da personagem e ajude-os a refletir sobre a personalidade que a maquiagem e o figurino imprimem, as impressões que despertam em relação à personagem.</w:t>
      </w:r>
    </w:p>
    <w:p w14:paraId="4BADA8AB" w14:textId="75052D77" w:rsidR="000A6281" w:rsidRPr="00F04F0D" w:rsidRDefault="000A6281" w:rsidP="00BE41A0">
      <w:pPr>
        <w:pStyle w:val="00Textogeral"/>
        <w:ind w:firstLine="0"/>
      </w:pPr>
      <w:r w:rsidRPr="00F04F0D">
        <w:rPr>
          <w:b/>
        </w:rPr>
        <w:t xml:space="preserve">Momento 4 </w:t>
      </w:r>
      <w:r w:rsidRPr="00F04F0D">
        <w:t xml:space="preserve">– Aprecie com os alunos as imagens das diferentes versões da personagem Emília, do </w:t>
      </w:r>
      <w:r w:rsidRPr="00F04F0D">
        <w:rPr>
          <w:i/>
        </w:rPr>
        <w:t xml:space="preserve">Sítio do </w:t>
      </w:r>
      <w:proofErr w:type="spellStart"/>
      <w:r w:rsidRPr="00F04F0D">
        <w:rPr>
          <w:i/>
        </w:rPr>
        <w:t>Picapau</w:t>
      </w:r>
      <w:proofErr w:type="spellEnd"/>
      <w:r w:rsidRPr="00F04F0D">
        <w:rPr>
          <w:i/>
        </w:rPr>
        <w:t xml:space="preserve"> Amarelo</w:t>
      </w:r>
      <w:r w:rsidR="00B52986">
        <w:t>. P</w:t>
      </w:r>
      <w:r w:rsidRPr="00F04F0D">
        <w:t>eça que observem as diferenças entre elas</w:t>
      </w:r>
      <w:r w:rsidR="00BE41A0">
        <w:t xml:space="preserve"> e </w:t>
      </w:r>
      <w:r w:rsidRPr="00F04F0D">
        <w:t>que as descrevam detalhadamente. Pergunte que impressões os figurinos imprimem em relação às personagens e quais as características mais marcantes nos figurinos criados para as atrizes.</w:t>
      </w:r>
    </w:p>
    <w:p w14:paraId="4BE4C23C" w14:textId="6DD231E2" w:rsidR="00C2057D" w:rsidRDefault="000A6281" w:rsidP="00C2057D">
      <w:pPr>
        <w:pStyle w:val="00Textogeral"/>
        <w:ind w:firstLine="0"/>
        <w:rPr>
          <w:i/>
        </w:rPr>
      </w:pPr>
      <w:r w:rsidRPr="005C62B8">
        <w:rPr>
          <w:b/>
        </w:rPr>
        <w:t xml:space="preserve">Momento 5 </w:t>
      </w:r>
      <w:r w:rsidRPr="005C62B8">
        <w:t xml:space="preserve">– </w:t>
      </w:r>
      <w:r w:rsidRPr="00F04F0D">
        <w:t xml:space="preserve">Diga aos alunos que muitos artistas também criaram desenhos para compor figurinos e maquiagens para personagens de teatro, circo, </w:t>
      </w:r>
      <w:r w:rsidRPr="00F04F0D">
        <w:rPr>
          <w:i/>
        </w:rPr>
        <w:t>performances</w:t>
      </w:r>
      <w:r w:rsidRPr="00F04F0D">
        <w:t xml:space="preserve"> musicais, entre outras coisas. Aprecie com </w:t>
      </w:r>
      <w:r w:rsidR="00B52986">
        <w:t>eles</w:t>
      </w:r>
      <w:r w:rsidRPr="00F04F0D">
        <w:t xml:space="preserve"> as imagens de Lasar Segall e converse sobre os elementos que aparecem. Algumas perguntas poderão apoiar a reflexão dos alunos: “Como </w:t>
      </w:r>
      <w:proofErr w:type="gramStart"/>
      <w:r w:rsidRPr="00F04F0D">
        <w:t>esta</w:t>
      </w:r>
      <w:proofErr w:type="gramEnd"/>
      <w:r w:rsidRPr="00F04F0D">
        <w:t xml:space="preserve"> personagem está vestida?”, “Quais as cores/estampas das peças de roupa?”, “Que impressões o figurino transmite quanto à personalidade da personagem?”, “Descreva duas características desta personagem a partir da observação de seu figurino”.</w:t>
      </w:r>
      <w:r w:rsidRPr="005C62B8">
        <w:t xml:space="preserve"> </w:t>
      </w:r>
      <w:r w:rsidR="00C2057D">
        <w:br w:type="page"/>
      </w:r>
    </w:p>
    <w:p w14:paraId="30FF5A4F" w14:textId="7B0EF800" w:rsidR="000A6281" w:rsidRDefault="000A6281" w:rsidP="00BE41A0">
      <w:pPr>
        <w:pStyle w:val="00Textogeral"/>
        <w:ind w:firstLine="0"/>
      </w:pPr>
      <w:r w:rsidRPr="005C62B8">
        <w:rPr>
          <w:b/>
        </w:rPr>
        <w:lastRenderedPageBreak/>
        <w:t xml:space="preserve">Momento 6 </w:t>
      </w:r>
      <w:r w:rsidRPr="005C62B8">
        <w:t xml:space="preserve">– </w:t>
      </w:r>
      <w:r w:rsidRPr="00F04F0D">
        <w:t>Diga aos alunos que agora eles poderão ser figurinistas! Distribua entre os alunos o conto escolhido e faça uma leitura compartilhada, atendo-se aos detalhes que descrevem as personagens (tanto o aspecto físico quanto seus hábitos e modo de ser). Em seguida, proponha que imaginem que um grupo de teatro vai apresentar essa peça e que eles deverão escolher uma ou mais personagens da história para criar seus figurinos</w:t>
      </w:r>
      <w:r w:rsidRPr="005C62B8">
        <w:t>.</w:t>
      </w:r>
    </w:p>
    <w:p w14:paraId="4F386516" w14:textId="2655C1EA" w:rsidR="000A6281" w:rsidRPr="00F04F0D" w:rsidRDefault="000A6281" w:rsidP="00BE41A0">
      <w:pPr>
        <w:pStyle w:val="00Textogeral"/>
        <w:ind w:firstLine="0"/>
      </w:pPr>
      <w:r w:rsidRPr="00F04F0D">
        <w:rPr>
          <w:b/>
        </w:rPr>
        <w:t xml:space="preserve">Momento 7 </w:t>
      </w:r>
      <w:r w:rsidRPr="00F04F0D">
        <w:t>– Distribua as folhas de sulfite e organize, com a ajuda dos alunos, uma bancada com o restante dos materiais. Motive</w:t>
      </w:r>
      <w:r w:rsidR="00B52986">
        <w:t>-</w:t>
      </w:r>
      <w:r w:rsidRPr="00F04F0D">
        <w:t>os a trocar ideias enquanto desenham seus figurinos e a pedir sugestões uns aos outros quando sentirem necessidade. Sugira que, antes de iniciar o trabalho, reflitam sobre as características das personagens, o lugar e o tempo em que a história se passa (época, clima e país), pois assim poderão tomar decisões quanto ao tipo de roupa, objetos e acessórios mais adequados.</w:t>
      </w:r>
    </w:p>
    <w:p w14:paraId="418AD568" w14:textId="20CE99D0" w:rsidR="000A6281" w:rsidRPr="00F04F0D" w:rsidRDefault="000A6281" w:rsidP="00BE41A0">
      <w:pPr>
        <w:pStyle w:val="00Textogeral"/>
        <w:ind w:firstLine="0"/>
      </w:pPr>
      <w:r w:rsidRPr="00F04F0D">
        <w:rPr>
          <w:b/>
        </w:rPr>
        <w:t xml:space="preserve">Momento 8 </w:t>
      </w:r>
      <w:r w:rsidRPr="00F04F0D">
        <w:t xml:space="preserve">– Organize uma grande roda e peça aos alunos que apreciem os figurinos elaborados pela turma, compartilhando impressões, desafios e soluções encontradas. Como tarefa de casa, peça </w:t>
      </w:r>
      <w:r w:rsidR="00B52986">
        <w:t>q</w:t>
      </w:r>
      <w:r w:rsidRPr="00F04F0D">
        <w:t>ue recortem, de revistas ou jornais, rostos de homens ou mulheres (no maior tamanho que conseguirem) para ocupar uma folha de sulfite.</w:t>
      </w:r>
    </w:p>
    <w:p w14:paraId="0629DD83" w14:textId="77777777" w:rsidR="000A6281" w:rsidRDefault="000A6281" w:rsidP="000A6281">
      <w:pPr>
        <w:jc w:val="both"/>
        <w:rPr>
          <w:rFonts w:ascii="Tahoma" w:eastAsia="Tahoma" w:hAnsi="Tahoma" w:cs="Tahoma"/>
          <w:sz w:val="24"/>
          <w:szCs w:val="24"/>
        </w:rPr>
      </w:pPr>
    </w:p>
    <w:p w14:paraId="0F239F31" w14:textId="77777777" w:rsidR="000A6281" w:rsidRDefault="000A6281" w:rsidP="000A6281">
      <w:pPr>
        <w:jc w:val="both"/>
        <w:rPr>
          <w:rFonts w:ascii="Tahoma" w:eastAsia="Tahoma" w:hAnsi="Tahoma" w:cs="Tahoma"/>
          <w:sz w:val="24"/>
          <w:szCs w:val="24"/>
        </w:rPr>
      </w:pPr>
    </w:p>
    <w:p w14:paraId="649EE1E8" w14:textId="77777777" w:rsidR="000A6281" w:rsidRDefault="000A6281" w:rsidP="000A6281">
      <w:pPr>
        <w:pStyle w:val="00PESO2"/>
        <w:rPr>
          <w:color w:val="4EA993"/>
        </w:rPr>
      </w:pPr>
      <w:r>
        <w:rPr>
          <w:color w:val="4EA993"/>
        </w:rPr>
        <w:t>AULA 2</w:t>
      </w:r>
    </w:p>
    <w:p w14:paraId="3E4D6995" w14:textId="77777777" w:rsidR="000A6281" w:rsidRDefault="000A6281" w:rsidP="000A6281">
      <w:pPr>
        <w:pStyle w:val="00peso3"/>
      </w:pPr>
      <w:r>
        <w:t>Objetivos específicos de aprendizagem</w:t>
      </w:r>
    </w:p>
    <w:p w14:paraId="3AD84CF9" w14:textId="77777777" w:rsidR="000A6281" w:rsidRPr="00F04F0D" w:rsidRDefault="000A6281" w:rsidP="000A6281">
      <w:pPr>
        <w:pStyle w:val="00Textogeralbullet"/>
        <w:numPr>
          <w:ilvl w:val="0"/>
          <w:numId w:val="19"/>
        </w:numPr>
      </w:pPr>
      <w:r w:rsidRPr="00F04F0D">
        <w:t>Conhecer o repertório dos alunos acerca da relevância da maquiagem para diversas linguagens artísticas.</w:t>
      </w:r>
    </w:p>
    <w:p w14:paraId="170DD01D" w14:textId="77777777" w:rsidR="000A6281" w:rsidRPr="00F04F0D" w:rsidRDefault="000A6281" w:rsidP="000A6281">
      <w:pPr>
        <w:pStyle w:val="00Textogeralbullet"/>
        <w:numPr>
          <w:ilvl w:val="0"/>
          <w:numId w:val="19"/>
        </w:numPr>
      </w:pPr>
      <w:r w:rsidRPr="00F04F0D">
        <w:t xml:space="preserve">Apreciar maquiagens de atores de teatro, cinema, televisão ou </w:t>
      </w:r>
      <w:r w:rsidRPr="00F04F0D">
        <w:rPr>
          <w:i/>
        </w:rPr>
        <w:t>performance</w:t>
      </w:r>
      <w:r w:rsidRPr="00F04F0D">
        <w:t>.</w:t>
      </w:r>
    </w:p>
    <w:p w14:paraId="07F5B258" w14:textId="77777777" w:rsidR="000A6281" w:rsidRPr="00F04F0D" w:rsidRDefault="000A6281" w:rsidP="000A6281">
      <w:pPr>
        <w:pStyle w:val="00Textogeralbullet"/>
        <w:numPr>
          <w:ilvl w:val="0"/>
          <w:numId w:val="19"/>
        </w:numPr>
      </w:pPr>
      <w:r w:rsidRPr="00F04F0D">
        <w:t>Criar maquiagens para personagens de contos clássicos.</w:t>
      </w:r>
    </w:p>
    <w:p w14:paraId="77C78A38" w14:textId="77777777" w:rsidR="000A6281" w:rsidRDefault="000A6281" w:rsidP="000A6281">
      <w:pPr>
        <w:pStyle w:val="00peso3"/>
      </w:pPr>
    </w:p>
    <w:p w14:paraId="3D0E85A6" w14:textId="77777777" w:rsidR="000A6281" w:rsidRDefault="000A6281" w:rsidP="000A6281">
      <w:pPr>
        <w:pStyle w:val="00peso3"/>
      </w:pPr>
      <w:r>
        <w:t>Recursos didáticos</w:t>
      </w:r>
    </w:p>
    <w:p w14:paraId="7129FC28" w14:textId="77777777" w:rsidR="000A6281" w:rsidRPr="00F04F0D" w:rsidRDefault="000A6281" w:rsidP="000A6281">
      <w:pPr>
        <w:pStyle w:val="00Textogeralbullet"/>
        <w:numPr>
          <w:ilvl w:val="0"/>
          <w:numId w:val="19"/>
        </w:numPr>
      </w:pPr>
      <w:r w:rsidRPr="00F04F0D">
        <w:t>Papel sulfite A4 (1 folha por aluno)</w:t>
      </w:r>
    </w:p>
    <w:p w14:paraId="72BB75FA" w14:textId="77777777" w:rsidR="000A6281" w:rsidRPr="00F04F0D" w:rsidRDefault="000A6281" w:rsidP="000A6281">
      <w:pPr>
        <w:pStyle w:val="00Textogeralbullet"/>
        <w:numPr>
          <w:ilvl w:val="0"/>
          <w:numId w:val="19"/>
        </w:numPr>
      </w:pPr>
      <w:r w:rsidRPr="00F04F0D">
        <w:t>Cola branca em bastão</w:t>
      </w:r>
    </w:p>
    <w:p w14:paraId="1CA9E3F2" w14:textId="77777777" w:rsidR="000A6281" w:rsidRPr="00F04F0D" w:rsidRDefault="000A6281" w:rsidP="000A6281">
      <w:pPr>
        <w:pStyle w:val="00Textogeralbullet"/>
        <w:numPr>
          <w:ilvl w:val="0"/>
          <w:numId w:val="19"/>
        </w:numPr>
      </w:pPr>
      <w:r w:rsidRPr="00F04F0D">
        <w:t xml:space="preserve">Revistas e jornais para recorte </w:t>
      </w:r>
    </w:p>
    <w:p w14:paraId="3C9A7296" w14:textId="77777777" w:rsidR="000A6281" w:rsidRPr="00F04F0D" w:rsidRDefault="000A6281" w:rsidP="000A6281">
      <w:pPr>
        <w:pStyle w:val="00Textogeralbullet"/>
        <w:numPr>
          <w:ilvl w:val="0"/>
          <w:numId w:val="19"/>
        </w:numPr>
      </w:pPr>
      <w:r w:rsidRPr="00F04F0D">
        <w:t>Tesoura com pontas arredondadas</w:t>
      </w:r>
    </w:p>
    <w:p w14:paraId="0C2ABCC3" w14:textId="77777777" w:rsidR="000A6281" w:rsidRPr="00F04F0D" w:rsidRDefault="000A6281" w:rsidP="000A6281">
      <w:pPr>
        <w:pStyle w:val="00Textogeralbullet"/>
        <w:numPr>
          <w:ilvl w:val="0"/>
          <w:numId w:val="19"/>
        </w:numPr>
      </w:pPr>
      <w:r w:rsidRPr="00F04F0D">
        <w:t xml:space="preserve">Canetas </w:t>
      </w:r>
      <w:proofErr w:type="spellStart"/>
      <w:r w:rsidRPr="00F04F0D">
        <w:t>hidrocor</w:t>
      </w:r>
      <w:proofErr w:type="spellEnd"/>
      <w:r w:rsidRPr="00F04F0D">
        <w:t xml:space="preserve"> de cores variadas, ou giz de cera, ou lápis de cor</w:t>
      </w:r>
    </w:p>
    <w:p w14:paraId="5E983744" w14:textId="77777777" w:rsidR="000A6281" w:rsidRPr="00F04F0D" w:rsidRDefault="000A6281" w:rsidP="000A6281">
      <w:pPr>
        <w:pStyle w:val="00Textogeralbullet"/>
        <w:numPr>
          <w:ilvl w:val="0"/>
          <w:numId w:val="19"/>
        </w:numPr>
      </w:pPr>
      <w:r w:rsidRPr="00F04F0D">
        <w:t xml:space="preserve">Canetas </w:t>
      </w:r>
      <w:proofErr w:type="spellStart"/>
      <w:r w:rsidRPr="00F04F0D">
        <w:t>hidrocor</w:t>
      </w:r>
      <w:proofErr w:type="spellEnd"/>
      <w:r w:rsidRPr="00F04F0D">
        <w:t xml:space="preserve"> pretas para desenho ou lápis preto</w:t>
      </w:r>
    </w:p>
    <w:p w14:paraId="108D0EE9" w14:textId="77777777" w:rsidR="000A6281" w:rsidRPr="00F04F0D" w:rsidRDefault="000A6281" w:rsidP="000A6281">
      <w:pPr>
        <w:pStyle w:val="00Textogeralbullet"/>
        <w:numPr>
          <w:ilvl w:val="0"/>
          <w:numId w:val="19"/>
        </w:numPr>
      </w:pPr>
      <w:r w:rsidRPr="00F04F0D">
        <w:t xml:space="preserve">Conto clássico impresso para leitura compartilhada (sugerimos o conto </w:t>
      </w:r>
      <w:r w:rsidRPr="00F04F0D">
        <w:rPr>
          <w:i/>
        </w:rPr>
        <w:t>Barba Azul</w:t>
      </w:r>
      <w:r w:rsidRPr="00F04F0D">
        <w:t xml:space="preserve">, de Charles </w:t>
      </w:r>
      <w:proofErr w:type="spellStart"/>
      <w:r w:rsidRPr="00F04F0D">
        <w:t>Perrault</w:t>
      </w:r>
      <w:proofErr w:type="spellEnd"/>
      <w:r w:rsidRPr="00F04F0D">
        <w:t xml:space="preserve">, ou </w:t>
      </w:r>
      <w:r w:rsidRPr="00F04F0D">
        <w:rPr>
          <w:i/>
        </w:rPr>
        <w:t>A moura torta</w:t>
      </w:r>
      <w:r w:rsidRPr="00F04F0D">
        <w:t>, conto popular brasileiro recontado por Ana Maria Machado)</w:t>
      </w:r>
    </w:p>
    <w:p w14:paraId="0E81C701" w14:textId="77777777" w:rsidR="000A6281" w:rsidRPr="00F04F0D" w:rsidRDefault="000A6281" w:rsidP="000A6281">
      <w:pPr>
        <w:pStyle w:val="00Textogeralbullet"/>
        <w:numPr>
          <w:ilvl w:val="0"/>
          <w:numId w:val="19"/>
        </w:numPr>
      </w:pPr>
      <w:r w:rsidRPr="00F04F0D">
        <w:t xml:space="preserve">Equipamento para a projeção de imagens tipo </w:t>
      </w:r>
      <w:proofErr w:type="spellStart"/>
      <w:r w:rsidRPr="00F04F0D">
        <w:rPr>
          <w:i/>
        </w:rPr>
        <w:t>datashow</w:t>
      </w:r>
      <w:proofErr w:type="spellEnd"/>
    </w:p>
    <w:p w14:paraId="23BC3A58" w14:textId="77777777" w:rsidR="000A6281" w:rsidRPr="00F04F0D" w:rsidRDefault="000A6281" w:rsidP="000A6281">
      <w:pPr>
        <w:pStyle w:val="00Textogeralbullet"/>
        <w:numPr>
          <w:ilvl w:val="0"/>
          <w:numId w:val="19"/>
        </w:numPr>
      </w:pPr>
      <w:r w:rsidRPr="00F04F0D">
        <w:t xml:space="preserve">Imagens impressas ou projetadas de figurinos e maquiagens de personagens da televisão (selecione imagens de maquiagens interessantes para apreciar com as crianças e refletir sobre o papel desses elementos na arte; sugerimos a personagem Coringa, do filme </w:t>
      </w:r>
      <w:r w:rsidRPr="00F04F0D">
        <w:rPr>
          <w:i/>
        </w:rPr>
        <w:t>Batman</w:t>
      </w:r>
      <w:r w:rsidRPr="00F04F0D">
        <w:t xml:space="preserve">, </w:t>
      </w:r>
      <w:r>
        <w:t xml:space="preserve">de </w:t>
      </w:r>
      <w:r w:rsidRPr="00F04F0D">
        <w:t xml:space="preserve">Tim Burton; e a Rainha Vermelha, do filme </w:t>
      </w:r>
      <w:r w:rsidRPr="00F04F0D">
        <w:rPr>
          <w:i/>
        </w:rPr>
        <w:t>Alice através do espelho</w:t>
      </w:r>
      <w:r w:rsidRPr="00F04F0D">
        <w:t xml:space="preserve">, de James </w:t>
      </w:r>
      <w:proofErr w:type="spellStart"/>
      <w:r w:rsidRPr="00F04F0D">
        <w:t>Bobin</w:t>
      </w:r>
      <w:proofErr w:type="spellEnd"/>
      <w:r w:rsidRPr="00F04F0D">
        <w:t>)</w:t>
      </w:r>
    </w:p>
    <w:p w14:paraId="071718AA" w14:textId="77777777" w:rsidR="000A6281" w:rsidRDefault="000A6281" w:rsidP="000A6281">
      <w:pPr>
        <w:pStyle w:val="00peso3"/>
      </w:pPr>
    </w:p>
    <w:p w14:paraId="1C19EB4E" w14:textId="77777777" w:rsidR="000A6281" w:rsidRDefault="000A6281" w:rsidP="000A6281">
      <w:pPr>
        <w:pStyle w:val="00peso3"/>
      </w:pPr>
      <w:r>
        <w:t>Encaminhamento</w:t>
      </w:r>
    </w:p>
    <w:p w14:paraId="64F84663" w14:textId="04285C00" w:rsidR="00C2057D" w:rsidRDefault="000A6281" w:rsidP="00C2057D">
      <w:pPr>
        <w:pStyle w:val="00Textogeral"/>
        <w:ind w:firstLine="0"/>
        <w:rPr>
          <w:i/>
        </w:rPr>
      </w:pPr>
      <w:r w:rsidRPr="00F04F0D">
        <w:rPr>
          <w:b/>
        </w:rPr>
        <w:t>Momento 1</w:t>
      </w:r>
      <w:r w:rsidRPr="00F04F0D">
        <w:t xml:space="preserve"> – Retome com os alunos as imagens apreciadas e criadas na aula anterior. Diga que, assim como puderam observar a relevância do figurino para a atuação dos artistas, a maquiagem também se configura como elemento fundamental. Peça que compartilhem seus personagens favoritos e busquem descrever a maquiagem que utilizam, bem como as impressões que despertam nos espectadores. </w:t>
      </w:r>
      <w:r w:rsidR="00C2057D">
        <w:br w:type="page"/>
      </w:r>
    </w:p>
    <w:p w14:paraId="1C725621" w14:textId="77777777" w:rsidR="000A6281" w:rsidRPr="00F04F0D" w:rsidRDefault="000A6281" w:rsidP="00BE41A0">
      <w:pPr>
        <w:pStyle w:val="00Textogeral"/>
        <w:ind w:firstLine="0"/>
      </w:pPr>
      <w:bookmarkStart w:id="0" w:name="_GoBack"/>
      <w:bookmarkEnd w:id="0"/>
      <w:r w:rsidRPr="00F04F0D">
        <w:rPr>
          <w:b/>
        </w:rPr>
        <w:lastRenderedPageBreak/>
        <w:t xml:space="preserve">Momento 2 </w:t>
      </w:r>
      <w:r w:rsidRPr="00F04F0D">
        <w:t>– Aprecie com os alunos as imagens do Coringa e da Rainha Vermelha e peça que observem os recursos de maquiagem utilizados. Algumas perguntas poderão apoiar a conversa: “Que elementos os maquiadores buscaram destacar? Por quê?”, “Que cores foram utilizadas em cada parte do rosto?”, “Que relações vocês podem estabelecer entre as características do personagem e a maquiagem elaborada?”.</w:t>
      </w:r>
    </w:p>
    <w:p w14:paraId="695EF632" w14:textId="77777777" w:rsidR="000A6281" w:rsidRPr="00F04F0D" w:rsidRDefault="000A6281" w:rsidP="00BE41A0">
      <w:pPr>
        <w:pStyle w:val="00Textogeral"/>
        <w:ind w:firstLine="0"/>
      </w:pPr>
      <w:r w:rsidRPr="00F04F0D">
        <w:rPr>
          <w:b/>
        </w:rPr>
        <w:t xml:space="preserve">Momento 3 </w:t>
      </w:r>
      <w:r w:rsidRPr="00B52986">
        <w:t>–</w:t>
      </w:r>
      <w:r w:rsidRPr="00F04F0D">
        <w:rPr>
          <w:b/>
        </w:rPr>
        <w:t xml:space="preserve"> </w:t>
      </w:r>
      <w:r w:rsidRPr="00F04F0D">
        <w:t>Diga aos alunos que agora eles poderão se transformar em maquiadores profissionais. Peça que peguem os rostos recortados na tarefa de casa e compartilhem com a turma. Retome com o grupo o conto clássico lido na aula anterior, relendo os trechos que descrevem as personagens mais marcantes. Diga que, na aula de hoje, eles poderão maquiar as personagens que desejarem.</w:t>
      </w:r>
    </w:p>
    <w:p w14:paraId="7B17BD91" w14:textId="3DDB0E43" w:rsidR="000A6281" w:rsidRPr="00F04F0D" w:rsidRDefault="000A6281" w:rsidP="00BE41A0">
      <w:pPr>
        <w:pStyle w:val="00Textogeral"/>
        <w:ind w:firstLine="0"/>
      </w:pPr>
      <w:r w:rsidRPr="00F04F0D">
        <w:rPr>
          <w:b/>
        </w:rPr>
        <w:t>Momento 4</w:t>
      </w:r>
      <w:r w:rsidRPr="00F04F0D">
        <w:t xml:space="preserve"> – Dê alguns minutos para que os alunos escolham </w:t>
      </w:r>
      <w:r w:rsidR="00B52986">
        <w:t>a</w:t>
      </w:r>
      <w:r w:rsidRPr="00F04F0D">
        <w:t>s personagens a serem maquiad</w:t>
      </w:r>
      <w:r w:rsidR="00B52986">
        <w:t>a</w:t>
      </w:r>
      <w:r w:rsidRPr="00F04F0D">
        <w:t>s e também os rostos que desejam utilizar na tarefa (eles podem trocar os rostos trazidos de casa com os colegas, se quiserem). Organize, com a ajuda dos alunos, uma bancada com os materiais. Em seguida, peça que colem os rostos nas folhas de papel sulfite e comecem o trabalho. Motive os alunos a trocar ideias enquanto produzem e a pedir sugestões uns aos outros quando sentirem necessidade.</w:t>
      </w:r>
    </w:p>
    <w:p w14:paraId="58D068F9" w14:textId="77777777" w:rsidR="000A6281" w:rsidRPr="00F04F0D" w:rsidRDefault="000A6281" w:rsidP="00BE41A0">
      <w:pPr>
        <w:pStyle w:val="00Textogeral"/>
        <w:ind w:firstLine="0"/>
      </w:pPr>
      <w:r w:rsidRPr="00F04F0D">
        <w:rPr>
          <w:b/>
        </w:rPr>
        <w:t xml:space="preserve">Momento 5 </w:t>
      </w:r>
      <w:r w:rsidRPr="00B52986">
        <w:t>–</w:t>
      </w:r>
      <w:r w:rsidRPr="00F04F0D">
        <w:rPr>
          <w:b/>
        </w:rPr>
        <w:t xml:space="preserve"> </w:t>
      </w:r>
      <w:r w:rsidRPr="00F04F0D">
        <w:t>Organize uma grande roda e peça aos alunos que apreciem as maquiagens elaboradas pela turma, compartilhando impressões, desafios e soluções encontradas.</w:t>
      </w:r>
    </w:p>
    <w:p w14:paraId="4E57F7B1" w14:textId="77777777" w:rsidR="000A6281" w:rsidRDefault="000A6281" w:rsidP="000A6281">
      <w:pPr>
        <w:rPr>
          <w:rFonts w:ascii="Cambria" w:hAnsi="Cambria"/>
          <w:b/>
          <w:sz w:val="25"/>
          <w:szCs w:val="25"/>
        </w:rPr>
      </w:pPr>
    </w:p>
    <w:p w14:paraId="1FC615F9" w14:textId="77777777" w:rsidR="000A6281" w:rsidRPr="00BE41A0" w:rsidRDefault="000A6281" w:rsidP="000A6281">
      <w:pPr>
        <w:rPr>
          <w:rFonts w:ascii="Cambria" w:hAnsi="Cambria"/>
          <w:i w:val="0"/>
          <w:sz w:val="25"/>
          <w:szCs w:val="25"/>
        </w:rPr>
      </w:pPr>
      <w:r w:rsidRPr="00BE41A0">
        <w:rPr>
          <w:rFonts w:ascii="Cambria" w:hAnsi="Cambria"/>
          <w:b/>
          <w:i w:val="0"/>
          <w:sz w:val="25"/>
          <w:szCs w:val="25"/>
        </w:rPr>
        <w:t>Acompanhamento das aprendizagens</w:t>
      </w:r>
      <w:r w:rsidRPr="00BE41A0">
        <w:rPr>
          <w:rFonts w:ascii="Cambria" w:hAnsi="Cambria"/>
          <w:i w:val="0"/>
          <w:sz w:val="25"/>
          <w:szCs w:val="25"/>
        </w:rPr>
        <w:t xml:space="preserve"> </w:t>
      </w:r>
    </w:p>
    <w:p w14:paraId="0D45AEAD" w14:textId="77777777" w:rsidR="000A6281" w:rsidRPr="002674B2" w:rsidRDefault="000A6281" w:rsidP="000A6281">
      <w:pPr>
        <w:rPr>
          <w:rFonts w:ascii="Cambria" w:hAnsi="Cambria"/>
          <w:i w:val="0"/>
          <w:sz w:val="22"/>
          <w:szCs w:val="22"/>
        </w:rPr>
      </w:pPr>
      <w:r w:rsidRPr="002674B2">
        <w:rPr>
          <w:rFonts w:ascii="Tahoma" w:eastAsia="Tahoma" w:hAnsi="Tahoma" w:cs="Tahoma"/>
          <w:i w:val="0"/>
          <w:sz w:val="22"/>
          <w:szCs w:val="22"/>
        </w:rPr>
        <w:t>Para aferir as aprendizagens dos alunos, é importante estar atento a aspectos de relevância nas diferentes etapas do processo:</w:t>
      </w:r>
    </w:p>
    <w:p w14:paraId="454AE5AF" w14:textId="77777777" w:rsidR="000A6281" w:rsidRPr="00F04F0D" w:rsidRDefault="000A6281" w:rsidP="000A6281">
      <w:pPr>
        <w:widowControl w:val="0"/>
        <w:numPr>
          <w:ilvl w:val="0"/>
          <w:numId w:val="20"/>
        </w:numPr>
        <w:ind w:left="530" w:right="170"/>
        <w:contextualSpacing/>
        <w:jc w:val="both"/>
        <w:rPr>
          <w:rFonts w:ascii="Tahoma" w:eastAsia="Tahoma" w:hAnsi="Tahoma" w:cs="Tahoma"/>
          <w:i w:val="0"/>
          <w:sz w:val="22"/>
          <w:szCs w:val="22"/>
        </w:rPr>
      </w:pPr>
      <w:r w:rsidRPr="00F04F0D">
        <w:rPr>
          <w:rFonts w:ascii="Tahoma" w:eastAsia="Tahoma" w:hAnsi="Tahoma" w:cs="Tahoma"/>
          <w:i w:val="0"/>
          <w:sz w:val="22"/>
          <w:szCs w:val="22"/>
        </w:rPr>
        <w:t>Observe os alunos em cada uma das atividades propostas.</w:t>
      </w:r>
    </w:p>
    <w:p w14:paraId="655A454F" w14:textId="77777777" w:rsidR="000A6281" w:rsidRPr="00F04F0D" w:rsidRDefault="000A6281" w:rsidP="000A6281">
      <w:pPr>
        <w:widowControl w:val="0"/>
        <w:numPr>
          <w:ilvl w:val="0"/>
          <w:numId w:val="20"/>
        </w:numPr>
        <w:ind w:left="530" w:right="170"/>
        <w:contextualSpacing/>
        <w:jc w:val="both"/>
        <w:rPr>
          <w:rFonts w:ascii="Tahoma" w:eastAsia="Tahoma" w:hAnsi="Tahoma" w:cs="Tahoma"/>
          <w:i w:val="0"/>
          <w:sz w:val="22"/>
          <w:szCs w:val="22"/>
        </w:rPr>
      </w:pPr>
      <w:r w:rsidRPr="00F04F0D">
        <w:rPr>
          <w:rFonts w:ascii="Tahoma" w:eastAsia="Tahoma" w:hAnsi="Tahoma" w:cs="Tahoma"/>
          <w:i w:val="0"/>
          <w:sz w:val="22"/>
          <w:szCs w:val="22"/>
        </w:rPr>
        <w:t>Faça uma análise do conjunto das produções e dos processos dos alunos.</w:t>
      </w:r>
    </w:p>
    <w:p w14:paraId="5321E6A0" w14:textId="77777777" w:rsidR="000A6281" w:rsidRPr="00F04F0D" w:rsidRDefault="000A6281" w:rsidP="000A6281">
      <w:pPr>
        <w:widowControl w:val="0"/>
        <w:numPr>
          <w:ilvl w:val="0"/>
          <w:numId w:val="20"/>
        </w:numPr>
        <w:ind w:left="530" w:right="170"/>
        <w:contextualSpacing/>
        <w:jc w:val="both"/>
        <w:rPr>
          <w:rFonts w:ascii="Tahoma" w:eastAsia="Tahoma" w:hAnsi="Tahoma" w:cs="Tahoma"/>
          <w:i w:val="0"/>
          <w:sz w:val="22"/>
          <w:szCs w:val="22"/>
        </w:rPr>
      </w:pPr>
      <w:r w:rsidRPr="00F04F0D">
        <w:rPr>
          <w:rFonts w:ascii="Tahoma" w:eastAsia="Tahoma" w:hAnsi="Tahoma" w:cs="Tahoma"/>
          <w:i w:val="0"/>
          <w:sz w:val="22"/>
          <w:szCs w:val="22"/>
        </w:rPr>
        <w:t xml:space="preserve">Crie uma planilha de acompanhamento individual dos alunos e, a cada encontro, faça uma anotação de seu desenvolvimento no decorrer da atividade. </w:t>
      </w:r>
    </w:p>
    <w:p w14:paraId="56997CCA" w14:textId="77777777" w:rsidR="000A6281" w:rsidRPr="00F04F0D" w:rsidRDefault="000A6281" w:rsidP="000A6281">
      <w:pPr>
        <w:widowControl w:val="0"/>
        <w:numPr>
          <w:ilvl w:val="0"/>
          <w:numId w:val="20"/>
        </w:numPr>
        <w:ind w:left="530" w:right="170"/>
        <w:contextualSpacing/>
        <w:jc w:val="both"/>
        <w:rPr>
          <w:rFonts w:ascii="Tahoma" w:eastAsia="Tahoma" w:hAnsi="Tahoma" w:cs="Tahoma"/>
          <w:i w:val="0"/>
          <w:sz w:val="22"/>
          <w:szCs w:val="22"/>
        </w:rPr>
      </w:pPr>
      <w:r w:rsidRPr="00F04F0D">
        <w:rPr>
          <w:rFonts w:ascii="Tahoma" w:eastAsia="Tahoma" w:hAnsi="Tahoma" w:cs="Tahoma"/>
          <w:i w:val="0"/>
          <w:sz w:val="22"/>
          <w:szCs w:val="22"/>
        </w:rPr>
        <w:t>Ao realizar os momentos de conversa, observe os processos de cada um, verificando se houve apropriação da linguagem oral para fazer comentários sobre as imagens observadas.</w:t>
      </w:r>
    </w:p>
    <w:p w14:paraId="5955241A" w14:textId="77777777" w:rsidR="000A6281" w:rsidRPr="00F04F0D" w:rsidRDefault="000A6281" w:rsidP="000A6281">
      <w:pPr>
        <w:widowControl w:val="0"/>
        <w:numPr>
          <w:ilvl w:val="0"/>
          <w:numId w:val="20"/>
        </w:numPr>
        <w:ind w:left="530" w:right="170"/>
        <w:contextualSpacing/>
        <w:jc w:val="both"/>
        <w:rPr>
          <w:rFonts w:ascii="Tahoma" w:eastAsia="Tahoma" w:hAnsi="Tahoma" w:cs="Tahoma"/>
          <w:i w:val="0"/>
          <w:sz w:val="22"/>
          <w:szCs w:val="22"/>
        </w:rPr>
      </w:pPr>
      <w:r w:rsidRPr="00F04F0D">
        <w:rPr>
          <w:rFonts w:ascii="Tahoma" w:eastAsia="Tahoma" w:hAnsi="Tahoma" w:cs="Tahoma"/>
          <w:i w:val="0"/>
          <w:sz w:val="22"/>
          <w:szCs w:val="22"/>
        </w:rPr>
        <w:t>Observe as sequências de trabalhos dos alunos e se elas apresentam conhecimentos agregados ao processo.</w:t>
      </w:r>
    </w:p>
    <w:p w14:paraId="3256E7AA" w14:textId="77777777" w:rsidR="000A6281" w:rsidRPr="00F04F0D" w:rsidRDefault="000A6281" w:rsidP="000A6281">
      <w:pPr>
        <w:widowControl w:val="0"/>
        <w:numPr>
          <w:ilvl w:val="0"/>
          <w:numId w:val="20"/>
        </w:numPr>
        <w:ind w:left="530" w:right="170"/>
        <w:contextualSpacing/>
        <w:jc w:val="both"/>
        <w:rPr>
          <w:rFonts w:ascii="Tahoma" w:eastAsia="Tahoma" w:hAnsi="Tahoma" w:cs="Tahoma"/>
          <w:i w:val="0"/>
          <w:sz w:val="22"/>
          <w:szCs w:val="22"/>
        </w:rPr>
      </w:pPr>
      <w:r w:rsidRPr="00F04F0D">
        <w:rPr>
          <w:rFonts w:ascii="Tahoma" w:eastAsia="Tahoma" w:hAnsi="Tahoma" w:cs="Tahoma"/>
          <w:i w:val="0"/>
          <w:sz w:val="22"/>
          <w:szCs w:val="22"/>
        </w:rPr>
        <w:t>Identifique os conteúdos ensináveis e se houve aprendizagem garantida dos alunos.</w:t>
      </w:r>
    </w:p>
    <w:p w14:paraId="4B024604" w14:textId="77777777" w:rsidR="000A6281" w:rsidRPr="00F04F0D" w:rsidRDefault="000A6281" w:rsidP="000A6281">
      <w:pPr>
        <w:widowControl w:val="0"/>
        <w:numPr>
          <w:ilvl w:val="0"/>
          <w:numId w:val="20"/>
        </w:numPr>
        <w:ind w:left="530" w:right="170"/>
        <w:contextualSpacing/>
        <w:jc w:val="both"/>
        <w:rPr>
          <w:rFonts w:ascii="Tahoma" w:eastAsia="Tahoma" w:hAnsi="Tahoma" w:cs="Tahoma"/>
          <w:i w:val="0"/>
          <w:sz w:val="22"/>
          <w:szCs w:val="22"/>
        </w:rPr>
      </w:pPr>
      <w:r w:rsidRPr="00F04F0D">
        <w:rPr>
          <w:rFonts w:ascii="Tahoma" w:eastAsia="Tahoma" w:hAnsi="Tahoma" w:cs="Tahoma"/>
          <w:i w:val="0"/>
          <w:sz w:val="22"/>
          <w:szCs w:val="22"/>
        </w:rPr>
        <w:t>Fique atento para checar se os objetivos de cada sequência didática foram atingidos no tempo proposto por você.</w:t>
      </w:r>
    </w:p>
    <w:p w14:paraId="3144D874" w14:textId="77777777" w:rsidR="000A6281" w:rsidRPr="00F04F0D" w:rsidRDefault="000A6281" w:rsidP="000A6281">
      <w:pPr>
        <w:widowControl w:val="0"/>
        <w:numPr>
          <w:ilvl w:val="0"/>
          <w:numId w:val="20"/>
        </w:numPr>
        <w:ind w:left="530" w:right="170"/>
        <w:contextualSpacing/>
        <w:jc w:val="both"/>
        <w:rPr>
          <w:rFonts w:ascii="Tahoma" w:eastAsia="Tahoma" w:hAnsi="Tahoma" w:cs="Tahoma"/>
          <w:i w:val="0"/>
          <w:sz w:val="22"/>
          <w:szCs w:val="22"/>
        </w:rPr>
      </w:pPr>
      <w:r w:rsidRPr="00F04F0D">
        <w:rPr>
          <w:rFonts w:ascii="Tahoma" w:eastAsia="Tahoma" w:hAnsi="Tahoma" w:cs="Tahoma"/>
          <w:i w:val="0"/>
          <w:sz w:val="22"/>
          <w:szCs w:val="22"/>
        </w:rPr>
        <w:t>No caso desta proposta, observe se os alunos se apoiaram nas imagens para criar figurinos e maquiagens, se compartilharam ideias com os colegas, se enriqueceram as discussões e apreciações coletivas etc.</w:t>
      </w:r>
    </w:p>
    <w:p w14:paraId="39309B2E" w14:textId="77777777" w:rsidR="000A6281" w:rsidRPr="00E066C0" w:rsidRDefault="000A6281" w:rsidP="000A6281">
      <w:pPr>
        <w:widowControl w:val="0"/>
        <w:numPr>
          <w:ilvl w:val="0"/>
          <w:numId w:val="20"/>
        </w:numPr>
        <w:ind w:left="530" w:right="170"/>
        <w:contextualSpacing/>
        <w:jc w:val="both"/>
        <w:rPr>
          <w:rFonts w:eastAsia="Tahoma" w:cs="Tahoma"/>
          <w:i w:val="0"/>
          <w:sz w:val="22"/>
          <w:szCs w:val="22"/>
        </w:rPr>
      </w:pPr>
      <w:r w:rsidRPr="00F04F0D">
        <w:rPr>
          <w:rFonts w:ascii="Tahoma" w:eastAsia="Tahoma" w:hAnsi="Tahoma" w:cs="Tahoma"/>
          <w:i w:val="0"/>
          <w:sz w:val="22"/>
          <w:szCs w:val="22"/>
        </w:rPr>
        <w:t>Em suas observações, verifique se os alunos</w:t>
      </w:r>
      <w:r w:rsidRPr="00E066C0">
        <w:rPr>
          <w:rFonts w:ascii="Tahoma" w:eastAsia="Tahoma" w:hAnsi="Tahoma" w:cs="Tahoma"/>
          <w:i w:val="0"/>
          <w:sz w:val="22"/>
          <w:szCs w:val="22"/>
        </w:rPr>
        <w:t>:</w:t>
      </w:r>
    </w:p>
    <w:p w14:paraId="18BE00AA" w14:textId="77777777" w:rsidR="000A6281" w:rsidRPr="00F04F0D" w:rsidRDefault="000A6281" w:rsidP="000A6281">
      <w:pPr>
        <w:pStyle w:val="00alternativas"/>
      </w:pPr>
      <w:r w:rsidRPr="00F04F0D">
        <w:t>Apropriaram-se do vocabulário para conversar sobre o uso de maquiagens e a composição de figurinos na arte, compartilhando sentimentos e ideias.</w:t>
      </w:r>
    </w:p>
    <w:p w14:paraId="4C2C4223" w14:textId="77777777" w:rsidR="000A6281" w:rsidRPr="00F04F0D" w:rsidRDefault="000A6281" w:rsidP="000A6281">
      <w:pPr>
        <w:pStyle w:val="00alternativas"/>
      </w:pPr>
      <w:r w:rsidRPr="00F04F0D">
        <w:t>Apoiaram-se no processo de criação de figurinistas e maquiadores para criar e compor personagens.</w:t>
      </w:r>
    </w:p>
    <w:p w14:paraId="58F22463" w14:textId="77777777" w:rsidR="000A6281" w:rsidRPr="00F04F0D" w:rsidRDefault="000A6281" w:rsidP="000A6281">
      <w:pPr>
        <w:pStyle w:val="00alternativas"/>
      </w:pPr>
      <w:r w:rsidRPr="00F04F0D">
        <w:t>Interessaram-se por conhecer essa linguagem da arte.</w:t>
      </w:r>
    </w:p>
    <w:p w14:paraId="5C6AC47A" w14:textId="0E4CEC21" w:rsidR="000A6281" w:rsidRPr="00F04F0D" w:rsidRDefault="000A6281" w:rsidP="000A6281">
      <w:pPr>
        <w:pStyle w:val="00alternativas"/>
      </w:pPr>
      <w:r w:rsidRPr="00F04F0D">
        <w:t>Compartilharam suas experiências de aprendizagem com os colegas.</w:t>
      </w:r>
    </w:p>
    <w:p w14:paraId="07006659" w14:textId="77777777" w:rsidR="000A6281" w:rsidRPr="00C01894" w:rsidRDefault="000A6281" w:rsidP="000A6281">
      <w:pPr>
        <w:pStyle w:val="00Textogeral"/>
      </w:pPr>
    </w:p>
    <w:p w14:paraId="356318A2" w14:textId="77777777" w:rsidR="000A6281" w:rsidRDefault="000A6281" w:rsidP="000A6281">
      <w:pPr>
        <w:rPr>
          <w:rFonts w:ascii="Tahoma" w:hAnsi="Tahoma" w:cs="Cambria"/>
          <w:i w:val="0"/>
          <w:color w:val="000000"/>
          <w:sz w:val="22"/>
        </w:rPr>
      </w:pPr>
      <w:r>
        <w:br w:type="page"/>
      </w:r>
    </w:p>
    <w:p w14:paraId="35B4D073" w14:textId="77777777" w:rsidR="000A6281" w:rsidRDefault="000A6281" w:rsidP="000A6281">
      <w:pPr>
        <w:pStyle w:val="00PESO2"/>
      </w:pPr>
      <w:proofErr w:type="spellStart"/>
      <w:r>
        <w:lastRenderedPageBreak/>
        <w:t>Autoavaliação</w:t>
      </w:r>
      <w:proofErr w:type="spellEnd"/>
    </w:p>
    <w:p w14:paraId="74AD9E32" w14:textId="77777777" w:rsidR="000A6281" w:rsidRPr="00F04F0D" w:rsidRDefault="000A6281" w:rsidP="000A6281">
      <w:pPr>
        <w:pStyle w:val="00Textogeralbullet"/>
        <w:numPr>
          <w:ilvl w:val="0"/>
          <w:numId w:val="19"/>
        </w:numPr>
      </w:pPr>
      <w:r w:rsidRPr="00F04F0D">
        <w:t xml:space="preserve">Você conseguiu criar maquiagens e figurinos interessantes? </w:t>
      </w:r>
    </w:p>
    <w:p w14:paraId="439ADCE0" w14:textId="77777777" w:rsidR="000A6281" w:rsidRPr="00F04F0D" w:rsidRDefault="000A6281" w:rsidP="000A6281">
      <w:pPr>
        <w:pStyle w:val="00Textogeralbullet"/>
        <w:numPr>
          <w:ilvl w:val="0"/>
          <w:numId w:val="19"/>
        </w:numPr>
      </w:pPr>
      <w:r w:rsidRPr="00F04F0D">
        <w:t>Você gostou de conhecer as maquiagens e figurinos apresentados? De qual gostou mais? Por quê?</w:t>
      </w:r>
    </w:p>
    <w:p w14:paraId="271848D4" w14:textId="77777777" w:rsidR="000A6281" w:rsidRPr="00F04F0D" w:rsidRDefault="000A6281" w:rsidP="000A6281">
      <w:pPr>
        <w:pStyle w:val="00Textogeralbullet"/>
        <w:numPr>
          <w:ilvl w:val="0"/>
          <w:numId w:val="19"/>
        </w:numPr>
      </w:pPr>
      <w:r w:rsidRPr="00F04F0D">
        <w:t>Você gostaria de aprender algo que ainda não conseguiu?</w:t>
      </w:r>
    </w:p>
    <w:p w14:paraId="69AEC37B" w14:textId="77777777" w:rsidR="000A6281" w:rsidRDefault="000A6281" w:rsidP="000A6281">
      <w:pPr>
        <w:pStyle w:val="00Textogeral"/>
      </w:pPr>
    </w:p>
    <w:tbl>
      <w:tblPr>
        <w:tblStyle w:val="GradedeTabelaClaro1"/>
        <w:tblW w:w="9547" w:type="dxa"/>
        <w:tblInd w:w="-11" w:type="dxa"/>
        <w:tblCellMar>
          <w:top w:w="57" w:type="dxa"/>
          <w:left w:w="47" w:type="dxa"/>
          <w:bottom w:w="57" w:type="dxa"/>
          <w:right w:w="57" w:type="dxa"/>
        </w:tblCellMar>
        <w:tblLook w:val="0600" w:firstRow="0" w:lastRow="0" w:firstColumn="0" w:lastColumn="0" w:noHBand="1" w:noVBand="1"/>
      </w:tblPr>
      <w:tblGrid>
        <w:gridCol w:w="9547"/>
      </w:tblGrid>
      <w:tr w:rsidR="000A6281" w14:paraId="25543158" w14:textId="77777777" w:rsidTr="004A5C62">
        <w:trPr>
          <w:trHeight w:val="1209"/>
        </w:trPr>
        <w:tc>
          <w:tcPr>
            <w:tcW w:w="9547" w:type="dxa"/>
            <w:shd w:val="clear" w:color="auto" w:fill="D3EBD4"/>
            <w:tcMar>
              <w:left w:w="47" w:type="dxa"/>
            </w:tcMar>
          </w:tcPr>
          <w:p w14:paraId="708E370C" w14:textId="77777777" w:rsidR="000A6281" w:rsidRDefault="000A6281" w:rsidP="004A5C62">
            <w:pPr>
              <w:spacing w:before="6"/>
              <w:ind w:left="170" w:right="170"/>
              <w:rPr>
                <w:b/>
                <w:i w:val="0"/>
              </w:rPr>
            </w:pPr>
            <w:r>
              <w:rPr>
                <w:rFonts w:ascii="Tahoma" w:hAnsi="Tahoma"/>
                <w:b/>
                <w:i w:val="0"/>
              </w:rPr>
              <w:t>Ampliando conhecimentos</w:t>
            </w:r>
          </w:p>
          <w:p w14:paraId="1AE2C0BF" w14:textId="77777777" w:rsidR="000A6281" w:rsidRDefault="000A6281" w:rsidP="004A5C62">
            <w:pPr>
              <w:ind w:left="170" w:right="170"/>
              <w:rPr>
                <w:rFonts w:ascii="Tahoma" w:hAnsi="Tahoma"/>
                <w:b/>
                <w:i w:val="0"/>
                <w:sz w:val="16"/>
                <w:szCs w:val="16"/>
              </w:rPr>
            </w:pPr>
          </w:p>
          <w:p w14:paraId="08091CC2" w14:textId="77777777" w:rsidR="000A6281" w:rsidRPr="00F04F0D" w:rsidRDefault="000A6281" w:rsidP="004A5C62">
            <w:pPr>
              <w:ind w:left="170" w:right="170"/>
              <w:jc w:val="both"/>
              <w:rPr>
                <w:rFonts w:eastAsia="Tahoma" w:cs="Tahoma"/>
                <w:i w:val="0"/>
              </w:rPr>
            </w:pPr>
            <w:r w:rsidRPr="00F04F0D">
              <w:rPr>
                <w:rFonts w:ascii="Tahoma" w:eastAsia="Tahoma" w:hAnsi="Tahoma" w:cs="Tahoma"/>
                <w:i w:val="0"/>
              </w:rPr>
              <w:t>Para conhecer melhor o artista Lasar Segall</w:t>
            </w:r>
            <w:r>
              <w:rPr>
                <w:rFonts w:ascii="Tahoma" w:eastAsia="Tahoma" w:hAnsi="Tahoma" w:cs="Tahoma"/>
                <w:i w:val="0"/>
              </w:rPr>
              <w:t>:</w:t>
            </w:r>
          </w:p>
          <w:p w14:paraId="60A0E8E2" w14:textId="77777777" w:rsidR="000A6281" w:rsidRPr="00F04F0D" w:rsidRDefault="000A6281" w:rsidP="004A5C62">
            <w:pPr>
              <w:ind w:left="170" w:right="170"/>
              <w:jc w:val="both"/>
              <w:rPr>
                <w:rStyle w:val="LinkdaInternet"/>
                <w:rFonts w:ascii="Tahoma" w:hAnsi="Tahoma" w:cs="Tahoma"/>
                <w:i w:val="0"/>
              </w:rPr>
            </w:pPr>
            <w:r w:rsidRPr="00B532E3">
              <w:rPr>
                <w:rStyle w:val="LinkdaInternet"/>
                <w:rFonts w:ascii="Tahoma" w:hAnsi="Tahoma" w:cs="Tahoma"/>
                <w:i w:val="0"/>
                <w:color w:val="000000" w:themeColor="text1"/>
                <w:u w:val="none"/>
              </w:rPr>
              <w:t>&lt;</w:t>
            </w:r>
            <w:hyperlink r:id="rId8" w:history="1">
              <w:r w:rsidRPr="00F04F0D">
                <w:rPr>
                  <w:rStyle w:val="LinkdaInternet"/>
                  <w:rFonts w:ascii="Tahoma" w:hAnsi="Tahoma" w:cs="Tahoma"/>
                  <w:i w:val="0"/>
                </w:rPr>
                <w:t>http://enciclopedia.itaucultural.org.br/pessoa8580/lasar-segall</w:t>
              </w:r>
            </w:hyperlink>
            <w:r>
              <w:rPr>
                <w:rStyle w:val="LinkdaInternet"/>
                <w:rFonts w:ascii="Tahoma" w:hAnsi="Tahoma" w:cs="Tahoma"/>
                <w:i w:val="0"/>
                <w:color w:val="000000" w:themeColor="text1"/>
                <w:u w:val="none"/>
              </w:rPr>
              <w:t>&gt;</w:t>
            </w:r>
          </w:p>
          <w:p w14:paraId="18131EF7" w14:textId="77777777" w:rsidR="000A6281" w:rsidRPr="00F04F0D" w:rsidRDefault="000A6281" w:rsidP="004A5C62">
            <w:pPr>
              <w:ind w:left="170" w:right="170"/>
              <w:jc w:val="both"/>
              <w:rPr>
                <w:rStyle w:val="LinkdaInternet"/>
                <w:rFonts w:ascii="Tahoma" w:hAnsi="Tahoma" w:cs="Tahoma"/>
                <w:i w:val="0"/>
              </w:rPr>
            </w:pPr>
            <w:r w:rsidRPr="00B532E3">
              <w:rPr>
                <w:rStyle w:val="LinkdaInternet"/>
                <w:rFonts w:ascii="Tahoma" w:hAnsi="Tahoma" w:cs="Tahoma"/>
                <w:i w:val="0"/>
                <w:color w:val="000000" w:themeColor="text1"/>
                <w:u w:val="none"/>
              </w:rPr>
              <w:t>&lt;</w:t>
            </w:r>
            <w:hyperlink r:id="rId9" w:history="1">
              <w:r w:rsidRPr="00F04F0D">
                <w:rPr>
                  <w:rStyle w:val="LinkdaInternet"/>
                  <w:rFonts w:ascii="Tahoma" w:hAnsi="Tahoma" w:cs="Tahoma"/>
                  <w:i w:val="0"/>
                </w:rPr>
                <w:t>http://www.museusegall.org.br/mlsItem.asp?sSume=21&amp;sItem=218</w:t>
              </w:r>
            </w:hyperlink>
            <w:r>
              <w:rPr>
                <w:rStyle w:val="LinkdaInternet"/>
                <w:rFonts w:ascii="Tahoma" w:hAnsi="Tahoma" w:cs="Tahoma"/>
                <w:i w:val="0"/>
                <w:color w:val="000000" w:themeColor="text1"/>
                <w:u w:val="none"/>
              </w:rPr>
              <w:t>&gt;</w:t>
            </w:r>
          </w:p>
          <w:p w14:paraId="30979CAF" w14:textId="77777777" w:rsidR="000A6281" w:rsidRDefault="000A6281" w:rsidP="004A5C62">
            <w:pPr>
              <w:ind w:left="170" w:right="170"/>
              <w:jc w:val="both"/>
              <w:rPr>
                <w:rFonts w:ascii="Tahoma" w:hAnsi="Tahoma" w:cs="Tahoma"/>
                <w:i w:val="0"/>
                <w:color w:val="0000FF"/>
                <w:u w:val="single"/>
              </w:rPr>
            </w:pPr>
          </w:p>
          <w:p w14:paraId="4362ACD5" w14:textId="77777777" w:rsidR="000A6281" w:rsidRPr="00F04F0D" w:rsidRDefault="000A6281" w:rsidP="004A5C62">
            <w:pPr>
              <w:ind w:left="170" w:right="170"/>
              <w:jc w:val="both"/>
              <w:rPr>
                <w:rFonts w:eastAsia="Tahoma" w:cs="Tahoma"/>
                <w:i w:val="0"/>
              </w:rPr>
            </w:pPr>
            <w:r w:rsidRPr="00F04F0D">
              <w:rPr>
                <w:rFonts w:ascii="Tahoma" w:eastAsia="Tahoma" w:hAnsi="Tahoma" w:cs="Tahoma"/>
                <w:i w:val="0"/>
              </w:rPr>
              <w:t xml:space="preserve">Imagens das personagens do </w:t>
            </w:r>
            <w:r w:rsidRPr="00F04F0D">
              <w:rPr>
                <w:rFonts w:ascii="Tahoma" w:eastAsia="Tahoma" w:hAnsi="Tahoma" w:cs="Tahoma"/>
              </w:rPr>
              <w:t>Quintal da Cultura</w:t>
            </w:r>
            <w:r>
              <w:rPr>
                <w:rFonts w:ascii="Tahoma" w:eastAsia="Tahoma" w:hAnsi="Tahoma" w:cs="Tahoma"/>
                <w:i w:val="0"/>
              </w:rPr>
              <w:t>:</w:t>
            </w:r>
          </w:p>
          <w:p w14:paraId="3B8D3741" w14:textId="77777777" w:rsidR="000A6281" w:rsidRPr="00F04F0D" w:rsidRDefault="000A6281" w:rsidP="004A5C62">
            <w:pPr>
              <w:ind w:left="170" w:right="170"/>
              <w:jc w:val="both"/>
              <w:rPr>
                <w:rStyle w:val="LinkdaInternet"/>
                <w:rFonts w:ascii="Tahoma" w:hAnsi="Tahoma" w:cs="Tahoma"/>
                <w:i w:val="0"/>
              </w:rPr>
            </w:pPr>
            <w:r w:rsidRPr="00B532E3">
              <w:rPr>
                <w:rStyle w:val="LinkdaInternet"/>
                <w:rFonts w:ascii="Tahoma" w:hAnsi="Tahoma" w:cs="Tahoma"/>
                <w:i w:val="0"/>
                <w:color w:val="000000" w:themeColor="text1"/>
                <w:u w:val="none"/>
              </w:rPr>
              <w:t>&lt;</w:t>
            </w:r>
            <w:r w:rsidRPr="00F04F0D">
              <w:rPr>
                <w:rStyle w:val="LinkdaInternet"/>
                <w:rFonts w:ascii="Tahoma" w:hAnsi="Tahoma" w:cs="Tahoma"/>
                <w:i w:val="0"/>
              </w:rPr>
              <w:t>h</w:t>
            </w:r>
            <w:hyperlink r:id="rId10">
              <w:r w:rsidRPr="00F04F0D">
                <w:rPr>
                  <w:rStyle w:val="LinkdaInternet"/>
                  <w:rFonts w:ascii="Tahoma" w:hAnsi="Tahoma" w:cs="Tahoma"/>
                  <w:i w:val="0"/>
                </w:rPr>
                <w:t>ttp://tvcultura.com.br/programas/quintaldacultura/</w:t>
              </w:r>
            </w:hyperlink>
            <w:r>
              <w:rPr>
                <w:rStyle w:val="LinkdaInternet"/>
                <w:rFonts w:ascii="Tahoma" w:hAnsi="Tahoma" w:cs="Tahoma"/>
                <w:i w:val="0"/>
                <w:color w:val="000000" w:themeColor="text1"/>
                <w:u w:val="none"/>
              </w:rPr>
              <w:t>&gt;</w:t>
            </w:r>
          </w:p>
          <w:p w14:paraId="338D8438" w14:textId="77777777" w:rsidR="000A6281" w:rsidRDefault="000A6281" w:rsidP="004A5C62">
            <w:pPr>
              <w:ind w:left="170" w:right="170"/>
              <w:jc w:val="both"/>
              <w:rPr>
                <w:rFonts w:ascii="Tahoma" w:hAnsi="Tahoma" w:cs="Tahoma"/>
                <w:i w:val="0"/>
                <w:color w:val="0000FF"/>
                <w:u w:val="single"/>
              </w:rPr>
            </w:pPr>
          </w:p>
          <w:p w14:paraId="57161662" w14:textId="77777777" w:rsidR="000A6281" w:rsidRPr="00F04F0D" w:rsidRDefault="000A6281" w:rsidP="004A5C62">
            <w:pPr>
              <w:ind w:left="170" w:right="170"/>
              <w:jc w:val="both"/>
              <w:rPr>
                <w:rFonts w:eastAsia="Tahoma" w:cs="Tahoma"/>
                <w:i w:val="0"/>
              </w:rPr>
            </w:pPr>
            <w:r w:rsidRPr="00F04F0D">
              <w:rPr>
                <w:rFonts w:ascii="Tahoma" w:eastAsia="Tahoma" w:hAnsi="Tahoma" w:cs="Tahoma"/>
                <w:i w:val="0"/>
              </w:rPr>
              <w:t xml:space="preserve">Imagens da Emília, do </w:t>
            </w:r>
            <w:r w:rsidRPr="00F04F0D">
              <w:rPr>
                <w:rFonts w:ascii="Tahoma" w:eastAsia="Tahoma" w:hAnsi="Tahoma" w:cs="Tahoma"/>
              </w:rPr>
              <w:t xml:space="preserve">Sítio do </w:t>
            </w:r>
            <w:proofErr w:type="spellStart"/>
            <w:r w:rsidRPr="00F04F0D">
              <w:rPr>
                <w:rFonts w:ascii="Tahoma" w:eastAsia="Tahoma" w:hAnsi="Tahoma" w:cs="Tahoma"/>
              </w:rPr>
              <w:t>Picapau</w:t>
            </w:r>
            <w:proofErr w:type="spellEnd"/>
            <w:r w:rsidRPr="00F04F0D">
              <w:rPr>
                <w:rFonts w:ascii="Tahoma" w:eastAsia="Tahoma" w:hAnsi="Tahoma" w:cs="Tahoma"/>
              </w:rPr>
              <w:t xml:space="preserve"> Amarelo</w:t>
            </w:r>
            <w:r>
              <w:rPr>
                <w:rFonts w:ascii="Tahoma" w:eastAsia="Tahoma" w:hAnsi="Tahoma" w:cs="Tahoma"/>
                <w:i w:val="0"/>
              </w:rPr>
              <w:t>:</w:t>
            </w:r>
          </w:p>
          <w:p w14:paraId="056596BB" w14:textId="77777777" w:rsidR="000A6281" w:rsidRPr="0034786E" w:rsidRDefault="000A6281" w:rsidP="004A5C62">
            <w:pPr>
              <w:ind w:left="170" w:right="170"/>
              <w:jc w:val="both"/>
              <w:rPr>
                <w:rFonts w:ascii="Tahoma" w:hAnsi="Tahoma" w:cs="Tahoma"/>
                <w:i w:val="0"/>
                <w:color w:val="0000FF"/>
                <w:u w:val="single"/>
              </w:rPr>
            </w:pPr>
            <w:r w:rsidRPr="00B532E3">
              <w:rPr>
                <w:rStyle w:val="LinkdaInternet"/>
                <w:rFonts w:ascii="Tahoma" w:hAnsi="Tahoma" w:cs="Tahoma"/>
                <w:i w:val="0"/>
                <w:color w:val="000000" w:themeColor="text1"/>
                <w:u w:val="none"/>
              </w:rPr>
              <w:t>&lt;</w:t>
            </w:r>
            <w:hyperlink r:id="rId11" w:anchor="galeria_23=0" w:history="1">
              <w:r w:rsidRPr="00F04F0D">
                <w:rPr>
                  <w:rStyle w:val="LinkdaInternet"/>
                  <w:rFonts w:ascii="Tahoma" w:hAnsi="Tahoma" w:cs="Tahoma"/>
                  <w:i w:val="0"/>
                </w:rPr>
                <w:t>http://canalviva.globo.com/series/sitio-do-pica-pau-amarelo/fotos/sitio-do-pica-pau-amarelo.htm#galeria_23=0</w:t>
              </w:r>
            </w:hyperlink>
            <w:r>
              <w:rPr>
                <w:rStyle w:val="LinkdaInternet"/>
                <w:rFonts w:ascii="Tahoma" w:hAnsi="Tahoma" w:cs="Tahoma"/>
                <w:i w:val="0"/>
                <w:color w:val="000000" w:themeColor="text1"/>
                <w:u w:val="none"/>
              </w:rPr>
              <w:t>&gt;</w:t>
            </w:r>
          </w:p>
        </w:tc>
      </w:tr>
    </w:tbl>
    <w:p w14:paraId="29F5B34B" w14:textId="77777777" w:rsidR="000A6281" w:rsidRDefault="000A6281" w:rsidP="000A6281">
      <w:pPr>
        <w:pStyle w:val="00Textogeralbullet"/>
        <w:numPr>
          <w:ilvl w:val="0"/>
          <w:numId w:val="0"/>
        </w:numPr>
        <w:ind w:left="284"/>
      </w:pPr>
    </w:p>
    <w:p w14:paraId="51EC122C" w14:textId="77777777" w:rsidR="009A1B09" w:rsidRPr="005C62B8" w:rsidRDefault="009A1B09" w:rsidP="005C62B8"/>
    <w:sectPr w:rsidR="009A1B09" w:rsidRPr="005C62B8">
      <w:headerReference w:type="even" r:id="rId12"/>
      <w:headerReference w:type="default" r:id="rId13"/>
      <w:footerReference w:type="even" r:id="rId14"/>
      <w:footerReference w:type="default" r:id="rId15"/>
      <w:headerReference w:type="first" r:id="rId16"/>
      <w:footerReference w:type="first" r:id="rId17"/>
      <w:pgSz w:w="11906" w:h="16838"/>
      <w:pgMar w:top="1985" w:right="1134" w:bottom="1134" w:left="1134" w:header="1134" w:footer="851" w:gutter="0"/>
      <w:cols w:space="720"/>
      <w:formProt w:val="0"/>
      <w:docGrid w:linePitch="360" w:charSpace="2047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7105B34" w14:textId="77777777" w:rsidR="00660733" w:rsidRDefault="00660733">
      <w:r>
        <w:separator/>
      </w:r>
    </w:p>
  </w:endnote>
  <w:endnote w:type="continuationSeparator" w:id="0">
    <w:p w14:paraId="33607D21" w14:textId="77777777" w:rsidR="00660733" w:rsidRDefault="0066073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8703E380-CC90-4683-B44C-EF9D217588BE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44003125-BBD5-4E40-8FAC-17470AD50DF4}"/>
    <w:embedBold r:id="rId3" w:fontKey="{56726FB9-E81E-4430-B32A-38BD8B17B9DE}"/>
    <w:embedItalic r:id="rId4" w:fontKey="{5E46777A-BC79-454D-AE0D-05D562102F5F}"/>
    <w:embedBoldItalic r:id="rId5" w:fontKey="{EAD8C085-AC40-4118-8EB6-1BB64AB9574D}"/>
  </w:font>
  <w:font w:name="Noto Sans Symbols">
    <w:altName w:val="Calibri"/>
    <w:charset w:val="00"/>
    <w:family w:val="auto"/>
    <w:pitch w:val="default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3950450C-B424-4524-9D8C-7F205BCAA93B}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7" w:fontKey="{4C76F798-CA87-412E-97A9-95841D7D3688}"/>
    <w:embedItalic r:id="rId8" w:fontKey="{9FA2C49A-22FC-4742-9545-4D57BFA6562C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9" w:fontKey="{97AF2F3C-9188-4F8F-A911-DA669DD2D497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0" w:fontKey="{7DD2BF3E-89E0-4C5D-8104-2302C8B09879}"/>
    <w:embedBold r:id="rId11" w:fontKey="{09F7502B-A949-4DC5-BDD7-718C7579231A}"/>
    <w:embedItalic r:id="rId12" w:fontKey="{7743BF29-AD55-4723-9636-5EF74FEF5F47}"/>
    <w:embedBoldItalic r:id="rId13" w:fontKey="{9DDFB4F6-4F95-4EA6-BCF5-36ABC2F0A36D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14" w:fontKey="{83996419-828C-4E85-B565-30BB00CFC565}"/>
    <w:embedBold r:id="rId15" w:fontKey="{99EC50F1-FC02-4F5B-BC46-3BB836504817}"/>
    <w:embedItalic r:id="rId16" w:fontKey="{16B0EED6-2837-41AB-BCA7-AE1066F25DF8}"/>
    <w:embedBoldItalic r:id="rId17" w:fontKey="{4B382414-607D-40E4-AAA3-803431E851FA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18" w:fontKey="{140D74FA-2CFE-42D4-8AA9-7DCA50B8A544}"/>
    <w:embedItalic r:id="rId19" w:fontKey="{C4F7120A-AE9F-423B-B9B9-0F18F121D243}"/>
    <w:embedBoldItalic r:id="rId20" w:fontKey="{12A96689-1B22-49BB-B37F-9E80E2C8D6C1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Italic r:id="rId21" w:fontKey="{171B946F-5120-420C-8760-64FBD838B1E1}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  <w:embedItalic r:id="rId22" w:fontKey="{AB16C253-4EFF-4A6D-9EE7-D1F837E2BE26}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23" w:fontKey="{F10CC141-2838-43C4-B1F4-52C8B29511AA}"/>
    <w:embedBold r:id="rId24" w:fontKey="{6FD827F8-7996-48B8-A26E-75A5416C1BB7}"/>
    <w:embedItalic r:id="rId25" w:fontKey="{0EAC630D-A381-45A8-BC64-F09911F52C16}"/>
    <w:embedBoldItalic r:id="rId26" w:fontKey="{D33E8028-C67D-49D2-8879-07E7B6200B3B}"/>
  </w:font>
  <w:font w:name="Cambria-Bold">
    <w:altName w:val="Cambria"/>
    <w:charset w:val="00"/>
    <w:family w:val="roman"/>
    <w:pitch w:val="variable"/>
    <w:sig w:usb0="E00002FF" w:usb1="4000045F" w:usb2="00000000" w:usb3="00000000" w:csb0="0000019F" w:csb1="00000000"/>
  </w:font>
  <w:font w:name="Arial-BoldMT">
    <w:altName w:val="Arial"/>
    <w:charset w:val="00"/>
    <w:family w:val="swiss"/>
    <w:pitch w:val="variable"/>
    <w:sig w:usb0="E0002AFF" w:usb1="C0007843" w:usb2="00000009" w:usb3="00000000" w:csb0="000001FF" w:csb1="00000000"/>
  </w:font>
  <w:font w:name="Museo700-Regular">
    <w:altName w:val="Cambria"/>
    <w:charset w:val="00"/>
    <w:family w:val="roman"/>
    <w:pitch w:val="variable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530694F" w14:textId="77777777" w:rsidR="008E2E57" w:rsidRDefault="008E2E57">
    <w:pPr>
      <w:pStyle w:val="Rodap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246F651" w14:textId="66F60655" w:rsidR="008E2E57" w:rsidRPr="008E2E57" w:rsidRDefault="008E2E57" w:rsidP="008E2E57">
    <w:pPr>
      <w:pStyle w:val="Rodap"/>
      <w:framePr w:wrap="around" w:vAnchor="text" w:hAnchor="margin" w:xAlign="right" w:y="1"/>
      <w:rPr>
        <w:rStyle w:val="Nmerodepgina"/>
        <w:i w:val="0"/>
        <w:sz w:val="24"/>
        <w:szCs w:val="24"/>
      </w:rPr>
    </w:pPr>
    <w:r w:rsidRPr="008E2E57">
      <w:rPr>
        <w:rStyle w:val="Nmerodepgina"/>
        <w:i w:val="0"/>
        <w:sz w:val="24"/>
        <w:szCs w:val="24"/>
      </w:rPr>
      <w:fldChar w:fldCharType="begin"/>
    </w:r>
    <w:r w:rsidRPr="008E2E57">
      <w:rPr>
        <w:rStyle w:val="Nmerodepgina"/>
        <w:i w:val="0"/>
        <w:sz w:val="24"/>
        <w:szCs w:val="24"/>
      </w:rPr>
      <w:instrText xml:space="preserve">PAGE  </w:instrText>
    </w:r>
    <w:r w:rsidRPr="008E2E57">
      <w:rPr>
        <w:rStyle w:val="Nmerodepgina"/>
        <w:i w:val="0"/>
        <w:sz w:val="24"/>
        <w:szCs w:val="24"/>
      </w:rPr>
      <w:fldChar w:fldCharType="separate"/>
    </w:r>
    <w:r w:rsidR="00C2057D">
      <w:rPr>
        <w:rStyle w:val="Nmerodepgina"/>
        <w:i w:val="0"/>
        <w:noProof/>
        <w:sz w:val="24"/>
        <w:szCs w:val="24"/>
      </w:rPr>
      <w:t>5</w:t>
    </w:r>
    <w:r w:rsidRPr="008E2E57">
      <w:rPr>
        <w:rStyle w:val="Nmerodepgina"/>
        <w:i w:val="0"/>
        <w:sz w:val="24"/>
        <w:szCs w:val="24"/>
      </w:rPr>
      <w:fldChar w:fldCharType="end"/>
    </w:r>
  </w:p>
  <w:p w14:paraId="57646B13" w14:textId="77777777" w:rsidR="009A1B09" w:rsidRDefault="00FC4A14">
    <w:pPr>
      <w:ind w:right="1694"/>
      <w:rPr>
        <w:rFonts w:ascii="Tahoma" w:eastAsia="Times New Roman" w:hAnsi="Tahoma" w:cs="Tahoma"/>
        <w:i w:val="0"/>
        <w:iCs w:val="0"/>
        <w:color w:val="3B3838" w:themeColor="background2" w:themeShade="40"/>
        <w:sz w:val="14"/>
        <w:szCs w:val="14"/>
        <w:highlight w:val="white"/>
      </w:rPr>
    </w:pPr>
    <w:r>
      <w:rPr>
        <w:rFonts w:ascii="Tahoma" w:eastAsia="Calibri" w:hAnsi="Tahoma" w:cs="Tahoma"/>
        <w:i w:val="0"/>
        <w:color w:val="3B3838" w:themeColor="background2" w:themeShade="40"/>
        <w:sz w:val="14"/>
        <w:szCs w:val="14"/>
        <w:shd w:val="clear" w:color="auto" w:fill="FFFFFF"/>
      </w:rPr>
      <w:t>Este material está em Licença Aberta — CC BY NC (permite a edição ou a criação de obras derivadas sobre a obra com fins</w:t>
    </w:r>
    <w:r w:rsidR="008E2E57">
      <w:rPr>
        <w:rFonts w:ascii="Tahoma" w:eastAsia="Calibri" w:hAnsi="Tahoma" w:cs="Tahoma"/>
        <w:i w:val="0"/>
        <w:color w:val="3B3838" w:themeColor="background2" w:themeShade="40"/>
        <w:sz w:val="14"/>
        <w:szCs w:val="14"/>
        <w:shd w:val="clear" w:color="auto" w:fill="FFFFFF"/>
      </w:rPr>
      <w:br/>
    </w:r>
    <w:r>
      <w:rPr>
        <w:rFonts w:ascii="Tahoma" w:eastAsia="Calibri" w:hAnsi="Tahoma" w:cs="Tahoma"/>
        <w:i w:val="0"/>
        <w:color w:val="3B3838" w:themeColor="background2" w:themeShade="40"/>
        <w:sz w:val="14"/>
        <w:szCs w:val="14"/>
        <w:shd w:val="clear" w:color="auto" w:fill="FFFFFF"/>
      </w:rPr>
      <w:t>não comerciais, contanto que atribuam crédito e que licenciem as criações sob os mesmos parâmetros da Licença Aberta).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B0CB012" w14:textId="77777777" w:rsidR="008E2E57" w:rsidRDefault="008E2E57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2DC611A" w14:textId="77777777" w:rsidR="00660733" w:rsidRDefault="00660733">
      <w:r>
        <w:separator/>
      </w:r>
    </w:p>
  </w:footnote>
  <w:footnote w:type="continuationSeparator" w:id="0">
    <w:p w14:paraId="2082334B" w14:textId="77777777" w:rsidR="00660733" w:rsidRDefault="0066073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380BA63" w14:textId="77777777" w:rsidR="008E2E57" w:rsidRDefault="008E2E57">
    <w:pPr>
      <w:pStyle w:val="Cabealh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0BD8052" w14:textId="77777777" w:rsidR="009A1B09" w:rsidRDefault="00C9300A">
    <w:pPr>
      <w:pStyle w:val="Cabealho"/>
    </w:pPr>
    <w:r>
      <w:rPr>
        <w:noProof/>
      </w:rPr>
      <w:drawing>
        <wp:inline distT="0" distB="0" distL="0" distR="0" wp14:anchorId="61412CC2" wp14:editId="1C5EF189">
          <wp:extent cx="5940000" cy="288000"/>
          <wp:effectExtent l="0" t="0" r="0" b="0"/>
          <wp:docPr id="3" name="Imagem 3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TARJA_PPA5_MD_2Bim_G19.jpg"/>
                  <pic:cNvPicPr preferRelativeResize="0"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40000" cy="2880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AC6B031" w14:textId="77777777" w:rsidR="008E2E57" w:rsidRDefault="008E2E57">
    <w:pPr>
      <w:pStyle w:val="Cabealh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5E4B98"/>
    <w:multiLevelType w:val="multilevel"/>
    <w:tmpl w:val="A044F658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left"/>
      <w:pPr>
        <w:ind w:left="6480" w:hanging="360"/>
      </w:pPr>
      <w:rPr>
        <w:u w:val="none"/>
      </w:rPr>
    </w:lvl>
  </w:abstractNum>
  <w:abstractNum w:abstractNumId="1" w15:restartNumberingAfterBreak="0">
    <w:nsid w:val="0B783BAB"/>
    <w:multiLevelType w:val="multilevel"/>
    <w:tmpl w:val="BE821814"/>
    <w:lvl w:ilvl="0">
      <w:start w:val="1"/>
      <w:numFmt w:val="bullet"/>
      <w:lvlText w:val="●"/>
      <w:lvlJc w:val="left"/>
      <w:pPr>
        <w:ind w:left="720" w:hanging="360"/>
      </w:pPr>
      <w:rPr>
        <w:strike w:val="0"/>
        <w:dstrike w:val="0"/>
        <w:u w:val="none"/>
        <w:effect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strike w:val="0"/>
        <w:dstrike w:val="0"/>
        <w:u w:val="none"/>
        <w:effect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strike w:val="0"/>
        <w:dstrike w:val="0"/>
        <w:u w:val="none"/>
        <w:effect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strike w:val="0"/>
        <w:dstrike w:val="0"/>
        <w:u w:val="none"/>
        <w:effect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strike w:val="0"/>
        <w:dstrike w:val="0"/>
        <w:u w:val="none"/>
        <w:effect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strike w:val="0"/>
        <w:dstrike w:val="0"/>
        <w:u w:val="none"/>
        <w:effect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strike w:val="0"/>
        <w:dstrike w:val="0"/>
        <w:u w:val="none"/>
        <w:effect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strike w:val="0"/>
        <w:dstrike w:val="0"/>
        <w:u w:val="none"/>
        <w:effect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strike w:val="0"/>
        <w:dstrike w:val="0"/>
        <w:u w:val="none"/>
        <w:effect w:val="none"/>
      </w:rPr>
    </w:lvl>
  </w:abstractNum>
  <w:abstractNum w:abstractNumId="2" w15:restartNumberingAfterBreak="0">
    <w:nsid w:val="0C071018"/>
    <w:multiLevelType w:val="multilevel"/>
    <w:tmpl w:val="165C4E82"/>
    <w:lvl w:ilvl="0">
      <w:start w:val="1"/>
      <w:numFmt w:val="lowerLetter"/>
      <w:pStyle w:val="00alternativas"/>
      <w:lvlText w:val="%1)"/>
      <w:lvlJc w:val="left"/>
      <w:pPr>
        <w:ind w:left="1070" w:hanging="360"/>
      </w:pPr>
      <w:rPr>
        <w:strike w:val="0"/>
        <w:dstrike w:val="0"/>
        <w:u w:val="none"/>
        <w:effect w:val="none"/>
      </w:rPr>
    </w:lvl>
    <w:lvl w:ilvl="1">
      <w:start w:val="1"/>
      <w:numFmt w:val="bullet"/>
      <w:lvlText w:val="○"/>
      <w:lvlJc w:val="left"/>
      <w:pPr>
        <w:ind w:left="1790" w:hanging="360"/>
      </w:pPr>
      <w:rPr>
        <w:strike w:val="0"/>
        <w:dstrike w:val="0"/>
        <w:u w:val="none"/>
        <w:effect w:val="none"/>
      </w:rPr>
    </w:lvl>
    <w:lvl w:ilvl="2">
      <w:start w:val="1"/>
      <w:numFmt w:val="bullet"/>
      <w:lvlText w:val="■"/>
      <w:lvlJc w:val="left"/>
      <w:pPr>
        <w:ind w:left="2510" w:hanging="360"/>
      </w:pPr>
      <w:rPr>
        <w:strike w:val="0"/>
        <w:dstrike w:val="0"/>
        <w:u w:val="none"/>
        <w:effect w:val="none"/>
      </w:rPr>
    </w:lvl>
    <w:lvl w:ilvl="3">
      <w:start w:val="1"/>
      <w:numFmt w:val="bullet"/>
      <w:lvlText w:val="●"/>
      <w:lvlJc w:val="left"/>
      <w:pPr>
        <w:ind w:left="3230" w:hanging="360"/>
      </w:pPr>
      <w:rPr>
        <w:strike w:val="0"/>
        <w:dstrike w:val="0"/>
        <w:u w:val="none"/>
        <w:effect w:val="none"/>
      </w:rPr>
    </w:lvl>
    <w:lvl w:ilvl="4">
      <w:start w:val="1"/>
      <w:numFmt w:val="bullet"/>
      <w:lvlText w:val="○"/>
      <w:lvlJc w:val="left"/>
      <w:pPr>
        <w:ind w:left="3950" w:hanging="360"/>
      </w:pPr>
      <w:rPr>
        <w:strike w:val="0"/>
        <w:dstrike w:val="0"/>
        <w:u w:val="none"/>
        <w:effect w:val="none"/>
      </w:rPr>
    </w:lvl>
    <w:lvl w:ilvl="5">
      <w:start w:val="1"/>
      <w:numFmt w:val="bullet"/>
      <w:lvlText w:val="■"/>
      <w:lvlJc w:val="left"/>
      <w:pPr>
        <w:ind w:left="4670" w:hanging="360"/>
      </w:pPr>
      <w:rPr>
        <w:strike w:val="0"/>
        <w:dstrike w:val="0"/>
        <w:u w:val="none"/>
        <w:effect w:val="none"/>
      </w:rPr>
    </w:lvl>
    <w:lvl w:ilvl="6">
      <w:start w:val="1"/>
      <w:numFmt w:val="bullet"/>
      <w:lvlText w:val="●"/>
      <w:lvlJc w:val="left"/>
      <w:pPr>
        <w:ind w:left="5390" w:hanging="360"/>
      </w:pPr>
      <w:rPr>
        <w:strike w:val="0"/>
        <w:dstrike w:val="0"/>
        <w:u w:val="none"/>
        <w:effect w:val="none"/>
      </w:rPr>
    </w:lvl>
    <w:lvl w:ilvl="7">
      <w:start w:val="1"/>
      <w:numFmt w:val="bullet"/>
      <w:lvlText w:val="○"/>
      <w:lvlJc w:val="left"/>
      <w:pPr>
        <w:ind w:left="6110" w:hanging="360"/>
      </w:pPr>
      <w:rPr>
        <w:strike w:val="0"/>
        <w:dstrike w:val="0"/>
        <w:u w:val="none"/>
        <w:effect w:val="none"/>
      </w:rPr>
    </w:lvl>
    <w:lvl w:ilvl="8">
      <w:start w:val="1"/>
      <w:numFmt w:val="bullet"/>
      <w:lvlText w:val="■"/>
      <w:lvlJc w:val="left"/>
      <w:pPr>
        <w:ind w:left="6830" w:hanging="360"/>
      </w:pPr>
      <w:rPr>
        <w:strike w:val="0"/>
        <w:dstrike w:val="0"/>
        <w:u w:val="none"/>
        <w:effect w:val="none"/>
      </w:rPr>
    </w:lvl>
  </w:abstractNum>
  <w:abstractNum w:abstractNumId="3" w15:restartNumberingAfterBreak="0">
    <w:nsid w:val="0EEC2BF5"/>
    <w:multiLevelType w:val="multilevel"/>
    <w:tmpl w:val="3AE256C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" w15:restartNumberingAfterBreak="0">
    <w:nsid w:val="18ED62DF"/>
    <w:multiLevelType w:val="multilevel"/>
    <w:tmpl w:val="B96E3764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5" w15:restartNumberingAfterBreak="0">
    <w:nsid w:val="1A5028DD"/>
    <w:multiLevelType w:val="multilevel"/>
    <w:tmpl w:val="A350A146"/>
    <w:lvl w:ilvl="0">
      <w:start w:val="1"/>
      <w:numFmt w:val="bullet"/>
      <w:lvlText w:val="●"/>
      <w:lvlJc w:val="left"/>
      <w:pPr>
        <w:ind w:left="720" w:hanging="360"/>
      </w:pPr>
      <w:rPr>
        <w:color w:val="000000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" w15:restartNumberingAfterBreak="0">
    <w:nsid w:val="1BA707B5"/>
    <w:multiLevelType w:val="multilevel"/>
    <w:tmpl w:val="C3705C00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-"/>
      <w:lvlJc w:val="left"/>
      <w:pPr>
        <w:ind w:left="1440" w:hanging="360"/>
      </w:pPr>
      <w:rPr>
        <w:rFonts w:ascii="Arial" w:eastAsia="Arial" w:hAnsi="Arial" w:cs="Arial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7" w15:restartNumberingAfterBreak="0">
    <w:nsid w:val="21520B25"/>
    <w:multiLevelType w:val="multilevel"/>
    <w:tmpl w:val="6BC253C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8" w15:restartNumberingAfterBreak="0">
    <w:nsid w:val="2633270C"/>
    <w:multiLevelType w:val="multilevel"/>
    <w:tmpl w:val="54D0330A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9" w15:restartNumberingAfterBreak="0">
    <w:nsid w:val="29CD531B"/>
    <w:multiLevelType w:val="multilevel"/>
    <w:tmpl w:val="11EC0EAE"/>
    <w:lvl w:ilvl="0">
      <w:start w:val="1"/>
      <w:numFmt w:val="bullet"/>
      <w:lvlText w:val=""/>
      <w:lvlJc w:val="left"/>
      <w:pPr>
        <w:ind w:left="284" w:hanging="284"/>
      </w:pPr>
      <w:rPr>
        <w:rFonts w:ascii="Symbol" w:hAnsi="Symbol" w:cs="Symbol" w:hint="default"/>
        <w:u w:val="none" w:color="00000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0" w15:restartNumberingAfterBreak="0">
    <w:nsid w:val="2C7B330A"/>
    <w:multiLevelType w:val="multilevel"/>
    <w:tmpl w:val="67BC298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1" w15:restartNumberingAfterBreak="0">
    <w:nsid w:val="2CB01FFC"/>
    <w:multiLevelType w:val="multilevel"/>
    <w:tmpl w:val="69BA6E7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2" w15:restartNumberingAfterBreak="0">
    <w:nsid w:val="2F396059"/>
    <w:multiLevelType w:val="multilevel"/>
    <w:tmpl w:val="23C225D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3" w15:restartNumberingAfterBreak="0">
    <w:nsid w:val="30C70CA4"/>
    <w:multiLevelType w:val="hybridMultilevel"/>
    <w:tmpl w:val="281C1D5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38A640C"/>
    <w:multiLevelType w:val="multilevel"/>
    <w:tmpl w:val="EAF440BC"/>
    <w:lvl w:ilvl="0">
      <w:start w:val="1"/>
      <w:numFmt w:val="bullet"/>
      <w:lvlText w:val=""/>
      <w:lvlJc w:val="left"/>
      <w:pPr>
        <w:ind w:left="644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hAnsi="Noto Sans Symbols" w:cs="Noto Sans Symbols" w:hint="default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hAnsi="Noto Sans Symbols" w:cs="Noto Sans Symbols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hAnsi="Noto Sans Symbols" w:cs="Noto Sans Symbols" w:hint="default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hAnsi="Noto Sans Symbols" w:cs="Noto Sans Symbols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hAnsi="Noto Sans Symbols" w:cs="Noto Sans Symbols" w:hint="default"/>
      </w:rPr>
    </w:lvl>
  </w:abstractNum>
  <w:abstractNum w:abstractNumId="15" w15:restartNumberingAfterBreak="0">
    <w:nsid w:val="347246C8"/>
    <w:multiLevelType w:val="multilevel"/>
    <w:tmpl w:val="6F92CABA"/>
    <w:lvl w:ilvl="0">
      <w:start w:val="1"/>
      <w:numFmt w:val="decimal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986069E"/>
    <w:multiLevelType w:val="multilevel"/>
    <w:tmpl w:val="074665AA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7" w15:restartNumberingAfterBreak="0">
    <w:nsid w:val="3E7266E3"/>
    <w:multiLevelType w:val="multilevel"/>
    <w:tmpl w:val="9E3E2618"/>
    <w:lvl w:ilvl="0">
      <w:start w:val="1"/>
      <w:numFmt w:val="lowerLetter"/>
      <w:lvlText w:val="%1)"/>
      <w:lvlJc w:val="left"/>
      <w:pPr>
        <w:ind w:left="720" w:hanging="360"/>
      </w:pPr>
      <w:rPr>
        <w:rFonts w:ascii="Tahoma" w:eastAsia="Tahoma" w:hAnsi="Tahoma" w:cs="Tahoma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8" w15:restartNumberingAfterBreak="0">
    <w:nsid w:val="3EEF1203"/>
    <w:multiLevelType w:val="multilevel"/>
    <w:tmpl w:val="4BFA36D2"/>
    <w:lvl w:ilvl="0">
      <w:start w:val="1"/>
      <w:numFmt w:val="bullet"/>
      <w:lvlText w:val="●"/>
      <w:lvlJc w:val="left"/>
      <w:pPr>
        <w:ind w:left="720" w:hanging="360"/>
      </w:pPr>
      <w:rPr>
        <w:color w:val="000000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9" w15:restartNumberingAfterBreak="0">
    <w:nsid w:val="44B926F6"/>
    <w:multiLevelType w:val="hybridMultilevel"/>
    <w:tmpl w:val="18D063B6"/>
    <w:lvl w:ilvl="0" w:tplc="9DA06D06">
      <w:start w:val="1"/>
      <w:numFmt w:val="lowerLetter"/>
      <w:lvlText w:val="%1)"/>
      <w:lvlJc w:val="left"/>
      <w:pPr>
        <w:ind w:left="1440" w:hanging="360"/>
      </w:pPr>
      <w:rPr>
        <w:rFonts w:ascii="Tahoma" w:eastAsia="Tahoma" w:hAnsi="Tahoma" w:cs="Tahoma"/>
      </w:rPr>
    </w:lvl>
    <w:lvl w:ilvl="1" w:tplc="0416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6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6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6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6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6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6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6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0" w15:restartNumberingAfterBreak="0">
    <w:nsid w:val="44F06EC8"/>
    <w:multiLevelType w:val="multilevel"/>
    <w:tmpl w:val="6472F0CC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1" w15:restartNumberingAfterBreak="0">
    <w:nsid w:val="4B985CAC"/>
    <w:multiLevelType w:val="multilevel"/>
    <w:tmpl w:val="09E6FED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2" w15:restartNumberingAfterBreak="0">
    <w:nsid w:val="4EF97BC7"/>
    <w:multiLevelType w:val="multilevel"/>
    <w:tmpl w:val="9CA4D122"/>
    <w:lvl w:ilvl="0">
      <w:start w:val="1"/>
      <w:numFmt w:val="bullet"/>
      <w:lvlText w:val=""/>
      <w:lvlJc w:val="left"/>
      <w:pPr>
        <w:ind w:left="644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hAnsi="Noto Sans Symbols" w:cs="Noto Sans Symbols" w:hint="default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hAnsi="Noto Sans Symbols" w:cs="Noto Sans Symbols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hAnsi="Noto Sans Symbols" w:cs="Noto Sans Symbols" w:hint="default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hAnsi="Noto Sans Symbols" w:cs="Noto Sans Symbols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hAnsi="Noto Sans Symbols" w:cs="Noto Sans Symbols" w:hint="default"/>
      </w:rPr>
    </w:lvl>
  </w:abstractNum>
  <w:abstractNum w:abstractNumId="23" w15:restartNumberingAfterBreak="0">
    <w:nsid w:val="4F7A37DF"/>
    <w:multiLevelType w:val="multilevel"/>
    <w:tmpl w:val="24FAE2E6"/>
    <w:lvl w:ilvl="0">
      <w:start w:val="1"/>
      <w:numFmt w:val="none"/>
      <w:suff w:val="nothing"/>
      <w:lvlText w:val=""/>
      <w:lvlJc w:val="left"/>
      <w:pPr>
        <w:ind w:left="0" w:firstLine="0"/>
      </w:pPr>
    </w:lvl>
    <w:lvl w:ilvl="1">
      <w:start w:val="1"/>
      <w:numFmt w:val="none"/>
      <w:suff w:val="nothing"/>
      <w:lvlText w:val=""/>
      <w:lvlJc w:val="left"/>
      <w:pPr>
        <w:ind w:left="0" w:firstLine="0"/>
      </w:pPr>
    </w:lvl>
    <w:lvl w:ilvl="2">
      <w:start w:val="1"/>
      <w:numFmt w:val="none"/>
      <w:suff w:val="nothing"/>
      <w:lvlText w:val=""/>
      <w:lvlJc w:val="left"/>
      <w:pPr>
        <w:ind w:left="0" w:firstLine="0"/>
      </w:pPr>
    </w:lvl>
    <w:lvl w:ilvl="3">
      <w:start w:val="1"/>
      <w:numFmt w:val="none"/>
      <w:suff w:val="nothing"/>
      <w:lvlText w:val=""/>
      <w:lvlJc w:val="left"/>
      <w:pPr>
        <w:ind w:left="0" w:firstLine="0"/>
      </w:pPr>
    </w:lvl>
    <w:lvl w:ilvl="4">
      <w:start w:val="1"/>
      <w:numFmt w:val="none"/>
      <w:suff w:val="nothing"/>
      <w:lvlText w:val=""/>
      <w:lvlJc w:val="left"/>
      <w:pPr>
        <w:ind w:left="0" w:firstLine="0"/>
      </w:pPr>
    </w:lvl>
    <w:lvl w:ilvl="5">
      <w:start w:val="1"/>
      <w:numFmt w:val="none"/>
      <w:suff w:val="nothing"/>
      <w:lvlText w:val=""/>
      <w:lvlJc w:val="left"/>
      <w:pPr>
        <w:ind w:left="0" w:firstLine="0"/>
      </w:pPr>
    </w:lvl>
    <w:lvl w:ilvl="6">
      <w:start w:val="1"/>
      <w:numFmt w:val="none"/>
      <w:suff w:val="nothing"/>
      <w:lvlText w:val=""/>
      <w:lvlJc w:val="left"/>
      <w:pPr>
        <w:ind w:left="0" w:firstLine="0"/>
      </w:pPr>
    </w:lvl>
    <w:lvl w:ilvl="7">
      <w:start w:val="1"/>
      <w:numFmt w:val="none"/>
      <w:suff w:val="nothing"/>
      <w:lvlText w:val=""/>
      <w:lvlJc w:val="left"/>
      <w:pPr>
        <w:ind w:left="0" w:firstLine="0"/>
      </w:pPr>
    </w:lvl>
    <w:lvl w:ilvl="8">
      <w:start w:val="1"/>
      <w:numFmt w:val="none"/>
      <w:suff w:val="nothing"/>
      <w:lvlText w:val=""/>
      <w:lvlJc w:val="left"/>
      <w:pPr>
        <w:ind w:left="0" w:firstLine="0"/>
      </w:pPr>
    </w:lvl>
  </w:abstractNum>
  <w:abstractNum w:abstractNumId="24" w15:restartNumberingAfterBreak="0">
    <w:nsid w:val="5EAB2008"/>
    <w:multiLevelType w:val="multilevel"/>
    <w:tmpl w:val="1EFC1A24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5" w15:restartNumberingAfterBreak="0">
    <w:nsid w:val="694254F0"/>
    <w:multiLevelType w:val="multilevel"/>
    <w:tmpl w:val="862E04D8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6" w15:restartNumberingAfterBreak="0">
    <w:nsid w:val="6AA21210"/>
    <w:multiLevelType w:val="multilevel"/>
    <w:tmpl w:val="32BE1C22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7" w15:restartNumberingAfterBreak="0">
    <w:nsid w:val="6BA72CDA"/>
    <w:multiLevelType w:val="multilevel"/>
    <w:tmpl w:val="B7641108"/>
    <w:lvl w:ilvl="0">
      <w:start w:val="1"/>
      <w:numFmt w:val="bullet"/>
      <w:lvlText w:val="●"/>
      <w:lvlJc w:val="left"/>
      <w:pPr>
        <w:ind w:left="720" w:hanging="360"/>
      </w:pPr>
      <w:rPr>
        <w:strike w:val="0"/>
        <w:dstrike w:val="0"/>
        <w:u w:val="none"/>
        <w:effect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strike w:val="0"/>
        <w:dstrike w:val="0"/>
        <w:u w:val="none"/>
        <w:effect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strike w:val="0"/>
        <w:dstrike w:val="0"/>
        <w:u w:val="none"/>
        <w:effect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strike w:val="0"/>
        <w:dstrike w:val="0"/>
        <w:u w:val="none"/>
        <w:effect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strike w:val="0"/>
        <w:dstrike w:val="0"/>
        <w:u w:val="none"/>
        <w:effect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strike w:val="0"/>
        <w:dstrike w:val="0"/>
        <w:u w:val="none"/>
        <w:effect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strike w:val="0"/>
        <w:dstrike w:val="0"/>
        <w:u w:val="none"/>
        <w:effect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strike w:val="0"/>
        <w:dstrike w:val="0"/>
        <w:u w:val="none"/>
        <w:effect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strike w:val="0"/>
        <w:dstrike w:val="0"/>
        <w:u w:val="none"/>
        <w:effect w:val="none"/>
      </w:rPr>
    </w:lvl>
  </w:abstractNum>
  <w:abstractNum w:abstractNumId="28" w15:restartNumberingAfterBreak="0">
    <w:nsid w:val="6F3D451B"/>
    <w:multiLevelType w:val="multilevel"/>
    <w:tmpl w:val="A6A80826"/>
    <w:lvl w:ilvl="0">
      <w:start w:val="1"/>
      <w:numFmt w:val="bullet"/>
      <w:lvlText w:val=""/>
      <w:lvlJc w:val="left"/>
      <w:pPr>
        <w:ind w:left="644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hAnsi="Noto Sans Symbols" w:cs="Noto Sans Symbols" w:hint="default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hAnsi="Noto Sans Symbols" w:cs="Noto Sans Symbols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hAnsi="Noto Sans Symbols" w:cs="Noto Sans Symbols" w:hint="default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hAnsi="Noto Sans Symbols" w:cs="Noto Sans Symbols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hAnsi="Noto Sans Symbols" w:cs="Noto Sans Symbols" w:hint="default"/>
      </w:rPr>
    </w:lvl>
  </w:abstractNum>
  <w:abstractNum w:abstractNumId="29" w15:restartNumberingAfterBreak="0">
    <w:nsid w:val="75C903F8"/>
    <w:multiLevelType w:val="multilevel"/>
    <w:tmpl w:val="ED6A7FC2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0" w15:restartNumberingAfterBreak="0">
    <w:nsid w:val="7A880BB2"/>
    <w:multiLevelType w:val="multilevel"/>
    <w:tmpl w:val="B2D63C22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1" w15:restartNumberingAfterBreak="0">
    <w:nsid w:val="7B536B72"/>
    <w:multiLevelType w:val="multilevel"/>
    <w:tmpl w:val="9BF8132A"/>
    <w:lvl w:ilvl="0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cs="Symbol" w:hint="default"/>
        <w:u w:val="none" w:color="00000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num w:numId="1">
    <w:abstractNumId w:val="31"/>
  </w:num>
  <w:num w:numId="2">
    <w:abstractNumId w:val="22"/>
  </w:num>
  <w:num w:numId="3">
    <w:abstractNumId w:val="23"/>
  </w:num>
  <w:num w:numId="4">
    <w:abstractNumId w:val="15"/>
  </w:num>
  <w:num w:numId="5">
    <w:abstractNumId w:val="29"/>
  </w:num>
  <w:num w:numId="6">
    <w:abstractNumId w:val="6"/>
  </w:num>
  <w:num w:numId="7">
    <w:abstractNumId w:val="30"/>
  </w:num>
  <w:num w:numId="8">
    <w:abstractNumId w:val="8"/>
  </w:num>
  <w:num w:numId="9">
    <w:abstractNumId w:val="25"/>
  </w:num>
  <w:num w:numId="10">
    <w:abstractNumId w:val="16"/>
  </w:num>
  <w:num w:numId="11">
    <w:abstractNumId w:val="13"/>
  </w:num>
  <w:num w:numId="12">
    <w:abstractNumId w:val="4"/>
  </w:num>
  <w:num w:numId="13">
    <w:abstractNumId w:val="26"/>
  </w:num>
  <w:num w:numId="14">
    <w:abstractNumId w:val="10"/>
  </w:num>
  <w:num w:numId="15">
    <w:abstractNumId w:val="5"/>
  </w:num>
  <w:num w:numId="16">
    <w:abstractNumId w:val="20"/>
  </w:num>
  <w:num w:numId="17">
    <w:abstractNumId w:val="7"/>
  </w:num>
  <w:num w:numId="18">
    <w:abstractNumId w:val="28"/>
  </w:num>
  <w:num w:numId="19">
    <w:abstractNumId w:val="9"/>
  </w:num>
  <w:num w:numId="20">
    <w:abstractNumId w:val="14"/>
  </w:num>
  <w:num w:numId="21">
    <w:abstractNumId w:val="2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2">
    <w:abstractNumId w:val="1"/>
  </w:num>
  <w:num w:numId="23">
    <w:abstractNumId w:val="24"/>
  </w:num>
  <w:num w:numId="24">
    <w:abstractNumId w:val="27"/>
  </w:num>
  <w:num w:numId="25">
    <w:abstractNumId w:val="19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6">
    <w:abstractNumId w:val="11"/>
  </w:num>
  <w:num w:numId="27">
    <w:abstractNumId w:val="3"/>
  </w:num>
  <w:num w:numId="28">
    <w:abstractNumId w:val="21"/>
  </w:num>
  <w:num w:numId="29">
    <w:abstractNumId w:val="18"/>
  </w:num>
  <w:num w:numId="30">
    <w:abstractNumId w:val="12"/>
  </w:num>
  <w:num w:numId="31">
    <w:abstractNumId w:val="17"/>
  </w:num>
  <w:num w:numId="3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embedSystemFonts/>
  <w:proofState w:spelling="clean" w:grammar="clean"/>
  <w:defaultTabStop w:val="709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9A1B09"/>
    <w:rsid w:val="00032359"/>
    <w:rsid w:val="000A6281"/>
    <w:rsid w:val="000D2161"/>
    <w:rsid w:val="001D2DD0"/>
    <w:rsid w:val="002674B2"/>
    <w:rsid w:val="002F546E"/>
    <w:rsid w:val="004109AC"/>
    <w:rsid w:val="005C62B8"/>
    <w:rsid w:val="00660733"/>
    <w:rsid w:val="00805F19"/>
    <w:rsid w:val="008E2E57"/>
    <w:rsid w:val="009049BD"/>
    <w:rsid w:val="009A1B09"/>
    <w:rsid w:val="00A424EC"/>
    <w:rsid w:val="00AD42A2"/>
    <w:rsid w:val="00AF4047"/>
    <w:rsid w:val="00AF6714"/>
    <w:rsid w:val="00B341EB"/>
    <w:rsid w:val="00B52986"/>
    <w:rsid w:val="00B532E3"/>
    <w:rsid w:val="00BE41A0"/>
    <w:rsid w:val="00C05CA6"/>
    <w:rsid w:val="00C2057D"/>
    <w:rsid w:val="00C24CEC"/>
    <w:rsid w:val="00C87C48"/>
    <w:rsid w:val="00C9300A"/>
    <w:rsid w:val="00CA5595"/>
    <w:rsid w:val="00CD13B2"/>
    <w:rsid w:val="00CD302F"/>
    <w:rsid w:val="00E76FA9"/>
    <w:rsid w:val="00F04F0D"/>
    <w:rsid w:val="00F3087D"/>
    <w:rsid w:val="00F85899"/>
    <w:rsid w:val="00FC4A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249CE229"/>
  <w15:docId w15:val="{52B9F313-AEF6-49FD-B861-B7E7025E87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Cs w:val="22"/>
        <w:lang w:val="pt-BR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/>
    <w:lsdException w:name="heading 1" w:uiPriority="0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 w:qFormat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 w:qFormat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A12DF7"/>
    <w:rPr>
      <w:i/>
      <w:iCs/>
      <w:szCs w:val="20"/>
    </w:rPr>
  </w:style>
  <w:style w:type="paragraph" w:styleId="Ttulo1">
    <w:name w:val="heading 1"/>
    <w:basedOn w:val="Normal"/>
    <w:next w:val="Normal"/>
    <w:link w:val="Ttulo1Char"/>
    <w:qFormat/>
    <w:rsid w:val="00275BED"/>
    <w:pPr>
      <w:pBdr>
        <w:top w:val="single" w:sz="8" w:space="0" w:color="ED7D31"/>
        <w:left w:val="single" w:sz="8" w:space="0" w:color="ED7D31"/>
        <w:bottom w:val="single" w:sz="8" w:space="0" w:color="ED7D31"/>
        <w:right w:val="single" w:sz="8" w:space="0" w:color="ED7D31"/>
      </w:pBdr>
      <w:shd w:val="clear" w:color="auto" w:fill="FBE4D5" w:themeFill="accent2" w:themeFillTint="33"/>
      <w:spacing w:before="480" w:after="100" w:line="268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823B0B" w:themeColor="accent2" w:themeShade="7F"/>
      <w:sz w:val="22"/>
      <w:szCs w:val="22"/>
    </w:rPr>
  </w:style>
  <w:style w:type="paragraph" w:styleId="Ttulo2">
    <w:name w:val="heading 2"/>
    <w:basedOn w:val="Normal"/>
    <w:next w:val="Normal"/>
    <w:link w:val="Ttulo2Char"/>
    <w:unhideWhenUsed/>
    <w:qFormat/>
    <w:rsid w:val="00275BED"/>
    <w:pPr>
      <w:pBdr>
        <w:top w:val="single" w:sz="4" w:space="0" w:color="ED7D31"/>
        <w:left w:val="single" w:sz="48" w:space="2" w:color="ED7D31"/>
        <w:bottom w:val="single" w:sz="4" w:space="0" w:color="ED7D31"/>
        <w:right w:val="single" w:sz="4" w:space="4" w:color="ED7D31"/>
      </w:pBdr>
      <w:spacing w:before="200" w:after="100" w:line="268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3">
    <w:name w:val="heading 3"/>
    <w:basedOn w:val="Normal"/>
    <w:next w:val="Normal"/>
    <w:link w:val="Ttulo3Char"/>
    <w:unhideWhenUsed/>
    <w:qFormat/>
    <w:rsid w:val="00275BED"/>
    <w:pPr>
      <w:pBdr>
        <w:left w:val="single" w:sz="48" w:space="2" w:color="ED7D31"/>
        <w:bottom w:val="single" w:sz="4" w:space="0" w:color="ED7D31"/>
      </w:pBdr>
      <w:spacing w:before="200" w:after="100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4">
    <w:name w:val="heading 4"/>
    <w:basedOn w:val="Normal"/>
    <w:next w:val="Normal"/>
    <w:link w:val="Ttulo4Char"/>
    <w:unhideWhenUsed/>
    <w:qFormat/>
    <w:rsid w:val="00275BED"/>
    <w:pPr>
      <w:pBdr>
        <w:left w:val="single" w:sz="4" w:space="2" w:color="ED7D31"/>
        <w:bottom w:val="single" w:sz="4" w:space="2" w:color="ED7D31"/>
      </w:pBdr>
      <w:spacing w:before="200" w:after="100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5">
    <w:name w:val="heading 5"/>
    <w:basedOn w:val="Normal"/>
    <w:next w:val="Normal"/>
    <w:link w:val="Ttulo5Char"/>
    <w:unhideWhenUsed/>
    <w:qFormat/>
    <w:rsid w:val="00275BED"/>
    <w:pPr>
      <w:pBdr>
        <w:left w:val="dotted" w:sz="4" w:space="2" w:color="ED7D31"/>
        <w:bottom w:val="dotted" w:sz="4" w:space="2" w:color="ED7D31"/>
      </w:pBdr>
      <w:spacing w:before="200" w:after="100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6">
    <w:name w:val="heading 6"/>
    <w:basedOn w:val="Normal"/>
    <w:next w:val="Normal"/>
    <w:link w:val="Ttulo6Char"/>
    <w:unhideWhenUsed/>
    <w:qFormat/>
    <w:rsid w:val="00275BED"/>
    <w:pPr>
      <w:pBdr>
        <w:bottom w:val="single" w:sz="4" w:space="2" w:color="F7CAAC"/>
      </w:pBdr>
      <w:spacing w:before="200" w:after="100"/>
      <w:contextualSpacing/>
      <w:outlineLvl w:val="5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275BED"/>
    <w:pPr>
      <w:pBdr>
        <w:bottom w:val="dotted" w:sz="4" w:space="2" w:color="F4B083"/>
      </w:pBdr>
      <w:spacing w:before="200" w:after="100"/>
      <w:contextualSpacing/>
      <w:outlineLvl w:val="6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275BED"/>
    <w:pPr>
      <w:spacing w:before="200" w:after="100"/>
      <w:contextualSpacing/>
      <w:outlineLvl w:val="7"/>
    </w:pPr>
    <w:rPr>
      <w:rFonts w:asciiTheme="majorHAnsi" w:eastAsiaTheme="majorEastAsia" w:hAnsiTheme="majorHAnsi" w:cstheme="majorBidi"/>
      <w:color w:val="ED7D31" w:themeColor="accent2"/>
      <w:sz w:val="22"/>
      <w:szCs w:val="22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275BED"/>
    <w:pPr>
      <w:spacing w:before="200" w:after="100"/>
      <w:contextualSpacing/>
      <w:outlineLvl w:val="8"/>
    </w:pPr>
    <w:rPr>
      <w:rFonts w:asciiTheme="majorHAnsi" w:eastAsiaTheme="majorEastAsia" w:hAnsiTheme="majorHAnsi" w:cstheme="majorBidi"/>
      <w:color w:val="ED7D31" w:themeColor="accent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qFormat/>
    <w:rsid w:val="00275BED"/>
    <w:rPr>
      <w:rFonts w:asciiTheme="majorHAnsi" w:eastAsiaTheme="majorEastAsia" w:hAnsiTheme="majorHAnsi" w:cstheme="majorBidi"/>
      <w:i/>
      <w:iCs/>
      <w:color w:val="823B0B" w:themeColor="accent2" w:themeShade="7F"/>
      <w:shd w:val="clear" w:color="auto" w:fill="FBE4D5"/>
    </w:rPr>
  </w:style>
  <w:style w:type="character" w:customStyle="1" w:styleId="Ttulo2Char">
    <w:name w:val="Título 2 Char"/>
    <w:basedOn w:val="Fontepargpadro"/>
    <w:link w:val="Ttulo2"/>
    <w:uiPriority w:val="9"/>
    <w:semiHidden/>
    <w:qFormat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apple-converted-space">
    <w:name w:val="apple-converted-space"/>
    <w:basedOn w:val="Fontepargpadro"/>
    <w:qFormat/>
    <w:rsid w:val="00073F7D"/>
  </w:style>
  <w:style w:type="character" w:customStyle="1" w:styleId="CabealhoChar">
    <w:name w:val="Cabeçalho Char"/>
    <w:basedOn w:val="Fontepargpadro"/>
    <w:link w:val="Cabealho"/>
    <w:uiPriority w:val="99"/>
    <w:qFormat/>
    <w:rsid w:val="00BC7466"/>
    <w:rPr>
      <w:i/>
      <w:iCs/>
      <w:sz w:val="20"/>
      <w:szCs w:val="20"/>
    </w:rPr>
  </w:style>
  <w:style w:type="character" w:customStyle="1" w:styleId="RodapChar">
    <w:name w:val="Rodapé Char"/>
    <w:basedOn w:val="Fontepargpadro"/>
    <w:link w:val="Rodap"/>
    <w:uiPriority w:val="99"/>
    <w:qFormat/>
    <w:rsid w:val="00BC7466"/>
    <w:rPr>
      <w:i/>
      <w:iCs/>
      <w:sz w:val="20"/>
      <w:szCs w:val="20"/>
    </w:rPr>
  </w:style>
  <w:style w:type="character" w:customStyle="1" w:styleId="Ttulo3Char">
    <w:name w:val="Título 3 Char"/>
    <w:basedOn w:val="Fontepargpadro"/>
    <w:link w:val="Ttulo3"/>
    <w:uiPriority w:val="9"/>
    <w:semiHidden/>
    <w:qFormat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4Char">
    <w:name w:val="Título 4 Char"/>
    <w:basedOn w:val="Fontepargpadro"/>
    <w:link w:val="Ttulo4"/>
    <w:uiPriority w:val="9"/>
    <w:semiHidden/>
    <w:qFormat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qFormat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qFormat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7Char">
    <w:name w:val="Título 7 Char"/>
    <w:basedOn w:val="Fontepargpadro"/>
    <w:link w:val="Ttulo7"/>
    <w:uiPriority w:val="9"/>
    <w:semiHidden/>
    <w:qFormat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8Char">
    <w:name w:val="Título 8 Char"/>
    <w:basedOn w:val="Fontepargpadro"/>
    <w:link w:val="Ttulo8"/>
    <w:uiPriority w:val="9"/>
    <w:semiHidden/>
    <w:qFormat/>
    <w:rsid w:val="00275BED"/>
    <w:rPr>
      <w:rFonts w:asciiTheme="majorHAnsi" w:eastAsiaTheme="majorEastAsia" w:hAnsiTheme="majorHAnsi" w:cstheme="majorBidi"/>
      <w:i/>
      <w:iCs/>
      <w:color w:val="ED7D31" w:themeColor="accent2"/>
    </w:rPr>
  </w:style>
  <w:style w:type="character" w:customStyle="1" w:styleId="Ttulo9Char">
    <w:name w:val="Título 9 Char"/>
    <w:basedOn w:val="Fontepargpadro"/>
    <w:link w:val="Ttulo9"/>
    <w:uiPriority w:val="9"/>
    <w:semiHidden/>
    <w:qFormat/>
    <w:rsid w:val="00275BED"/>
    <w:rPr>
      <w:rFonts w:asciiTheme="majorHAnsi" w:eastAsiaTheme="majorEastAsia" w:hAnsiTheme="majorHAnsi" w:cstheme="majorBidi"/>
      <w:i/>
      <w:iCs/>
      <w:color w:val="ED7D31" w:themeColor="accent2"/>
      <w:sz w:val="20"/>
      <w:szCs w:val="20"/>
    </w:rPr>
  </w:style>
  <w:style w:type="character" w:styleId="Refdecomentrio">
    <w:name w:val="annotation reference"/>
    <w:basedOn w:val="Fontepargpadro"/>
    <w:uiPriority w:val="99"/>
    <w:semiHidden/>
    <w:unhideWhenUsed/>
    <w:qFormat/>
    <w:rsid w:val="000D6124"/>
    <w:rPr>
      <w:sz w:val="18"/>
      <w:szCs w:val="18"/>
    </w:r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qFormat/>
    <w:rsid w:val="00934683"/>
    <w:rPr>
      <w:i/>
      <w:iCs/>
      <w:sz w:val="20"/>
      <w:szCs w:val="20"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qFormat/>
    <w:rsid w:val="00934683"/>
    <w:rPr>
      <w:b/>
      <w:bCs/>
      <w:i/>
      <w:iCs/>
      <w:sz w:val="20"/>
      <w:szCs w:val="20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qFormat/>
    <w:rsid w:val="00934683"/>
    <w:rPr>
      <w:rFonts w:ascii="Segoe UI" w:hAnsi="Segoe UI" w:cs="Segoe UI"/>
      <w:i/>
      <w:iCs/>
      <w:sz w:val="18"/>
      <w:szCs w:val="18"/>
    </w:rPr>
  </w:style>
  <w:style w:type="character" w:customStyle="1" w:styleId="TtuloChar">
    <w:name w:val="Título Char"/>
    <w:basedOn w:val="Fontepargpadro"/>
    <w:link w:val="Ttulo"/>
    <w:qFormat/>
    <w:rsid w:val="005C4177"/>
    <w:rPr>
      <w:rFonts w:ascii="Arial" w:eastAsia="Arial" w:hAnsi="Arial" w:cs="Arial"/>
      <w:color w:val="000000"/>
      <w:sz w:val="52"/>
      <w:szCs w:val="52"/>
      <w:lang w:eastAsia="pt-BR"/>
    </w:rPr>
  </w:style>
  <w:style w:type="character" w:customStyle="1" w:styleId="SubttuloChar">
    <w:name w:val="Subtítulo Char"/>
    <w:basedOn w:val="Fontepargpadro"/>
    <w:link w:val="Subttulo"/>
    <w:qFormat/>
    <w:rsid w:val="005C4177"/>
    <w:rPr>
      <w:rFonts w:ascii="Arial" w:eastAsia="Arial" w:hAnsi="Arial" w:cs="Arial"/>
      <w:color w:val="666666"/>
      <w:sz w:val="30"/>
      <w:szCs w:val="30"/>
      <w:lang w:eastAsia="pt-BR"/>
    </w:rPr>
  </w:style>
  <w:style w:type="character" w:styleId="Forte">
    <w:name w:val="Strong"/>
    <w:basedOn w:val="Fontepargpadro"/>
    <w:uiPriority w:val="22"/>
    <w:qFormat/>
    <w:rsid w:val="005C4177"/>
    <w:rPr>
      <w:b/>
      <w:bCs/>
    </w:rPr>
  </w:style>
  <w:style w:type="character" w:customStyle="1" w:styleId="LinkdaInternet">
    <w:name w:val="Link da Internet"/>
    <w:basedOn w:val="Fontepargpadro"/>
    <w:uiPriority w:val="99"/>
    <w:unhideWhenUsed/>
    <w:rsid w:val="005C4177"/>
    <w:rPr>
      <w:color w:val="0000FF"/>
      <w:u w:val="single"/>
    </w:rPr>
  </w:style>
  <w:style w:type="character" w:customStyle="1" w:styleId="MenoPendente1">
    <w:name w:val="Menção Pendente1"/>
    <w:basedOn w:val="Fontepargpadro"/>
    <w:uiPriority w:val="99"/>
    <w:semiHidden/>
    <w:unhideWhenUsed/>
    <w:qFormat/>
    <w:rsid w:val="005C4177"/>
    <w:rPr>
      <w:color w:val="808080"/>
      <w:shd w:val="clear" w:color="auto" w:fill="E6E6E6"/>
    </w:rPr>
  </w:style>
  <w:style w:type="character" w:styleId="HiperlinkVisitado">
    <w:name w:val="FollowedHyperlink"/>
    <w:basedOn w:val="Fontepargpadro"/>
    <w:uiPriority w:val="99"/>
    <w:semiHidden/>
    <w:unhideWhenUsed/>
    <w:qFormat/>
    <w:rsid w:val="005C4177"/>
    <w:rPr>
      <w:color w:val="954F72" w:themeColor="followedHyperlink"/>
      <w:u w:val="single"/>
    </w:rPr>
  </w:style>
  <w:style w:type="character" w:styleId="Nmerodepgina">
    <w:name w:val="page number"/>
    <w:basedOn w:val="Fontepargpadro"/>
    <w:uiPriority w:val="99"/>
    <w:semiHidden/>
    <w:unhideWhenUsed/>
    <w:qFormat/>
    <w:rsid w:val="00093031"/>
  </w:style>
  <w:style w:type="character" w:styleId="MenoPendente">
    <w:name w:val="Unresolved Mention"/>
    <w:basedOn w:val="Fontepargpadro"/>
    <w:uiPriority w:val="99"/>
    <w:qFormat/>
    <w:rsid w:val="0041408F"/>
    <w:rPr>
      <w:color w:val="808080"/>
      <w:shd w:val="clear" w:color="auto" w:fill="E6E6E6"/>
    </w:rPr>
  </w:style>
  <w:style w:type="character" w:customStyle="1" w:styleId="ListLabel1">
    <w:name w:val="ListLabel 1"/>
    <w:qFormat/>
    <w:rPr>
      <w:u w:val="none" w:color="000000"/>
    </w:rPr>
  </w:style>
  <w:style w:type="character" w:customStyle="1" w:styleId="ListLabel2">
    <w:name w:val="ListLabel 2"/>
    <w:qFormat/>
    <w:rPr>
      <w:rFonts w:cs="Courier New"/>
    </w:rPr>
  </w:style>
  <w:style w:type="character" w:customStyle="1" w:styleId="ListLabel3">
    <w:name w:val="ListLabel 3"/>
    <w:qFormat/>
    <w:rPr>
      <w:rFonts w:cs="Courier New"/>
    </w:rPr>
  </w:style>
  <w:style w:type="character" w:customStyle="1" w:styleId="ListLabel4">
    <w:name w:val="ListLabel 4"/>
    <w:qFormat/>
    <w:rPr>
      <w:rFonts w:cs="Courier New"/>
    </w:rPr>
  </w:style>
  <w:style w:type="character" w:customStyle="1" w:styleId="ListLabel5">
    <w:name w:val="ListLabel 5"/>
    <w:qFormat/>
    <w:rPr>
      <w:rFonts w:eastAsia="Noto Sans Symbols" w:cs="Noto Sans Symbols"/>
    </w:rPr>
  </w:style>
  <w:style w:type="character" w:customStyle="1" w:styleId="ListLabel6">
    <w:name w:val="ListLabel 6"/>
    <w:qFormat/>
    <w:rPr>
      <w:rFonts w:eastAsia="Courier New" w:cs="Courier New"/>
    </w:rPr>
  </w:style>
  <w:style w:type="character" w:customStyle="1" w:styleId="ListLabel7">
    <w:name w:val="ListLabel 7"/>
    <w:qFormat/>
    <w:rPr>
      <w:rFonts w:eastAsia="Noto Sans Symbols" w:cs="Noto Sans Symbols"/>
    </w:rPr>
  </w:style>
  <w:style w:type="character" w:customStyle="1" w:styleId="ListLabel8">
    <w:name w:val="ListLabel 8"/>
    <w:qFormat/>
    <w:rPr>
      <w:rFonts w:eastAsia="Noto Sans Symbols" w:cs="Noto Sans Symbols"/>
    </w:rPr>
  </w:style>
  <w:style w:type="character" w:customStyle="1" w:styleId="ListLabel9">
    <w:name w:val="ListLabel 9"/>
    <w:qFormat/>
    <w:rPr>
      <w:rFonts w:eastAsia="Courier New" w:cs="Courier New"/>
    </w:rPr>
  </w:style>
  <w:style w:type="character" w:customStyle="1" w:styleId="ListLabel10">
    <w:name w:val="ListLabel 10"/>
    <w:qFormat/>
    <w:rPr>
      <w:rFonts w:eastAsia="Noto Sans Symbols" w:cs="Noto Sans Symbols"/>
    </w:rPr>
  </w:style>
  <w:style w:type="character" w:customStyle="1" w:styleId="ListLabel11">
    <w:name w:val="ListLabel 11"/>
    <w:qFormat/>
    <w:rPr>
      <w:rFonts w:eastAsia="Noto Sans Symbols" w:cs="Noto Sans Symbols"/>
    </w:rPr>
  </w:style>
  <w:style w:type="character" w:customStyle="1" w:styleId="ListLabel12">
    <w:name w:val="ListLabel 12"/>
    <w:qFormat/>
    <w:rPr>
      <w:rFonts w:eastAsia="Courier New" w:cs="Courier New"/>
    </w:rPr>
  </w:style>
  <w:style w:type="character" w:customStyle="1" w:styleId="ListLabel13">
    <w:name w:val="ListLabel 13"/>
    <w:qFormat/>
    <w:rPr>
      <w:rFonts w:eastAsia="Noto Sans Symbols" w:cs="Noto Sans Symbols"/>
    </w:rPr>
  </w:style>
  <w:style w:type="character" w:customStyle="1" w:styleId="ListLabel14">
    <w:name w:val="ListLabel 14"/>
    <w:qFormat/>
    <w:rPr>
      <w:rFonts w:cs="Courier New"/>
    </w:rPr>
  </w:style>
  <w:style w:type="character" w:customStyle="1" w:styleId="ListLabel15">
    <w:name w:val="ListLabel 15"/>
    <w:qFormat/>
    <w:rPr>
      <w:rFonts w:cs="Courier New"/>
    </w:rPr>
  </w:style>
  <w:style w:type="character" w:customStyle="1" w:styleId="ListLabel16">
    <w:name w:val="ListLabel 16"/>
    <w:qFormat/>
    <w:rPr>
      <w:rFonts w:cs="Courier New"/>
    </w:rPr>
  </w:style>
  <w:style w:type="character" w:customStyle="1" w:styleId="ListLabel17">
    <w:name w:val="ListLabel 17"/>
    <w:qFormat/>
    <w:rPr>
      <w:u w:val="none" w:color="000000"/>
    </w:rPr>
  </w:style>
  <w:style w:type="character" w:customStyle="1" w:styleId="ListLabel18">
    <w:name w:val="ListLabel 18"/>
    <w:qFormat/>
    <w:rPr>
      <w:rFonts w:cs="Courier New"/>
    </w:rPr>
  </w:style>
  <w:style w:type="character" w:customStyle="1" w:styleId="ListLabel19">
    <w:name w:val="ListLabel 19"/>
    <w:qFormat/>
    <w:rPr>
      <w:rFonts w:cs="Courier New"/>
    </w:rPr>
  </w:style>
  <w:style w:type="character" w:customStyle="1" w:styleId="ListLabel20">
    <w:name w:val="ListLabel 20"/>
    <w:qFormat/>
    <w:rPr>
      <w:rFonts w:cs="Courier New"/>
    </w:rPr>
  </w:style>
  <w:style w:type="character" w:customStyle="1" w:styleId="ListLabel21">
    <w:name w:val="ListLabel 21"/>
    <w:qFormat/>
    <w:rPr>
      <w:rFonts w:eastAsia="Courier New" w:cs="Courier New"/>
    </w:rPr>
  </w:style>
  <w:style w:type="character" w:customStyle="1" w:styleId="ListLabel22">
    <w:name w:val="ListLabel 22"/>
    <w:qFormat/>
    <w:rPr>
      <w:rFonts w:eastAsia="Noto Sans Symbols" w:cs="Noto Sans Symbols"/>
    </w:rPr>
  </w:style>
  <w:style w:type="character" w:customStyle="1" w:styleId="ListLabel23">
    <w:name w:val="ListLabel 23"/>
    <w:qFormat/>
    <w:rPr>
      <w:rFonts w:eastAsia="Noto Sans Symbols" w:cs="Noto Sans Symbols"/>
    </w:rPr>
  </w:style>
  <w:style w:type="character" w:customStyle="1" w:styleId="ListLabel24">
    <w:name w:val="ListLabel 24"/>
    <w:qFormat/>
    <w:rPr>
      <w:rFonts w:eastAsia="Courier New" w:cs="Courier New"/>
    </w:rPr>
  </w:style>
  <w:style w:type="character" w:customStyle="1" w:styleId="ListLabel25">
    <w:name w:val="ListLabel 25"/>
    <w:qFormat/>
    <w:rPr>
      <w:rFonts w:eastAsia="Noto Sans Symbols" w:cs="Noto Sans Symbols"/>
    </w:rPr>
  </w:style>
  <w:style w:type="character" w:customStyle="1" w:styleId="ListLabel26">
    <w:name w:val="ListLabel 26"/>
    <w:qFormat/>
    <w:rPr>
      <w:rFonts w:eastAsia="Noto Sans Symbols" w:cs="Noto Sans Symbols"/>
    </w:rPr>
  </w:style>
  <w:style w:type="character" w:customStyle="1" w:styleId="ListLabel27">
    <w:name w:val="ListLabel 27"/>
    <w:qFormat/>
    <w:rPr>
      <w:rFonts w:eastAsia="Courier New" w:cs="Courier New"/>
    </w:rPr>
  </w:style>
  <w:style w:type="character" w:customStyle="1" w:styleId="ListLabel28">
    <w:name w:val="ListLabel 28"/>
    <w:qFormat/>
    <w:rPr>
      <w:rFonts w:eastAsia="Noto Sans Symbols" w:cs="Noto Sans Symbols"/>
    </w:rPr>
  </w:style>
  <w:style w:type="character" w:customStyle="1" w:styleId="ListLabel29">
    <w:name w:val="ListLabel 29"/>
    <w:qFormat/>
    <w:rPr>
      <w:u w:val="none"/>
    </w:rPr>
  </w:style>
  <w:style w:type="character" w:customStyle="1" w:styleId="ListLabel30">
    <w:name w:val="ListLabel 30"/>
    <w:qFormat/>
    <w:rPr>
      <w:u w:val="none"/>
    </w:rPr>
  </w:style>
  <w:style w:type="character" w:customStyle="1" w:styleId="ListLabel31">
    <w:name w:val="ListLabel 31"/>
    <w:qFormat/>
    <w:rPr>
      <w:u w:val="none"/>
    </w:rPr>
  </w:style>
  <w:style w:type="character" w:customStyle="1" w:styleId="ListLabel32">
    <w:name w:val="ListLabel 32"/>
    <w:qFormat/>
    <w:rPr>
      <w:u w:val="none"/>
    </w:rPr>
  </w:style>
  <w:style w:type="character" w:customStyle="1" w:styleId="ListLabel33">
    <w:name w:val="ListLabel 33"/>
    <w:qFormat/>
    <w:rPr>
      <w:u w:val="none"/>
    </w:rPr>
  </w:style>
  <w:style w:type="character" w:customStyle="1" w:styleId="ListLabel34">
    <w:name w:val="ListLabel 34"/>
    <w:qFormat/>
    <w:rPr>
      <w:u w:val="none"/>
    </w:rPr>
  </w:style>
  <w:style w:type="character" w:customStyle="1" w:styleId="ListLabel35">
    <w:name w:val="ListLabel 35"/>
    <w:qFormat/>
    <w:rPr>
      <w:u w:val="none"/>
    </w:rPr>
  </w:style>
  <w:style w:type="character" w:customStyle="1" w:styleId="ListLabel36">
    <w:name w:val="ListLabel 36"/>
    <w:qFormat/>
    <w:rPr>
      <w:u w:val="none"/>
    </w:rPr>
  </w:style>
  <w:style w:type="character" w:customStyle="1" w:styleId="ListLabel37">
    <w:name w:val="ListLabel 37"/>
    <w:qFormat/>
    <w:rPr>
      <w:u w:val="none"/>
    </w:rPr>
  </w:style>
  <w:style w:type="character" w:customStyle="1" w:styleId="ListLabel38">
    <w:name w:val="ListLabel 38"/>
    <w:qFormat/>
    <w:rPr>
      <w:u w:val="none"/>
    </w:rPr>
  </w:style>
  <w:style w:type="character" w:customStyle="1" w:styleId="ListLabel39">
    <w:name w:val="ListLabel 39"/>
    <w:qFormat/>
    <w:rPr>
      <w:u w:val="none"/>
    </w:rPr>
  </w:style>
  <w:style w:type="character" w:customStyle="1" w:styleId="ListLabel40">
    <w:name w:val="ListLabel 40"/>
    <w:qFormat/>
    <w:rPr>
      <w:u w:val="none"/>
    </w:rPr>
  </w:style>
  <w:style w:type="character" w:customStyle="1" w:styleId="ListLabel41">
    <w:name w:val="ListLabel 41"/>
    <w:qFormat/>
    <w:rPr>
      <w:u w:val="none"/>
    </w:rPr>
  </w:style>
  <w:style w:type="character" w:customStyle="1" w:styleId="ListLabel42">
    <w:name w:val="ListLabel 42"/>
    <w:qFormat/>
    <w:rPr>
      <w:u w:val="none"/>
    </w:rPr>
  </w:style>
  <w:style w:type="character" w:customStyle="1" w:styleId="ListLabel43">
    <w:name w:val="ListLabel 43"/>
    <w:qFormat/>
    <w:rPr>
      <w:u w:val="none"/>
    </w:rPr>
  </w:style>
  <w:style w:type="character" w:customStyle="1" w:styleId="ListLabel44">
    <w:name w:val="ListLabel 44"/>
    <w:qFormat/>
    <w:rPr>
      <w:u w:val="none"/>
    </w:rPr>
  </w:style>
  <w:style w:type="character" w:customStyle="1" w:styleId="ListLabel45">
    <w:name w:val="ListLabel 45"/>
    <w:qFormat/>
    <w:rPr>
      <w:u w:val="none"/>
    </w:rPr>
  </w:style>
  <w:style w:type="character" w:customStyle="1" w:styleId="ListLabel46">
    <w:name w:val="ListLabel 46"/>
    <w:qFormat/>
    <w:rPr>
      <w:u w:val="none"/>
    </w:rPr>
  </w:style>
  <w:style w:type="character" w:customStyle="1" w:styleId="ListLabel47">
    <w:name w:val="ListLabel 47"/>
    <w:qFormat/>
    <w:rPr>
      <w:color w:val="000000"/>
      <w:u w:val="none"/>
    </w:rPr>
  </w:style>
  <w:style w:type="character" w:customStyle="1" w:styleId="ListLabel48">
    <w:name w:val="ListLabel 48"/>
    <w:qFormat/>
    <w:rPr>
      <w:u w:val="none"/>
    </w:rPr>
  </w:style>
  <w:style w:type="character" w:customStyle="1" w:styleId="ListLabel49">
    <w:name w:val="ListLabel 49"/>
    <w:qFormat/>
    <w:rPr>
      <w:u w:val="none"/>
    </w:rPr>
  </w:style>
  <w:style w:type="character" w:customStyle="1" w:styleId="ListLabel50">
    <w:name w:val="ListLabel 50"/>
    <w:qFormat/>
    <w:rPr>
      <w:u w:val="none"/>
    </w:rPr>
  </w:style>
  <w:style w:type="character" w:customStyle="1" w:styleId="ListLabel51">
    <w:name w:val="ListLabel 51"/>
    <w:qFormat/>
    <w:rPr>
      <w:u w:val="none"/>
    </w:rPr>
  </w:style>
  <w:style w:type="character" w:customStyle="1" w:styleId="ListLabel52">
    <w:name w:val="ListLabel 52"/>
    <w:qFormat/>
    <w:rPr>
      <w:u w:val="none"/>
    </w:rPr>
  </w:style>
  <w:style w:type="character" w:customStyle="1" w:styleId="ListLabel53">
    <w:name w:val="ListLabel 53"/>
    <w:qFormat/>
    <w:rPr>
      <w:u w:val="none"/>
    </w:rPr>
  </w:style>
  <w:style w:type="character" w:customStyle="1" w:styleId="ListLabel54">
    <w:name w:val="ListLabel 54"/>
    <w:qFormat/>
    <w:rPr>
      <w:u w:val="none"/>
    </w:rPr>
  </w:style>
  <w:style w:type="character" w:customStyle="1" w:styleId="ListLabel55">
    <w:name w:val="ListLabel 55"/>
    <w:qFormat/>
    <w:rPr>
      <w:u w:val="none"/>
    </w:rPr>
  </w:style>
  <w:style w:type="character" w:customStyle="1" w:styleId="ListLabel56">
    <w:name w:val="ListLabel 56"/>
    <w:qFormat/>
    <w:rPr>
      <w:u w:val="none"/>
    </w:rPr>
  </w:style>
  <w:style w:type="character" w:customStyle="1" w:styleId="ListLabel57">
    <w:name w:val="ListLabel 57"/>
    <w:qFormat/>
    <w:rPr>
      <w:u w:val="none"/>
    </w:rPr>
  </w:style>
  <w:style w:type="character" w:customStyle="1" w:styleId="ListLabel58">
    <w:name w:val="ListLabel 58"/>
    <w:qFormat/>
    <w:rPr>
      <w:u w:val="none"/>
    </w:rPr>
  </w:style>
  <w:style w:type="character" w:customStyle="1" w:styleId="ListLabel59">
    <w:name w:val="ListLabel 59"/>
    <w:qFormat/>
    <w:rPr>
      <w:u w:val="none"/>
    </w:rPr>
  </w:style>
  <w:style w:type="character" w:customStyle="1" w:styleId="ListLabel60">
    <w:name w:val="ListLabel 60"/>
    <w:qFormat/>
    <w:rPr>
      <w:u w:val="none"/>
    </w:rPr>
  </w:style>
  <w:style w:type="character" w:customStyle="1" w:styleId="ListLabel61">
    <w:name w:val="ListLabel 61"/>
    <w:qFormat/>
    <w:rPr>
      <w:u w:val="none"/>
    </w:rPr>
  </w:style>
  <w:style w:type="character" w:customStyle="1" w:styleId="ListLabel62">
    <w:name w:val="ListLabel 62"/>
    <w:qFormat/>
    <w:rPr>
      <w:u w:val="none"/>
    </w:rPr>
  </w:style>
  <w:style w:type="character" w:customStyle="1" w:styleId="ListLabel63">
    <w:name w:val="ListLabel 63"/>
    <w:qFormat/>
    <w:rPr>
      <w:u w:val="none"/>
    </w:rPr>
  </w:style>
  <w:style w:type="character" w:customStyle="1" w:styleId="ListLabel64">
    <w:name w:val="ListLabel 64"/>
    <w:qFormat/>
    <w:rPr>
      <w:u w:val="none"/>
    </w:rPr>
  </w:style>
  <w:style w:type="character" w:customStyle="1" w:styleId="ListLabel65">
    <w:name w:val="ListLabel 65"/>
    <w:qFormat/>
    <w:rPr>
      <w:u w:val="none"/>
    </w:rPr>
  </w:style>
  <w:style w:type="character" w:customStyle="1" w:styleId="ListLabel66">
    <w:name w:val="ListLabel 66"/>
    <w:qFormat/>
    <w:rPr>
      <w:u w:val="none"/>
    </w:rPr>
  </w:style>
  <w:style w:type="character" w:customStyle="1" w:styleId="ListLabel67">
    <w:name w:val="ListLabel 67"/>
    <w:qFormat/>
    <w:rPr>
      <w:u w:val="none"/>
    </w:rPr>
  </w:style>
  <w:style w:type="character" w:customStyle="1" w:styleId="ListLabel68">
    <w:name w:val="ListLabel 68"/>
    <w:qFormat/>
    <w:rPr>
      <w:u w:val="none"/>
    </w:rPr>
  </w:style>
  <w:style w:type="character" w:customStyle="1" w:styleId="ListLabel69">
    <w:name w:val="ListLabel 69"/>
    <w:qFormat/>
    <w:rPr>
      <w:u w:val="none"/>
    </w:rPr>
  </w:style>
  <w:style w:type="character" w:customStyle="1" w:styleId="ListLabel70">
    <w:name w:val="ListLabel 70"/>
    <w:qFormat/>
    <w:rPr>
      <w:u w:val="none"/>
    </w:rPr>
  </w:style>
  <w:style w:type="character" w:customStyle="1" w:styleId="ListLabel71">
    <w:name w:val="ListLabel 71"/>
    <w:qFormat/>
    <w:rPr>
      <w:u w:val="none"/>
    </w:rPr>
  </w:style>
  <w:style w:type="character" w:customStyle="1" w:styleId="ListLabel72">
    <w:name w:val="ListLabel 72"/>
    <w:qFormat/>
    <w:rPr>
      <w:u w:val="none"/>
    </w:rPr>
  </w:style>
  <w:style w:type="character" w:customStyle="1" w:styleId="ListLabel73">
    <w:name w:val="ListLabel 73"/>
    <w:qFormat/>
    <w:rPr>
      <w:u w:val="none"/>
    </w:rPr>
  </w:style>
  <w:style w:type="character" w:customStyle="1" w:styleId="ListLabel74">
    <w:name w:val="ListLabel 74"/>
    <w:qFormat/>
    <w:rPr>
      <w:u w:val="none"/>
    </w:rPr>
  </w:style>
  <w:style w:type="character" w:customStyle="1" w:styleId="ListLabel75">
    <w:name w:val="ListLabel 75"/>
    <w:qFormat/>
    <w:rPr>
      <w:u w:val="none"/>
    </w:rPr>
  </w:style>
  <w:style w:type="character" w:customStyle="1" w:styleId="ListLabel76">
    <w:name w:val="ListLabel 76"/>
    <w:qFormat/>
    <w:rPr>
      <w:u w:val="none"/>
    </w:rPr>
  </w:style>
  <w:style w:type="character" w:customStyle="1" w:styleId="ListLabel77">
    <w:name w:val="ListLabel 77"/>
    <w:qFormat/>
    <w:rPr>
      <w:u w:val="none"/>
    </w:rPr>
  </w:style>
  <w:style w:type="character" w:customStyle="1" w:styleId="ListLabel78">
    <w:name w:val="ListLabel 78"/>
    <w:qFormat/>
    <w:rPr>
      <w:u w:val="none"/>
    </w:rPr>
  </w:style>
  <w:style w:type="character" w:customStyle="1" w:styleId="ListLabel79">
    <w:name w:val="ListLabel 79"/>
    <w:qFormat/>
    <w:rPr>
      <w:u w:val="none"/>
    </w:rPr>
  </w:style>
  <w:style w:type="character" w:customStyle="1" w:styleId="ListLabel80">
    <w:name w:val="ListLabel 80"/>
    <w:qFormat/>
    <w:rPr>
      <w:u w:val="none"/>
    </w:rPr>
  </w:style>
  <w:style w:type="character" w:customStyle="1" w:styleId="ListLabel81">
    <w:name w:val="ListLabel 81"/>
    <w:qFormat/>
    <w:rPr>
      <w:u w:val="none"/>
    </w:rPr>
  </w:style>
  <w:style w:type="character" w:customStyle="1" w:styleId="ListLabel82">
    <w:name w:val="ListLabel 82"/>
    <w:qFormat/>
    <w:rPr>
      <w:u w:val="none"/>
    </w:rPr>
  </w:style>
  <w:style w:type="character" w:customStyle="1" w:styleId="ListLabel83">
    <w:name w:val="ListLabel 83"/>
    <w:qFormat/>
    <w:rPr>
      <w:u w:val="none"/>
    </w:rPr>
  </w:style>
  <w:style w:type="character" w:customStyle="1" w:styleId="ListLabel84">
    <w:name w:val="ListLabel 84"/>
    <w:qFormat/>
    <w:rPr>
      <w:u w:val="none"/>
    </w:rPr>
  </w:style>
  <w:style w:type="character" w:customStyle="1" w:styleId="ListLabel85">
    <w:name w:val="ListLabel 85"/>
    <w:qFormat/>
    <w:rPr>
      <w:u w:val="none"/>
    </w:rPr>
  </w:style>
  <w:style w:type="character" w:customStyle="1" w:styleId="ListLabel86">
    <w:name w:val="ListLabel 86"/>
    <w:qFormat/>
    <w:rPr>
      <w:u w:val="none"/>
    </w:rPr>
  </w:style>
  <w:style w:type="character" w:customStyle="1" w:styleId="ListLabel87">
    <w:name w:val="ListLabel 87"/>
    <w:qFormat/>
    <w:rPr>
      <w:u w:val="none"/>
    </w:rPr>
  </w:style>
  <w:style w:type="character" w:customStyle="1" w:styleId="ListLabel88">
    <w:name w:val="ListLabel 88"/>
    <w:qFormat/>
    <w:rPr>
      <w:u w:val="none"/>
    </w:rPr>
  </w:style>
  <w:style w:type="character" w:customStyle="1" w:styleId="ListLabel89">
    <w:name w:val="ListLabel 89"/>
    <w:qFormat/>
    <w:rPr>
      <w:u w:val="none"/>
    </w:rPr>
  </w:style>
  <w:style w:type="character" w:customStyle="1" w:styleId="ListLabel90">
    <w:name w:val="ListLabel 90"/>
    <w:qFormat/>
    <w:rPr>
      <w:u w:val="none"/>
    </w:rPr>
  </w:style>
  <w:style w:type="character" w:customStyle="1" w:styleId="ListLabel91">
    <w:name w:val="ListLabel 91"/>
    <w:qFormat/>
    <w:rPr>
      <w:u w:val="none"/>
    </w:rPr>
  </w:style>
  <w:style w:type="character" w:customStyle="1" w:styleId="ListLabel92">
    <w:name w:val="ListLabel 92"/>
    <w:qFormat/>
    <w:rPr>
      <w:u w:val="none"/>
    </w:rPr>
  </w:style>
  <w:style w:type="character" w:customStyle="1" w:styleId="ListLabel93">
    <w:name w:val="ListLabel 93"/>
    <w:qFormat/>
    <w:rPr>
      <w:u w:val="none"/>
    </w:rPr>
  </w:style>
  <w:style w:type="character" w:customStyle="1" w:styleId="ListLabel94">
    <w:name w:val="ListLabel 94"/>
    <w:qFormat/>
    <w:rPr>
      <w:u w:val="none"/>
    </w:rPr>
  </w:style>
  <w:style w:type="character" w:customStyle="1" w:styleId="ListLabel95">
    <w:name w:val="ListLabel 95"/>
    <w:qFormat/>
    <w:rPr>
      <w:u w:val="none"/>
    </w:rPr>
  </w:style>
  <w:style w:type="character" w:customStyle="1" w:styleId="ListLabel96">
    <w:name w:val="ListLabel 96"/>
    <w:qFormat/>
    <w:rPr>
      <w:u w:val="none"/>
    </w:rPr>
  </w:style>
  <w:style w:type="character" w:customStyle="1" w:styleId="ListLabel97">
    <w:name w:val="ListLabel 97"/>
    <w:qFormat/>
    <w:rPr>
      <w:u w:val="none"/>
    </w:rPr>
  </w:style>
  <w:style w:type="character" w:customStyle="1" w:styleId="ListLabel98">
    <w:name w:val="ListLabel 98"/>
    <w:qFormat/>
    <w:rPr>
      <w:u w:val="none"/>
    </w:rPr>
  </w:style>
  <w:style w:type="character" w:customStyle="1" w:styleId="ListLabel99">
    <w:name w:val="ListLabel 99"/>
    <w:qFormat/>
    <w:rPr>
      <w:u w:val="none"/>
    </w:rPr>
  </w:style>
  <w:style w:type="character" w:customStyle="1" w:styleId="ListLabel100">
    <w:name w:val="ListLabel 100"/>
    <w:qFormat/>
    <w:rPr>
      <w:u w:val="none"/>
    </w:rPr>
  </w:style>
  <w:style w:type="character" w:customStyle="1" w:styleId="ListLabel101">
    <w:name w:val="ListLabel 101"/>
    <w:qFormat/>
    <w:rPr>
      <w:u w:val="none"/>
    </w:rPr>
  </w:style>
  <w:style w:type="character" w:customStyle="1" w:styleId="ListLabel102">
    <w:name w:val="ListLabel 102"/>
    <w:qFormat/>
    <w:rPr>
      <w:u w:val="none"/>
    </w:rPr>
  </w:style>
  <w:style w:type="character" w:customStyle="1" w:styleId="ListLabel103">
    <w:name w:val="ListLabel 103"/>
    <w:qFormat/>
    <w:rPr>
      <w:u w:val="none"/>
    </w:rPr>
  </w:style>
  <w:style w:type="character" w:customStyle="1" w:styleId="ListLabel104">
    <w:name w:val="ListLabel 104"/>
    <w:qFormat/>
    <w:rPr>
      <w:u w:val="none"/>
    </w:rPr>
  </w:style>
  <w:style w:type="character" w:customStyle="1" w:styleId="ListLabel105">
    <w:name w:val="ListLabel 105"/>
    <w:qFormat/>
    <w:rPr>
      <w:u w:val="none"/>
    </w:rPr>
  </w:style>
  <w:style w:type="character" w:customStyle="1" w:styleId="ListLabel106">
    <w:name w:val="ListLabel 106"/>
    <w:qFormat/>
    <w:rPr>
      <w:u w:val="none"/>
    </w:rPr>
  </w:style>
  <w:style w:type="character" w:customStyle="1" w:styleId="ListLabel107">
    <w:name w:val="ListLabel 107"/>
    <w:qFormat/>
    <w:rPr>
      <w:u w:val="none"/>
    </w:rPr>
  </w:style>
  <w:style w:type="character" w:customStyle="1" w:styleId="ListLabel108">
    <w:name w:val="ListLabel 108"/>
    <w:qFormat/>
    <w:rPr>
      <w:u w:val="none"/>
    </w:rPr>
  </w:style>
  <w:style w:type="character" w:customStyle="1" w:styleId="ListLabel109">
    <w:name w:val="ListLabel 109"/>
    <w:qFormat/>
    <w:rPr>
      <w:u w:val="none"/>
    </w:rPr>
  </w:style>
  <w:style w:type="character" w:customStyle="1" w:styleId="ListLabel110">
    <w:name w:val="ListLabel 110"/>
    <w:qFormat/>
    <w:rPr>
      <w:u w:val="none"/>
    </w:rPr>
  </w:style>
  <w:style w:type="character" w:customStyle="1" w:styleId="ListLabel111">
    <w:name w:val="ListLabel 111"/>
    <w:qFormat/>
    <w:rPr>
      <w:u w:val="none"/>
    </w:rPr>
  </w:style>
  <w:style w:type="character" w:customStyle="1" w:styleId="ListLabel112">
    <w:name w:val="ListLabel 112"/>
    <w:qFormat/>
    <w:rPr>
      <w:u w:val="none"/>
    </w:rPr>
  </w:style>
  <w:style w:type="character" w:customStyle="1" w:styleId="ListLabel113">
    <w:name w:val="ListLabel 113"/>
    <w:qFormat/>
    <w:rPr>
      <w:u w:val="none"/>
    </w:rPr>
  </w:style>
  <w:style w:type="character" w:customStyle="1" w:styleId="ListLabel114">
    <w:name w:val="ListLabel 114"/>
    <w:qFormat/>
    <w:rPr>
      <w:u w:val="none"/>
    </w:rPr>
  </w:style>
  <w:style w:type="character" w:customStyle="1" w:styleId="ListLabel115">
    <w:name w:val="ListLabel 115"/>
    <w:qFormat/>
    <w:rPr>
      <w:u w:val="none"/>
    </w:rPr>
  </w:style>
  <w:style w:type="character" w:customStyle="1" w:styleId="ListLabel116">
    <w:name w:val="ListLabel 116"/>
    <w:qFormat/>
    <w:rPr>
      <w:u w:val="none"/>
    </w:rPr>
  </w:style>
  <w:style w:type="character" w:customStyle="1" w:styleId="ListLabel117">
    <w:name w:val="ListLabel 117"/>
    <w:qFormat/>
    <w:rPr>
      <w:u w:val="none"/>
    </w:rPr>
  </w:style>
  <w:style w:type="character" w:customStyle="1" w:styleId="ListLabel118">
    <w:name w:val="ListLabel 118"/>
    <w:qFormat/>
    <w:rPr>
      <w:u w:val="none"/>
    </w:rPr>
  </w:style>
  <w:style w:type="character" w:customStyle="1" w:styleId="ListLabel119">
    <w:name w:val="ListLabel 119"/>
    <w:qFormat/>
    <w:rPr>
      <w:u w:val="none"/>
    </w:rPr>
  </w:style>
  <w:style w:type="character" w:customStyle="1" w:styleId="ListLabel120">
    <w:name w:val="ListLabel 120"/>
    <w:qFormat/>
    <w:rPr>
      <w:u w:val="none"/>
    </w:rPr>
  </w:style>
  <w:style w:type="character" w:customStyle="1" w:styleId="ListLabel121">
    <w:name w:val="ListLabel 121"/>
    <w:qFormat/>
    <w:rPr>
      <w:u w:val="none"/>
    </w:rPr>
  </w:style>
  <w:style w:type="character" w:customStyle="1" w:styleId="ListLabel122">
    <w:name w:val="ListLabel 122"/>
    <w:qFormat/>
    <w:rPr>
      <w:u w:val="none"/>
    </w:rPr>
  </w:style>
  <w:style w:type="character" w:customStyle="1" w:styleId="ListLabel123">
    <w:name w:val="ListLabel 123"/>
    <w:qFormat/>
    <w:rPr>
      <w:u w:val="none"/>
    </w:rPr>
  </w:style>
  <w:style w:type="character" w:customStyle="1" w:styleId="ListLabel124">
    <w:name w:val="ListLabel 124"/>
    <w:qFormat/>
    <w:rPr>
      <w:u w:val="none"/>
    </w:rPr>
  </w:style>
  <w:style w:type="character" w:customStyle="1" w:styleId="ListLabel125">
    <w:name w:val="ListLabel 125"/>
    <w:qFormat/>
    <w:rPr>
      <w:u w:val="none"/>
    </w:rPr>
  </w:style>
  <w:style w:type="character" w:customStyle="1" w:styleId="ListLabel126">
    <w:name w:val="ListLabel 126"/>
    <w:qFormat/>
    <w:rPr>
      <w:u w:val="none"/>
    </w:rPr>
  </w:style>
  <w:style w:type="character" w:customStyle="1" w:styleId="ListLabel127">
    <w:name w:val="ListLabel 127"/>
    <w:qFormat/>
    <w:rPr>
      <w:u w:val="none"/>
    </w:rPr>
  </w:style>
  <w:style w:type="character" w:customStyle="1" w:styleId="ListLabel128">
    <w:name w:val="ListLabel 128"/>
    <w:qFormat/>
    <w:rPr>
      <w:u w:val="none"/>
    </w:rPr>
  </w:style>
  <w:style w:type="character" w:customStyle="1" w:styleId="ListLabel129">
    <w:name w:val="ListLabel 129"/>
    <w:qFormat/>
    <w:rPr>
      <w:u w:val="none"/>
    </w:rPr>
  </w:style>
  <w:style w:type="character" w:customStyle="1" w:styleId="ListLabel130">
    <w:name w:val="ListLabel 130"/>
    <w:qFormat/>
    <w:rPr>
      <w:u w:val="none"/>
    </w:rPr>
  </w:style>
  <w:style w:type="character" w:customStyle="1" w:styleId="ListLabel131">
    <w:name w:val="ListLabel 131"/>
    <w:qFormat/>
    <w:rPr>
      <w:u w:val="none"/>
    </w:rPr>
  </w:style>
  <w:style w:type="character" w:customStyle="1" w:styleId="ListLabel132">
    <w:name w:val="ListLabel 132"/>
    <w:qFormat/>
    <w:rPr>
      <w:u w:val="none"/>
    </w:rPr>
  </w:style>
  <w:style w:type="character" w:customStyle="1" w:styleId="ListLabel133">
    <w:name w:val="ListLabel 133"/>
    <w:qFormat/>
    <w:rPr>
      <w:u w:val="none"/>
    </w:rPr>
  </w:style>
  <w:style w:type="character" w:customStyle="1" w:styleId="ListLabel134">
    <w:name w:val="ListLabel 134"/>
    <w:qFormat/>
    <w:rPr>
      <w:u w:val="none"/>
    </w:rPr>
  </w:style>
  <w:style w:type="character" w:customStyle="1" w:styleId="ListLabel135">
    <w:name w:val="ListLabel 135"/>
    <w:qFormat/>
    <w:rPr>
      <w:u w:val="none"/>
    </w:rPr>
  </w:style>
  <w:style w:type="character" w:customStyle="1" w:styleId="ListLabel136">
    <w:name w:val="ListLabel 136"/>
    <w:qFormat/>
    <w:rPr>
      <w:u w:val="none"/>
    </w:rPr>
  </w:style>
  <w:style w:type="character" w:customStyle="1" w:styleId="ListLabel137">
    <w:name w:val="ListLabel 137"/>
    <w:qFormat/>
    <w:rPr>
      <w:u w:val="none"/>
    </w:rPr>
  </w:style>
  <w:style w:type="character" w:customStyle="1" w:styleId="ListLabel138">
    <w:name w:val="ListLabel 138"/>
    <w:qFormat/>
    <w:rPr>
      <w:u w:val="none"/>
    </w:rPr>
  </w:style>
  <w:style w:type="character" w:customStyle="1" w:styleId="ListLabel139">
    <w:name w:val="ListLabel 139"/>
    <w:qFormat/>
    <w:rPr>
      <w:u w:val="none"/>
    </w:rPr>
  </w:style>
  <w:style w:type="character" w:customStyle="1" w:styleId="ListLabel140">
    <w:name w:val="ListLabel 140"/>
    <w:qFormat/>
    <w:rPr>
      <w:u w:val="none"/>
    </w:rPr>
  </w:style>
  <w:style w:type="character" w:customStyle="1" w:styleId="ListLabel141">
    <w:name w:val="ListLabel 141"/>
    <w:qFormat/>
    <w:rPr>
      <w:u w:val="none"/>
    </w:rPr>
  </w:style>
  <w:style w:type="character" w:customStyle="1" w:styleId="ListLabel142">
    <w:name w:val="ListLabel 142"/>
    <w:qFormat/>
    <w:rPr>
      <w:u w:val="none"/>
    </w:rPr>
  </w:style>
  <w:style w:type="character" w:customStyle="1" w:styleId="ListLabel143">
    <w:name w:val="ListLabel 143"/>
    <w:qFormat/>
    <w:rPr>
      <w:u w:val="none"/>
    </w:rPr>
  </w:style>
  <w:style w:type="character" w:customStyle="1" w:styleId="ListLabel144">
    <w:name w:val="ListLabel 144"/>
    <w:qFormat/>
    <w:rPr>
      <w:u w:val="none"/>
    </w:rPr>
  </w:style>
  <w:style w:type="character" w:customStyle="1" w:styleId="ListLabel145">
    <w:name w:val="ListLabel 145"/>
    <w:qFormat/>
    <w:rPr>
      <w:u w:val="none"/>
    </w:rPr>
  </w:style>
  <w:style w:type="character" w:customStyle="1" w:styleId="ListLabel146">
    <w:name w:val="ListLabel 146"/>
    <w:qFormat/>
    <w:rPr>
      <w:u w:val="none"/>
    </w:rPr>
  </w:style>
  <w:style w:type="character" w:customStyle="1" w:styleId="ListLabel147">
    <w:name w:val="ListLabel 147"/>
    <w:qFormat/>
    <w:rPr>
      <w:u w:val="none"/>
    </w:rPr>
  </w:style>
  <w:style w:type="character" w:customStyle="1" w:styleId="ListLabel148">
    <w:name w:val="ListLabel 148"/>
    <w:qFormat/>
    <w:rPr>
      <w:u w:val="none"/>
    </w:rPr>
  </w:style>
  <w:style w:type="character" w:customStyle="1" w:styleId="ListLabel149">
    <w:name w:val="ListLabel 149"/>
    <w:qFormat/>
    <w:rPr>
      <w:u w:val="none"/>
    </w:rPr>
  </w:style>
  <w:style w:type="character" w:customStyle="1" w:styleId="ListLabel150">
    <w:name w:val="ListLabel 150"/>
    <w:qFormat/>
    <w:rPr>
      <w:u w:val="none"/>
    </w:rPr>
  </w:style>
  <w:style w:type="character" w:customStyle="1" w:styleId="ListLabel151">
    <w:name w:val="ListLabel 151"/>
    <w:qFormat/>
    <w:rPr>
      <w:u w:val="none"/>
    </w:rPr>
  </w:style>
  <w:style w:type="character" w:customStyle="1" w:styleId="ListLabel152">
    <w:name w:val="ListLabel 152"/>
    <w:qFormat/>
    <w:rPr>
      <w:u w:val="none"/>
    </w:rPr>
  </w:style>
  <w:style w:type="character" w:customStyle="1" w:styleId="ListLabel153">
    <w:name w:val="ListLabel 153"/>
    <w:qFormat/>
    <w:rPr>
      <w:u w:val="none"/>
    </w:rPr>
  </w:style>
  <w:style w:type="character" w:customStyle="1" w:styleId="ListLabel154">
    <w:name w:val="ListLabel 154"/>
    <w:qFormat/>
    <w:rPr>
      <w:u w:val="none"/>
    </w:rPr>
  </w:style>
  <w:style w:type="character" w:customStyle="1" w:styleId="ListLabel155">
    <w:name w:val="ListLabel 155"/>
    <w:qFormat/>
    <w:rPr>
      <w:u w:val="none"/>
    </w:rPr>
  </w:style>
  <w:style w:type="character" w:customStyle="1" w:styleId="ListLabel156">
    <w:name w:val="ListLabel 156"/>
    <w:qFormat/>
    <w:rPr>
      <w:u w:val="none"/>
    </w:rPr>
  </w:style>
  <w:style w:type="character" w:customStyle="1" w:styleId="ListLabel157">
    <w:name w:val="ListLabel 157"/>
    <w:qFormat/>
    <w:rPr>
      <w:u w:val="none"/>
    </w:rPr>
  </w:style>
  <w:style w:type="character" w:customStyle="1" w:styleId="ListLabel158">
    <w:name w:val="ListLabel 158"/>
    <w:qFormat/>
    <w:rPr>
      <w:u w:val="none"/>
    </w:rPr>
  </w:style>
  <w:style w:type="character" w:customStyle="1" w:styleId="ListLabel159">
    <w:name w:val="ListLabel 159"/>
    <w:qFormat/>
    <w:rPr>
      <w:u w:val="none"/>
    </w:rPr>
  </w:style>
  <w:style w:type="character" w:customStyle="1" w:styleId="ListLabel160">
    <w:name w:val="ListLabel 160"/>
    <w:qFormat/>
    <w:rPr>
      <w:u w:val="none"/>
    </w:rPr>
  </w:style>
  <w:style w:type="character" w:customStyle="1" w:styleId="ListLabel161">
    <w:name w:val="ListLabel 161"/>
    <w:qFormat/>
    <w:rPr>
      <w:u w:val="none"/>
    </w:rPr>
  </w:style>
  <w:style w:type="character" w:customStyle="1" w:styleId="ListLabel162">
    <w:name w:val="ListLabel 162"/>
    <w:qFormat/>
    <w:rPr>
      <w:u w:val="none"/>
    </w:rPr>
  </w:style>
  <w:style w:type="character" w:customStyle="1" w:styleId="ListLabel163">
    <w:name w:val="ListLabel 163"/>
    <w:qFormat/>
    <w:rPr>
      <w:u w:val="none"/>
    </w:rPr>
  </w:style>
  <w:style w:type="character" w:customStyle="1" w:styleId="ListLabel164">
    <w:name w:val="ListLabel 164"/>
    <w:qFormat/>
    <w:rPr>
      <w:u w:val="none"/>
    </w:rPr>
  </w:style>
  <w:style w:type="character" w:customStyle="1" w:styleId="ListLabel165">
    <w:name w:val="ListLabel 165"/>
    <w:qFormat/>
    <w:rPr>
      <w:u w:val="none"/>
    </w:rPr>
  </w:style>
  <w:style w:type="character" w:customStyle="1" w:styleId="ListLabel166">
    <w:name w:val="ListLabel 166"/>
    <w:qFormat/>
    <w:rPr>
      <w:u w:val="none"/>
    </w:rPr>
  </w:style>
  <w:style w:type="character" w:customStyle="1" w:styleId="ListLabel167">
    <w:name w:val="ListLabel 167"/>
    <w:qFormat/>
    <w:rPr>
      <w:u w:val="none"/>
    </w:rPr>
  </w:style>
  <w:style w:type="character" w:customStyle="1" w:styleId="ListLabel168">
    <w:name w:val="ListLabel 168"/>
    <w:qFormat/>
    <w:rPr>
      <w:u w:val="none"/>
    </w:rPr>
  </w:style>
  <w:style w:type="character" w:customStyle="1" w:styleId="ListLabel169">
    <w:name w:val="ListLabel 169"/>
    <w:qFormat/>
    <w:rPr>
      <w:u w:val="none"/>
    </w:rPr>
  </w:style>
  <w:style w:type="character" w:customStyle="1" w:styleId="ListLabel170">
    <w:name w:val="ListLabel 170"/>
    <w:qFormat/>
    <w:rPr>
      <w:u w:val="none"/>
    </w:rPr>
  </w:style>
  <w:style w:type="character" w:customStyle="1" w:styleId="ListLabel171">
    <w:name w:val="ListLabel 171"/>
    <w:qFormat/>
    <w:rPr>
      <w:u w:val="none"/>
    </w:rPr>
  </w:style>
  <w:style w:type="character" w:customStyle="1" w:styleId="ListLabel172">
    <w:name w:val="ListLabel 172"/>
    <w:qFormat/>
    <w:rPr>
      <w:u w:val="none"/>
    </w:rPr>
  </w:style>
  <w:style w:type="paragraph" w:styleId="Ttulo">
    <w:name w:val="Title"/>
    <w:basedOn w:val="Normal"/>
    <w:next w:val="Corpodetexto"/>
    <w:link w:val="TtuloChar"/>
    <w:qFormat/>
    <w:rsid w:val="005C4177"/>
    <w:pPr>
      <w:keepNext/>
      <w:keepLines/>
      <w:spacing w:after="60" w:line="276" w:lineRule="auto"/>
    </w:pPr>
    <w:rPr>
      <w:rFonts w:ascii="Arial" w:eastAsia="Arial" w:hAnsi="Arial" w:cs="Arial"/>
      <w:i w:val="0"/>
      <w:iCs w:val="0"/>
      <w:color w:val="000000"/>
      <w:sz w:val="52"/>
      <w:szCs w:val="52"/>
      <w:lang w:eastAsia="pt-BR"/>
    </w:rPr>
  </w:style>
  <w:style w:type="paragraph" w:styleId="Corpodetexto">
    <w:name w:val="Body Text"/>
    <w:basedOn w:val="Normal"/>
    <w:pPr>
      <w:spacing w:after="140" w:line="288" w:lineRule="auto"/>
    </w:pPr>
  </w:style>
  <w:style w:type="paragraph" w:styleId="Lista">
    <w:name w:val="List"/>
    <w:basedOn w:val="Corpodetexto"/>
    <w:rPr>
      <w:rFonts w:cs="Mangal"/>
    </w:rPr>
  </w:style>
  <w:style w:type="paragraph" w:styleId="Legenda">
    <w:name w:val="caption"/>
    <w:basedOn w:val="Normal"/>
    <w:qFormat/>
    <w:pPr>
      <w:suppressLineNumbers/>
      <w:spacing w:before="120" w:after="120"/>
    </w:pPr>
    <w:rPr>
      <w:rFonts w:cs="Mangal"/>
      <w:sz w:val="24"/>
      <w:szCs w:val="24"/>
    </w:rPr>
  </w:style>
  <w:style w:type="paragraph" w:customStyle="1" w:styleId="ndice">
    <w:name w:val="Índice"/>
    <w:basedOn w:val="Normal"/>
    <w:qFormat/>
    <w:pPr>
      <w:suppressLineNumbers/>
    </w:pPr>
    <w:rPr>
      <w:rFonts w:cs="Mangal"/>
    </w:rPr>
  </w:style>
  <w:style w:type="paragraph" w:styleId="SemEspaamento">
    <w:name w:val="No Spacing"/>
    <w:uiPriority w:val="1"/>
    <w:qFormat/>
    <w:rsid w:val="005676D6"/>
    <w:rPr>
      <w:i/>
      <w:iCs/>
      <w:sz w:val="16"/>
      <w:szCs w:val="16"/>
    </w:rPr>
  </w:style>
  <w:style w:type="paragraph" w:customStyle="1" w:styleId="p1">
    <w:name w:val="p1"/>
    <w:basedOn w:val="Normal"/>
    <w:qFormat/>
    <w:rsid w:val="00073F7D"/>
    <w:pPr>
      <w:spacing w:after="90" w:line="17" w:lineRule="atLeast"/>
      <w:jc w:val="both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paragraph" w:customStyle="1" w:styleId="p2">
    <w:name w:val="p2"/>
    <w:basedOn w:val="Normal"/>
    <w:qFormat/>
    <w:rsid w:val="00073F7D"/>
    <w:pPr>
      <w:spacing w:after="120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paragraph" w:customStyle="1" w:styleId="00PESO2">
    <w:name w:val="00_PESO_2"/>
    <w:basedOn w:val="Normal"/>
    <w:uiPriority w:val="99"/>
    <w:qFormat/>
    <w:rsid w:val="00AC6B91"/>
    <w:pPr>
      <w:widowControl w:val="0"/>
      <w:suppressAutoHyphens/>
      <w:spacing w:after="80" w:line="340" w:lineRule="atLeast"/>
      <w:textAlignment w:val="center"/>
    </w:pPr>
    <w:rPr>
      <w:rFonts w:ascii="Cambria" w:hAnsi="Cambria" w:cs="Cambria-Bold"/>
      <w:b/>
      <w:bCs/>
      <w:i w:val="0"/>
      <w:iCs w:val="0"/>
      <w:color w:val="000000"/>
      <w:spacing w:val="-3"/>
      <w:sz w:val="29"/>
      <w:szCs w:val="29"/>
      <w:lang w:eastAsia="es-ES"/>
    </w:rPr>
  </w:style>
  <w:style w:type="paragraph" w:customStyle="1" w:styleId="00Peso1">
    <w:name w:val="00_Peso_1"/>
    <w:basedOn w:val="Normal"/>
    <w:uiPriority w:val="99"/>
    <w:qFormat/>
    <w:rsid w:val="005C62B8"/>
    <w:pPr>
      <w:widowControl w:val="0"/>
      <w:suppressAutoHyphens/>
      <w:spacing w:after="120"/>
      <w:textAlignment w:val="center"/>
      <w:outlineLvl w:val="0"/>
    </w:pPr>
    <w:rPr>
      <w:rFonts w:ascii="Cambria" w:hAnsi="Cambria" w:cs="Cambria-Bold"/>
      <w:b/>
      <w:bCs/>
      <w:i w:val="0"/>
      <w:iCs w:val="0"/>
      <w:caps/>
      <w:color w:val="000000"/>
      <w:sz w:val="32"/>
      <w:szCs w:val="36"/>
      <w:lang w:eastAsia="es-ES"/>
    </w:rPr>
  </w:style>
  <w:style w:type="paragraph" w:styleId="Cabealho">
    <w:name w:val="header"/>
    <w:basedOn w:val="Normal"/>
    <w:link w:val="CabealhoChar"/>
    <w:uiPriority w:val="99"/>
    <w:unhideWhenUsed/>
    <w:rsid w:val="00BC7466"/>
    <w:pPr>
      <w:tabs>
        <w:tab w:val="center" w:pos="4680"/>
        <w:tab w:val="right" w:pos="9360"/>
      </w:tabs>
    </w:pPr>
  </w:style>
  <w:style w:type="paragraph" w:styleId="Rodap">
    <w:name w:val="footer"/>
    <w:basedOn w:val="Normal"/>
    <w:link w:val="RodapChar"/>
    <w:uiPriority w:val="99"/>
    <w:unhideWhenUsed/>
    <w:rsid w:val="00BC7466"/>
    <w:pPr>
      <w:tabs>
        <w:tab w:val="center" w:pos="4680"/>
        <w:tab w:val="right" w:pos="9360"/>
      </w:tabs>
    </w:pPr>
  </w:style>
  <w:style w:type="paragraph" w:customStyle="1" w:styleId="00Textogeral">
    <w:name w:val="00_Texto_geral"/>
    <w:basedOn w:val="Normal"/>
    <w:uiPriority w:val="99"/>
    <w:qFormat/>
    <w:rsid w:val="00BC7466"/>
    <w:pPr>
      <w:widowControl w:val="0"/>
      <w:spacing w:after="57" w:line="250" w:lineRule="atLeast"/>
      <w:ind w:firstLine="283"/>
      <w:jc w:val="both"/>
      <w:textAlignment w:val="center"/>
    </w:pPr>
    <w:rPr>
      <w:rFonts w:ascii="Tahoma" w:hAnsi="Tahoma" w:cs="Cambria"/>
      <w:i w:val="0"/>
      <w:color w:val="000000"/>
      <w:sz w:val="22"/>
    </w:rPr>
  </w:style>
  <w:style w:type="paragraph" w:customStyle="1" w:styleId="00Textogeralbullet">
    <w:name w:val="00_Texto_geral_bullet"/>
    <w:basedOn w:val="Normal"/>
    <w:uiPriority w:val="99"/>
    <w:qFormat/>
    <w:rsid w:val="002F546E"/>
    <w:pPr>
      <w:widowControl w:val="0"/>
      <w:numPr>
        <w:numId w:val="1"/>
      </w:numPr>
      <w:tabs>
        <w:tab w:val="left" w:pos="300"/>
      </w:tabs>
      <w:spacing w:before="85" w:after="57" w:line="250" w:lineRule="atLeast"/>
      <w:jc w:val="both"/>
      <w:textAlignment w:val="center"/>
    </w:pPr>
    <w:rPr>
      <w:rFonts w:ascii="Tahoma" w:hAnsi="Tahoma" w:cs="Cambria"/>
      <w:i w:val="0"/>
      <w:color w:val="000000"/>
      <w:spacing w:val="-2"/>
      <w:sz w:val="22"/>
      <w:szCs w:val="22"/>
    </w:rPr>
  </w:style>
  <w:style w:type="paragraph" w:customStyle="1" w:styleId="NoParagraphStyle">
    <w:name w:val="[No Paragraph Style]"/>
    <w:qFormat/>
    <w:rsid w:val="00862402"/>
    <w:pPr>
      <w:widowControl w:val="0"/>
      <w:textAlignment w:val="center"/>
    </w:pPr>
    <w:rPr>
      <w:rFonts w:ascii="Arial-BoldMT" w:eastAsia="MS Mincho" w:hAnsi="Arial-BoldMT" w:cs="Times New Roman"/>
      <w:color w:val="000000"/>
      <w:sz w:val="24"/>
      <w:szCs w:val="24"/>
      <w:lang w:val="en-US"/>
    </w:rPr>
  </w:style>
  <w:style w:type="paragraph" w:styleId="Reviso">
    <w:name w:val="Revision"/>
    <w:uiPriority w:val="99"/>
    <w:semiHidden/>
    <w:qFormat/>
    <w:rsid w:val="00F9759D"/>
    <w:rPr>
      <w:i/>
      <w:iCs/>
      <w:szCs w:val="20"/>
    </w:rPr>
  </w:style>
  <w:style w:type="paragraph" w:customStyle="1" w:styleId="00cabeos">
    <w:name w:val="00_cabeços"/>
    <w:autoRedefine/>
    <w:qFormat/>
    <w:rsid w:val="005C62B8"/>
    <w:pPr>
      <w:outlineLvl w:val="0"/>
    </w:pPr>
    <w:rPr>
      <w:rFonts w:ascii="Cambria" w:eastAsia="MS Mincho" w:hAnsi="Cambria" w:cs="Cambria"/>
      <w:b/>
      <w:bCs/>
      <w:caps/>
      <w:color w:val="4EA993"/>
      <w:sz w:val="32"/>
      <w:szCs w:val="36"/>
      <w:lang w:eastAsia="es-ES"/>
    </w:rPr>
  </w:style>
  <w:style w:type="paragraph" w:customStyle="1" w:styleId="00rostotituloautores">
    <w:name w:val="00_rosto_titulo_autores"/>
    <w:basedOn w:val="Normal"/>
    <w:qFormat/>
    <w:rsid w:val="00BF45B9"/>
    <w:pPr>
      <w:jc w:val="center"/>
      <w:outlineLvl w:val="0"/>
    </w:pPr>
    <w:rPr>
      <w:rFonts w:ascii="Tahoma" w:hAnsi="Tahoma" w:cs="Tahoma"/>
      <w:b/>
      <w:i w:val="0"/>
      <w:iCs w:val="0"/>
      <w:caps/>
      <w:color w:val="FFFFFF" w:themeColor="background1"/>
      <w:sz w:val="36"/>
      <w:szCs w:val="36"/>
      <w:lang w:val="en-US" w:eastAsia="es-ES"/>
    </w:rPr>
  </w:style>
  <w:style w:type="paragraph" w:customStyle="1" w:styleId="00organizadoracomponente">
    <w:name w:val="00_organizadora_componente"/>
    <w:basedOn w:val="Normal"/>
    <w:qFormat/>
    <w:rsid w:val="00BF45B9"/>
    <w:pPr>
      <w:jc w:val="center"/>
      <w:outlineLvl w:val="0"/>
    </w:pPr>
    <w:rPr>
      <w:rFonts w:ascii="Tahoma" w:hAnsi="Tahoma" w:cs="Tahoma"/>
      <w:b/>
      <w:i w:val="0"/>
      <w:iCs w:val="0"/>
      <w:color w:val="FFFFFF" w:themeColor="background1"/>
      <w:sz w:val="28"/>
      <w:szCs w:val="28"/>
      <w:lang w:val="en-US" w:eastAsia="es-ES"/>
    </w:rPr>
  </w:style>
  <w:style w:type="paragraph" w:customStyle="1" w:styleId="00tabela">
    <w:name w:val="00_tabela"/>
    <w:basedOn w:val="Normal"/>
    <w:qFormat/>
    <w:rsid w:val="008B254E"/>
    <w:rPr>
      <w:rFonts w:ascii="Arial" w:eastAsiaTheme="minorHAnsi" w:hAnsi="Arial" w:cs="Tahoma"/>
      <w:i w:val="0"/>
      <w:iCs w:val="0"/>
      <w:sz w:val="21"/>
      <w:szCs w:val="21"/>
    </w:rPr>
  </w:style>
  <w:style w:type="paragraph" w:customStyle="1" w:styleId="00PESO4">
    <w:name w:val="00_PESO_4"/>
    <w:basedOn w:val="00Textogeral"/>
    <w:qFormat/>
    <w:rsid w:val="008B5E56"/>
    <w:rPr>
      <w:rFonts w:ascii="Cambria" w:hAnsi="Cambria"/>
      <w:b/>
      <w:bCs/>
      <w:i/>
      <w:sz w:val="24"/>
    </w:rPr>
  </w:style>
  <w:style w:type="paragraph" w:customStyle="1" w:styleId="00textosemparagrafo">
    <w:name w:val="00_texto_sem_paragrafo"/>
    <w:basedOn w:val="00Textogeral"/>
    <w:qFormat/>
    <w:rsid w:val="003373AE"/>
    <w:pPr>
      <w:spacing w:after="0"/>
      <w:ind w:firstLine="0"/>
    </w:pPr>
    <w:rPr>
      <w:rFonts w:cs="Arial"/>
      <w:iCs w:val="0"/>
      <w:szCs w:val="22"/>
      <w:lang w:eastAsia="es-ES"/>
    </w:rPr>
  </w:style>
  <w:style w:type="paragraph" w:customStyle="1" w:styleId="00alternativas">
    <w:name w:val="00_alternativas"/>
    <w:basedOn w:val="00textosemparagrafo"/>
    <w:autoRedefine/>
    <w:qFormat/>
    <w:rsid w:val="00F04F0D"/>
    <w:pPr>
      <w:numPr>
        <w:numId w:val="21"/>
      </w:numPr>
    </w:pPr>
    <w:rPr>
      <w:iCs/>
    </w:rPr>
  </w:style>
  <w:style w:type="paragraph" w:customStyle="1" w:styleId="00textoserifado">
    <w:name w:val="00_texto_serifado"/>
    <w:basedOn w:val="Normal"/>
    <w:qFormat/>
    <w:rsid w:val="009E52ED"/>
    <w:pPr>
      <w:jc w:val="both"/>
    </w:pPr>
    <w:rPr>
      <w:rFonts w:ascii="Cambria" w:hAnsi="Cambria"/>
      <w:i w:val="0"/>
      <w:iCs w:val="0"/>
      <w:sz w:val="22"/>
      <w:szCs w:val="22"/>
      <w:lang w:val="en-US" w:eastAsia="es-ES"/>
    </w:rPr>
  </w:style>
  <w:style w:type="paragraph" w:customStyle="1" w:styleId="00P1">
    <w:name w:val="00_P1"/>
    <w:basedOn w:val="Normal"/>
    <w:autoRedefine/>
    <w:qFormat/>
    <w:rsid w:val="005C4177"/>
    <w:pPr>
      <w:widowControl w:val="0"/>
      <w:suppressAutoHyphens/>
      <w:spacing w:line="400" w:lineRule="atLeast"/>
      <w:textAlignment w:val="center"/>
      <w:outlineLvl w:val="0"/>
    </w:pPr>
    <w:rPr>
      <w:rFonts w:ascii="Cambria-Bold" w:hAnsi="Cambria-Bold" w:cs="Cambria-Bold"/>
      <w:b/>
      <w:bCs/>
      <w:i w:val="0"/>
      <w:iCs w:val="0"/>
      <w:color w:val="000000"/>
      <w:sz w:val="32"/>
      <w:szCs w:val="32"/>
      <w:lang w:eastAsia="es-ES"/>
    </w:rPr>
  </w:style>
  <w:style w:type="paragraph" w:customStyle="1" w:styleId="00sumtextogeral">
    <w:name w:val="00_sum_textogeral"/>
    <w:basedOn w:val="00Textogeral"/>
    <w:qFormat/>
    <w:rsid w:val="0012736E"/>
    <w:pPr>
      <w:ind w:firstLine="0"/>
    </w:pPr>
    <w:rPr>
      <w:rFonts w:ascii="Cambria" w:hAnsi="Cambria"/>
      <w:sz w:val="24"/>
      <w:szCs w:val="24"/>
    </w:rPr>
  </w:style>
  <w:style w:type="paragraph" w:customStyle="1" w:styleId="00textogeralsemparagrafo">
    <w:name w:val="00_texto_geral_sem paragrafo"/>
    <w:basedOn w:val="Normal"/>
    <w:autoRedefine/>
    <w:qFormat/>
    <w:rsid w:val="00294C1E"/>
    <w:pPr>
      <w:widowControl w:val="0"/>
      <w:tabs>
        <w:tab w:val="left" w:pos="0"/>
        <w:tab w:val="left" w:pos="283"/>
        <w:tab w:val="left" w:pos="9072"/>
        <w:tab w:val="left" w:pos="9498"/>
        <w:tab w:val="left" w:pos="9639"/>
      </w:tabs>
      <w:spacing w:after="57" w:line="250" w:lineRule="atLeast"/>
      <w:ind w:right="821"/>
      <w:textAlignment w:val="center"/>
    </w:pPr>
    <w:rPr>
      <w:rFonts w:ascii="Tahoma" w:hAnsi="Tahoma" w:cs="Tahoma"/>
      <w:i w:val="0"/>
      <w:iCs w:val="0"/>
      <w:color w:val="000000"/>
      <w:lang w:eastAsia="es-ES"/>
    </w:rPr>
  </w:style>
  <w:style w:type="paragraph" w:styleId="PargrafodaLista">
    <w:name w:val="List Paragraph"/>
    <w:basedOn w:val="Normal"/>
    <w:uiPriority w:val="34"/>
    <w:qFormat/>
    <w:rsid w:val="00CF4920"/>
    <w:pPr>
      <w:ind w:left="720"/>
      <w:contextualSpacing/>
    </w:pPr>
  </w:style>
  <w:style w:type="paragraph" w:customStyle="1" w:styleId="00peso3">
    <w:name w:val="00_peso 3"/>
    <w:basedOn w:val="Normal"/>
    <w:autoRedefine/>
    <w:qFormat/>
    <w:rsid w:val="005676D6"/>
    <w:pPr>
      <w:widowControl w:val="0"/>
      <w:tabs>
        <w:tab w:val="left" w:pos="0"/>
      </w:tabs>
      <w:suppressAutoHyphens/>
      <w:spacing w:line="280" w:lineRule="atLeast"/>
      <w:textAlignment w:val="center"/>
    </w:pPr>
    <w:rPr>
      <w:rFonts w:ascii="Cambria" w:hAnsi="Cambria" w:cs="Tahoma"/>
      <w:b/>
      <w:bCs/>
      <w:i w:val="0"/>
      <w:iCs w:val="0"/>
      <w:color w:val="000000"/>
      <w:sz w:val="24"/>
      <w:szCs w:val="24"/>
      <w:lang w:eastAsia="es-ES"/>
    </w:rPr>
  </w:style>
  <w:style w:type="paragraph" w:customStyle="1" w:styleId="00comandoatividade">
    <w:name w:val="00_comando_atividade"/>
    <w:basedOn w:val="00textosemparagrafo"/>
    <w:autoRedefine/>
    <w:qFormat/>
    <w:rsid w:val="003373AE"/>
    <w:pPr>
      <w:spacing w:after="57"/>
      <w:jc w:val="left"/>
    </w:pPr>
    <w:rPr>
      <w:rFonts w:ascii="Arial" w:hAnsi="Arial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qFormat/>
    <w:rsid w:val="00934683"/>
  </w:style>
  <w:style w:type="paragraph" w:styleId="Assuntodocomentrio">
    <w:name w:val="annotation subject"/>
    <w:basedOn w:val="Textodecomentrio"/>
    <w:link w:val="AssuntodocomentrioChar"/>
    <w:uiPriority w:val="99"/>
    <w:semiHidden/>
    <w:unhideWhenUsed/>
    <w:qFormat/>
    <w:rsid w:val="00934683"/>
    <w:rPr>
      <w:b/>
      <w:bCs/>
    </w:rPr>
  </w:style>
  <w:style w:type="paragraph" w:styleId="Textodebalo">
    <w:name w:val="Balloon Text"/>
    <w:basedOn w:val="Normal"/>
    <w:link w:val="TextodebaloChar"/>
    <w:uiPriority w:val="99"/>
    <w:semiHidden/>
    <w:unhideWhenUsed/>
    <w:qFormat/>
    <w:rsid w:val="00934683"/>
    <w:rPr>
      <w:rFonts w:ascii="Segoe UI" w:hAnsi="Segoe UI" w:cs="Segoe UI"/>
      <w:sz w:val="18"/>
      <w:szCs w:val="18"/>
    </w:rPr>
  </w:style>
  <w:style w:type="paragraph" w:customStyle="1" w:styleId="Autores">
    <w:name w:val="Autores"/>
    <w:basedOn w:val="NoParagraphStyle"/>
    <w:uiPriority w:val="99"/>
    <w:qFormat/>
    <w:rsid w:val="00375E4E"/>
    <w:pPr>
      <w:spacing w:line="420" w:lineRule="atLeast"/>
    </w:pPr>
    <w:rPr>
      <w:rFonts w:ascii="Museo700-Regular" w:hAnsi="Museo700-Regular" w:cs="Museo700-Regular"/>
      <w:spacing w:val="5"/>
      <w:w w:val="90"/>
      <w:sz w:val="32"/>
      <w:szCs w:val="32"/>
      <w:lang w:val="en-GB"/>
    </w:rPr>
  </w:style>
  <w:style w:type="paragraph" w:styleId="Subttulo">
    <w:name w:val="Subtitle"/>
    <w:basedOn w:val="Normal"/>
    <w:next w:val="Normal"/>
    <w:link w:val="SubttuloChar"/>
    <w:qFormat/>
    <w:rsid w:val="005C4177"/>
    <w:pPr>
      <w:keepNext/>
      <w:keepLines/>
      <w:spacing w:after="320" w:line="276" w:lineRule="auto"/>
    </w:pPr>
    <w:rPr>
      <w:rFonts w:ascii="Arial" w:eastAsia="Arial" w:hAnsi="Arial" w:cs="Arial"/>
      <w:i w:val="0"/>
      <w:iCs w:val="0"/>
      <w:color w:val="666666"/>
      <w:sz w:val="30"/>
      <w:szCs w:val="30"/>
      <w:lang w:eastAsia="pt-BR"/>
    </w:rPr>
  </w:style>
  <w:style w:type="paragraph" w:styleId="NormalWeb">
    <w:name w:val="Normal (Web)"/>
    <w:basedOn w:val="Normal"/>
    <w:uiPriority w:val="99"/>
    <w:semiHidden/>
    <w:unhideWhenUsed/>
    <w:qFormat/>
    <w:rsid w:val="005C4177"/>
    <w:pPr>
      <w:spacing w:beforeAutospacing="1" w:afterAutospacing="1"/>
    </w:pPr>
    <w:rPr>
      <w:rFonts w:ascii="Times New Roman" w:eastAsia="Times New Roman" w:hAnsi="Times New Roman" w:cs="Times New Roman"/>
      <w:i w:val="0"/>
      <w:iCs w:val="0"/>
      <w:sz w:val="24"/>
      <w:szCs w:val="24"/>
      <w:lang w:eastAsia="pt-BR"/>
    </w:rPr>
  </w:style>
  <w:style w:type="paragraph" w:customStyle="1" w:styleId="Contedodoquadro">
    <w:name w:val="Conteúdo do quadro"/>
    <w:basedOn w:val="Normal"/>
    <w:qFormat/>
  </w:style>
  <w:style w:type="table" w:customStyle="1" w:styleId="TabelaAtividade">
    <w:name w:val="Tabela Atividade"/>
    <w:basedOn w:val="Tabelanormal"/>
    <w:uiPriority w:val="99"/>
    <w:rsid w:val="002A01F3"/>
    <w:rPr>
      <w:rFonts w:eastAsiaTheme="minorHAnsi"/>
      <w:szCs w:val="24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pPr>
        <w:jc w:val="center"/>
      </w:pPr>
      <w:rPr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  <w:tblStylePr w:type="band1Horz">
      <w:rPr>
        <w:b w:val="0"/>
      </w:rPr>
    </w:tblStylePr>
  </w:style>
  <w:style w:type="table" w:styleId="Tabelacomgrade">
    <w:name w:val="Table Grid"/>
    <w:basedOn w:val="Tabelanormal"/>
    <w:uiPriority w:val="59"/>
    <w:rsid w:val="003373AE"/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  <w:tblStylePr w:type="firstRow">
      <w:rPr>
        <w:sz w:val="20"/>
      </w:rPr>
    </w:tblStylePr>
  </w:style>
  <w:style w:type="table" w:customStyle="1" w:styleId="tabelaverde">
    <w:name w:val="tabela verde"/>
    <w:basedOn w:val="Tabelanormal"/>
    <w:uiPriority w:val="99"/>
    <w:rsid w:val="00BC046F"/>
    <w:rPr>
      <w:caps/>
      <w:sz w:val="24"/>
      <w:szCs w:val="24"/>
      <w:lang w:val="en-US"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b/>
        <w:sz w:val="24"/>
      </w:rPr>
    </w:tblStylePr>
    <w:tblStylePr w:type="lastRow">
      <w:rPr>
        <w:sz w:val="21"/>
      </w:rPr>
    </w:tblStylePr>
  </w:style>
  <w:style w:type="table" w:customStyle="1" w:styleId="tabelagrade">
    <w:name w:val="tabela_grade"/>
    <w:basedOn w:val="Tabelanormal"/>
    <w:uiPriority w:val="99"/>
    <w:rsid w:val="00873C9E"/>
    <w:rPr>
      <w:szCs w:val="24"/>
      <w:lang w:val="en-US" w:eastAsia="es-ES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table" w:customStyle="1" w:styleId="tabelacinza">
    <w:name w:val="tabela cinza"/>
    <w:basedOn w:val="Tabelanormal"/>
    <w:uiPriority w:val="99"/>
    <w:rsid w:val="009E52ED"/>
    <w:rPr>
      <w:sz w:val="21"/>
      <w:szCs w:val="24"/>
      <w:lang w:val="en-US" w:eastAsia="es-ES"/>
    </w:rPr>
    <w:tblPr>
      <w:tblStyleRowBandSize w:val="1"/>
      <w:tblBorders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  <w:insideH w:val="single" w:sz="8" w:space="0" w:color="auto"/>
        <w:insideV w:val="single" w:sz="8" w:space="0" w:color="auto"/>
      </w:tblBorders>
    </w:tblPr>
    <w:tcPr>
      <w:shd w:val="clear" w:color="auto" w:fill="auto"/>
      <w:vAlign w:val="center"/>
    </w:tcPr>
    <w:tblStylePr w:type="firstRow">
      <w:pPr>
        <w:wordWrap/>
        <w:jc w:val="center"/>
      </w:pPr>
      <w:rPr>
        <w:b/>
        <w:caps/>
        <w:smallCaps w:val="0"/>
        <w:color w:val="FFFFFF" w:themeColor="background1"/>
        <w:sz w:val="21"/>
      </w:rPr>
      <w:tblPr/>
      <w:tcPr>
        <w:tc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il"/>
          <w:insideV w:val="nil"/>
          <w:tl2br w:val="nil"/>
          <w:tr2bl w:val="nil"/>
        </w:tcBorders>
        <w:shd w:val="clear" w:color="auto" w:fill="595959" w:themeFill="text1" w:themeFillTint="A6"/>
      </w:tcPr>
    </w:tblStylePr>
    <w:tblStylePr w:type="band1Horz">
      <w:rPr>
        <w:sz w:val="21"/>
      </w:rPr>
      <w:tblPr>
        <w:tblCellMar>
          <w:top w:w="170" w:type="dxa"/>
          <w:left w:w="108" w:type="dxa"/>
          <w:bottom w:w="0" w:type="dxa"/>
          <w:right w:w="108" w:type="dxa"/>
        </w:tblCellMar>
      </w:tblPr>
      <w:tcPr>
        <w:vAlign w:val="top"/>
      </w:tcPr>
    </w:tblStylePr>
  </w:style>
  <w:style w:type="table" w:customStyle="1" w:styleId="GradedeTabelaClaro1">
    <w:name w:val="Grade de Tabela Claro1"/>
    <w:basedOn w:val="Tabelanormal"/>
    <w:uiPriority w:val="40"/>
    <w:rsid w:val="003373AE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cPr>
      <w:shd w:val="clear" w:color="auto" w:fill="E1CEE9"/>
      <w:tcMar>
        <w:top w:w="57" w:type="dxa"/>
        <w:left w:w="57" w:type="dxa"/>
        <w:bottom w:w="57" w:type="dxa"/>
        <w:right w:w="57" w:type="dxa"/>
      </w:tcMar>
    </w:tcPr>
    <w:tblStylePr w:type="firstRow">
      <w:rPr>
        <w:b w:val="0"/>
        <w:i w:val="0"/>
        <w:sz w:val="20"/>
      </w:rPr>
    </w:tblStylePr>
  </w:style>
  <w:style w:type="table" w:customStyle="1" w:styleId="tabelabimestre">
    <w:name w:val="tabela bimestre"/>
    <w:basedOn w:val="Tabelanormal"/>
    <w:uiPriority w:val="99"/>
    <w:rsid w:val="003373AE"/>
    <w:rPr>
      <w:szCs w:val="24"/>
      <w:lang w:val="en-U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pPr>
        <w:wordWrap/>
        <w:jc w:val="center"/>
      </w:pPr>
      <w:rPr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</w:style>
  <w:style w:type="table" w:customStyle="1" w:styleId="atencao">
    <w:name w:val="atencao"/>
    <w:basedOn w:val="Tabelanormal"/>
    <w:uiPriority w:val="99"/>
    <w:rsid w:val="00D40011"/>
    <w:rPr>
      <w:szCs w:val="24"/>
      <w:lang w:val="en-US" w:eastAsia="es-ES"/>
    </w:rPr>
    <w:tblPr>
      <w:tblBorders>
        <w:top w:val="single" w:sz="4" w:space="0" w:color="00B050"/>
        <w:left w:val="single" w:sz="4" w:space="0" w:color="00B050"/>
        <w:bottom w:val="single" w:sz="4" w:space="0" w:color="00B050"/>
        <w:right w:val="single" w:sz="4" w:space="0" w:color="00B050"/>
      </w:tblBorders>
    </w:tblPr>
    <w:tcPr>
      <w:shd w:val="clear" w:color="auto" w:fill="auto"/>
      <w:vAlign w:val="center"/>
    </w:tcPr>
  </w:style>
  <w:style w:type="table" w:customStyle="1" w:styleId="TabeladeGrade1Claro1">
    <w:name w:val="Tabela de Grade 1 Claro1"/>
    <w:basedOn w:val="Tabelanormal"/>
    <w:uiPriority w:val="46"/>
    <w:rsid w:val="00794C89"/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2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TableNormal">
    <w:name w:val="Table Normal"/>
    <w:rsid w:val="005C4177"/>
    <w:pPr>
      <w:spacing w:line="276" w:lineRule="auto"/>
    </w:pPr>
    <w:rPr>
      <w:color w:val="000000"/>
      <w:lang w:eastAsia="pt-BR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styleId="Hyperlink">
    <w:name w:val="Hyperlink"/>
    <w:basedOn w:val="Fontepargpadro"/>
    <w:uiPriority w:val="99"/>
    <w:unhideWhenUsed/>
    <w:rsid w:val="00CD13B2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88359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25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920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217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672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684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392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730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065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827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330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862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170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enciclopedia.itaucultural.org.br/pessoa8580/lasar-segall" TargetMode="External"/><Relationship Id="rId13" Type="http://schemas.openxmlformats.org/officeDocument/2006/relationships/header" Target="header2.xml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2" Type="http://schemas.openxmlformats.org/officeDocument/2006/relationships/numbering" Target="numbering.xml"/><Relationship Id="rId16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canalviva.globo.com/series/sitio-do-pica-pau-amarelo/fotos/sitio-do-pica-pau-amarelo.htm" TargetMode="External"/><Relationship Id="rId5" Type="http://schemas.openxmlformats.org/officeDocument/2006/relationships/webSettings" Target="webSettings.xml"/><Relationship Id="rId15" Type="http://schemas.openxmlformats.org/officeDocument/2006/relationships/footer" Target="footer2.xml"/><Relationship Id="rId10" Type="http://schemas.openxmlformats.org/officeDocument/2006/relationships/hyperlink" Target="http://tvcultura.com.br/programas/quintaldacultura/" TargetMode="External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://www.museusegall.org.br/mlsItem.asp?sSume=21&amp;sItem=218" TargetMode="External"/><Relationship Id="rId14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txDef>
      <a:spPr>
        <a:noFill/>
        <a:ln>
          <a:solidFill>
            <a:srgbClr val="B8A5B9"/>
          </a:solidFill>
        </a:ln>
        <a:effectLst/>
        <a:extLst>
          <a:ext uri="{C572A759-6A51-4108-AA02-DFA0A04FC94B}">
            <ma14:wrappingTextBoxFlag xmlns="" xmlns:ma14="http://schemas.microsoft.com/office/mac/drawingml/2011/main"/>
          </a:ext>
        </a:extLst>
      </a:spPr>
      <a:bodyPr rot="0" spcFirstLastPara="0" vertOverflow="overflow" horzOverflow="overflow" vert="horz" wrap="none" lIns="91440" tIns="45720" rIns="91440" bIns="45720" numCol="1" spcCol="0" rtlCol="0" fromWordArt="0" anchor="t" anchorCtr="0" forceAA="0" compatLnSpc="1">
        <a:prstTxWarp prst="textNoShape">
          <a:avLst/>
        </a:prstTxWarp>
        <a:spAutoFit/>
      </a:bodyPr>
      <a:lstStyle/>
    </a:tx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CB18D13-5E39-4497-A13E-D027D2937A9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363</TotalTime>
  <Pages>5</Pages>
  <Words>1791</Words>
  <Characters>9676</Characters>
  <Application>Microsoft Office Word</Application>
  <DocSecurity>0</DocSecurity>
  <Lines>80</Lines>
  <Paragraphs>22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11445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Daniela Sato</dc:creator>
  <dc:description/>
  <cp:lastModifiedBy>Nilza Shizue Yoshida</cp:lastModifiedBy>
  <cp:revision>52</cp:revision>
  <cp:lastPrinted>2017-11-23T20:20:00Z</cp:lastPrinted>
  <dcterms:created xsi:type="dcterms:W3CDTF">2017-11-23T12:11:00Z</dcterms:created>
  <dcterms:modified xsi:type="dcterms:W3CDTF">2018-01-31T13:53:00Z</dcterms:modified>
  <dc:language>pt-BR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