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87DEC2" w14:textId="77777777" w:rsidR="00B07D0D" w:rsidRDefault="00105F8B" w:rsidP="003574DB">
      <w:pPr>
        <w:pStyle w:val="00cabeos"/>
      </w:pPr>
      <w:r>
        <w:t xml:space="preserve">SEQUÊNCIA DIDÁTICA </w:t>
      </w:r>
      <w:r w:rsidR="00BF2CCD">
        <w:t>3</w:t>
      </w:r>
    </w:p>
    <w:p w14:paraId="23796CA2" w14:textId="77777777" w:rsidR="00B07D0D" w:rsidRDefault="00B07D0D">
      <w:pPr>
        <w:pStyle w:val="SemEspaamento"/>
      </w:pPr>
    </w:p>
    <w:p w14:paraId="04493728" w14:textId="77777777" w:rsidR="00B07D0D" w:rsidRPr="00721E47" w:rsidRDefault="00721E47">
      <w:pPr>
        <w:pStyle w:val="00Peso1"/>
      </w:pPr>
      <w:r w:rsidRPr="00721E47">
        <w:rPr>
          <w:iCs/>
        </w:rPr>
        <w:t>Atrás do nosso bloco só não vai quem já cansou...</w:t>
      </w:r>
    </w:p>
    <w:p w14:paraId="07D5A4C5" w14:textId="77777777" w:rsidR="00B07D0D" w:rsidRDefault="00B07D0D">
      <w:pPr>
        <w:pStyle w:val="SemEspaamento"/>
      </w:pPr>
    </w:p>
    <w:p w14:paraId="2A1EC5A0" w14:textId="77777777" w:rsidR="00B07D0D" w:rsidRDefault="00105F8B">
      <w:pPr>
        <w:pStyle w:val="00PESO2"/>
      </w:pPr>
      <w:r>
        <w:t>Objetivos de aprendizagem</w:t>
      </w:r>
    </w:p>
    <w:p w14:paraId="79905D78" w14:textId="77777777" w:rsidR="00721E47" w:rsidRPr="00721E47" w:rsidRDefault="00721E47" w:rsidP="00721E47">
      <w:pPr>
        <w:pStyle w:val="00Textogeralbullet"/>
        <w:numPr>
          <w:ilvl w:val="0"/>
          <w:numId w:val="1"/>
        </w:numPr>
      </w:pPr>
      <w:r w:rsidRPr="00721E47">
        <w:t>Exercitar a empatia e o diálogo reconhecendo nas manifestações culturais um campo oportuno para promover o respeito ao outro, com acolhimento e valorização da diversidade.</w:t>
      </w:r>
    </w:p>
    <w:p w14:paraId="325EB656" w14:textId="5C32732A" w:rsidR="00721E47" w:rsidRPr="00721E47" w:rsidRDefault="00721E47" w:rsidP="00721E47">
      <w:pPr>
        <w:pStyle w:val="00Textogeralbullet"/>
        <w:numPr>
          <w:ilvl w:val="0"/>
          <w:numId w:val="1"/>
        </w:numPr>
      </w:pPr>
      <w:r w:rsidRPr="00721E47">
        <w:t>Identificar a diversidade da coletividade e reconhecer as características de origem, etnia, gênero, orientação sexual, idade, habilidade/necessidade, convicção religiosa ou de qualquer outra natureza, como parte de um todo que devemos respeitar e com ele</w:t>
      </w:r>
      <w:r w:rsidR="003317C0">
        <w:t xml:space="preserve"> </w:t>
      </w:r>
      <w:r w:rsidRPr="00721E47">
        <w:t>nos comprometer.</w:t>
      </w:r>
    </w:p>
    <w:p w14:paraId="7685D0E3" w14:textId="77777777" w:rsidR="00B07D0D" w:rsidRPr="00721E47" w:rsidRDefault="00721E47" w:rsidP="00721E47">
      <w:pPr>
        <w:pStyle w:val="00Textogeralbullet"/>
        <w:numPr>
          <w:ilvl w:val="0"/>
          <w:numId w:val="1"/>
        </w:numPr>
      </w:pPr>
      <w:r w:rsidRPr="00721E47">
        <w:t>Preservar a importância das manifestações culturais e da festa como momento de comunhão e respeito entre indivíduos de diferentes grupos sociais, seus saberes e identidades</w:t>
      </w:r>
      <w:r w:rsidR="00105F8B" w:rsidRPr="00721E47">
        <w:t>.</w:t>
      </w:r>
    </w:p>
    <w:p w14:paraId="06AB97E5" w14:textId="77777777" w:rsidR="00B07D0D" w:rsidRDefault="00B07D0D">
      <w:pPr>
        <w:pStyle w:val="SemEspaamento"/>
      </w:pPr>
    </w:p>
    <w:p w14:paraId="7FEED061" w14:textId="77777777" w:rsidR="00B07D0D" w:rsidRDefault="00105F8B">
      <w:pPr>
        <w:pStyle w:val="00PESO2"/>
      </w:pPr>
      <w:r>
        <w:t xml:space="preserve">Número de aulas: </w:t>
      </w:r>
      <w:r w:rsidR="00721E47">
        <w:t>3</w:t>
      </w:r>
    </w:p>
    <w:p w14:paraId="07BD0F2E" w14:textId="77777777" w:rsidR="00B07D0D" w:rsidRDefault="00B07D0D">
      <w:pPr>
        <w:pStyle w:val="SemEspaamento"/>
      </w:pPr>
    </w:p>
    <w:p w14:paraId="7AFC0796" w14:textId="77777777" w:rsidR="00B07D0D" w:rsidRDefault="00105F8B">
      <w:pPr>
        <w:pStyle w:val="00PESO2"/>
      </w:pPr>
      <w:r>
        <w:t xml:space="preserve">Objetos de conhecimento/Habilidades </w:t>
      </w:r>
    </w:p>
    <w:p w14:paraId="31BC0851" w14:textId="1AC5E205" w:rsidR="00721E47" w:rsidRPr="00721E47" w:rsidRDefault="00721E47" w:rsidP="003317C0">
      <w:pPr>
        <w:pStyle w:val="00Textogeral"/>
        <w:ind w:firstLine="0"/>
      </w:pPr>
      <w:r w:rsidRPr="00721E47">
        <w:t xml:space="preserve">Esta sequência didática propõe a aproximação dos alunos à cultura popular elegendo a festa do Carnaval como um momento de reconhecimento, </w:t>
      </w:r>
      <w:r w:rsidR="003071FB">
        <w:t xml:space="preserve">de </w:t>
      </w:r>
      <w:r w:rsidRPr="00721E47">
        <w:t xml:space="preserve">reflexão e de construção coletiva. Trazer essa discussão para o espaço da escola aproxima a arte e a cultura popular do campo de conhecimentos e saberes dos alunos, contribui na identificação dos elementos constitutivos da cultura brasileira e traz luz às inúmeras práticas e profissionais responsáveis por seu desenvolvimento, pessoas que a cada ano realizam um espetáculo para o mundo todo ver. </w:t>
      </w:r>
    </w:p>
    <w:p w14:paraId="1597EAF6" w14:textId="77777777" w:rsidR="00721E47" w:rsidRPr="00721E47" w:rsidRDefault="00721E47" w:rsidP="003317C0">
      <w:pPr>
        <w:pStyle w:val="00Textogeral"/>
        <w:ind w:firstLine="0"/>
      </w:pPr>
      <w:r w:rsidRPr="00721E47">
        <w:t xml:space="preserve">Aspectos relativos às diferentes linguagens das artes (dança, música, teatro, artes visuais, artes integradas, atividades circenses, poesia e tantas outras) constituem-se como saberes importantes para a concepção dessa festa. Ritmo, harmonia, movimento, percussão, musicalidade, coreografia... – saber identificar esses conteúdos da festa aproxima e envolve os alunos com a coletividade. </w:t>
      </w:r>
    </w:p>
    <w:p w14:paraId="001DA98D" w14:textId="3AF0CC48" w:rsidR="00B07D0D" w:rsidRPr="00721E47" w:rsidRDefault="00721E47" w:rsidP="003317C0">
      <w:pPr>
        <w:pStyle w:val="00Textogeral"/>
        <w:ind w:firstLine="0"/>
      </w:pPr>
      <w:r w:rsidRPr="00721E47">
        <w:t>Nossa proposta é compreender e vivenciar uma festa de Carnaval de modo que os alunos sejam capazes de, ao final des</w:t>
      </w:r>
      <w:r w:rsidR="003F337A">
        <w:t>s</w:t>
      </w:r>
      <w:r w:rsidRPr="00721E47">
        <w:t>e processo, reconhecer a importância da manutenção e da preservação desse acontecimento para a cultura brasileira</w:t>
      </w:r>
      <w:r w:rsidR="00105F8B" w:rsidRPr="00721E47">
        <w:t>.</w:t>
      </w:r>
    </w:p>
    <w:p w14:paraId="0CFE32F5" w14:textId="77777777" w:rsidR="00B07D0D" w:rsidRDefault="00B07D0D">
      <w:pPr>
        <w:pStyle w:val="SemEspaamento"/>
      </w:pPr>
      <w:bookmarkStart w:id="0" w:name="_Hlk500410688"/>
      <w:bookmarkEnd w:id="0"/>
    </w:p>
    <w:p w14:paraId="0EF5A558" w14:textId="77777777" w:rsidR="00B07D0D" w:rsidRDefault="00105F8B">
      <w:pPr>
        <w:pStyle w:val="00PESO2"/>
      </w:pPr>
      <w:r>
        <w:t>Arte</w:t>
      </w:r>
    </w:p>
    <w:p w14:paraId="00D4D5A3" w14:textId="77777777" w:rsidR="00B07D0D" w:rsidRPr="00297E1C" w:rsidRDefault="00105F8B">
      <w:pPr>
        <w:pStyle w:val="00peso3"/>
        <w:rPr>
          <w:sz w:val="25"/>
          <w:szCs w:val="25"/>
        </w:rPr>
      </w:pPr>
      <w:r w:rsidRPr="00297E1C">
        <w:rPr>
          <w:sz w:val="25"/>
          <w:szCs w:val="25"/>
        </w:rPr>
        <w:t>Unidade temática: Artes visuais</w:t>
      </w:r>
    </w:p>
    <w:p w14:paraId="00148D0C" w14:textId="77777777" w:rsidR="00B07D0D" w:rsidRPr="00297E1C" w:rsidRDefault="00105F8B">
      <w:pPr>
        <w:pStyle w:val="00peso3"/>
        <w:rPr>
          <w:b w:val="0"/>
        </w:rPr>
      </w:pPr>
      <w:r w:rsidRPr="00297E1C">
        <w:rPr>
          <w:sz w:val="25"/>
          <w:szCs w:val="25"/>
        </w:rPr>
        <w:t>Objeto de conhecimento:</w:t>
      </w:r>
      <w:r w:rsidRPr="00297E1C">
        <w:rPr>
          <w:bCs w:val="0"/>
          <w:sz w:val="25"/>
          <w:szCs w:val="25"/>
        </w:rPr>
        <w:t xml:space="preserve"> </w:t>
      </w:r>
      <w:r w:rsidR="00721E47" w:rsidRPr="00297E1C">
        <w:rPr>
          <w:bCs w:val="0"/>
          <w:iCs/>
          <w:sz w:val="25"/>
          <w:szCs w:val="25"/>
        </w:rPr>
        <w:t>Materialidades</w:t>
      </w:r>
    </w:p>
    <w:p w14:paraId="2F73B162" w14:textId="77777777" w:rsidR="00B07D0D" w:rsidRPr="00297E1C" w:rsidRDefault="00B07D0D">
      <w:pPr>
        <w:pStyle w:val="SemEspaamento"/>
      </w:pPr>
    </w:p>
    <w:p w14:paraId="0468C3C9" w14:textId="77777777" w:rsidR="00B07D0D" w:rsidRPr="00297E1C" w:rsidRDefault="00721E47" w:rsidP="003317C0">
      <w:pPr>
        <w:pStyle w:val="00Textogeral"/>
        <w:ind w:firstLine="0"/>
      </w:pPr>
      <w:r w:rsidRPr="00297E1C">
        <w:t>Habilidade (EF15AR04) Experimentar diferentes formas de expressão artística (desenho, pintura, colagem, quadrinhos, dobradura, escultura, modelagem, instalação, vídeo, fotografia etc.), fazendo uso sustentável de materiais, instrumentos, recursos e técnicas convencionais e não convencionais</w:t>
      </w:r>
      <w:r w:rsidR="00105F8B" w:rsidRPr="00297E1C">
        <w:t xml:space="preserve">. </w:t>
      </w:r>
    </w:p>
    <w:p w14:paraId="422BAA18" w14:textId="77777777" w:rsidR="00B07D0D" w:rsidRPr="00297E1C" w:rsidRDefault="00B07D0D">
      <w:pPr>
        <w:pStyle w:val="SemEspaamento"/>
      </w:pPr>
    </w:p>
    <w:p w14:paraId="20293DC7" w14:textId="77777777" w:rsidR="00B07D0D" w:rsidRPr="00297E1C" w:rsidRDefault="00105F8B">
      <w:pPr>
        <w:pStyle w:val="00PESO2"/>
      </w:pPr>
      <w:r w:rsidRPr="00297E1C">
        <w:t>Arte</w:t>
      </w:r>
    </w:p>
    <w:p w14:paraId="6933B3B6" w14:textId="64C11006" w:rsidR="00B07D0D" w:rsidRPr="00297E1C" w:rsidRDefault="00105F8B">
      <w:pPr>
        <w:pStyle w:val="00peso3"/>
        <w:rPr>
          <w:sz w:val="25"/>
          <w:szCs w:val="25"/>
        </w:rPr>
      </w:pPr>
      <w:r w:rsidRPr="00297E1C">
        <w:rPr>
          <w:sz w:val="25"/>
          <w:szCs w:val="25"/>
        </w:rPr>
        <w:t xml:space="preserve">Unidade temática: Artes </w:t>
      </w:r>
      <w:r w:rsidR="005D67BD" w:rsidRPr="00297E1C">
        <w:rPr>
          <w:sz w:val="25"/>
          <w:szCs w:val="25"/>
        </w:rPr>
        <w:t>integradas</w:t>
      </w:r>
    </w:p>
    <w:p w14:paraId="7F8244B3" w14:textId="77777777" w:rsidR="00B07D0D" w:rsidRPr="00297E1C" w:rsidRDefault="00105F8B">
      <w:pPr>
        <w:pStyle w:val="00peso3"/>
        <w:rPr>
          <w:b w:val="0"/>
        </w:rPr>
      </w:pPr>
      <w:r w:rsidRPr="00297E1C">
        <w:rPr>
          <w:sz w:val="25"/>
          <w:szCs w:val="25"/>
        </w:rPr>
        <w:t xml:space="preserve">Objeto de conhecimento: </w:t>
      </w:r>
      <w:r w:rsidR="00721E47" w:rsidRPr="00297E1C">
        <w:rPr>
          <w:bCs w:val="0"/>
          <w:iCs/>
          <w:sz w:val="25"/>
          <w:szCs w:val="25"/>
        </w:rPr>
        <w:t>Processos de criação</w:t>
      </w:r>
    </w:p>
    <w:p w14:paraId="43928355" w14:textId="77777777" w:rsidR="00B07D0D" w:rsidRPr="00297E1C" w:rsidRDefault="00B07D0D">
      <w:pPr>
        <w:pStyle w:val="SemEspaamento"/>
      </w:pPr>
    </w:p>
    <w:p w14:paraId="66C53AE7" w14:textId="77777777" w:rsidR="00B07D0D" w:rsidRPr="00297E1C" w:rsidRDefault="00721E47" w:rsidP="003317C0">
      <w:pPr>
        <w:pStyle w:val="00Textogeral"/>
        <w:ind w:firstLine="0"/>
      </w:pPr>
      <w:r w:rsidRPr="00297E1C">
        <w:t>Habilidade (EF15AR23) Reconhecer e experimentar, em projetos temáticos, as relações processuais entre diversas linguagens artísticas</w:t>
      </w:r>
      <w:r w:rsidR="00105F8B" w:rsidRPr="00297E1C">
        <w:t>.</w:t>
      </w:r>
    </w:p>
    <w:p w14:paraId="3771A6C1" w14:textId="77777777" w:rsidR="00B07D0D" w:rsidRPr="00297E1C" w:rsidRDefault="00105F8B">
      <w:r w:rsidRPr="00297E1C">
        <w:br w:type="page"/>
      </w:r>
    </w:p>
    <w:p w14:paraId="1E17171A" w14:textId="77777777" w:rsidR="00721E47" w:rsidRPr="00297E1C" w:rsidRDefault="00721E47" w:rsidP="00721E47">
      <w:pPr>
        <w:pStyle w:val="00PESO2"/>
      </w:pPr>
      <w:r w:rsidRPr="00297E1C">
        <w:lastRenderedPageBreak/>
        <w:t>Arte</w:t>
      </w:r>
    </w:p>
    <w:p w14:paraId="76DE03E1" w14:textId="77777777" w:rsidR="00721E47" w:rsidRPr="00297E1C" w:rsidRDefault="00721E47" w:rsidP="00721E47">
      <w:pPr>
        <w:pStyle w:val="00peso3"/>
        <w:rPr>
          <w:sz w:val="25"/>
          <w:szCs w:val="25"/>
        </w:rPr>
      </w:pPr>
      <w:r w:rsidRPr="00297E1C">
        <w:rPr>
          <w:sz w:val="25"/>
          <w:szCs w:val="25"/>
        </w:rPr>
        <w:t>Unidade temática: Artes visuais</w:t>
      </w:r>
    </w:p>
    <w:p w14:paraId="3E47BADC" w14:textId="77777777" w:rsidR="00721E47" w:rsidRPr="00297E1C" w:rsidRDefault="00721E47" w:rsidP="00721E47">
      <w:pPr>
        <w:pStyle w:val="00peso3"/>
        <w:rPr>
          <w:b w:val="0"/>
        </w:rPr>
      </w:pPr>
      <w:r w:rsidRPr="00297E1C">
        <w:rPr>
          <w:sz w:val="25"/>
          <w:szCs w:val="25"/>
        </w:rPr>
        <w:t>Objeto de conhecimento:</w:t>
      </w:r>
      <w:r w:rsidRPr="00297E1C">
        <w:rPr>
          <w:bCs w:val="0"/>
          <w:sz w:val="25"/>
          <w:szCs w:val="25"/>
        </w:rPr>
        <w:t xml:space="preserve"> </w:t>
      </w:r>
      <w:r w:rsidRPr="00297E1C">
        <w:rPr>
          <w:bCs w:val="0"/>
          <w:iCs/>
          <w:sz w:val="25"/>
          <w:szCs w:val="25"/>
        </w:rPr>
        <w:t>Matrizes estéticas e culturais</w:t>
      </w:r>
    </w:p>
    <w:p w14:paraId="60D867F5" w14:textId="77777777" w:rsidR="00721E47" w:rsidRPr="00297E1C" w:rsidRDefault="00721E47" w:rsidP="00721E47">
      <w:pPr>
        <w:pStyle w:val="SemEspaamento"/>
      </w:pPr>
    </w:p>
    <w:p w14:paraId="6918FA44" w14:textId="77777777" w:rsidR="00721E47" w:rsidRPr="00297E1C" w:rsidRDefault="00721E47" w:rsidP="003317C0">
      <w:pPr>
        <w:pStyle w:val="00Textogeral"/>
        <w:ind w:firstLine="0"/>
      </w:pPr>
      <w:r w:rsidRPr="00297E1C">
        <w:t xml:space="preserve">Habilidade (EF15AR03) Reconhecer e analisar a influência de distintas matrizes estéticas e culturais das artes visuais nas manifestações artísticas das culturas locais, regionais e nacionais. </w:t>
      </w:r>
    </w:p>
    <w:p w14:paraId="7E4601DA" w14:textId="77777777" w:rsidR="00721E47" w:rsidRPr="00297E1C" w:rsidRDefault="00721E47" w:rsidP="00721E47">
      <w:pPr>
        <w:pStyle w:val="SemEspaamento"/>
      </w:pPr>
    </w:p>
    <w:p w14:paraId="5EC211C3" w14:textId="77777777" w:rsidR="00721E47" w:rsidRPr="00297E1C" w:rsidRDefault="00721E47" w:rsidP="00721E47">
      <w:pPr>
        <w:pStyle w:val="00PESO2"/>
      </w:pPr>
      <w:r w:rsidRPr="00297E1C">
        <w:t>Arte</w:t>
      </w:r>
    </w:p>
    <w:p w14:paraId="5630528F" w14:textId="77777777" w:rsidR="00721E47" w:rsidRPr="00297E1C" w:rsidRDefault="00721E47" w:rsidP="00721E47">
      <w:pPr>
        <w:pStyle w:val="00peso3"/>
        <w:rPr>
          <w:sz w:val="25"/>
          <w:szCs w:val="25"/>
        </w:rPr>
      </w:pPr>
      <w:r w:rsidRPr="00297E1C">
        <w:rPr>
          <w:sz w:val="25"/>
          <w:szCs w:val="25"/>
        </w:rPr>
        <w:t xml:space="preserve">Unidade temática: </w:t>
      </w:r>
      <w:r w:rsidRPr="00297E1C">
        <w:rPr>
          <w:iCs/>
          <w:sz w:val="25"/>
          <w:szCs w:val="25"/>
        </w:rPr>
        <w:t>Música</w:t>
      </w:r>
    </w:p>
    <w:p w14:paraId="16DC274C" w14:textId="77777777" w:rsidR="00721E47" w:rsidRPr="00297E1C" w:rsidRDefault="00721E47" w:rsidP="00721E47">
      <w:pPr>
        <w:pStyle w:val="00peso3"/>
        <w:rPr>
          <w:b w:val="0"/>
        </w:rPr>
      </w:pPr>
      <w:r w:rsidRPr="00297E1C">
        <w:rPr>
          <w:sz w:val="25"/>
          <w:szCs w:val="25"/>
        </w:rPr>
        <w:t xml:space="preserve">Objeto de conhecimento: </w:t>
      </w:r>
      <w:r w:rsidRPr="00297E1C">
        <w:rPr>
          <w:bCs w:val="0"/>
          <w:iCs/>
          <w:sz w:val="25"/>
          <w:szCs w:val="25"/>
        </w:rPr>
        <w:t>Contextos e prática</w:t>
      </w:r>
    </w:p>
    <w:p w14:paraId="16DC3EF1" w14:textId="77777777" w:rsidR="00721E47" w:rsidRPr="00297E1C" w:rsidRDefault="00721E47" w:rsidP="00721E47">
      <w:pPr>
        <w:pStyle w:val="SemEspaamento"/>
      </w:pPr>
    </w:p>
    <w:p w14:paraId="1A675D19" w14:textId="77777777" w:rsidR="00721E47" w:rsidRPr="00297E1C" w:rsidRDefault="00721E47" w:rsidP="003317C0">
      <w:pPr>
        <w:pStyle w:val="00Textogeral"/>
        <w:ind w:firstLine="0"/>
      </w:pPr>
      <w:r w:rsidRPr="00297E1C">
        <w:t>Habilidade (EF15AR13) Identificar e apreciar diversas formas e gêneros de expressão musical, tanto tradicionais quanto contemporâneos, reconhecendo e analisando os usos e as funções da música em diversos contextos de circulação, em especial, aqueles da vida cotidiana.</w:t>
      </w:r>
    </w:p>
    <w:p w14:paraId="0A6B4EBE" w14:textId="77777777" w:rsidR="00721E47" w:rsidRPr="00297E1C" w:rsidRDefault="00721E47" w:rsidP="00721E47">
      <w:pPr>
        <w:pStyle w:val="SemEspaamento"/>
      </w:pPr>
    </w:p>
    <w:p w14:paraId="51B88D83" w14:textId="77777777" w:rsidR="00721E47" w:rsidRPr="00297E1C" w:rsidRDefault="00721E47" w:rsidP="00721E47">
      <w:pPr>
        <w:pStyle w:val="00PESO2"/>
      </w:pPr>
      <w:r w:rsidRPr="00297E1C">
        <w:t>Arte</w:t>
      </w:r>
    </w:p>
    <w:p w14:paraId="3019C72A" w14:textId="77777777" w:rsidR="00721E47" w:rsidRPr="00297E1C" w:rsidRDefault="00721E47" w:rsidP="00721E47">
      <w:pPr>
        <w:pStyle w:val="00peso3"/>
        <w:rPr>
          <w:sz w:val="25"/>
          <w:szCs w:val="25"/>
        </w:rPr>
      </w:pPr>
      <w:r w:rsidRPr="00297E1C">
        <w:rPr>
          <w:sz w:val="25"/>
          <w:szCs w:val="25"/>
        </w:rPr>
        <w:t xml:space="preserve">Unidade temática: </w:t>
      </w:r>
      <w:r w:rsidRPr="00297E1C">
        <w:rPr>
          <w:iCs/>
          <w:sz w:val="25"/>
          <w:szCs w:val="25"/>
        </w:rPr>
        <w:t>Artes integradas</w:t>
      </w:r>
    </w:p>
    <w:p w14:paraId="67FA514D" w14:textId="77777777" w:rsidR="00721E47" w:rsidRPr="00297E1C" w:rsidRDefault="00721E47" w:rsidP="00721E47">
      <w:pPr>
        <w:pStyle w:val="00peso3"/>
        <w:rPr>
          <w:b w:val="0"/>
        </w:rPr>
      </w:pPr>
      <w:r w:rsidRPr="00297E1C">
        <w:rPr>
          <w:sz w:val="25"/>
          <w:szCs w:val="25"/>
        </w:rPr>
        <w:t>Objeto de conhecimento:</w:t>
      </w:r>
      <w:r w:rsidRPr="00297E1C">
        <w:rPr>
          <w:bCs w:val="0"/>
          <w:sz w:val="25"/>
          <w:szCs w:val="25"/>
        </w:rPr>
        <w:t xml:space="preserve"> </w:t>
      </w:r>
      <w:r w:rsidRPr="00297E1C">
        <w:rPr>
          <w:bCs w:val="0"/>
          <w:iCs/>
          <w:sz w:val="25"/>
          <w:szCs w:val="25"/>
        </w:rPr>
        <w:t>Patrimônio cultural</w:t>
      </w:r>
    </w:p>
    <w:p w14:paraId="090DD5E9" w14:textId="77777777" w:rsidR="00721E47" w:rsidRPr="00297E1C" w:rsidRDefault="00721E47" w:rsidP="00721E47">
      <w:pPr>
        <w:pStyle w:val="SemEspaamento"/>
      </w:pPr>
    </w:p>
    <w:p w14:paraId="72D40470" w14:textId="77777777" w:rsidR="00721E47" w:rsidRPr="00297E1C" w:rsidRDefault="00721E47" w:rsidP="003317C0">
      <w:pPr>
        <w:pStyle w:val="00Textogeral"/>
        <w:ind w:firstLine="0"/>
      </w:pPr>
      <w:r w:rsidRPr="00297E1C">
        <w:t xml:space="preserve">Habilidade (EF15AR25) 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 </w:t>
      </w:r>
    </w:p>
    <w:p w14:paraId="4ABB30C0" w14:textId="77777777" w:rsidR="00721E47" w:rsidRPr="00297E1C" w:rsidRDefault="00721E47" w:rsidP="00721E47">
      <w:pPr>
        <w:pStyle w:val="SemEspaamento"/>
      </w:pPr>
    </w:p>
    <w:p w14:paraId="0A4A1D87" w14:textId="77777777" w:rsidR="00721E47" w:rsidRPr="00297E1C" w:rsidRDefault="00721E47" w:rsidP="00721E47">
      <w:pPr>
        <w:pStyle w:val="00PESO2"/>
      </w:pPr>
      <w:r w:rsidRPr="00297E1C">
        <w:t>Arte</w:t>
      </w:r>
    </w:p>
    <w:p w14:paraId="585B8D79" w14:textId="77777777" w:rsidR="00721E47" w:rsidRPr="00297E1C" w:rsidRDefault="00721E47" w:rsidP="00721E47">
      <w:pPr>
        <w:pStyle w:val="00peso3"/>
        <w:rPr>
          <w:sz w:val="25"/>
          <w:szCs w:val="25"/>
        </w:rPr>
      </w:pPr>
      <w:r w:rsidRPr="00297E1C">
        <w:rPr>
          <w:sz w:val="25"/>
          <w:szCs w:val="25"/>
        </w:rPr>
        <w:t xml:space="preserve">Unidade temática: </w:t>
      </w:r>
      <w:r w:rsidRPr="00297E1C">
        <w:rPr>
          <w:iCs/>
          <w:sz w:val="25"/>
          <w:szCs w:val="25"/>
        </w:rPr>
        <w:t>Dança</w:t>
      </w:r>
    </w:p>
    <w:p w14:paraId="4B4F3518" w14:textId="77777777" w:rsidR="00721E47" w:rsidRPr="00297E1C" w:rsidRDefault="00721E47" w:rsidP="00721E47">
      <w:pPr>
        <w:pStyle w:val="00peso3"/>
        <w:rPr>
          <w:b w:val="0"/>
        </w:rPr>
      </w:pPr>
      <w:r w:rsidRPr="00297E1C">
        <w:rPr>
          <w:sz w:val="25"/>
          <w:szCs w:val="25"/>
        </w:rPr>
        <w:t xml:space="preserve">Objeto de conhecimento: </w:t>
      </w:r>
      <w:r w:rsidRPr="00297E1C">
        <w:rPr>
          <w:bCs w:val="0"/>
          <w:iCs/>
          <w:sz w:val="25"/>
          <w:szCs w:val="25"/>
        </w:rPr>
        <w:t>Sistemas da linguagem</w:t>
      </w:r>
    </w:p>
    <w:p w14:paraId="38B4C744" w14:textId="77777777" w:rsidR="00721E47" w:rsidRPr="00297E1C" w:rsidRDefault="00721E47" w:rsidP="00721E47">
      <w:pPr>
        <w:pStyle w:val="SemEspaamento"/>
      </w:pPr>
    </w:p>
    <w:p w14:paraId="0A4D449D" w14:textId="77777777" w:rsidR="00721E47" w:rsidRPr="00297E1C" w:rsidRDefault="00721E47" w:rsidP="003317C0">
      <w:pPr>
        <w:pStyle w:val="00Textogeral"/>
        <w:ind w:firstLine="0"/>
      </w:pPr>
      <w:r w:rsidRPr="00297E1C">
        <w:t>Habilidade (EF15AR08) Experimentar e apreciar formas distintas de manifestações da dança presentes em diferentes contextos, cultivando a percepção, o imaginário, a capacidade de simbolizar e o repertório corporal.</w:t>
      </w:r>
    </w:p>
    <w:p w14:paraId="514DE465" w14:textId="77777777" w:rsidR="00721E47" w:rsidRPr="00297E1C" w:rsidRDefault="00721E47" w:rsidP="00721E47">
      <w:pPr>
        <w:pStyle w:val="SemEspaamento"/>
      </w:pPr>
    </w:p>
    <w:p w14:paraId="343FDAB9" w14:textId="77777777" w:rsidR="00721E47" w:rsidRPr="00297E1C" w:rsidRDefault="00721E47" w:rsidP="00721E47">
      <w:pPr>
        <w:pStyle w:val="00PESO2"/>
      </w:pPr>
      <w:r w:rsidRPr="00297E1C">
        <w:t>Arte</w:t>
      </w:r>
    </w:p>
    <w:p w14:paraId="10B6B17E" w14:textId="77777777" w:rsidR="00721E47" w:rsidRPr="00297E1C" w:rsidRDefault="00721E47" w:rsidP="00721E47">
      <w:pPr>
        <w:pStyle w:val="00peso3"/>
        <w:rPr>
          <w:sz w:val="25"/>
          <w:szCs w:val="25"/>
        </w:rPr>
      </w:pPr>
      <w:r w:rsidRPr="00297E1C">
        <w:rPr>
          <w:sz w:val="25"/>
          <w:szCs w:val="25"/>
        </w:rPr>
        <w:t xml:space="preserve">Unidade temática: </w:t>
      </w:r>
      <w:r w:rsidRPr="00297E1C">
        <w:rPr>
          <w:iCs/>
          <w:sz w:val="25"/>
          <w:szCs w:val="25"/>
        </w:rPr>
        <w:t>Dança</w:t>
      </w:r>
    </w:p>
    <w:p w14:paraId="4BC3F0C9" w14:textId="77777777" w:rsidR="00721E47" w:rsidRPr="00297E1C" w:rsidRDefault="00721E47" w:rsidP="00721E47">
      <w:pPr>
        <w:pStyle w:val="00peso3"/>
        <w:rPr>
          <w:b w:val="0"/>
        </w:rPr>
      </w:pPr>
      <w:r w:rsidRPr="00297E1C">
        <w:rPr>
          <w:sz w:val="25"/>
          <w:szCs w:val="25"/>
        </w:rPr>
        <w:t>Objeto de conhecimento:</w:t>
      </w:r>
      <w:r w:rsidRPr="00297E1C">
        <w:rPr>
          <w:bCs w:val="0"/>
          <w:sz w:val="25"/>
          <w:szCs w:val="25"/>
        </w:rPr>
        <w:t xml:space="preserve"> </w:t>
      </w:r>
      <w:r w:rsidRPr="00297E1C">
        <w:rPr>
          <w:bCs w:val="0"/>
          <w:iCs/>
          <w:sz w:val="25"/>
          <w:szCs w:val="25"/>
        </w:rPr>
        <w:t>Elementos da linguagem</w:t>
      </w:r>
    </w:p>
    <w:p w14:paraId="36F929D5" w14:textId="77777777" w:rsidR="00721E47" w:rsidRPr="00297E1C" w:rsidRDefault="00721E47" w:rsidP="00721E47">
      <w:pPr>
        <w:pStyle w:val="SemEspaamento"/>
      </w:pPr>
    </w:p>
    <w:p w14:paraId="0FC6AFEA" w14:textId="77777777" w:rsidR="00721E47" w:rsidRPr="00297E1C" w:rsidRDefault="00721E47" w:rsidP="003317C0">
      <w:pPr>
        <w:pStyle w:val="00Textogeral"/>
        <w:ind w:firstLine="0"/>
      </w:pPr>
      <w:r w:rsidRPr="00297E1C">
        <w:t xml:space="preserve">Habilidade (EF15AR10) Experimentar diferentes formas de orientação no espaço (deslocamentos, planos, direções, caminhos etc.) e ritmos de movimento (lento, moderado e rápido) na construção do movimento dançado. </w:t>
      </w:r>
    </w:p>
    <w:p w14:paraId="54576E30" w14:textId="77777777" w:rsidR="00721E47" w:rsidRPr="00297E1C" w:rsidRDefault="00721E47" w:rsidP="00721E47">
      <w:pPr>
        <w:pStyle w:val="SemEspaamento"/>
      </w:pPr>
    </w:p>
    <w:p w14:paraId="392AFA89" w14:textId="77777777" w:rsidR="00721E47" w:rsidRPr="00297E1C" w:rsidRDefault="00721E47" w:rsidP="00721E47">
      <w:pPr>
        <w:pStyle w:val="00PESO2"/>
      </w:pPr>
      <w:r w:rsidRPr="00297E1C">
        <w:t>Arte</w:t>
      </w:r>
    </w:p>
    <w:p w14:paraId="40DA1E1B" w14:textId="77777777" w:rsidR="00721E47" w:rsidRPr="00297E1C" w:rsidRDefault="00721E47" w:rsidP="00721E47">
      <w:pPr>
        <w:pStyle w:val="00peso3"/>
        <w:rPr>
          <w:sz w:val="25"/>
          <w:szCs w:val="25"/>
        </w:rPr>
      </w:pPr>
      <w:r w:rsidRPr="00297E1C">
        <w:rPr>
          <w:sz w:val="25"/>
          <w:szCs w:val="25"/>
        </w:rPr>
        <w:t xml:space="preserve">Unidade temática: </w:t>
      </w:r>
      <w:r w:rsidRPr="00297E1C">
        <w:rPr>
          <w:iCs/>
          <w:sz w:val="25"/>
          <w:szCs w:val="25"/>
        </w:rPr>
        <w:t>Dança</w:t>
      </w:r>
    </w:p>
    <w:p w14:paraId="0AC1BE77" w14:textId="77777777" w:rsidR="00721E47" w:rsidRPr="00721E47" w:rsidRDefault="00721E47" w:rsidP="00721E47">
      <w:pPr>
        <w:pStyle w:val="00peso3"/>
        <w:rPr>
          <w:b w:val="0"/>
        </w:rPr>
      </w:pPr>
      <w:r w:rsidRPr="00297E1C">
        <w:rPr>
          <w:sz w:val="25"/>
          <w:szCs w:val="25"/>
        </w:rPr>
        <w:t xml:space="preserve">Objeto de conhecimento: </w:t>
      </w:r>
      <w:r w:rsidRPr="00297E1C">
        <w:rPr>
          <w:bCs w:val="0"/>
          <w:iCs/>
          <w:sz w:val="25"/>
          <w:szCs w:val="25"/>
        </w:rPr>
        <w:t>Processos de criação</w:t>
      </w:r>
    </w:p>
    <w:p w14:paraId="45B487BD" w14:textId="77777777" w:rsidR="00721E47" w:rsidRDefault="00721E47" w:rsidP="00721E47">
      <w:pPr>
        <w:pStyle w:val="SemEspaamento"/>
      </w:pPr>
    </w:p>
    <w:p w14:paraId="506AC228" w14:textId="30377AFB" w:rsidR="00721E47" w:rsidRDefault="00721E47" w:rsidP="00297E1C">
      <w:pPr>
        <w:pStyle w:val="00Textogeral"/>
        <w:ind w:firstLine="0"/>
        <w:rPr>
          <w:sz w:val="16"/>
          <w:szCs w:val="16"/>
        </w:rPr>
      </w:pPr>
      <w:r w:rsidRPr="00721E47">
        <w:t>Habilidade (EF15AR11) Criar e improvisar movimentos dançados de modo individual, coletivo e colaborativo, considerando os aspectos estruturais, dinâmicos e expressivos dos elementos constitutivos do movimento, com base nos códigos de dança.</w:t>
      </w:r>
      <w:r>
        <w:rPr>
          <w:sz w:val="16"/>
          <w:szCs w:val="16"/>
        </w:rPr>
        <w:br w:type="page"/>
      </w:r>
    </w:p>
    <w:p w14:paraId="2AA74A48" w14:textId="77777777" w:rsidR="00B07D0D" w:rsidRDefault="00105F8B">
      <w:pPr>
        <w:pStyle w:val="00PESO2"/>
        <w:rPr>
          <w:color w:val="4EA993"/>
        </w:rPr>
      </w:pPr>
      <w:r>
        <w:rPr>
          <w:color w:val="4EA993"/>
        </w:rPr>
        <w:lastRenderedPageBreak/>
        <w:t>AULA 1</w:t>
      </w:r>
    </w:p>
    <w:p w14:paraId="6ED96626" w14:textId="77777777" w:rsidR="00B07D0D" w:rsidRDefault="00105F8B">
      <w:pPr>
        <w:pStyle w:val="00peso3"/>
      </w:pPr>
      <w:r>
        <w:t>Objetivos específicos de aprendizagem</w:t>
      </w:r>
    </w:p>
    <w:p w14:paraId="2530B046" w14:textId="77777777" w:rsidR="00721E47" w:rsidRPr="00721E47" w:rsidRDefault="00721E47" w:rsidP="00721E47">
      <w:pPr>
        <w:pStyle w:val="00Textogeralbullet"/>
        <w:numPr>
          <w:ilvl w:val="0"/>
          <w:numId w:val="1"/>
        </w:numPr>
      </w:pPr>
      <w:r w:rsidRPr="00721E47">
        <w:t>Conhecer as diferentes manifestações e formatos da festa de Carnaval em diferentes estados brasileiros.</w:t>
      </w:r>
    </w:p>
    <w:p w14:paraId="57E739A1" w14:textId="77777777" w:rsidR="00721E47" w:rsidRPr="00721E47" w:rsidRDefault="00721E47" w:rsidP="00721E47">
      <w:pPr>
        <w:pStyle w:val="00Textogeralbullet"/>
        <w:numPr>
          <w:ilvl w:val="0"/>
          <w:numId w:val="1"/>
        </w:numPr>
      </w:pPr>
      <w:r w:rsidRPr="00721E47">
        <w:t>Elaborar desenhos e colagens que representam o Carnaval.</w:t>
      </w:r>
    </w:p>
    <w:p w14:paraId="5C9ACB46" w14:textId="77777777" w:rsidR="00B07D0D" w:rsidRPr="00721E47" w:rsidRDefault="00721E47" w:rsidP="00721E47">
      <w:pPr>
        <w:pStyle w:val="00Textogeralbullet"/>
        <w:numPr>
          <w:ilvl w:val="0"/>
          <w:numId w:val="1"/>
        </w:numPr>
      </w:pPr>
      <w:r w:rsidRPr="00721E47">
        <w:t>Identificar grande parte dos elementos que constituem a festa de Carnaval envolvendo a dança, a música, o teatro e as artes visuais</w:t>
      </w:r>
      <w:r w:rsidR="00105F8B" w:rsidRPr="00721E47">
        <w:t>.</w:t>
      </w:r>
    </w:p>
    <w:p w14:paraId="39752AF3" w14:textId="77777777" w:rsidR="00B07D0D" w:rsidRDefault="00B07D0D">
      <w:pPr>
        <w:ind w:left="1080" w:hanging="360"/>
        <w:jc w:val="both"/>
        <w:rPr>
          <w:rFonts w:ascii="Tahoma" w:eastAsia="Tahoma" w:hAnsi="Tahoma" w:cs="Tahoma"/>
          <w:sz w:val="24"/>
          <w:szCs w:val="24"/>
        </w:rPr>
      </w:pPr>
    </w:p>
    <w:p w14:paraId="5EFD830B" w14:textId="77777777" w:rsidR="00B07D0D" w:rsidRDefault="00105F8B">
      <w:pPr>
        <w:pStyle w:val="00peso3"/>
      </w:pPr>
      <w:r>
        <w:t>Recursos didáticos</w:t>
      </w:r>
    </w:p>
    <w:p w14:paraId="3E9923E0" w14:textId="628CB44D" w:rsidR="00721E47" w:rsidRPr="00721E47" w:rsidRDefault="00721E47" w:rsidP="00721E47">
      <w:pPr>
        <w:pStyle w:val="00Textogeralbullet"/>
        <w:numPr>
          <w:ilvl w:val="0"/>
          <w:numId w:val="1"/>
        </w:numPr>
      </w:pPr>
      <w:r w:rsidRPr="00721E47">
        <w:t xml:space="preserve">Imagens que representam a festa de Carnaval (utilize as imagens do Livro do Estudante, </w:t>
      </w:r>
      <w:r w:rsidRPr="003317C0">
        <w:t>páginas 24-25, 29</w:t>
      </w:r>
      <w:r w:rsidRPr="00721E47">
        <w:t xml:space="preserve"> ou</w:t>
      </w:r>
      <w:r w:rsidR="003071FB">
        <w:t>,</w:t>
      </w:r>
      <w:r w:rsidRPr="00721E47">
        <w:t xml:space="preserve"> se for </w:t>
      </w:r>
      <w:r w:rsidR="003317C0">
        <w:t>de</w:t>
      </w:r>
      <w:r w:rsidRPr="00721E47">
        <w:t xml:space="preserve"> sua preferência, as imagens podem ser complementadas com pesquisas em </w:t>
      </w:r>
      <w:r w:rsidRPr="00721E47">
        <w:rPr>
          <w:i/>
        </w:rPr>
        <w:t>sites</w:t>
      </w:r>
      <w:r w:rsidRPr="00721E47">
        <w:t xml:space="preserve"> recomendados neste material</w:t>
      </w:r>
      <w:r w:rsidR="003317C0">
        <w:t>)</w:t>
      </w:r>
    </w:p>
    <w:p w14:paraId="14020AEA" w14:textId="77777777" w:rsidR="00721E47" w:rsidRPr="00721E47" w:rsidRDefault="00721E47" w:rsidP="00721E47">
      <w:pPr>
        <w:pStyle w:val="00Textogeralbullet"/>
        <w:numPr>
          <w:ilvl w:val="0"/>
          <w:numId w:val="1"/>
        </w:numPr>
      </w:pPr>
      <w:r w:rsidRPr="00721E47">
        <w:t>Equipamentos eletrônicos (computador e projetor de imagens). Caso seja necessário fazer impressão, escolha um conjunto de imagens, reproduza em tamanho A3 e</w:t>
      </w:r>
      <w:r w:rsidR="005D67BD">
        <w:t>,</w:t>
      </w:r>
      <w:r w:rsidRPr="00721E47">
        <w:t xml:space="preserve"> se possível</w:t>
      </w:r>
      <w:r w:rsidR="005D67BD">
        <w:t>,</w:t>
      </w:r>
      <w:r w:rsidRPr="00721E47">
        <w:t xml:space="preserve"> providencie cópia colorida para facilitar a visualização dos alunos</w:t>
      </w:r>
    </w:p>
    <w:p w14:paraId="2D6971E0" w14:textId="77777777" w:rsidR="00721E47" w:rsidRPr="00721E47" w:rsidRDefault="00721E47" w:rsidP="00721E47">
      <w:pPr>
        <w:pStyle w:val="00Textogeralbullet"/>
        <w:numPr>
          <w:ilvl w:val="0"/>
          <w:numId w:val="1"/>
        </w:numPr>
      </w:pPr>
      <w:r w:rsidRPr="00721E47">
        <w:t>Folhas de cartolina branca</w:t>
      </w:r>
    </w:p>
    <w:p w14:paraId="41426110" w14:textId="77777777" w:rsidR="00721E47" w:rsidRPr="00721E47" w:rsidRDefault="00721E47" w:rsidP="00721E47">
      <w:pPr>
        <w:pStyle w:val="00Textogeralbullet"/>
        <w:numPr>
          <w:ilvl w:val="0"/>
          <w:numId w:val="1"/>
        </w:numPr>
      </w:pPr>
      <w:r w:rsidRPr="00721E47">
        <w:t>Canetas hidrocor de cores variadas</w:t>
      </w:r>
    </w:p>
    <w:p w14:paraId="2A926F9E" w14:textId="77777777" w:rsidR="00721E47" w:rsidRPr="00721E47" w:rsidRDefault="00721E47" w:rsidP="00721E47">
      <w:pPr>
        <w:pStyle w:val="00Textogeralbullet"/>
        <w:numPr>
          <w:ilvl w:val="0"/>
          <w:numId w:val="1"/>
        </w:numPr>
      </w:pPr>
      <w:r w:rsidRPr="00721E47">
        <w:t>Giz de cera de diversas cores</w:t>
      </w:r>
    </w:p>
    <w:p w14:paraId="4ED0BAD8" w14:textId="77777777" w:rsidR="00721E47" w:rsidRPr="00721E47" w:rsidRDefault="00721E47" w:rsidP="00721E47">
      <w:pPr>
        <w:pStyle w:val="00Textogeralbullet"/>
        <w:numPr>
          <w:ilvl w:val="0"/>
          <w:numId w:val="1"/>
        </w:numPr>
      </w:pPr>
      <w:r w:rsidRPr="00721E47">
        <w:t>Tesouras com pontas arredondadas</w:t>
      </w:r>
    </w:p>
    <w:p w14:paraId="389CBE05" w14:textId="77777777" w:rsidR="00721E47" w:rsidRPr="00721E47" w:rsidRDefault="00721E47" w:rsidP="00721E47">
      <w:pPr>
        <w:pStyle w:val="00Textogeralbullet"/>
        <w:numPr>
          <w:ilvl w:val="0"/>
          <w:numId w:val="1"/>
        </w:numPr>
      </w:pPr>
      <w:r w:rsidRPr="00721E47">
        <w:t>Cola líquida branca</w:t>
      </w:r>
    </w:p>
    <w:p w14:paraId="70329F94" w14:textId="77777777" w:rsidR="00721E47" w:rsidRPr="00721E47" w:rsidRDefault="00721E47" w:rsidP="00721E47">
      <w:pPr>
        <w:pStyle w:val="00Textogeralbullet"/>
        <w:numPr>
          <w:ilvl w:val="0"/>
          <w:numId w:val="1"/>
        </w:numPr>
      </w:pPr>
      <w:r w:rsidRPr="00721E47">
        <w:t>Revistas e jornais para recorte</w:t>
      </w:r>
    </w:p>
    <w:p w14:paraId="6120E1D5" w14:textId="77777777" w:rsidR="00721E47" w:rsidRPr="00721E47" w:rsidRDefault="00721E47" w:rsidP="00721E47">
      <w:pPr>
        <w:pStyle w:val="00Textogeralbullet"/>
        <w:numPr>
          <w:ilvl w:val="0"/>
          <w:numId w:val="1"/>
        </w:numPr>
      </w:pPr>
      <w:r w:rsidRPr="00721E47">
        <w:t>Cartões de papel de diversas cores e recortados em tamanho de 10 × 15 cm (três unidades por aluno)</w:t>
      </w:r>
    </w:p>
    <w:p w14:paraId="458485F7" w14:textId="77777777" w:rsidR="00721E47" w:rsidRPr="00721E47" w:rsidRDefault="00721E47" w:rsidP="00721E47">
      <w:pPr>
        <w:pStyle w:val="00Textogeralbullet"/>
        <w:numPr>
          <w:ilvl w:val="0"/>
          <w:numId w:val="1"/>
        </w:numPr>
      </w:pPr>
      <w:r w:rsidRPr="00721E47">
        <w:t>Retalhos de tecido colorido</w:t>
      </w:r>
    </w:p>
    <w:p w14:paraId="0814298E" w14:textId="77777777" w:rsidR="00721E47" w:rsidRPr="00721E47" w:rsidRDefault="00721E47" w:rsidP="00721E47">
      <w:pPr>
        <w:pStyle w:val="00Textogeralbullet"/>
        <w:numPr>
          <w:ilvl w:val="0"/>
          <w:numId w:val="1"/>
        </w:numPr>
      </w:pPr>
      <w:r w:rsidRPr="00721E47">
        <w:t>Fitas de cetim de diversas espessuras e cores</w:t>
      </w:r>
    </w:p>
    <w:p w14:paraId="088AD161" w14:textId="471FCE30" w:rsidR="00B07D0D" w:rsidRPr="00721E47" w:rsidRDefault="00721E47" w:rsidP="00721E47">
      <w:pPr>
        <w:pStyle w:val="00Textogeralbullet"/>
        <w:numPr>
          <w:ilvl w:val="0"/>
          <w:numId w:val="1"/>
        </w:numPr>
      </w:pPr>
      <w:r w:rsidRPr="00721E47">
        <w:t>Rolos de fita-crepe</w:t>
      </w:r>
    </w:p>
    <w:p w14:paraId="508F30D5" w14:textId="77777777" w:rsidR="00B07D0D" w:rsidRDefault="00B07D0D">
      <w:pPr>
        <w:pStyle w:val="SemEspaamento"/>
      </w:pPr>
    </w:p>
    <w:p w14:paraId="205136DE" w14:textId="77777777" w:rsidR="00B07D0D" w:rsidRDefault="00105F8B">
      <w:pPr>
        <w:pStyle w:val="00peso3"/>
      </w:pPr>
      <w:r>
        <w:t>Encaminhamento</w:t>
      </w:r>
    </w:p>
    <w:p w14:paraId="66B2B42B" w14:textId="4D369DD3" w:rsidR="00B07D0D" w:rsidRDefault="00105F8B" w:rsidP="00E80548">
      <w:pPr>
        <w:pStyle w:val="00Textogeral"/>
        <w:ind w:firstLine="0"/>
      </w:pPr>
      <w:r>
        <w:rPr>
          <w:b/>
        </w:rPr>
        <w:t xml:space="preserve">Momento 1 </w:t>
      </w:r>
      <w:r>
        <w:t xml:space="preserve">– </w:t>
      </w:r>
      <w:r w:rsidR="00721E47" w:rsidRPr="00721E47">
        <w:t>Inicie a aula organizando os alunos em roda; distribua três cartões de cores variadas para cada aluno (eles poderão escolher as cores dos cartões) e peça a eles que escrevam</w:t>
      </w:r>
      <w:r w:rsidR="003071FB">
        <w:t>,</w:t>
      </w:r>
      <w:r w:rsidR="00721E47" w:rsidRPr="00721E47">
        <w:t xml:space="preserve"> no cartão 1, uma palavra que represente o Carnaval; no cartão 2, um trecho de música que eles associam ao Carnaval; no cartão 3, uma lembrança de algum acontecimento de Carnaval vivenciad</w:t>
      </w:r>
      <w:r w:rsidR="003071FB">
        <w:t>o</w:t>
      </w:r>
      <w:r w:rsidR="00721E47" w:rsidRPr="00721E47">
        <w:t xml:space="preserve"> por eles. Depois que todos os alunos terminarem de escrever seus cartões, convide </w:t>
      </w:r>
      <w:r w:rsidR="003317C0">
        <w:t>aqueles</w:t>
      </w:r>
      <w:r w:rsidR="00721E47" w:rsidRPr="00721E47">
        <w:t xml:space="preserve"> que quiserem a lê-los em voz alta</w:t>
      </w:r>
      <w:r>
        <w:t>.</w:t>
      </w:r>
    </w:p>
    <w:p w14:paraId="6E7CC331" w14:textId="248BF63D" w:rsidR="00297E1C" w:rsidRDefault="00105F8B" w:rsidP="00297E1C">
      <w:pPr>
        <w:pStyle w:val="00Textogeral"/>
        <w:ind w:firstLine="0"/>
        <w:rPr>
          <w:i/>
        </w:rPr>
      </w:pPr>
      <w:r>
        <w:rPr>
          <w:b/>
        </w:rPr>
        <w:t xml:space="preserve">Momento 2 </w:t>
      </w:r>
      <w:r>
        <w:t xml:space="preserve">– </w:t>
      </w:r>
      <w:r w:rsidR="00721E47" w:rsidRPr="00721E47">
        <w:t xml:space="preserve">Convide os alunos a fazer a leitura das imagens que você elegeu e, se você puder, procure mais imagens em </w:t>
      </w:r>
      <w:r w:rsidR="00721E47" w:rsidRPr="003317C0">
        <w:rPr>
          <w:i/>
        </w:rPr>
        <w:t>sites</w:t>
      </w:r>
      <w:r w:rsidR="00721E47" w:rsidRPr="00721E47">
        <w:t xml:space="preserve"> recomendados neste material para incrementar este exercício de leitura da imagem. Converse com </w:t>
      </w:r>
      <w:r w:rsidR="003071FB">
        <w:t>eles</w:t>
      </w:r>
      <w:r w:rsidR="00721E47" w:rsidRPr="00721E47">
        <w:t xml:space="preserve"> sobre as imagens da festa de Carnaval, sua origem, como acontece em diferentes regiões do Brasil e no mundo todo. Se achar oportuno, faça uso do seguinte roteiro para fomentar o processo de observação das imagens: “Comentem todos os detalhes da festa de Carnaval”, “Observem quais são os instrumentos musicais utilizados nas bandas e baterias”, “Observem quem são as personagens e suas funções nos desfiles”, “Há uma história que está sendo contada; é possível identificar o tema da festa?”, “Observem como são os figurinos e os acessórios que cada participante usa”, </w:t>
      </w:r>
      <w:r w:rsidR="003071FB">
        <w:t>“</w:t>
      </w:r>
      <w:r w:rsidR="00721E47" w:rsidRPr="00721E47">
        <w:t>Crianças e adultos t</w:t>
      </w:r>
      <w:r w:rsidR="003071FB">
        <w:t>ê</w:t>
      </w:r>
      <w:r w:rsidR="00721E47" w:rsidRPr="00721E47">
        <w:t>m espaço de participação nes</w:t>
      </w:r>
      <w:r w:rsidR="003317C0">
        <w:t>s</w:t>
      </w:r>
      <w:r w:rsidR="00721E47" w:rsidRPr="00721E47">
        <w:t>a festa de Carnaval?”, “Como são as danças, os movimentos, as coreografias e a organização dos participantes da festa?”</w:t>
      </w:r>
      <w:r w:rsidRPr="00721E47">
        <w:t>.</w:t>
      </w:r>
      <w:r w:rsidR="00297E1C">
        <w:br w:type="page"/>
      </w:r>
    </w:p>
    <w:p w14:paraId="2F0DEA28" w14:textId="1958A70C" w:rsidR="00B07D0D" w:rsidRDefault="00105F8B" w:rsidP="00E80548">
      <w:pPr>
        <w:pStyle w:val="00Textogeral"/>
        <w:ind w:firstLine="0"/>
      </w:pPr>
      <w:r>
        <w:rPr>
          <w:b/>
        </w:rPr>
        <w:lastRenderedPageBreak/>
        <w:t xml:space="preserve">Momento 3 </w:t>
      </w:r>
      <w:r w:rsidRPr="003317C0">
        <w:t>–</w:t>
      </w:r>
      <w:r>
        <w:rPr>
          <w:b/>
        </w:rPr>
        <w:t xml:space="preserve"> </w:t>
      </w:r>
      <w:r w:rsidR="00721E47" w:rsidRPr="00721E47">
        <w:t>Com os alunos, crie em uma das paredes da sala de aula um mural para o Carnaval, cole os cartões com as respostas dos alunos em três grupos diferentes (um para cada questão). Oriente</w:t>
      </w:r>
      <w:r w:rsidR="003071FB">
        <w:t>-os</w:t>
      </w:r>
      <w:r w:rsidR="00721E47" w:rsidRPr="00721E47">
        <w:t xml:space="preserve"> a observar o mural e a ler todos os escritos dos cartões. Em seguida</w:t>
      </w:r>
      <w:r w:rsidR="00014796">
        <w:t>,</w:t>
      </w:r>
      <w:r w:rsidR="00721E47" w:rsidRPr="00721E47">
        <w:t xml:space="preserve"> distribua uma folha de cartolina para cada dupla de alunos e peça a eles que construam um cartaz com o tema: “O que é mais importante na festa do Carnaval?”. Eles podem escolher um dos aspectos da festa ou</w:t>
      </w:r>
      <w:r w:rsidR="003071FB">
        <w:t>,</w:t>
      </w:r>
      <w:r w:rsidR="00721E47" w:rsidRPr="00721E47">
        <w:t xml:space="preserve"> ainda</w:t>
      </w:r>
      <w:r w:rsidR="003071FB">
        <w:t>,</w:t>
      </w:r>
      <w:r w:rsidR="00721E47" w:rsidRPr="00721E47">
        <w:t xml:space="preserve"> criar um cartaz de alerta para um problema que </w:t>
      </w:r>
      <w:r w:rsidR="003317C0">
        <w:t>pode</w:t>
      </w:r>
      <w:r w:rsidR="00721E47" w:rsidRPr="00721E47">
        <w:t xml:space="preserve"> acontece</w:t>
      </w:r>
      <w:r w:rsidR="003317C0">
        <w:t>r</w:t>
      </w:r>
      <w:r w:rsidR="00721E47" w:rsidRPr="00721E47">
        <w:t xml:space="preserve"> durante a festa</w:t>
      </w:r>
      <w:r>
        <w:t>.</w:t>
      </w:r>
    </w:p>
    <w:p w14:paraId="43DCCBAF" w14:textId="6CB5A68D" w:rsidR="00B07D0D" w:rsidRDefault="00105F8B" w:rsidP="00E80548">
      <w:pPr>
        <w:pStyle w:val="00Textogeral"/>
        <w:ind w:firstLine="0"/>
      </w:pPr>
      <w:r>
        <w:rPr>
          <w:b/>
        </w:rPr>
        <w:t xml:space="preserve">Momento 4 </w:t>
      </w:r>
      <w:r>
        <w:t xml:space="preserve">– </w:t>
      </w:r>
      <w:r w:rsidR="00721E47" w:rsidRPr="00721E47">
        <w:t xml:space="preserve">Organize os materiais de uso coletivo em uma mesa para que todas as duplas possam acessá-los à medida que sentirem necessidade; assim, cada dupla vai se servindo do que precisa. Oriente os alunos a não pegar mais materiais do que precisam e, quando não forem mais necessários, </w:t>
      </w:r>
      <w:r w:rsidR="00E97366">
        <w:t xml:space="preserve">a </w:t>
      </w:r>
      <w:r w:rsidR="00721E47" w:rsidRPr="00721E47">
        <w:t>devolv</w:t>
      </w:r>
      <w:r w:rsidR="00E97366">
        <w:t>ê-los</w:t>
      </w:r>
      <w:r w:rsidR="00721E47" w:rsidRPr="00721E47">
        <w:t xml:space="preserve"> à mesa. Acompanhe a produção dos alunos e ajude</w:t>
      </w:r>
      <w:r w:rsidR="00E97366">
        <w:t>-os</w:t>
      </w:r>
      <w:r w:rsidR="00721E47" w:rsidRPr="00721E47">
        <w:t xml:space="preserve"> nas soluções de problemas ou esclarecimento de dúvidas</w:t>
      </w:r>
      <w:r>
        <w:t>.</w:t>
      </w:r>
    </w:p>
    <w:p w14:paraId="087ED989" w14:textId="53C8061C" w:rsidR="00B07D0D" w:rsidRDefault="00105F8B" w:rsidP="00E80548">
      <w:pPr>
        <w:pStyle w:val="00Textogeral"/>
        <w:ind w:firstLine="0"/>
      </w:pPr>
      <w:r>
        <w:rPr>
          <w:b/>
        </w:rPr>
        <w:t xml:space="preserve">Momento 5 </w:t>
      </w:r>
      <w:r w:rsidRPr="003317C0">
        <w:t>–</w:t>
      </w:r>
      <w:r>
        <w:rPr>
          <w:b/>
        </w:rPr>
        <w:t xml:space="preserve"> </w:t>
      </w:r>
      <w:r w:rsidR="00721E47" w:rsidRPr="00721E47">
        <w:t>Ao finalizar os cartazes, os alunos podem escolher um local na sala de aula para colá-los. Em seguida, você</w:t>
      </w:r>
      <w:r w:rsidR="00E97366">
        <w:t>s</w:t>
      </w:r>
      <w:r w:rsidR="00721E47" w:rsidRPr="00721E47">
        <w:t xml:space="preserve"> podem circular no espaço e ler todos os cartazes. Promova uma roda de conversa para que cada dupla fale da sua produção e os demais alunos possam opinar sobre as produções das outras duplas</w:t>
      </w:r>
      <w:r>
        <w:t>.</w:t>
      </w:r>
    </w:p>
    <w:p w14:paraId="056C11E6" w14:textId="35D9EF99" w:rsidR="00B07D0D" w:rsidRDefault="00105F8B" w:rsidP="00E80548">
      <w:pPr>
        <w:pStyle w:val="00Textogeral"/>
        <w:ind w:firstLine="0"/>
      </w:pPr>
      <w:r>
        <w:rPr>
          <w:b/>
        </w:rPr>
        <w:t xml:space="preserve">Momento 6 </w:t>
      </w:r>
      <w:r w:rsidRPr="003317C0">
        <w:t>–</w:t>
      </w:r>
      <w:r>
        <w:rPr>
          <w:b/>
        </w:rPr>
        <w:t xml:space="preserve"> </w:t>
      </w:r>
      <w:r w:rsidR="00721E47" w:rsidRPr="00721E47">
        <w:t xml:space="preserve">Retome os cartões coloridos com o trecho das músicas </w:t>
      </w:r>
      <w:r w:rsidR="00E97366">
        <w:t xml:space="preserve">escolhidas </w:t>
      </w:r>
      <w:r w:rsidR="00721E47" w:rsidRPr="00721E47">
        <w:t>pelos alunos. Faça uma lista para identificar todas as músicas que apareceram</w:t>
      </w:r>
      <w:r w:rsidR="00E97366">
        <w:t xml:space="preserve"> e</w:t>
      </w:r>
      <w:r w:rsidR="00721E47" w:rsidRPr="00721E47">
        <w:t xml:space="preserve"> cante-as com </w:t>
      </w:r>
      <w:r w:rsidR="00E97366">
        <w:t>eles</w:t>
      </w:r>
      <w:r w:rsidR="00721E47" w:rsidRPr="00721E47">
        <w:t>, para que todos possam conhecê-las ou relembrá-las. Como tarefa de casa, os alunos poderão pesquisar e trazer anotado</w:t>
      </w:r>
      <w:r w:rsidR="00E97366">
        <w:t>s</w:t>
      </w:r>
      <w:r w:rsidR="00721E47" w:rsidRPr="00721E47">
        <w:t xml:space="preserve"> para a aula seguinte: a letra da música escolhida, o(s) autor(es), </w:t>
      </w:r>
      <w:r w:rsidR="00E97366">
        <w:t xml:space="preserve">o(s) </w:t>
      </w:r>
      <w:r w:rsidR="00721E47" w:rsidRPr="00721E47">
        <w:t>intérprete(s) e em qual ano a música foi criada</w:t>
      </w:r>
      <w:r>
        <w:t>.</w:t>
      </w:r>
    </w:p>
    <w:p w14:paraId="1DF74FB7" w14:textId="3A18F76A" w:rsidR="00B07D0D" w:rsidRDefault="00105F8B" w:rsidP="00E80548">
      <w:pPr>
        <w:pStyle w:val="00Textogeral"/>
        <w:ind w:firstLine="0"/>
      </w:pPr>
      <w:r>
        <w:rPr>
          <w:b/>
        </w:rPr>
        <w:t xml:space="preserve">Momento 7 </w:t>
      </w:r>
      <w:r w:rsidRPr="003317C0">
        <w:t>–</w:t>
      </w:r>
      <w:r>
        <w:rPr>
          <w:b/>
        </w:rPr>
        <w:t xml:space="preserve"> </w:t>
      </w:r>
      <w:r w:rsidR="00721E47" w:rsidRPr="00721E47">
        <w:t>Ressalte a importância de esse material estar nas mãos dos alunos na aula seguinte. Explique que</w:t>
      </w:r>
      <w:r w:rsidR="00E97366">
        <w:t>,</w:t>
      </w:r>
      <w:r w:rsidR="00721E47" w:rsidRPr="00721E47">
        <w:t xml:space="preserve"> </w:t>
      </w:r>
      <w:r w:rsidR="00014796">
        <w:t>com base nas</w:t>
      </w:r>
      <w:r w:rsidR="00721E47" w:rsidRPr="00721E47">
        <w:t xml:space="preserve"> músicas, eles farão uma composição coletiva e criarão uma música de Carnaval. Identifique com eles os tipos de música utilizados no Carnaval (aqui, professor, você poderá fazer uma pesquisa prévia para conhecer os diferentes tipos de música e poder </w:t>
      </w:r>
      <w:r w:rsidR="00E97366">
        <w:t>apresentá-las</w:t>
      </w:r>
      <w:r w:rsidR="00721E47" w:rsidRPr="00721E47">
        <w:t xml:space="preserve"> aos alunos). Algumas sugestões são as marchinhas, os sambas-enredo, o frevo, o forró, o maracatu etc</w:t>
      </w:r>
      <w:r>
        <w:t>.</w:t>
      </w:r>
    </w:p>
    <w:p w14:paraId="33B9EAEF" w14:textId="77777777" w:rsidR="00721E47" w:rsidRDefault="00721E47" w:rsidP="00721E47">
      <w:pPr>
        <w:pStyle w:val="00Textogeral"/>
        <w:rPr>
          <w:b/>
        </w:rPr>
      </w:pPr>
    </w:p>
    <w:p w14:paraId="7E76A94A" w14:textId="77777777" w:rsidR="00721E47" w:rsidRDefault="00721E47" w:rsidP="00721E47">
      <w:pPr>
        <w:pStyle w:val="00Textogeral"/>
        <w:rPr>
          <w:b/>
        </w:rPr>
      </w:pPr>
    </w:p>
    <w:p w14:paraId="29496D40" w14:textId="77777777" w:rsidR="00B07D0D" w:rsidRDefault="00105F8B">
      <w:pPr>
        <w:pStyle w:val="00PESO2"/>
        <w:rPr>
          <w:color w:val="4EA993"/>
        </w:rPr>
      </w:pPr>
      <w:r>
        <w:rPr>
          <w:color w:val="4EA993"/>
        </w:rPr>
        <w:t>AULA 2</w:t>
      </w:r>
    </w:p>
    <w:p w14:paraId="00F1035A" w14:textId="77777777" w:rsidR="00B07D0D" w:rsidRDefault="00105F8B">
      <w:pPr>
        <w:pStyle w:val="00peso3"/>
      </w:pPr>
      <w:r>
        <w:t>Objetivos específicos de aprendizagem</w:t>
      </w:r>
    </w:p>
    <w:p w14:paraId="391A31AB" w14:textId="2FF0ADAF" w:rsidR="00721E47" w:rsidRPr="00721E47" w:rsidRDefault="00721E47" w:rsidP="00721E47">
      <w:pPr>
        <w:pStyle w:val="00Textogeralbullet"/>
        <w:numPr>
          <w:ilvl w:val="0"/>
          <w:numId w:val="1"/>
        </w:numPr>
      </w:pPr>
      <w:r w:rsidRPr="00721E47">
        <w:t xml:space="preserve">Experimentar a criação de um bloco de </w:t>
      </w:r>
      <w:r w:rsidR="00E97366">
        <w:t>C</w:t>
      </w:r>
      <w:r w:rsidRPr="00721E47">
        <w:t>arnaval em todas as etapas, da concepção ao desfile.</w:t>
      </w:r>
    </w:p>
    <w:p w14:paraId="3CF039C6" w14:textId="77777777" w:rsidR="00721E47" w:rsidRPr="00721E47" w:rsidRDefault="00721E47" w:rsidP="00721E47">
      <w:pPr>
        <w:pStyle w:val="00Textogeralbullet"/>
        <w:numPr>
          <w:ilvl w:val="0"/>
          <w:numId w:val="1"/>
        </w:numPr>
      </w:pPr>
      <w:r w:rsidRPr="00721E47">
        <w:t>Criar o tema do bloco de Carnaval, a música de abertura do bloco, definir os componentes, o itinerário de passagem do bloco, os figurinos, as coreografias e os acessórios.</w:t>
      </w:r>
    </w:p>
    <w:p w14:paraId="66E53F43" w14:textId="77777777" w:rsidR="00B07D0D" w:rsidRPr="00721E47" w:rsidRDefault="00721E47" w:rsidP="00721E47">
      <w:pPr>
        <w:pStyle w:val="00Textogeralbullet"/>
        <w:numPr>
          <w:ilvl w:val="0"/>
          <w:numId w:val="1"/>
        </w:numPr>
        <w:rPr>
          <w:spacing w:val="-4"/>
        </w:rPr>
      </w:pPr>
      <w:r w:rsidRPr="00721E47">
        <w:rPr>
          <w:spacing w:val="-4"/>
        </w:rPr>
        <w:t>Analisar e reconhecer blocos que sirvam de modelo e inspiração para a criação do bloco dos alunos</w:t>
      </w:r>
      <w:r w:rsidR="00105F8B" w:rsidRPr="00721E47">
        <w:rPr>
          <w:spacing w:val="-4"/>
        </w:rPr>
        <w:t>.</w:t>
      </w:r>
    </w:p>
    <w:p w14:paraId="03B8E17C" w14:textId="77777777" w:rsidR="00B07D0D" w:rsidRDefault="00B07D0D">
      <w:pPr>
        <w:ind w:left="1080" w:hanging="360"/>
        <w:jc w:val="both"/>
        <w:rPr>
          <w:rFonts w:ascii="Tahoma" w:eastAsia="Tahoma" w:hAnsi="Tahoma" w:cs="Tahoma"/>
          <w:sz w:val="24"/>
          <w:szCs w:val="24"/>
        </w:rPr>
      </w:pPr>
    </w:p>
    <w:p w14:paraId="66AEF3FD" w14:textId="77777777" w:rsidR="00B07D0D" w:rsidRDefault="00105F8B">
      <w:pPr>
        <w:pStyle w:val="00peso3"/>
      </w:pPr>
      <w:r>
        <w:t>Recursos didáticos</w:t>
      </w:r>
    </w:p>
    <w:p w14:paraId="60D3159D" w14:textId="77777777" w:rsidR="00721E47" w:rsidRPr="00721E47" w:rsidRDefault="00721E47" w:rsidP="00721E47">
      <w:pPr>
        <w:pStyle w:val="00Textogeralbullet"/>
        <w:numPr>
          <w:ilvl w:val="0"/>
          <w:numId w:val="1"/>
        </w:numPr>
      </w:pPr>
      <w:r w:rsidRPr="00721E47">
        <w:t>Materiais não estruturados de diversos tamanhos e formatos</w:t>
      </w:r>
    </w:p>
    <w:p w14:paraId="1CF106AC" w14:textId="77777777" w:rsidR="00721E47" w:rsidRPr="00721E47" w:rsidRDefault="00721E47" w:rsidP="00721E47">
      <w:pPr>
        <w:pStyle w:val="00Textogeralbullet"/>
        <w:numPr>
          <w:ilvl w:val="0"/>
          <w:numId w:val="1"/>
        </w:numPr>
      </w:pPr>
      <w:r w:rsidRPr="00721E47">
        <w:t>Garrafas PET</w:t>
      </w:r>
    </w:p>
    <w:p w14:paraId="6599B7C5" w14:textId="77777777" w:rsidR="00721E47" w:rsidRPr="00721E47" w:rsidRDefault="00721E47" w:rsidP="00721E47">
      <w:pPr>
        <w:pStyle w:val="00Textogeralbullet"/>
        <w:numPr>
          <w:ilvl w:val="0"/>
          <w:numId w:val="1"/>
        </w:numPr>
      </w:pPr>
      <w:r w:rsidRPr="00721E47">
        <w:t>Latas com ou sem tampa e bacias de metal</w:t>
      </w:r>
    </w:p>
    <w:p w14:paraId="552BDEC0" w14:textId="77777777" w:rsidR="00721E47" w:rsidRPr="00721E47" w:rsidRDefault="00721E47" w:rsidP="00721E47">
      <w:pPr>
        <w:pStyle w:val="00Textogeralbullet"/>
        <w:numPr>
          <w:ilvl w:val="0"/>
          <w:numId w:val="1"/>
        </w:numPr>
      </w:pPr>
      <w:r w:rsidRPr="00721E47">
        <w:t>Caixas e canudos de papelão</w:t>
      </w:r>
    </w:p>
    <w:p w14:paraId="0F0D51F5" w14:textId="77777777" w:rsidR="00721E47" w:rsidRPr="00721E47" w:rsidRDefault="00721E47" w:rsidP="00721E47">
      <w:pPr>
        <w:pStyle w:val="00Textogeralbullet"/>
        <w:numPr>
          <w:ilvl w:val="0"/>
          <w:numId w:val="1"/>
        </w:numPr>
      </w:pPr>
      <w:r w:rsidRPr="00721E47">
        <w:t>Tampas de garrafa de plástico ou de metal</w:t>
      </w:r>
    </w:p>
    <w:p w14:paraId="0D0DCE31" w14:textId="77777777" w:rsidR="00721E47" w:rsidRPr="00721E47" w:rsidRDefault="00721E47" w:rsidP="00721E47">
      <w:pPr>
        <w:pStyle w:val="00Textogeralbullet"/>
        <w:numPr>
          <w:ilvl w:val="0"/>
          <w:numId w:val="1"/>
        </w:numPr>
      </w:pPr>
      <w:r w:rsidRPr="00721E47">
        <w:t>Colheres de plástico ou de metal</w:t>
      </w:r>
    </w:p>
    <w:p w14:paraId="65ABEB64" w14:textId="70937BC7" w:rsidR="00721E47" w:rsidRPr="00721E47" w:rsidRDefault="00721E47" w:rsidP="00721E47">
      <w:pPr>
        <w:pStyle w:val="00Textogeralbullet"/>
        <w:numPr>
          <w:ilvl w:val="0"/>
          <w:numId w:val="1"/>
        </w:numPr>
      </w:pPr>
      <w:r w:rsidRPr="00721E47">
        <w:t xml:space="preserve">Galões </w:t>
      </w:r>
      <w:r w:rsidR="00E97366">
        <w:t xml:space="preserve">de </w:t>
      </w:r>
      <w:r w:rsidRPr="00721E47">
        <w:t>plástico etc.</w:t>
      </w:r>
    </w:p>
    <w:p w14:paraId="4339459E" w14:textId="0E123543" w:rsidR="00297E1C" w:rsidRPr="00297E1C" w:rsidRDefault="00721E47" w:rsidP="00297E1C">
      <w:pPr>
        <w:pStyle w:val="00Textogeralbullet"/>
        <w:numPr>
          <w:ilvl w:val="0"/>
          <w:numId w:val="1"/>
        </w:numPr>
      </w:pPr>
      <w:r w:rsidRPr="00721E47">
        <w:t>Pedrinhas e pedriscos (procure pegar materiais do chão, não depredando a natureza)</w:t>
      </w:r>
      <w:r w:rsidR="00297E1C">
        <w:br w:type="page"/>
      </w:r>
    </w:p>
    <w:p w14:paraId="2D34AFDC" w14:textId="77777777" w:rsidR="00721E47" w:rsidRPr="00721E47" w:rsidRDefault="00721E47" w:rsidP="00721E47">
      <w:pPr>
        <w:pStyle w:val="00Textogeralbullet"/>
        <w:numPr>
          <w:ilvl w:val="0"/>
          <w:numId w:val="1"/>
        </w:numPr>
      </w:pPr>
      <w:r w:rsidRPr="00721E47">
        <w:lastRenderedPageBreak/>
        <w:t>Cordões e barbantes de diferentes espessuras</w:t>
      </w:r>
    </w:p>
    <w:p w14:paraId="594B655C" w14:textId="77777777" w:rsidR="00721E47" w:rsidRPr="00721E47" w:rsidRDefault="00721E47" w:rsidP="00721E47">
      <w:pPr>
        <w:pStyle w:val="00Textogeralbullet"/>
        <w:numPr>
          <w:ilvl w:val="0"/>
          <w:numId w:val="1"/>
        </w:numPr>
      </w:pPr>
      <w:r w:rsidRPr="00721E47">
        <w:t>Fitas de cetim coloridas de diferentes espessuras</w:t>
      </w:r>
    </w:p>
    <w:p w14:paraId="3C7C5D7A" w14:textId="77777777" w:rsidR="00721E47" w:rsidRPr="00721E47" w:rsidRDefault="00721E47" w:rsidP="00721E47">
      <w:pPr>
        <w:pStyle w:val="00Textogeralbullet"/>
        <w:numPr>
          <w:ilvl w:val="0"/>
          <w:numId w:val="1"/>
        </w:numPr>
      </w:pPr>
      <w:r w:rsidRPr="00721E47">
        <w:t>Fita adesiva de diferentes cores</w:t>
      </w:r>
    </w:p>
    <w:p w14:paraId="0A1AF01C" w14:textId="77777777" w:rsidR="00721E47" w:rsidRPr="00721E47" w:rsidRDefault="00721E47" w:rsidP="00721E47">
      <w:pPr>
        <w:pStyle w:val="00Textogeralbullet"/>
        <w:numPr>
          <w:ilvl w:val="0"/>
          <w:numId w:val="1"/>
        </w:numPr>
      </w:pPr>
      <w:r w:rsidRPr="00721E47">
        <w:t>Retalhos de tecidos variados, lisos e estampados de 1 × 1,5 m</w:t>
      </w:r>
    </w:p>
    <w:p w14:paraId="467A0D08" w14:textId="77777777" w:rsidR="00721E47" w:rsidRPr="00721E47" w:rsidRDefault="00721E47" w:rsidP="00721E47">
      <w:pPr>
        <w:pStyle w:val="00Textogeralbullet"/>
        <w:numPr>
          <w:ilvl w:val="0"/>
          <w:numId w:val="1"/>
        </w:numPr>
      </w:pPr>
      <w:r w:rsidRPr="00721E47">
        <w:t>Retalhos de chita</w:t>
      </w:r>
    </w:p>
    <w:p w14:paraId="5352C1D9" w14:textId="77777777" w:rsidR="00721E47" w:rsidRPr="00721E47" w:rsidRDefault="00721E47" w:rsidP="00721E47">
      <w:pPr>
        <w:pStyle w:val="00Textogeralbullet"/>
        <w:numPr>
          <w:ilvl w:val="0"/>
          <w:numId w:val="1"/>
        </w:numPr>
      </w:pPr>
      <w:r w:rsidRPr="00721E47">
        <w:t>Camisetas lisas de diferentes cores para confecção de um abadá</w:t>
      </w:r>
    </w:p>
    <w:p w14:paraId="28E388C9" w14:textId="77777777" w:rsidR="00721E47" w:rsidRPr="00721E47" w:rsidRDefault="00721E47" w:rsidP="00721E47">
      <w:pPr>
        <w:pStyle w:val="00Textogeralbullet"/>
        <w:numPr>
          <w:ilvl w:val="0"/>
          <w:numId w:val="1"/>
        </w:numPr>
      </w:pPr>
      <w:r w:rsidRPr="00721E47">
        <w:t>Cola branca líquida</w:t>
      </w:r>
    </w:p>
    <w:p w14:paraId="3C035086" w14:textId="77777777" w:rsidR="00721E47" w:rsidRPr="00721E47" w:rsidRDefault="00721E47" w:rsidP="00721E47">
      <w:pPr>
        <w:pStyle w:val="00Textogeralbullet"/>
        <w:numPr>
          <w:ilvl w:val="0"/>
          <w:numId w:val="1"/>
        </w:numPr>
      </w:pPr>
      <w:r w:rsidRPr="00721E47">
        <w:t>Tesoura com pontas arredondadas</w:t>
      </w:r>
    </w:p>
    <w:p w14:paraId="663505C9" w14:textId="77777777" w:rsidR="00721E47" w:rsidRPr="00721E47" w:rsidRDefault="00721E47" w:rsidP="00721E47">
      <w:pPr>
        <w:pStyle w:val="00Textogeralbullet"/>
        <w:numPr>
          <w:ilvl w:val="0"/>
          <w:numId w:val="1"/>
        </w:numPr>
      </w:pPr>
      <w:r w:rsidRPr="00721E47">
        <w:t>Cordinhas para varal</w:t>
      </w:r>
    </w:p>
    <w:p w14:paraId="1B2BD972" w14:textId="77777777" w:rsidR="00721E47" w:rsidRPr="00721E47" w:rsidRDefault="00721E47" w:rsidP="00721E47">
      <w:pPr>
        <w:pStyle w:val="00Textogeralbullet"/>
        <w:numPr>
          <w:ilvl w:val="0"/>
          <w:numId w:val="1"/>
        </w:numPr>
      </w:pPr>
      <w:r w:rsidRPr="00721E47">
        <w:t>Prendedores para varal (dois por aluno)</w:t>
      </w:r>
    </w:p>
    <w:p w14:paraId="7C41B3B1" w14:textId="77777777" w:rsidR="00721E47" w:rsidRPr="00721E47" w:rsidRDefault="00721E47" w:rsidP="00721E47">
      <w:pPr>
        <w:pStyle w:val="00Textogeralbullet"/>
        <w:numPr>
          <w:ilvl w:val="0"/>
          <w:numId w:val="1"/>
        </w:numPr>
      </w:pPr>
      <w:r w:rsidRPr="00721E47">
        <w:t>Letras das músicas escolhidas pelos alunos</w:t>
      </w:r>
    </w:p>
    <w:p w14:paraId="7F977FDD" w14:textId="77777777" w:rsidR="00B07D0D" w:rsidRPr="00721E47" w:rsidRDefault="00721E47" w:rsidP="00721E47">
      <w:pPr>
        <w:pStyle w:val="00Textogeralbullet"/>
        <w:numPr>
          <w:ilvl w:val="0"/>
          <w:numId w:val="1"/>
        </w:numPr>
      </w:pPr>
      <w:r w:rsidRPr="00721E47">
        <w:t>Equipamento de som para reprodução e gravação das músicas</w:t>
      </w:r>
    </w:p>
    <w:p w14:paraId="72113725" w14:textId="77777777" w:rsidR="00B07D0D" w:rsidRDefault="00B07D0D">
      <w:pPr>
        <w:pStyle w:val="SemEspaamento"/>
      </w:pPr>
    </w:p>
    <w:p w14:paraId="197D7C02" w14:textId="77777777" w:rsidR="00B07D0D" w:rsidRDefault="00105F8B">
      <w:pPr>
        <w:pStyle w:val="00peso3"/>
      </w:pPr>
      <w:r>
        <w:t>Encaminhamento</w:t>
      </w:r>
    </w:p>
    <w:p w14:paraId="7E0B0C0D" w14:textId="444F0E22" w:rsidR="00B07D0D" w:rsidRDefault="00105F8B" w:rsidP="00E80548">
      <w:pPr>
        <w:pStyle w:val="00Textogeral"/>
        <w:ind w:firstLine="0"/>
      </w:pPr>
      <w:r>
        <w:rPr>
          <w:b/>
        </w:rPr>
        <w:t>Momento 1</w:t>
      </w:r>
      <w:r>
        <w:t xml:space="preserve"> – </w:t>
      </w:r>
      <w:r w:rsidR="00721E47" w:rsidRPr="00721E47">
        <w:t>Inicie a aula</w:t>
      </w:r>
      <w:r w:rsidR="00E97366">
        <w:t xml:space="preserve"> pedindo aos alunos que apresentem a tarefa de casa</w:t>
      </w:r>
      <w:r w:rsidR="00721E47" w:rsidRPr="00721E47">
        <w:t xml:space="preserve">. Conte para </w:t>
      </w:r>
      <w:r w:rsidR="00E97366">
        <w:t>a turma</w:t>
      </w:r>
      <w:r w:rsidR="00721E47" w:rsidRPr="00721E47">
        <w:t xml:space="preserve"> os resultados de sua pesquisa, a letra da música escolhida, o(s) autor(es), </w:t>
      </w:r>
      <w:r w:rsidR="004D2ACD">
        <w:t xml:space="preserve">o(s) </w:t>
      </w:r>
      <w:r w:rsidR="00721E47" w:rsidRPr="00721E47">
        <w:t xml:space="preserve">intérprete(s) e em qual ano </w:t>
      </w:r>
      <w:r w:rsidR="00E80548">
        <w:t>ela</w:t>
      </w:r>
      <w:r w:rsidR="00721E47" w:rsidRPr="00721E47">
        <w:t xml:space="preserve"> foi criada. </w:t>
      </w:r>
      <w:r w:rsidR="00E80548">
        <w:t>Os alunos</w:t>
      </w:r>
      <w:r w:rsidR="00721E47" w:rsidRPr="00721E47">
        <w:t xml:space="preserve"> podem </w:t>
      </w:r>
      <w:r w:rsidR="00E80548">
        <w:t>fixar</w:t>
      </w:r>
      <w:r w:rsidR="00721E47" w:rsidRPr="00721E47">
        <w:t xml:space="preserve"> suas anotações em um espaço no mural do Carnaval complementando as informações já existentes.</w:t>
      </w:r>
    </w:p>
    <w:p w14:paraId="08DA38D3" w14:textId="390D6DF6" w:rsidR="00B07D0D" w:rsidRDefault="00105F8B" w:rsidP="00E80548">
      <w:pPr>
        <w:pStyle w:val="00Textogeral"/>
        <w:ind w:firstLine="0"/>
      </w:pPr>
      <w:r>
        <w:rPr>
          <w:b/>
        </w:rPr>
        <w:t xml:space="preserve">Momento 2 </w:t>
      </w:r>
      <w:r>
        <w:t xml:space="preserve">– </w:t>
      </w:r>
      <w:r w:rsidR="00721E47" w:rsidRPr="00721E47">
        <w:t xml:space="preserve">Com todas as informações e as músicas pesquisadas, </w:t>
      </w:r>
      <w:r w:rsidR="00E80548">
        <w:t>escolha</w:t>
      </w:r>
      <w:r w:rsidR="00721E47" w:rsidRPr="00721E47">
        <w:t xml:space="preserve"> com os alunos os possíveis temas para o bloco de Carnaval. Permita que eles manifestem suas opiniões e discutam todas as possibilidades. Caso não haja consenso, proponha que os temas escolhidos sejam votados </w:t>
      </w:r>
      <w:r w:rsidR="00E80548">
        <w:t>pela turma toda</w:t>
      </w:r>
      <w:r w:rsidR="00721E47" w:rsidRPr="00721E47">
        <w:t xml:space="preserve"> e que aquele que receber mais votos seja respeitado e reconhecido por todos como o tema do bloco de Carnaval. Aproveite esse momento de troca entre os alunos e também eleja um nome e uma cor ou imagem que represente o bloco</w:t>
      </w:r>
      <w:r>
        <w:t>.</w:t>
      </w:r>
    </w:p>
    <w:p w14:paraId="36C2B1EC" w14:textId="72B66408" w:rsidR="00B07D0D" w:rsidRDefault="00105F8B" w:rsidP="00E80548">
      <w:pPr>
        <w:pStyle w:val="00Textogeral"/>
        <w:ind w:firstLine="0"/>
      </w:pPr>
      <w:r>
        <w:rPr>
          <w:b/>
        </w:rPr>
        <w:t xml:space="preserve">Momento 3 </w:t>
      </w:r>
      <w:r w:rsidRPr="00E80548">
        <w:t>–</w:t>
      </w:r>
      <w:r>
        <w:rPr>
          <w:b/>
        </w:rPr>
        <w:t xml:space="preserve"> </w:t>
      </w:r>
      <w:r w:rsidR="00721E47" w:rsidRPr="00721E47">
        <w:t xml:space="preserve">Para dinamizar este momento de criação, organize os alunos em um círculo e proponha um jogo. A regra é a seguinte: uma dupla fala uma palavra relacionada ao tema escolhido, e a dupla seguinte tem de encontrar uma rima para essa palavra. Quando todas as duplas já tiverem dado uma palavra ou feito uma rima, invertem-se os papéis: as duplas que deram palavras, agora fazem uma rima e vice-versa. Anote na lousa todas as palavras e suas rimas. Após todas as duplas terem jogado, organize uma </w:t>
      </w:r>
      <w:r w:rsidR="00E80548">
        <w:t>votação</w:t>
      </w:r>
      <w:r w:rsidR="00721E47" w:rsidRPr="00721E47">
        <w:t xml:space="preserve"> das palavras e suas rimas. As dez mais votadas farão parte de uma sequência ordenada construída por todos os alunos. Ao concluir uma sequência que agrade sonoramente ao grupo, a tarefa é procurar uma melodia, um ritmo</w:t>
      </w:r>
      <w:r w:rsidR="00014796">
        <w:t>,</w:t>
      </w:r>
      <w:r w:rsidR="00721E47" w:rsidRPr="00721E47">
        <w:t xml:space="preserve"> uma sonoridade que se encaixe na sequência de rimas. Se os alunos preferirem, eles podem também fazer sons com o próprio corpo e musicar essa sequência. Essas experiências sonoras podem ser gravadas, pois serão úteis para o processo coletivo de criação musical</w:t>
      </w:r>
      <w:r>
        <w:rPr>
          <w:i/>
        </w:rPr>
        <w:t>.</w:t>
      </w:r>
    </w:p>
    <w:p w14:paraId="6B3CB861" w14:textId="63ABC60E" w:rsidR="00297E1C" w:rsidRDefault="00105F8B" w:rsidP="00297E1C">
      <w:pPr>
        <w:pStyle w:val="00Textogeral"/>
        <w:ind w:firstLine="0"/>
        <w:rPr>
          <w:i/>
        </w:rPr>
      </w:pPr>
      <w:r w:rsidRPr="00721E47">
        <w:rPr>
          <w:b/>
        </w:rPr>
        <w:t xml:space="preserve">Momento 4 </w:t>
      </w:r>
      <w:r w:rsidRPr="00721E47">
        <w:t xml:space="preserve">– </w:t>
      </w:r>
      <w:r w:rsidR="00721E47" w:rsidRPr="00721E47">
        <w:t xml:space="preserve">Agora que vocês já têm o nome do bloco, o tema e a música de abertura, podem pensar na produção dos abadás. Organize com a ajuda dos alunos todos os materiais disponíveis em mesas coletivas. Vocês podem separá-los por categorias ou características, como tecidos, plásticos, metais, papelão, fitas, barbantes, tesouras, colas, fitas adesivas de todos os tipos etc. Cada aluno terá de produzir dois abadás, utilizando as camisetas, os tecidos e os materiais disponíveis, como as fitas, os cordões e </w:t>
      </w:r>
      <w:r w:rsidR="001925E4">
        <w:t xml:space="preserve">os </w:t>
      </w:r>
      <w:r w:rsidR="00721E47" w:rsidRPr="00721E47">
        <w:t xml:space="preserve">barbantes, </w:t>
      </w:r>
      <w:r w:rsidR="001925E4">
        <w:t xml:space="preserve">as </w:t>
      </w:r>
      <w:r w:rsidR="00721E47" w:rsidRPr="00721E47">
        <w:t>fitas adesivas, enfim</w:t>
      </w:r>
      <w:r w:rsidR="001925E4">
        <w:t>,</w:t>
      </w:r>
      <w:r w:rsidR="00721E47" w:rsidRPr="00721E47">
        <w:t xml:space="preserve"> tudo o que estiver sobre a mesa. Acompanhe a produção dos alunos e ajude-os na solução dos problemas. Nesse momento, lembre os alunos que eles podem doar o abadá extra a outras pessoas que desejarem desfilar no bloco. Ao final da atividade, organize um mutirão de organização e limpeza da sala. É muito importante que os alunos ajudem neste momento de organização do espaço escolar, pois, afinal, ele é de responsabilidade de todos</w:t>
      </w:r>
      <w:r w:rsidRPr="00721E47">
        <w:t>.</w:t>
      </w:r>
      <w:r w:rsidR="00297E1C">
        <w:br w:type="page"/>
      </w:r>
    </w:p>
    <w:p w14:paraId="6C808269" w14:textId="3AAF0696" w:rsidR="00721E47" w:rsidRPr="00721E47" w:rsidRDefault="00721E47" w:rsidP="00E80548">
      <w:pPr>
        <w:pStyle w:val="00Textogeral"/>
        <w:ind w:firstLine="0"/>
        <w:rPr>
          <w:b/>
        </w:rPr>
      </w:pPr>
      <w:bookmarkStart w:id="1" w:name="_GoBack"/>
      <w:bookmarkEnd w:id="1"/>
      <w:r w:rsidRPr="00721E47">
        <w:rPr>
          <w:b/>
        </w:rPr>
        <w:lastRenderedPageBreak/>
        <w:t>Momento 5</w:t>
      </w:r>
      <w:r w:rsidRPr="00721E47">
        <w:t xml:space="preserve"> – Procure fotografar todos os momentos de produção deste trabalho. As fotos são um registro importante da atividade e podem ser analisadas por vocês em momentos de avaliação. Pendure os abadás em um varal montado na sala de aula e pondere com os alunos o que ainda falta para que o bloco vá para a rua. Ouça as opiniões e as sugestões </w:t>
      </w:r>
      <w:r w:rsidR="004D2ACD">
        <w:t>deles</w:t>
      </w:r>
      <w:r w:rsidRPr="00721E47">
        <w:t xml:space="preserve">, para </w:t>
      </w:r>
      <w:r w:rsidR="004D2ACD">
        <w:t>definirem juntos</w:t>
      </w:r>
      <w:r w:rsidRPr="00721E47">
        <w:t xml:space="preserve"> o percurso que o bloco pretende percorrer. Lembre</w:t>
      </w:r>
      <w:r w:rsidR="00385382">
        <w:t>-se</w:t>
      </w:r>
      <w:r w:rsidRPr="00721E47">
        <w:t xml:space="preserve"> </w:t>
      </w:r>
      <w:r w:rsidR="004D2ACD">
        <w:t xml:space="preserve">de </w:t>
      </w:r>
      <w:r w:rsidRPr="00721E47">
        <w:t>que traçar es</w:t>
      </w:r>
      <w:r w:rsidR="004D2ACD">
        <w:t>s</w:t>
      </w:r>
      <w:r w:rsidRPr="00721E47">
        <w:t xml:space="preserve">e percurso é uma tarefa bem importante. Coloque uma cartolina na lousa e faça uma marca, que representará a escola – o ponto de concentração, de partida e de chegada do bloco. </w:t>
      </w:r>
      <w:r w:rsidR="00385382">
        <w:t>Com base nisso,</w:t>
      </w:r>
      <w:r w:rsidRPr="00721E47">
        <w:t xml:space="preserve"> os alunos vão ajudar a desenhar marcas e locais para o trajeto; explicite as preocupações com ruas movimentadas, horário, locais de difícil acesso e outros impeditivos que você julgar oportuno</w:t>
      </w:r>
      <w:r w:rsidR="008664E4">
        <w:t>s</w:t>
      </w:r>
      <w:r w:rsidRPr="00721E47">
        <w:t xml:space="preserve">. </w:t>
      </w:r>
      <w:r w:rsidR="00E80548">
        <w:t>Depois de definirem juntos o trajeto</w:t>
      </w:r>
      <w:r w:rsidRPr="00721E47">
        <w:t>, marque uma conversa com o diretor e o coordenador pedagógico da escola, momento em que os alunos devem apresentar sua proposta, consultar e ouvir a opinião desses profissionais.</w:t>
      </w:r>
    </w:p>
    <w:p w14:paraId="1917EB56" w14:textId="799A82B6" w:rsidR="00721E47" w:rsidRPr="00721E47" w:rsidRDefault="00721E47" w:rsidP="00E80548">
      <w:pPr>
        <w:pStyle w:val="00Textogeral"/>
        <w:ind w:firstLine="0"/>
      </w:pPr>
      <w:r w:rsidRPr="00721E47">
        <w:rPr>
          <w:b/>
        </w:rPr>
        <w:t>Momento 6</w:t>
      </w:r>
      <w:r w:rsidRPr="00721E47">
        <w:t xml:space="preserve"> – Quando tudo for acordado com a equipe técnica, marque uma reunião com os pais dos alunos e os demais professores da escola, pois será necessário apresentar a proposta do bloco de Carnaval a eles, além de fazer o convite para a participação de todos. Deixe claro que todos os participantes poderão criar a sua própria fantasia ou abadá para participar do desfile do bloco. Pais, mães, irmãos que souberem tocar algum instrumento também estão convidados a participar do desfile e a tocar as músicas escolhidas pelos alunos. Após a reunião, retome com os alunos os instrumentos que foram criados para a festa do Bumba meu </w:t>
      </w:r>
      <w:r w:rsidR="00E80548">
        <w:t>bo</w:t>
      </w:r>
      <w:r w:rsidRPr="00721E47">
        <w:t>i. Eles podem ser utilizados novamente, agora no bloco de Carnaval.</w:t>
      </w:r>
    </w:p>
    <w:p w14:paraId="45ABF904" w14:textId="59C49467" w:rsidR="00721E47" w:rsidRPr="00721E47" w:rsidRDefault="00721E47" w:rsidP="00E80548">
      <w:pPr>
        <w:pStyle w:val="00Textogeral"/>
        <w:ind w:firstLine="0"/>
        <w:rPr>
          <w:b/>
        </w:rPr>
      </w:pPr>
      <w:r w:rsidRPr="00721E47">
        <w:rPr>
          <w:b/>
        </w:rPr>
        <w:t>Momento 7</w:t>
      </w:r>
      <w:r w:rsidRPr="00721E47">
        <w:t xml:space="preserve"> – Procure definir com os alunos a data do desfile do bloco. Se for consenso, discuta também com a equipe técnica da escola e mande um bilhete informando as famílias. Nesse mesmo bilhete</w:t>
      </w:r>
      <w:r w:rsidR="008664E4">
        <w:t>,</w:t>
      </w:r>
      <w:r w:rsidRPr="00721E47">
        <w:t xml:space="preserve"> marque com todos os interessados uma data e </w:t>
      </w:r>
      <w:r w:rsidR="00385382">
        <w:t xml:space="preserve">um </w:t>
      </w:r>
      <w:r w:rsidRPr="00721E47">
        <w:t xml:space="preserve">horário para a realização de um ensaio geral necessário para a organização do bloco. Solicite à direção da escola que informe às autoridades policiais e de trânsito </w:t>
      </w:r>
      <w:r w:rsidR="00385382">
        <w:t xml:space="preserve">o </w:t>
      </w:r>
      <w:r w:rsidRPr="00721E47">
        <w:t>local</w:t>
      </w:r>
      <w:r w:rsidR="00385382">
        <w:t>,</w:t>
      </w:r>
      <w:r w:rsidRPr="00721E47">
        <w:t xml:space="preserve"> a data e o horário necessários para a interdição das ruas e a segurança dos alunos e sua</w:t>
      </w:r>
      <w:r w:rsidR="00385382">
        <w:t>s</w:t>
      </w:r>
      <w:r w:rsidRPr="00721E47">
        <w:t xml:space="preserve"> família</w:t>
      </w:r>
      <w:r w:rsidR="00385382">
        <w:t>s</w:t>
      </w:r>
      <w:r w:rsidRPr="00721E47">
        <w:t xml:space="preserve">. </w:t>
      </w:r>
    </w:p>
    <w:p w14:paraId="717CDFD3" w14:textId="77777777" w:rsidR="00721E47" w:rsidRDefault="00721E47" w:rsidP="00721E47">
      <w:pPr>
        <w:pStyle w:val="00Textogeral"/>
        <w:rPr>
          <w:b/>
        </w:rPr>
      </w:pPr>
    </w:p>
    <w:p w14:paraId="5EA38588" w14:textId="77777777" w:rsidR="00721E47" w:rsidRDefault="00721E47" w:rsidP="00721E47">
      <w:pPr>
        <w:pStyle w:val="00Textogeral"/>
        <w:rPr>
          <w:b/>
        </w:rPr>
      </w:pPr>
    </w:p>
    <w:p w14:paraId="42469131" w14:textId="77777777" w:rsidR="00721E47" w:rsidRDefault="00721E47" w:rsidP="00721E47">
      <w:pPr>
        <w:pStyle w:val="00PESO2"/>
        <w:rPr>
          <w:color w:val="4EA993"/>
        </w:rPr>
      </w:pPr>
      <w:r>
        <w:rPr>
          <w:color w:val="4EA993"/>
        </w:rPr>
        <w:t>AULA 3</w:t>
      </w:r>
    </w:p>
    <w:p w14:paraId="283CD606" w14:textId="77777777" w:rsidR="00721E47" w:rsidRDefault="00721E47" w:rsidP="00721E47">
      <w:pPr>
        <w:pStyle w:val="00peso3"/>
      </w:pPr>
      <w:r>
        <w:t>Objetivos específicos de aprendizagem</w:t>
      </w:r>
    </w:p>
    <w:p w14:paraId="40EB7A1F" w14:textId="77777777" w:rsidR="00721E47" w:rsidRPr="00721E47" w:rsidRDefault="00721E47" w:rsidP="00721E47">
      <w:pPr>
        <w:pStyle w:val="00Textogeralbullet"/>
        <w:numPr>
          <w:ilvl w:val="0"/>
          <w:numId w:val="1"/>
        </w:numPr>
      </w:pPr>
      <w:r w:rsidRPr="00721E47">
        <w:t>Experimentar todos os elementos que compõem o bloco de Carnaval, organizando um ensaio geral para a passagem de som, provar os abadás, conhecer a trilha sonora escolhida pelos alunos, criar os passos e as coreografias.</w:t>
      </w:r>
    </w:p>
    <w:p w14:paraId="24B8DE37" w14:textId="77777777" w:rsidR="00721E47" w:rsidRPr="00721E47" w:rsidRDefault="00721E47" w:rsidP="00721E47">
      <w:pPr>
        <w:pStyle w:val="00Textogeralbullet"/>
        <w:numPr>
          <w:ilvl w:val="0"/>
          <w:numId w:val="1"/>
        </w:numPr>
      </w:pPr>
      <w:r w:rsidRPr="00721E47">
        <w:t>Explorar as sonoridades do próprio corpo, os ritmos, as danças e os figurinos escolhidos e elaborados para o bloco.</w:t>
      </w:r>
    </w:p>
    <w:p w14:paraId="6331AD7C" w14:textId="77777777" w:rsidR="00721E47" w:rsidRPr="00721E47" w:rsidRDefault="00721E47" w:rsidP="00721E47">
      <w:pPr>
        <w:pStyle w:val="00Textogeralbullet"/>
        <w:numPr>
          <w:ilvl w:val="0"/>
          <w:numId w:val="1"/>
        </w:numPr>
        <w:rPr>
          <w:spacing w:val="-4"/>
        </w:rPr>
      </w:pPr>
      <w:r w:rsidRPr="00721E47">
        <w:t>Elaborar um convite mais amplo de participação da comunidade escolar para o desfile do bloco de Carnaval</w:t>
      </w:r>
      <w:r w:rsidRPr="00721E47">
        <w:rPr>
          <w:spacing w:val="-4"/>
        </w:rPr>
        <w:t>.</w:t>
      </w:r>
    </w:p>
    <w:p w14:paraId="03D94F28" w14:textId="77777777" w:rsidR="00721E47" w:rsidRDefault="00721E47" w:rsidP="00721E47">
      <w:pPr>
        <w:ind w:left="1080" w:hanging="360"/>
        <w:jc w:val="both"/>
        <w:rPr>
          <w:rFonts w:ascii="Tahoma" w:eastAsia="Tahoma" w:hAnsi="Tahoma" w:cs="Tahoma"/>
          <w:sz w:val="24"/>
          <w:szCs w:val="24"/>
        </w:rPr>
      </w:pPr>
    </w:p>
    <w:p w14:paraId="42BE7498" w14:textId="77777777" w:rsidR="00721E47" w:rsidRDefault="00721E47" w:rsidP="00721E47">
      <w:pPr>
        <w:pStyle w:val="00peso3"/>
      </w:pPr>
      <w:r>
        <w:t>Recursos didáticos</w:t>
      </w:r>
    </w:p>
    <w:p w14:paraId="1F8BB480" w14:textId="77777777" w:rsidR="00721E47" w:rsidRPr="00721E47" w:rsidRDefault="00721E47" w:rsidP="00721E47">
      <w:pPr>
        <w:pStyle w:val="00Textogeralbullet"/>
        <w:numPr>
          <w:ilvl w:val="0"/>
          <w:numId w:val="1"/>
        </w:numPr>
      </w:pPr>
      <w:r w:rsidRPr="00721E47">
        <w:t>Equipamento de reprodução de áudio</w:t>
      </w:r>
    </w:p>
    <w:p w14:paraId="4D985EB4" w14:textId="77777777" w:rsidR="00721E47" w:rsidRPr="00721E47" w:rsidRDefault="00721E47" w:rsidP="00721E47">
      <w:pPr>
        <w:pStyle w:val="00Textogeralbullet"/>
        <w:numPr>
          <w:ilvl w:val="0"/>
          <w:numId w:val="1"/>
        </w:numPr>
      </w:pPr>
      <w:r w:rsidRPr="00721E47">
        <w:t>Acesso à internet</w:t>
      </w:r>
    </w:p>
    <w:p w14:paraId="6975EED0" w14:textId="77777777" w:rsidR="00721E47" w:rsidRPr="00721E47" w:rsidRDefault="00721E47" w:rsidP="00721E47">
      <w:pPr>
        <w:pStyle w:val="00Textogeralbullet"/>
        <w:numPr>
          <w:ilvl w:val="0"/>
          <w:numId w:val="1"/>
        </w:numPr>
      </w:pPr>
      <w:r w:rsidRPr="00721E47">
        <w:t>Cartolina branca (dez unidades)</w:t>
      </w:r>
    </w:p>
    <w:p w14:paraId="6C579014" w14:textId="77777777" w:rsidR="00721E47" w:rsidRPr="00721E47" w:rsidRDefault="00721E47" w:rsidP="00721E47">
      <w:pPr>
        <w:pStyle w:val="00Textogeralbullet"/>
        <w:numPr>
          <w:ilvl w:val="0"/>
          <w:numId w:val="1"/>
        </w:numPr>
      </w:pPr>
      <w:r w:rsidRPr="00721E47">
        <w:t>Giz de cera de cores variadas</w:t>
      </w:r>
    </w:p>
    <w:p w14:paraId="763F4C65" w14:textId="77777777" w:rsidR="00721E47" w:rsidRPr="00721E47" w:rsidRDefault="00721E47" w:rsidP="00721E47">
      <w:pPr>
        <w:pStyle w:val="00Textogeralbullet"/>
        <w:numPr>
          <w:ilvl w:val="0"/>
          <w:numId w:val="1"/>
        </w:numPr>
      </w:pPr>
      <w:r w:rsidRPr="00721E47">
        <w:t>Pincel atômico ou canetas hidrocor de ponta grossa e cores variadas</w:t>
      </w:r>
    </w:p>
    <w:p w14:paraId="7562A5B7" w14:textId="77777777" w:rsidR="00721E47" w:rsidRPr="00721E47" w:rsidRDefault="00721E47" w:rsidP="00721E47">
      <w:pPr>
        <w:pStyle w:val="00Textogeralbullet"/>
        <w:numPr>
          <w:ilvl w:val="0"/>
          <w:numId w:val="1"/>
        </w:numPr>
      </w:pPr>
      <w:r w:rsidRPr="00721E47">
        <w:rPr>
          <w:i/>
        </w:rPr>
        <w:t>Pen drive</w:t>
      </w:r>
      <w:r w:rsidRPr="00721E47">
        <w:t xml:space="preserve"> ou outra mídia com a gravação das músicas escolhidas pelos alunos</w:t>
      </w:r>
      <w:r w:rsidR="005305CD">
        <w:br w:type="page"/>
      </w:r>
    </w:p>
    <w:p w14:paraId="647C5464" w14:textId="77777777" w:rsidR="00B34A6B" w:rsidRPr="00B34A6B" w:rsidRDefault="00721E47" w:rsidP="00B34A6B">
      <w:pPr>
        <w:pStyle w:val="00Textogeralbullet"/>
        <w:numPr>
          <w:ilvl w:val="0"/>
          <w:numId w:val="1"/>
        </w:numPr>
      </w:pPr>
      <w:r w:rsidRPr="00721E47">
        <w:lastRenderedPageBreak/>
        <w:t>Máquina fotográfica e câmera de vídeo</w:t>
      </w:r>
    </w:p>
    <w:p w14:paraId="10BE645C" w14:textId="249E9EE6" w:rsidR="00721E47" w:rsidRPr="00721E47" w:rsidRDefault="00721E47" w:rsidP="00721E47">
      <w:pPr>
        <w:pStyle w:val="00Textogeralbullet"/>
        <w:numPr>
          <w:ilvl w:val="0"/>
          <w:numId w:val="1"/>
        </w:numPr>
      </w:pPr>
      <w:r w:rsidRPr="00721E47">
        <w:t>Materiais, instrumentos</w:t>
      </w:r>
      <w:r w:rsidR="00372BCB">
        <w:t xml:space="preserve"> e</w:t>
      </w:r>
      <w:r w:rsidRPr="00721E47">
        <w:t xml:space="preserve"> abadás construídos pelos alunos nas aulas anteriores</w:t>
      </w:r>
    </w:p>
    <w:p w14:paraId="731CE3B4" w14:textId="77777777" w:rsidR="00721E47" w:rsidRPr="00721E47" w:rsidRDefault="00721E47" w:rsidP="00721E47">
      <w:pPr>
        <w:pStyle w:val="00Textogeralbullet"/>
        <w:numPr>
          <w:ilvl w:val="0"/>
          <w:numId w:val="1"/>
        </w:numPr>
      </w:pPr>
      <w:r w:rsidRPr="00721E47">
        <w:t>Cópias com as letras da trilha sonora do bloco e a composição criada pelos alunos (50 cópias com letras variadas)</w:t>
      </w:r>
    </w:p>
    <w:p w14:paraId="365858C4" w14:textId="77777777" w:rsidR="00721E47" w:rsidRDefault="00721E47" w:rsidP="00721E47">
      <w:pPr>
        <w:pStyle w:val="SemEspaamento"/>
      </w:pPr>
    </w:p>
    <w:p w14:paraId="76523217" w14:textId="77777777" w:rsidR="00721E47" w:rsidRDefault="00721E47" w:rsidP="00721E47">
      <w:pPr>
        <w:pStyle w:val="00peso3"/>
      </w:pPr>
      <w:r>
        <w:t>Encaminhamento</w:t>
      </w:r>
    </w:p>
    <w:p w14:paraId="470D83C9" w14:textId="77777777" w:rsidR="00E80548" w:rsidRDefault="00721E47" w:rsidP="00E80548">
      <w:pPr>
        <w:pStyle w:val="00Textogeral"/>
        <w:ind w:firstLine="0"/>
      </w:pPr>
      <w:r w:rsidRPr="00721E47">
        <w:rPr>
          <w:b/>
        </w:rPr>
        <w:t>Momento 1</w:t>
      </w:r>
      <w:r w:rsidRPr="00721E47">
        <w:t xml:space="preserve"> – Inicie o encontro retomando com os alunos as letras das músicas que pesquisaram e escolheram em sua tarefa de casa. Procure ouvir todas e cantar com eles, utilizando um equipamento com acesso à internet para escolher uma versão mais apropriada para o bloco de Carnaval. Esse momento é importante, pois você fará um acordo com os alunos: caso haja alguma música inadequada para a faixa etária deles, ela será retirada do bloco. Assim vocês poderão montar e gravar a trilha sonora do bloco. Como abertura dessa trilha, estará a composição coletiva dos alunos.</w:t>
      </w:r>
    </w:p>
    <w:p w14:paraId="40A0F7FB" w14:textId="6203543E" w:rsidR="00721E47" w:rsidRPr="00721E47" w:rsidRDefault="00721E47" w:rsidP="00E80548">
      <w:pPr>
        <w:pStyle w:val="00Textogeral"/>
        <w:ind w:firstLine="0"/>
      </w:pPr>
      <w:r w:rsidRPr="00721E47">
        <w:rPr>
          <w:b/>
        </w:rPr>
        <w:t xml:space="preserve">Momento 2 </w:t>
      </w:r>
      <w:r w:rsidRPr="00721E47">
        <w:t>– Organize com eles a escrita</w:t>
      </w:r>
      <w:r w:rsidR="00202596">
        <w:t xml:space="preserve"> </w:t>
      </w:r>
      <w:r w:rsidRPr="00721E47">
        <w:t>das letras da trilha sonora em papel sulfite A3, pois es</w:t>
      </w:r>
      <w:r w:rsidR="00372BCB">
        <w:t>s</w:t>
      </w:r>
      <w:r w:rsidRPr="00721E47">
        <w:t>e material deve ser encaminhado para fazer algumas cópias xerox para distribuir aos participantes e foliões convidados durante a concentração do bloco de Carnaval.</w:t>
      </w:r>
    </w:p>
    <w:p w14:paraId="7A562BA7" w14:textId="1F2F7898" w:rsidR="00721E47" w:rsidRPr="00721E47" w:rsidRDefault="00721E47" w:rsidP="00E80548">
      <w:pPr>
        <w:pStyle w:val="00Textogeral"/>
        <w:ind w:firstLine="0"/>
      </w:pPr>
      <w:r w:rsidRPr="00721E47">
        <w:rPr>
          <w:b/>
        </w:rPr>
        <w:t xml:space="preserve">Momento 3 </w:t>
      </w:r>
      <w:r w:rsidRPr="00202596">
        <w:t>–</w:t>
      </w:r>
      <w:r w:rsidRPr="00721E47">
        <w:rPr>
          <w:b/>
        </w:rPr>
        <w:t xml:space="preserve"> </w:t>
      </w:r>
      <w:r w:rsidRPr="00721E47">
        <w:t>Grave as músicas na ordem definida pelos alunos e separe o equipamento que vai acompanhar o bloco. Lembre</w:t>
      </w:r>
      <w:r w:rsidR="004B26E1">
        <w:t>-se</w:t>
      </w:r>
      <w:r w:rsidRPr="00721E47">
        <w:t xml:space="preserve"> </w:t>
      </w:r>
      <w:r w:rsidR="00372BCB">
        <w:t xml:space="preserve">de </w:t>
      </w:r>
      <w:r w:rsidRPr="00721E47">
        <w:t>que es</w:t>
      </w:r>
      <w:r w:rsidR="00372BCB">
        <w:t>s</w:t>
      </w:r>
      <w:r w:rsidRPr="00721E47">
        <w:t>e processo já foi vivenciado por você no cortejo do boi. Retome essas etapas de organização do bloco de Carnaval com os alunos</w:t>
      </w:r>
      <w:r w:rsidR="00372BCB">
        <w:t>,</w:t>
      </w:r>
      <w:r w:rsidRPr="00721E47">
        <w:t xml:space="preserve"> e avaliem juntos todas as correções de rota necessárias para que tudo saia bem durante o trajeto do bloco de Carnaval. Antes de realizar o ensaio geral, cheque se tudo está funcionando e sincronizado. Converse com os alunos, pois é fundamental que eles se sintam à vontade e que seja divertido brincar no bloco de Carnaval – afinal, eles estão organizando uma festa. Escolha um local da escola onde vocês possam organizar um ensaio com os alunos da turma, sem prejudicar o andamento do trabalho das demais </w:t>
      </w:r>
      <w:r w:rsidR="00202596">
        <w:t xml:space="preserve">turmas de outras </w:t>
      </w:r>
      <w:r w:rsidRPr="00721E47">
        <w:t>salas.</w:t>
      </w:r>
    </w:p>
    <w:p w14:paraId="56D58CD8" w14:textId="68A4DCB0" w:rsidR="00721E47" w:rsidRPr="00721E47" w:rsidRDefault="00721E47" w:rsidP="00E80548">
      <w:pPr>
        <w:pStyle w:val="00Textogeral"/>
        <w:ind w:firstLine="0"/>
      </w:pPr>
      <w:r w:rsidRPr="00721E47">
        <w:rPr>
          <w:b/>
        </w:rPr>
        <w:t xml:space="preserve">Momento 4 </w:t>
      </w:r>
      <w:r w:rsidRPr="00721E47">
        <w:t>– Comunique à direção, à coordenação pedagógica, aos professores e às famílias a data e o horário definidos para o ensaio geral e o desfile do bloco de Carnaval. Assim</w:t>
      </w:r>
      <w:r w:rsidR="00372BCB">
        <w:t>,</w:t>
      </w:r>
      <w:r w:rsidRPr="00721E47">
        <w:t xml:space="preserve"> outros alunos e familiares podem se organizar e participar. Sugira que o ensaio geral seja realizado no pátio da escola e combine com os alunos de deixar o mural do Carnaval à disposição para que todos possam saber como o bloco de Carnaval foi concebido por eles.</w:t>
      </w:r>
    </w:p>
    <w:p w14:paraId="598918F4" w14:textId="1B6A46F2" w:rsidR="00721E47" w:rsidRPr="00721E47" w:rsidRDefault="00721E47" w:rsidP="00E80548">
      <w:pPr>
        <w:pStyle w:val="00Textogeral"/>
        <w:ind w:firstLine="0"/>
        <w:rPr>
          <w:b/>
        </w:rPr>
      </w:pPr>
      <w:r w:rsidRPr="00721E47">
        <w:rPr>
          <w:b/>
        </w:rPr>
        <w:t>Momento 5</w:t>
      </w:r>
      <w:r w:rsidRPr="00721E47">
        <w:t xml:space="preserve"> – Retome com os alunos os cartazes sobre o Carnaval (aquele</w:t>
      </w:r>
      <w:r w:rsidR="00372BCB">
        <w:t>s</w:t>
      </w:r>
      <w:r w:rsidRPr="00721E47">
        <w:t xml:space="preserve"> produzido</w:t>
      </w:r>
      <w:r w:rsidR="00372BCB">
        <w:t>s</w:t>
      </w:r>
      <w:r w:rsidRPr="00721E47">
        <w:t xml:space="preserve"> em aulas anteriores)</w:t>
      </w:r>
      <w:r w:rsidR="00372BCB">
        <w:t xml:space="preserve"> e</w:t>
      </w:r>
      <w:r w:rsidRPr="00721E47">
        <w:t xml:space="preserve"> proponha que se organizem em grupos de até quatro alunos e criem, com os materiais disponíveis, cartazes convidando a comunidade escolar a participar do bloco de Carnaval. Esse novo cartaz deve conter informações importantes, como data, horário e local, tanto do ensaio geral como do desfile do bloco. Organize com os alunos os locais para fixar os cartazes. Caso algum pai de aluno seja proprietário de um comércio local, peça a ele que fixe um cartaz no estabelecimento.</w:t>
      </w:r>
    </w:p>
    <w:p w14:paraId="7B8F2459" w14:textId="20374D82" w:rsidR="00721E47" w:rsidRPr="00721E47" w:rsidRDefault="00721E47" w:rsidP="00E80548">
      <w:pPr>
        <w:pStyle w:val="00Textogeral"/>
        <w:ind w:firstLine="0"/>
      </w:pPr>
      <w:r w:rsidRPr="00721E47">
        <w:rPr>
          <w:b/>
        </w:rPr>
        <w:t>Momento 6</w:t>
      </w:r>
      <w:r w:rsidRPr="00721E47">
        <w:t xml:space="preserve"> – Aproveite para fazer com os alunos uma avaliação do processo até o momento. Procure registrar cada etapa desta proposta e, ao fotografar esses momentos, escolha uma ou duas imagens para imprimir em papel e acrescente no mural do Carnaval. Peça a ajuda das famílias para documentar em foto e vídeo tanto o ensaio geral quanto o desfile do bloco.</w:t>
      </w:r>
    </w:p>
    <w:p w14:paraId="3D72771F" w14:textId="2C96D906" w:rsidR="00721E47" w:rsidRDefault="00721E47" w:rsidP="00E80548">
      <w:pPr>
        <w:pStyle w:val="00Textogeral"/>
        <w:ind w:firstLine="0"/>
        <w:rPr>
          <w:rFonts w:eastAsia="Tahoma" w:cs="Tahoma"/>
        </w:rPr>
      </w:pPr>
      <w:r w:rsidRPr="00721E47">
        <w:rPr>
          <w:b/>
        </w:rPr>
        <w:t>Momento 7</w:t>
      </w:r>
      <w:r w:rsidRPr="00721E47">
        <w:t xml:space="preserve"> – No dia e horário marcados para o ensaio geral, organize os alunos com seus abadás, as cópias das letras das músicas, os instrumentos e o equipamento de som. Marquem o encontro no pátio da escola</w:t>
      </w:r>
      <w:r w:rsidR="00372BCB">
        <w:t>,</w:t>
      </w:r>
      <w:r w:rsidRPr="00721E47">
        <w:t xml:space="preserve"> e procure orientar todas as etapas de realização do ensaio do bloco. No dia do desfile, faça um aquecimento com os alunos e aproveite também para se divertir e divertir as crianças com a festa que vocês organizaram. Antes da saída do bloco de Carnaval, faça um agradecimento geral a todas as pessoas que ajudaram de alguma forma </w:t>
      </w:r>
      <w:r w:rsidR="00372BCB">
        <w:t>n</w:t>
      </w:r>
      <w:r w:rsidRPr="00721E47">
        <w:t xml:space="preserve">a realização dessa festa da cultura brasileira. Passada a festa, aproveite todos os registros desse evento e, com os alunos, assista aos vídeos, observe as fotos e avalie a atividade com o grupo. </w:t>
      </w:r>
      <w:r>
        <w:rPr>
          <w:rFonts w:eastAsia="Tahoma" w:cs="Tahoma"/>
        </w:rPr>
        <w:br w:type="page"/>
      </w:r>
    </w:p>
    <w:p w14:paraId="6B50C5CA" w14:textId="77777777" w:rsidR="00721E47" w:rsidRPr="00B34A6B" w:rsidRDefault="00721E47" w:rsidP="00721E47">
      <w:pPr>
        <w:rPr>
          <w:rFonts w:ascii="Cambria" w:hAnsi="Cambria"/>
          <w:i w:val="0"/>
          <w:sz w:val="25"/>
          <w:szCs w:val="25"/>
        </w:rPr>
      </w:pPr>
      <w:r w:rsidRPr="00B34A6B">
        <w:rPr>
          <w:rFonts w:ascii="Cambria" w:hAnsi="Cambria"/>
          <w:b/>
          <w:i w:val="0"/>
          <w:sz w:val="25"/>
          <w:szCs w:val="25"/>
        </w:rPr>
        <w:lastRenderedPageBreak/>
        <w:t>Acompanhamento das aprendizagens</w:t>
      </w:r>
      <w:r w:rsidRPr="00B34A6B">
        <w:rPr>
          <w:rFonts w:ascii="Cambria" w:hAnsi="Cambria"/>
          <w:i w:val="0"/>
          <w:sz w:val="25"/>
          <w:szCs w:val="25"/>
        </w:rPr>
        <w:t xml:space="preserve"> </w:t>
      </w:r>
    </w:p>
    <w:p w14:paraId="14C0B4F2" w14:textId="77777777" w:rsidR="00721E47" w:rsidRPr="00E066C0" w:rsidRDefault="00721E47" w:rsidP="00721E47">
      <w:pPr>
        <w:rPr>
          <w:rFonts w:ascii="Cambria" w:hAnsi="Cambria"/>
          <w:i w:val="0"/>
          <w:sz w:val="22"/>
          <w:szCs w:val="22"/>
        </w:rPr>
      </w:pPr>
      <w:r w:rsidRPr="00E066C0">
        <w:rPr>
          <w:rFonts w:ascii="Tahoma" w:eastAsia="Tahoma" w:hAnsi="Tahoma" w:cs="Tahoma"/>
          <w:i w:val="0"/>
          <w:sz w:val="22"/>
          <w:szCs w:val="22"/>
        </w:rPr>
        <w:t>Para aferir as aprendizagens dos alunos, é importante estar atento aos aspectos de relevância nas diferentes etapas do processo:</w:t>
      </w:r>
    </w:p>
    <w:p w14:paraId="3FEA6462" w14:textId="77777777" w:rsidR="00721E47" w:rsidRPr="00E066C0" w:rsidRDefault="00721E47" w:rsidP="00721E47">
      <w:pPr>
        <w:widowControl w:val="0"/>
        <w:numPr>
          <w:ilvl w:val="0"/>
          <w:numId w:val="8"/>
        </w:numPr>
        <w:spacing w:line="276" w:lineRule="auto"/>
        <w:ind w:left="530" w:right="170"/>
        <w:contextualSpacing/>
        <w:jc w:val="both"/>
        <w:rPr>
          <w:rFonts w:ascii="Tahoma" w:eastAsia="Tahoma" w:hAnsi="Tahoma" w:cs="Tahoma"/>
          <w:i w:val="0"/>
          <w:sz w:val="22"/>
          <w:szCs w:val="22"/>
        </w:rPr>
      </w:pPr>
      <w:r w:rsidRPr="00E066C0">
        <w:rPr>
          <w:rFonts w:ascii="Tahoma" w:eastAsia="Tahoma" w:hAnsi="Tahoma" w:cs="Tahoma"/>
          <w:i w:val="0"/>
          <w:sz w:val="22"/>
          <w:szCs w:val="22"/>
        </w:rPr>
        <w:t>Observe os alunos em cada uma das atividades propostas.</w:t>
      </w:r>
    </w:p>
    <w:p w14:paraId="1E19CD7C" w14:textId="77777777" w:rsidR="00721E47" w:rsidRPr="00E066C0" w:rsidRDefault="00721E47" w:rsidP="00721E47">
      <w:pPr>
        <w:widowControl w:val="0"/>
        <w:numPr>
          <w:ilvl w:val="0"/>
          <w:numId w:val="8"/>
        </w:numPr>
        <w:spacing w:line="276" w:lineRule="auto"/>
        <w:ind w:left="530" w:right="170"/>
        <w:contextualSpacing/>
        <w:jc w:val="both"/>
        <w:rPr>
          <w:rFonts w:ascii="Tahoma" w:eastAsia="Tahoma" w:hAnsi="Tahoma" w:cs="Tahoma"/>
          <w:i w:val="0"/>
          <w:sz w:val="22"/>
          <w:szCs w:val="22"/>
        </w:rPr>
      </w:pPr>
      <w:r w:rsidRPr="00E066C0">
        <w:rPr>
          <w:rFonts w:ascii="Tahoma" w:eastAsia="Tahoma" w:hAnsi="Tahoma" w:cs="Tahoma"/>
          <w:i w:val="0"/>
          <w:sz w:val="22"/>
          <w:szCs w:val="22"/>
        </w:rPr>
        <w:t>Faça uma análise do conjunto das produções e dos processos dos alunos.</w:t>
      </w:r>
    </w:p>
    <w:p w14:paraId="5EECC544" w14:textId="77777777" w:rsidR="00721E47" w:rsidRPr="00E066C0" w:rsidRDefault="00721E47" w:rsidP="00721E47">
      <w:pPr>
        <w:widowControl w:val="0"/>
        <w:numPr>
          <w:ilvl w:val="0"/>
          <w:numId w:val="8"/>
        </w:numPr>
        <w:spacing w:line="276" w:lineRule="auto"/>
        <w:ind w:left="530" w:right="170"/>
        <w:contextualSpacing/>
        <w:jc w:val="both"/>
        <w:rPr>
          <w:rFonts w:ascii="Tahoma" w:eastAsia="Tahoma" w:hAnsi="Tahoma" w:cs="Tahoma"/>
          <w:i w:val="0"/>
          <w:sz w:val="22"/>
          <w:szCs w:val="22"/>
        </w:rPr>
      </w:pPr>
      <w:r w:rsidRPr="00E066C0">
        <w:rPr>
          <w:rFonts w:ascii="Tahoma" w:eastAsia="Tahoma" w:hAnsi="Tahoma" w:cs="Tahoma"/>
          <w:i w:val="0"/>
          <w:sz w:val="22"/>
          <w:szCs w:val="22"/>
        </w:rPr>
        <w:t>Crie uma planilha de acompanhamento individual dos alunos e, a cada encontro, faça uma anotação de seu desenvolvimento no decorrer da atividade.</w:t>
      </w:r>
    </w:p>
    <w:p w14:paraId="3C58BCE3" w14:textId="77777777" w:rsidR="00721E47" w:rsidRPr="00E066C0" w:rsidRDefault="00721E47" w:rsidP="00721E47">
      <w:pPr>
        <w:widowControl w:val="0"/>
        <w:numPr>
          <w:ilvl w:val="0"/>
          <w:numId w:val="8"/>
        </w:numPr>
        <w:spacing w:line="276" w:lineRule="auto"/>
        <w:ind w:left="530" w:right="170"/>
        <w:contextualSpacing/>
        <w:jc w:val="both"/>
        <w:rPr>
          <w:rFonts w:ascii="Tahoma" w:eastAsia="Tahoma" w:hAnsi="Tahoma" w:cs="Tahoma"/>
          <w:i w:val="0"/>
          <w:sz w:val="22"/>
          <w:szCs w:val="22"/>
        </w:rPr>
      </w:pPr>
      <w:r w:rsidRPr="00E066C0">
        <w:rPr>
          <w:rFonts w:ascii="Tahoma" w:eastAsia="Tahoma" w:hAnsi="Tahoma" w:cs="Tahoma"/>
          <w:i w:val="0"/>
          <w:sz w:val="22"/>
          <w:szCs w:val="22"/>
        </w:rPr>
        <w:t>Ao realizar os momentos de conversa, observe os processos de cada um, verificando se houve apropriação da linguagem oral para fazer comentários sobre as imagens observadas.</w:t>
      </w:r>
    </w:p>
    <w:p w14:paraId="33531B9E" w14:textId="77777777" w:rsidR="00721E47" w:rsidRPr="00E066C0" w:rsidRDefault="00721E47" w:rsidP="00721E47">
      <w:pPr>
        <w:widowControl w:val="0"/>
        <w:numPr>
          <w:ilvl w:val="0"/>
          <w:numId w:val="8"/>
        </w:numPr>
        <w:spacing w:line="276" w:lineRule="auto"/>
        <w:ind w:left="530" w:right="170"/>
        <w:contextualSpacing/>
        <w:jc w:val="both"/>
        <w:rPr>
          <w:rFonts w:ascii="Tahoma" w:eastAsia="Tahoma" w:hAnsi="Tahoma" w:cs="Tahoma"/>
          <w:i w:val="0"/>
          <w:sz w:val="22"/>
          <w:szCs w:val="22"/>
        </w:rPr>
      </w:pPr>
      <w:r w:rsidRPr="00E066C0">
        <w:rPr>
          <w:rFonts w:ascii="Tahoma" w:eastAsia="Tahoma" w:hAnsi="Tahoma" w:cs="Tahoma"/>
          <w:i w:val="0"/>
          <w:sz w:val="22"/>
          <w:szCs w:val="22"/>
        </w:rPr>
        <w:t>Observe as sequências de trabalhos dos alunos e se elas apresentam conhecimentos agregados ao processo.</w:t>
      </w:r>
    </w:p>
    <w:p w14:paraId="16575D5C" w14:textId="77777777" w:rsidR="00721E47" w:rsidRPr="00E066C0" w:rsidRDefault="00721E47" w:rsidP="00721E47">
      <w:pPr>
        <w:widowControl w:val="0"/>
        <w:numPr>
          <w:ilvl w:val="0"/>
          <w:numId w:val="8"/>
        </w:numPr>
        <w:spacing w:line="276" w:lineRule="auto"/>
        <w:ind w:left="530" w:right="170"/>
        <w:contextualSpacing/>
        <w:jc w:val="both"/>
        <w:rPr>
          <w:rFonts w:ascii="Tahoma" w:eastAsia="Tahoma" w:hAnsi="Tahoma" w:cs="Tahoma"/>
          <w:i w:val="0"/>
          <w:sz w:val="22"/>
          <w:szCs w:val="22"/>
        </w:rPr>
      </w:pPr>
      <w:r w:rsidRPr="00E066C0">
        <w:rPr>
          <w:rFonts w:ascii="Tahoma" w:eastAsia="Tahoma" w:hAnsi="Tahoma" w:cs="Tahoma"/>
          <w:i w:val="0"/>
          <w:sz w:val="22"/>
          <w:szCs w:val="22"/>
        </w:rPr>
        <w:t>Identifique os conteúdos ensináveis e se houve aprendizagem garantida dos alunos.</w:t>
      </w:r>
    </w:p>
    <w:p w14:paraId="30A5478C" w14:textId="77777777" w:rsidR="00721E47" w:rsidRPr="00E066C0" w:rsidRDefault="00721E47" w:rsidP="00721E47">
      <w:pPr>
        <w:widowControl w:val="0"/>
        <w:numPr>
          <w:ilvl w:val="0"/>
          <w:numId w:val="8"/>
        </w:numPr>
        <w:spacing w:line="276" w:lineRule="auto"/>
        <w:ind w:left="530" w:right="170"/>
        <w:contextualSpacing/>
        <w:jc w:val="both"/>
        <w:rPr>
          <w:rFonts w:ascii="Tahoma" w:eastAsia="Tahoma" w:hAnsi="Tahoma" w:cs="Tahoma"/>
          <w:i w:val="0"/>
          <w:sz w:val="22"/>
          <w:szCs w:val="22"/>
        </w:rPr>
      </w:pPr>
      <w:r w:rsidRPr="00E066C0">
        <w:rPr>
          <w:rFonts w:ascii="Tahoma" w:eastAsia="Tahoma" w:hAnsi="Tahoma" w:cs="Tahoma"/>
          <w:i w:val="0"/>
          <w:sz w:val="22"/>
          <w:szCs w:val="22"/>
        </w:rPr>
        <w:t>Fique atento para checar se os objetivos de cada sequência didática foram atingidos no tempo proposto por você.</w:t>
      </w:r>
    </w:p>
    <w:p w14:paraId="4FB69761" w14:textId="186C1914" w:rsidR="00721E47" w:rsidRPr="00E066C0" w:rsidRDefault="00721E47" w:rsidP="00721E47">
      <w:pPr>
        <w:widowControl w:val="0"/>
        <w:numPr>
          <w:ilvl w:val="0"/>
          <w:numId w:val="8"/>
        </w:numPr>
        <w:spacing w:line="276" w:lineRule="auto"/>
        <w:ind w:left="530" w:right="170"/>
        <w:contextualSpacing/>
        <w:jc w:val="both"/>
        <w:rPr>
          <w:rFonts w:eastAsia="Tahoma" w:cs="Tahoma"/>
          <w:i w:val="0"/>
          <w:sz w:val="22"/>
          <w:szCs w:val="22"/>
        </w:rPr>
      </w:pPr>
      <w:r w:rsidRPr="00E066C0">
        <w:rPr>
          <w:rFonts w:ascii="Tahoma" w:eastAsia="Tahoma" w:hAnsi="Tahoma" w:cs="Tahoma"/>
          <w:i w:val="0"/>
          <w:sz w:val="22"/>
          <w:szCs w:val="22"/>
        </w:rPr>
        <w:t>Em suas observações</w:t>
      </w:r>
      <w:r w:rsidR="00372BCB">
        <w:rPr>
          <w:rFonts w:ascii="Tahoma" w:eastAsia="Tahoma" w:hAnsi="Tahoma" w:cs="Tahoma"/>
          <w:i w:val="0"/>
          <w:sz w:val="22"/>
          <w:szCs w:val="22"/>
        </w:rPr>
        <w:t>,</w:t>
      </w:r>
      <w:r w:rsidRPr="00E066C0">
        <w:rPr>
          <w:rFonts w:ascii="Tahoma" w:eastAsia="Tahoma" w:hAnsi="Tahoma" w:cs="Tahoma"/>
          <w:i w:val="0"/>
          <w:sz w:val="22"/>
          <w:szCs w:val="22"/>
        </w:rPr>
        <w:t xml:space="preserve"> verifique se</w:t>
      </w:r>
      <w:r w:rsidR="006D4199">
        <w:rPr>
          <w:rFonts w:ascii="Tahoma" w:eastAsia="Tahoma" w:hAnsi="Tahoma" w:cs="Tahoma"/>
          <w:i w:val="0"/>
          <w:sz w:val="22"/>
          <w:szCs w:val="22"/>
        </w:rPr>
        <w:t xml:space="preserve"> os alunos</w:t>
      </w:r>
      <w:r w:rsidRPr="00E066C0">
        <w:rPr>
          <w:rFonts w:ascii="Tahoma" w:eastAsia="Tahoma" w:hAnsi="Tahoma" w:cs="Tahoma"/>
          <w:i w:val="0"/>
          <w:sz w:val="22"/>
          <w:szCs w:val="22"/>
        </w:rPr>
        <w:t>:</w:t>
      </w:r>
    </w:p>
    <w:p w14:paraId="2ADA560E" w14:textId="77777777" w:rsidR="00721E47" w:rsidRPr="00A97571" w:rsidRDefault="00721E47" w:rsidP="00202596">
      <w:pPr>
        <w:pStyle w:val="00alternativas"/>
        <w:ind w:left="993"/>
      </w:pPr>
      <w:r w:rsidRPr="00A97571">
        <w:t>a)</w:t>
      </w:r>
      <w:r w:rsidRPr="00A97571">
        <w:tab/>
      </w:r>
      <w:r w:rsidR="00A97571" w:rsidRPr="00A97571">
        <w:t>Exploraram outras formas de representação e posturas</w:t>
      </w:r>
      <w:r w:rsidRPr="00A97571">
        <w:t>.</w:t>
      </w:r>
    </w:p>
    <w:p w14:paraId="15242D8E" w14:textId="2AF5B77C" w:rsidR="00721E47" w:rsidRPr="009875A6" w:rsidRDefault="00721E47" w:rsidP="00202596">
      <w:pPr>
        <w:pStyle w:val="00alternativas"/>
        <w:ind w:left="993"/>
      </w:pPr>
      <w:r w:rsidRPr="009875A6">
        <w:t>b)</w:t>
      </w:r>
      <w:r w:rsidRPr="009875A6">
        <w:tab/>
        <w:t>Realiza</w:t>
      </w:r>
      <w:r w:rsidR="006D4199">
        <w:t>ra</w:t>
      </w:r>
      <w:r w:rsidRPr="009875A6">
        <w:t>m as propostas de trabalho com empenho e seriedade.</w:t>
      </w:r>
    </w:p>
    <w:p w14:paraId="27F46B97" w14:textId="12D11D43" w:rsidR="00721E47" w:rsidRPr="009875A6" w:rsidRDefault="00721E47" w:rsidP="00202596">
      <w:pPr>
        <w:pStyle w:val="00alternativas"/>
        <w:ind w:left="993"/>
      </w:pPr>
      <w:r w:rsidRPr="009875A6">
        <w:t>c)</w:t>
      </w:r>
      <w:r w:rsidRPr="009875A6">
        <w:tab/>
        <w:t>Realizaram os exercícios e as propostas com toda a competência e empenho na atividade.</w:t>
      </w:r>
    </w:p>
    <w:p w14:paraId="66D052E0" w14:textId="77777777" w:rsidR="00721E47" w:rsidRPr="00A97571" w:rsidRDefault="00721E47" w:rsidP="00202596">
      <w:pPr>
        <w:pStyle w:val="00alternativas"/>
        <w:ind w:left="993"/>
      </w:pPr>
      <w:r w:rsidRPr="00A97571">
        <w:t>d)</w:t>
      </w:r>
      <w:r w:rsidRPr="00A97571">
        <w:tab/>
        <w:t>Conseguiram fazer uso dos materiais disponíveis de forma autoral, autônoma e coletiva.</w:t>
      </w:r>
    </w:p>
    <w:p w14:paraId="61083F1A" w14:textId="512EE1A1" w:rsidR="00721E47" w:rsidRPr="00A97571" w:rsidRDefault="00721E47" w:rsidP="00202596">
      <w:pPr>
        <w:pStyle w:val="00alternativas"/>
        <w:ind w:left="993"/>
      </w:pPr>
      <w:r w:rsidRPr="00A97571">
        <w:t>e)</w:t>
      </w:r>
      <w:r w:rsidRPr="00A97571">
        <w:tab/>
      </w:r>
      <w:r w:rsidR="00675AF5">
        <w:t>E</w:t>
      </w:r>
      <w:r w:rsidRPr="00A97571">
        <w:t>nfrentaram desafios e encontraram soluções para os problemas apresentados.</w:t>
      </w:r>
    </w:p>
    <w:p w14:paraId="3FABB51B" w14:textId="77777777" w:rsidR="00202596" w:rsidRDefault="00202596">
      <w:pPr>
        <w:pStyle w:val="00PESO2"/>
      </w:pPr>
    </w:p>
    <w:p w14:paraId="37E789A0" w14:textId="3DD56C62" w:rsidR="00B07D0D" w:rsidRDefault="00105F8B">
      <w:pPr>
        <w:pStyle w:val="00PESO2"/>
      </w:pPr>
      <w:r>
        <w:t>Autoavaliação</w:t>
      </w:r>
    </w:p>
    <w:p w14:paraId="6E4ECE7D" w14:textId="77777777" w:rsidR="00202596" w:rsidRPr="00202596" w:rsidRDefault="00202596" w:rsidP="00202596">
      <w:pPr>
        <w:spacing w:before="60"/>
        <w:jc w:val="both"/>
        <w:rPr>
          <w:rFonts w:ascii="Tahoma" w:eastAsia="Tahoma" w:hAnsi="Tahoma" w:cs="Tahoma"/>
          <w:i w:val="0"/>
          <w:sz w:val="22"/>
          <w:szCs w:val="22"/>
        </w:rPr>
      </w:pPr>
      <w:r w:rsidRPr="00202596">
        <w:rPr>
          <w:rFonts w:ascii="Tahoma" w:eastAsia="Tahoma" w:hAnsi="Tahoma" w:cs="Tahoma"/>
          <w:i w:val="0"/>
          <w:sz w:val="22"/>
          <w:szCs w:val="22"/>
        </w:rPr>
        <w:t>Esta modalidade de avaliação é muito oportuna para você observar como os alunos identificam seus processos de aprendizagem e têm consciência deles e é também muito eficiente para você confirmar suas análises avaliativas. Algumas perguntas podem ajudá-lo na orientação deste processo:</w:t>
      </w:r>
    </w:p>
    <w:p w14:paraId="7ABFEE4E" w14:textId="77777777" w:rsidR="00A97571" w:rsidRPr="00A97571" w:rsidRDefault="00A97571" w:rsidP="00A97571">
      <w:pPr>
        <w:pStyle w:val="00Textogeralbullet"/>
        <w:numPr>
          <w:ilvl w:val="0"/>
          <w:numId w:val="1"/>
        </w:numPr>
      </w:pPr>
      <w:r w:rsidRPr="00A97571">
        <w:t>O que você considera ter aprendido nessas aulas?</w:t>
      </w:r>
    </w:p>
    <w:p w14:paraId="30261C93" w14:textId="77777777" w:rsidR="00A97571" w:rsidRPr="00A97571" w:rsidRDefault="00A97571" w:rsidP="00A97571">
      <w:pPr>
        <w:pStyle w:val="00Textogeralbullet"/>
        <w:numPr>
          <w:ilvl w:val="0"/>
          <w:numId w:val="1"/>
        </w:numPr>
      </w:pPr>
      <w:r w:rsidRPr="00A97571">
        <w:t>De qual atividade você mais gostou? Por quê?</w:t>
      </w:r>
    </w:p>
    <w:p w14:paraId="4122FF28" w14:textId="77777777" w:rsidR="00A97571" w:rsidRPr="00A97571" w:rsidRDefault="00A97571" w:rsidP="00A97571">
      <w:pPr>
        <w:pStyle w:val="00Textogeralbullet"/>
        <w:numPr>
          <w:ilvl w:val="0"/>
          <w:numId w:val="1"/>
        </w:numPr>
      </w:pPr>
      <w:r w:rsidRPr="00A97571">
        <w:t>O que você descobriu sobre a festa do Carnaval?</w:t>
      </w:r>
    </w:p>
    <w:p w14:paraId="76A36D81" w14:textId="77777777" w:rsidR="00A97571" w:rsidRPr="00A97571" w:rsidRDefault="00A97571" w:rsidP="00A97571">
      <w:pPr>
        <w:pStyle w:val="00Textogeralbullet"/>
        <w:numPr>
          <w:ilvl w:val="0"/>
          <w:numId w:val="1"/>
        </w:numPr>
      </w:pPr>
      <w:r w:rsidRPr="00A97571">
        <w:t>Como foi organizar um bloco de Carnaval envolvendo a escola toda?</w:t>
      </w:r>
    </w:p>
    <w:p w14:paraId="76ACF51B" w14:textId="77777777" w:rsidR="00A97571" w:rsidRPr="00A97571" w:rsidRDefault="00A97571" w:rsidP="00A97571">
      <w:pPr>
        <w:pStyle w:val="00Textogeralbullet"/>
        <w:numPr>
          <w:ilvl w:val="0"/>
          <w:numId w:val="1"/>
        </w:numPr>
      </w:pPr>
      <w:r w:rsidRPr="00A97571">
        <w:t>Como você se sentiu sendo observado por muitas pessoas?</w:t>
      </w:r>
    </w:p>
    <w:p w14:paraId="644407C4" w14:textId="77777777" w:rsidR="00A97571" w:rsidRPr="00A97571" w:rsidRDefault="00A97571" w:rsidP="00A97571">
      <w:pPr>
        <w:pStyle w:val="00Textogeralbullet"/>
        <w:numPr>
          <w:ilvl w:val="0"/>
          <w:numId w:val="1"/>
        </w:numPr>
      </w:pPr>
      <w:r w:rsidRPr="00A97571">
        <w:t>Como foi para você desfilar no bloco de Carnaval?</w:t>
      </w:r>
    </w:p>
    <w:p w14:paraId="20EAC6E4" w14:textId="77777777" w:rsidR="00A97571" w:rsidRPr="00A97571" w:rsidRDefault="00A97571" w:rsidP="00A97571">
      <w:pPr>
        <w:pStyle w:val="00Textogeralbullet"/>
        <w:numPr>
          <w:ilvl w:val="0"/>
          <w:numId w:val="1"/>
        </w:numPr>
      </w:pPr>
      <w:r w:rsidRPr="00A97571">
        <w:t>Você havia se imaginado fazendo uma atividade assim na escola?</w:t>
      </w:r>
    </w:p>
    <w:p w14:paraId="69DCE6C0" w14:textId="128D769F" w:rsidR="00A97571" w:rsidRPr="00A97571" w:rsidRDefault="00A97571" w:rsidP="00A97571">
      <w:pPr>
        <w:pStyle w:val="00Textogeralbullet"/>
        <w:numPr>
          <w:ilvl w:val="0"/>
          <w:numId w:val="1"/>
        </w:numPr>
      </w:pPr>
      <w:r w:rsidRPr="00A97571">
        <w:t xml:space="preserve">Qual </w:t>
      </w:r>
      <w:r w:rsidR="00202596">
        <w:t xml:space="preserve">foi </w:t>
      </w:r>
      <w:r w:rsidRPr="00A97571">
        <w:t xml:space="preserve">o maior desafio em montar um bloco de Carnaval? </w:t>
      </w:r>
    </w:p>
    <w:p w14:paraId="5A8D505B" w14:textId="0D24E4E9" w:rsidR="00B07D0D" w:rsidRPr="00A97571" w:rsidRDefault="00A97571" w:rsidP="00A97571">
      <w:pPr>
        <w:pStyle w:val="00Textogeralbullet"/>
        <w:numPr>
          <w:ilvl w:val="0"/>
          <w:numId w:val="1"/>
        </w:numPr>
      </w:pPr>
      <w:r w:rsidRPr="00A97571">
        <w:t>Indique se alguma coisa lhe desagradou no decorrer deste trabalho</w:t>
      </w:r>
      <w:r w:rsidR="006D4199">
        <w:t>.</w:t>
      </w:r>
    </w:p>
    <w:p w14:paraId="7A508F84" w14:textId="77777777" w:rsidR="00B07D0D" w:rsidRDefault="00B07D0D">
      <w:pPr>
        <w:pStyle w:val="00Textogeral"/>
      </w:pPr>
    </w:p>
    <w:tbl>
      <w:tblPr>
        <w:tblStyle w:val="GradedeTabelaClaro1"/>
        <w:tblW w:w="9547" w:type="dxa"/>
        <w:tblInd w:w="-11" w:type="dxa"/>
        <w:tblCellMar>
          <w:top w:w="57" w:type="dxa"/>
          <w:left w:w="47" w:type="dxa"/>
          <w:bottom w:w="57" w:type="dxa"/>
          <w:right w:w="57" w:type="dxa"/>
        </w:tblCellMar>
        <w:tblLook w:val="0600" w:firstRow="0" w:lastRow="0" w:firstColumn="0" w:lastColumn="0" w:noHBand="1" w:noVBand="1"/>
      </w:tblPr>
      <w:tblGrid>
        <w:gridCol w:w="9547"/>
      </w:tblGrid>
      <w:tr w:rsidR="00A97571" w14:paraId="696D17AF" w14:textId="77777777" w:rsidTr="00E97366">
        <w:trPr>
          <w:trHeight w:val="1209"/>
        </w:trPr>
        <w:tc>
          <w:tcPr>
            <w:tcW w:w="9547" w:type="dxa"/>
            <w:shd w:val="clear" w:color="auto" w:fill="D3EBD4"/>
            <w:tcMar>
              <w:left w:w="47" w:type="dxa"/>
            </w:tcMar>
          </w:tcPr>
          <w:p w14:paraId="7F9EC0B2" w14:textId="77777777" w:rsidR="00A97571" w:rsidRDefault="00A97571" w:rsidP="00E97366">
            <w:pPr>
              <w:spacing w:before="6"/>
              <w:ind w:left="170" w:right="170"/>
              <w:rPr>
                <w:b/>
                <w:i w:val="0"/>
              </w:rPr>
            </w:pPr>
            <w:r>
              <w:rPr>
                <w:rFonts w:ascii="Tahoma" w:hAnsi="Tahoma"/>
                <w:b/>
                <w:i w:val="0"/>
              </w:rPr>
              <w:t>Ampliando conhecimentos</w:t>
            </w:r>
          </w:p>
          <w:p w14:paraId="085375B6" w14:textId="77777777" w:rsidR="00A97571" w:rsidRDefault="00A97571" w:rsidP="00E97366">
            <w:pPr>
              <w:ind w:left="170" w:right="170"/>
              <w:rPr>
                <w:rFonts w:ascii="Tahoma" w:hAnsi="Tahoma"/>
                <w:b/>
                <w:i w:val="0"/>
                <w:sz w:val="16"/>
                <w:szCs w:val="16"/>
              </w:rPr>
            </w:pPr>
          </w:p>
          <w:p w14:paraId="04D78324" w14:textId="167B9E74" w:rsidR="00A97571" w:rsidRDefault="00A97571" w:rsidP="00E97366">
            <w:pPr>
              <w:ind w:left="170" w:right="170"/>
              <w:jc w:val="both"/>
              <w:rPr>
                <w:rFonts w:eastAsia="Tahoma" w:cs="Tahoma"/>
                <w:i w:val="0"/>
              </w:rPr>
            </w:pPr>
            <w:r w:rsidRPr="0037561B">
              <w:rPr>
                <w:rFonts w:ascii="Tahoma" w:eastAsia="Tahoma" w:hAnsi="Tahoma" w:cs="Tahoma"/>
              </w:rPr>
              <w:t>Site</w:t>
            </w:r>
            <w:r w:rsidR="006D4199">
              <w:rPr>
                <w:rFonts w:ascii="Tahoma" w:eastAsia="Tahoma" w:hAnsi="Tahoma" w:cs="Tahoma"/>
              </w:rPr>
              <w:t>s</w:t>
            </w:r>
            <w:r w:rsidRPr="0037561B">
              <w:rPr>
                <w:rFonts w:ascii="Tahoma" w:eastAsia="Tahoma" w:hAnsi="Tahoma" w:cs="Tahoma"/>
                <w:i w:val="0"/>
              </w:rPr>
              <w:t xml:space="preserve"> para pesquisa</w:t>
            </w:r>
          </w:p>
          <w:p w14:paraId="5ACE9C25" w14:textId="77777777" w:rsidR="00A97571" w:rsidRPr="00190613" w:rsidRDefault="001803FE" w:rsidP="00A97571">
            <w:pPr>
              <w:ind w:left="170" w:right="170"/>
              <w:jc w:val="both"/>
              <w:rPr>
                <w:rStyle w:val="LinkdaInternet"/>
                <w:rFonts w:ascii="Tahoma" w:hAnsi="Tahoma" w:cs="Tahoma"/>
                <w:i w:val="0"/>
              </w:rPr>
            </w:pPr>
            <w:bookmarkStart w:id="2" w:name="_pzr5huog6xq2"/>
            <w:bookmarkEnd w:id="2"/>
            <w:r>
              <w:rPr>
                <w:rStyle w:val="LinkdaInternet"/>
                <w:rFonts w:ascii="Tahoma" w:hAnsi="Tahoma" w:cs="Tahoma"/>
                <w:i w:val="0"/>
                <w:color w:val="000000" w:themeColor="text1"/>
                <w:u w:val="none"/>
              </w:rPr>
              <w:t>&lt;</w:t>
            </w:r>
            <w:hyperlink r:id="rId8">
              <w:r w:rsidR="00A97571" w:rsidRPr="00190613">
                <w:rPr>
                  <w:rStyle w:val="LinkdaInternet"/>
                  <w:rFonts w:ascii="Tahoma" w:hAnsi="Tahoma" w:cs="Tahoma"/>
                  <w:i w:val="0"/>
                </w:rPr>
                <w:t>https://educacao.uol.com.br/folclore/ritmos-do-brasil-samba-frevo-maracatu-forro-baiao-xaxado-etc.jhtm</w:t>
              </w:r>
            </w:hyperlink>
            <w:r>
              <w:rPr>
                <w:rStyle w:val="LinkdaInternet"/>
                <w:rFonts w:ascii="Tahoma" w:hAnsi="Tahoma" w:cs="Tahoma"/>
                <w:i w:val="0"/>
                <w:color w:val="000000" w:themeColor="text1"/>
                <w:u w:val="none"/>
              </w:rPr>
              <w:t>&gt;</w:t>
            </w:r>
          </w:p>
          <w:p w14:paraId="43492DC1" w14:textId="77777777" w:rsidR="00A97571" w:rsidRPr="009875A6" w:rsidRDefault="001803FE" w:rsidP="00A97571">
            <w:pPr>
              <w:ind w:left="170" w:right="170"/>
              <w:jc w:val="both"/>
              <w:rPr>
                <w:rFonts w:ascii="Tahoma" w:eastAsia="Tahoma" w:hAnsi="Tahoma" w:cs="Tahoma"/>
                <w:i w:val="0"/>
                <w:color w:val="0000FF"/>
                <w:u w:val="single"/>
              </w:rPr>
            </w:pPr>
            <w:bookmarkStart w:id="3" w:name="_30nbs59db6vz" w:colFirst="0" w:colLast="0"/>
            <w:bookmarkStart w:id="4" w:name="_zbzlx5l1bu6p" w:colFirst="0" w:colLast="0"/>
            <w:bookmarkEnd w:id="3"/>
            <w:bookmarkEnd w:id="4"/>
            <w:r>
              <w:rPr>
                <w:rStyle w:val="LinkdaInternet"/>
                <w:rFonts w:ascii="Tahoma" w:hAnsi="Tahoma" w:cs="Tahoma"/>
                <w:i w:val="0"/>
                <w:color w:val="000000" w:themeColor="text1"/>
                <w:u w:val="none"/>
              </w:rPr>
              <w:t>&lt;</w:t>
            </w:r>
            <w:hyperlink r:id="rId9">
              <w:r w:rsidR="00A97571" w:rsidRPr="00190613">
                <w:rPr>
                  <w:rStyle w:val="LinkdaInternet"/>
                  <w:rFonts w:ascii="Tahoma" w:hAnsi="Tahoma" w:cs="Tahoma"/>
                  <w:i w:val="0"/>
                </w:rPr>
                <w:t>http://portal.iphan.gov.br/noticias/detalhes/3469/carnaval-brasileiro-e-caracterizado-por-bens-culturais-protegidos-pelo-iphan</w:t>
              </w:r>
            </w:hyperlink>
            <w:r>
              <w:rPr>
                <w:rStyle w:val="LinkdaInternet"/>
                <w:rFonts w:ascii="Tahoma" w:hAnsi="Tahoma" w:cs="Tahoma"/>
                <w:i w:val="0"/>
                <w:color w:val="000000" w:themeColor="text1"/>
                <w:u w:val="none"/>
              </w:rPr>
              <w:t>&gt;</w:t>
            </w:r>
          </w:p>
        </w:tc>
      </w:tr>
    </w:tbl>
    <w:p w14:paraId="193274DC" w14:textId="77777777" w:rsidR="00B07D0D" w:rsidRDefault="00B07D0D">
      <w:pPr>
        <w:pStyle w:val="00Textogeralbullet"/>
        <w:ind w:left="284"/>
      </w:pPr>
    </w:p>
    <w:sectPr w:rsidR="00B07D0D">
      <w:headerReference w:type="default" r:id="rId10"/>
      <w:footerReference w:type="default" r:id="rId11"/>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BFEEE2" w14:textId="77777777" w:rsidR="004E296E" w:rsidRDefault="004E296E">
      <w:r>
        <w:separator/>
      </w:r>
    </w:p>
  </w:endnote>
  <w:endnote w:type="continuationSeparator" w:id="0">
    <w:p w14:paraId="39D44D96" w14:textId="77777777" w:rsidR="004E296E" w:rsidRDefault="004E29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75DC014C-0A86-45BF-84D1-642289D6A171}"/>
    <w:embedBold r:id="rId2" w:fontKey="{DA45D536-95F5-4AB4-AD80-B47E66F98979}"/>
    <w:embedItalic r:id="rId3" w:fontKey="{0175F6EB-0C56-4D59-915E-D81A360BD4BE}"/>
    <w:embedBoldItalic r:id="rId4" w:fontKey="{78397046-3457-484C-9BA3-E8EAAFF68937}"/>
  </w:font>
  <w:font w:name="Symbol">
    <w:panose1 w:val="05050102010706020507"/>
    <w:charset w:val="02"/>
    <w:family w:val="roman"/>
    <w:pitch w:val="variable"/>
    <w:sig w:usb0="00000000" w:usb1="10000000" w:usb2="00000000" w:usb3="00000000" w:csb0="80000000" w:csb1="00000000"/>
    <w:embedRegular r:id="rId5" w:fontKey="{7B3E73F4-A257-47F4-B575-6CD85C167B6C}"/>
  </w:font>
  <w:font w:name="Courier New">
    <w:panose1 w:val="02070309020205020404"/>
    <w:charset w:val="00"/>
    <w:family w:val="modern"/>
    <w:pitch w:val="fixed"/>
    <w:sig w:usb0="E0002EFF" w:usb1="C0007843" w:usb2="00000009" w:usb3="00000000" w:csb0="000001FF" w:csb1="00000000"/>
    <w:embedRegular r:id="rId6" w:fontKey="{5C76F9D2-CF4F-4772-8AE4-ECDF5917BF93}"/>
  </w:font>
  <w:font w:name="Wingdings">
    <w:panose1 w:val="05000000000000000000"/>
    <w:charset w:val="02"/>
    <w:family w:val="auto"/>
    <w:pitch w:val="variable"/>
    <w:sig w:usb0="00000000" w:usb1="10000000" w:usb2="00000000" w:usb3="00000000" w:csb0="80000000" w:csb1="00000000"/>
    <w:embedRegular r:id="rId7" w:fontKey="{4360CD80-B3F1-4C4F-BFBF-D162EEF94669}"/>
  </w:font>
  <w:font w:name="Noto Sans Symbols">
    <w:altName w:val="Calibri"/>
    <w:charset w:val="00"/>
    <w:family w:val="auto"/>
    <w:pitch w:val="default"/>
  </w:font>
  <w:font w:name="Calibri">
    <w:panose1 w:val="020F0502020204030204"/>
    <w:charset w:val="00"/>
    <w:family w:val="swiss"/>
    <w:pitch w:val="variable"/>
    <w:sig w:usb0="E0002AFF" w:usb1="C000247B" w:usb2="00000009" w:usb3="00000000" w:csb0="000001FF" w:csb1="00000000"/>
    <w:embedRegular r:id="rId8" w:fontKey="{0CA1E1CC-7D3F-4823-9DB5-72D0F0750B0A}"/>
    <w:embedBold r:id="rId9" w:fontKey="{965829F4-530C-4E06-8C73-5E762D69A143}"/>
    <w:embedItalic r:id="rId10" w:fontKey="{09015154-D801-4086-AF70-523FE1095268}"/>
    <w:embedBoldItalic r:id="rId11" w:fontKey="{4C9486B0-60F2-4E2A-AB6A-AC0D5E278588}"/>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2" w:fontKey="{40EBBFA2-0D26-457D-9B1E-43B61ECE6B9E}"/>
    <w:embedItalic r:id="rId13" w:fontKey="{3AC408FE-39AC-4ADF-BA79-446AEA966F14}"/>
    <w:embedBoldItalic r:id="rId14" w:fontKey="{50853EFE-16C2-4BF2-9B03-044F95223332}"/>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5" w:fontKey="{164167A8-D762-4A8A-BC93-8FB1E6BD7261}"/>
  </w:font>
  <w:font w:name="Arial">
    <w:panose1 w:val="020B0604020202020204"/>
    <w:charset w:val="00"/>
    <w:family w:val="swiss"/>
    <w:pitch w:val="variable"/>
    <w:sig w:usb0="E0002EFF" w:usb1="C0007843" w:usb2="00000009" w:usb3="00000000" w:csb0="000001FF" w:csb1="00000000"/>
    <w:embedRegular r:id="rId16" w:fontKey="{E7B67CCB-C2CA-48A6-A85E-0CDD0D95DB60}"/>
  </w:font>
  <w:font w:name="Tahoma">
    <w:panose1 w:val="020B0604030504040204"/>
    <w:charset w:val="00"/>
    <w:family w:val="swiss"/>
    <w:pitch w:val="variable"/>
    <w:sig w:usb0="E1002EFF" w:usb1="C000605B" w:usb2="00000029" w:usb3="00000000" w:csb0="000101FF" w:csb1="00000000"/>
    <w:embedRegular r:id="rId17" w:fontKey="{4852D287-D6BB-4968-8782-D01405D9C5E6}"/>
    <w:embedBold r:id="rId18" w:fontKey="{7F48F687-382A-490C-99CE-5D99BB19309A}"/>
    <w:embedItalic r:id="rId19" w:fontKey="{9761A55D-3941-400E-9F63-A6EB36BA393C}"/>
    <w:embedBoldItalic r:id="rId20" w:fontKey="{A54FD7A4-1A9B-4C9F-9D38-7FF1E70CB757}"/>
  </w:font>
  <w:font w:name="Mangal">
    <w:panose1 w:val="00000400000000000000"/>
    <w:charset w:val="00"/>
    <w:family w:val="roman"/>
    <w:pitch w:val="variable"/>
    <w:sig w:usb0="00008003" w:usb1="00000000" w:usb2="00000000" w:usb3="00000000" w:csb0="00000001" w:csb1="00000000"/>
    <w:embedItalic r:id="rId21" w:fontKey="{4FFB04EA-E527-461C-914F-1358C480894D}"/>
  </w:font>
  <w:font w:name="Cambria">
    <w:panose1 w:val="02040503050406030204"/>
    <w:charset w:val="00"/>
    <w:family w:val="roman"/>
    <w:pitch w:val="variable"/>
    <w:sig w:usb0="E00002FF" w:usb1="400004FF" w:usb2="00000000" w:usb3="00000000" w:csb0="0000019F" w:csb1="00000000"/>
    <w:embedRegular r:id="rId22" w:fontKey="{7F579F14-88A0-435A-B49B-E9E7ACA63A0F}"/>
    <w:embedBold r:id="rId23" w:fontKey="{FD427581-370D-4966-8E54-2218E3030937}"/>
    <w:embedItalic r:id="rId24" w:fontKey="{37ADAC24-DFE4-4C37-B9B7-E472F0D79F7C}"/>
    <w:embedBoldItalic r:id="rId25" w:fontKey="{8826C66B-B9FC-44F1-9EDB-D2809DD0308D}"/>
  </w:font>
  <w:font w:name="Cambria-Bold">
    <w:altName w:val="Times New Roman"/>
    <w:charset w:val="00"/>
    <w:family w:val="roman"/>
    <w:pitch w:val="variable"/>
    <w:sig w:usb0="E00002FF" w:usb1="4000045F" w:usb2="00000000" w:usb3="00000000" w:csb0="0000019F" w:csb1="00000000"/>
  </w:font>
  <w:font w:name="Arial-BoldMT">
    <w:altName w:val="Arial"/>
    <w:charset w:val="00"/>
    <w:family w:val="swiss"/>
    <w:pitch w:val="variable"/>
    <w:sig w:usb0="E0002AFF" w:usb1="C0007843" w:usb2="00000009" w:usb3="00000000" w:csb0="000001FF" w:csb1="00000000"/>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0742BC" w14:textId="7A9F1C88" w:rsidR="00E97366" w:rsidRPr="00953C0B" w:rsidRDefault="00E97366" w:rsidP="00953C0B">
    <w:pPr>
      <w:pStyle w:val="Rodap"/>
      <w:framePr w:wrap="around" w:vAnchor="text" w:hAnchor="margin" w:xAlign="right" w:y="1"/>
      <w:rPr>
        <w:rStyle w:val="Nmerodepgina"/>
        <w:i w:val="0"/>
        <w:sz w:val="24"/>
        <w:szCs w:val="24"/>
      </w:rPr>
    </w:pPr>
    <w:r w:rsidRPr="00953C0B">
      <w:rPr>
        <w:rStyle w:val="Nmerodepgina"/>
        <w:i w:val="0"/>
        <w:sz w:val="24"/>
        <w:szCs w:val="24"/>
      </w:rPr>
      <w:fldChar w:fldCharType="begin"/>
    </w:r>
    <w:r w:rsidRPr="00953C0B">
      <w:rPr>
        <w:rStyle w:val="Nmerodepgina"/>
        <w:i w:val="0"/>
        <w:sz w:val="24"/>
        <w:szCs w:val="24"/>
      </w:rPr>
      <w:instrText xml:space="preserve">PAGE  </w:instrText>
    </w:r>
    <w:r w:rsidRPr="00953C0B">
      <w:rPr>
        <w:rStyle w:val="Nmerodepgina"/>
        <w:i w:val="0"/>
        <w:sz w:val="24"/>
        <w:szCs w:val="24"/>
      </w:rPr>
      <w:fldChar w:fldCharType="separate"/>
    </w:r>
    <w:r w:rsidR="00297E1C">
      <w:rPr>
        <w:rStyle w:val="Nmerodepgina"/>
        <w:i w:val="0"/>
        <w:noProof/>
        <w:sz w:val="24"/>
        <w:szCs w:val="24"/>
      </w:rPr>
      <w:t>8</w:t>
    </w:r>
    <w:r w:rsidRPr="00953C0B">
      <w:rPr>
        <w:rStyle w:val="Nmerodepgina"/>
        <w:i w:val="0"/>
        <w:sz w:val="24"/>
        <w:szCs w:val="24"/>
      </w:rPr>
      <w:fldChar w:fldCharType="end"/>
    </w:r>
  </w:p>
  <w:p w14:paraId="1A981C89" w14:textId="77777777" w:rsidR="00E97366" w:rsidRDefault="00E97366">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Pr>
        <w:rFonts w:ascii="Tahoma" w:eastAsia="Calibri" w:hAnsi="Tahoma" w:cs="Tahoma"/>
        <w:i w:val="0"/>
        <w:color w:val="3B3838" w:themeColor="background2" w:themeShade="40"/>
        <w:sz w:val="14"/>
        <w:szCs w:val="14"/>
        <w:shd w:val="clear" w:color="auto" w:fill="FFFFFF"/>
      </w:rPr>
      <w:br/>
      <w:t>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992BD4" w14:textId="77777777" w:rsidR="004E296E" w:rsidRDefault="004E296E">
      <w:r>
        <w:separator/>
      </w:r>
    </w:p>
  </w:footnote>
  <w:footnote w:type="continuationSeparator" w:id="0">
    <w:p w14:paraId="0DA2B139" w14:textId="77777777" w:rsidR="004E296E" w:rsidRDefault="004E29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75E8AE" w14:textId="77777777" w:rsidR="00E97366" w:rsidRDefault="00E97366">
    <w:pPr>
      <w:pStyle w:val="Cabealho"/>
    </w:pPr>
    <w:r>
      <w:rPr>
        <w:noProof/>
      </w:rPr>
      <w:drawing>
        <wp:inline distT="0" distB="0" distL="0" distR="0" wp14:anchorId="1AA124EB" wp14:editId="3311F99A">
          <wp:extent cx="5940000" cy="288000"/>
          <wp:effectExtent l="0" t="0" r="0" b="0"/>
          <wp:docPr id="3" name="Imagem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TARJA_PPA4_MD_1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E70DD"/>
    <w:multiLevelType w:val="multilevel"/>
    <w:tmpl w:val="4A7602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E382390"/>
    <w:multiLevelType w:val="multilevel"/>
    <w:tmpl w:val="125EF1F4"/>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15:restartNumberingAfterBreak="0">
    <w:nsid w:val="21DC2CBA"/>
    <w:multiLevelType w:val="multilevel"/>
    <w:tmpl w:val="414EB6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38A640C"/>
    <w:multiLevelType w:val="multilevel"/>
    <w:tmpl w:val="EAF440BC"/>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4" w15:restartNumberingAfterBreak="0">
    <w:nsid w:val="344211DA"/>
    <w:multiLevelType w:val="multilevel"/>
    <w:tmpl w:val="F4028A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5D77B6A"/>
    <w:multiLevelType w:val="multilevel"/>
    <w:tmpl w:val="D9DC50E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6" w15:restartNumberingAfterBreak="0">
    <w:nsid w:val="66F22F8A"/>
    <w:multiLevelType w:val="multilevel"/>
    <w:tmpl w:val="E300215E"/>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7" w15:restartNumberingAfterBreak="0">
    <w:nsid w:val="7DBC6225"/>
    <w:multiLevelType w:val="multilevel"/>
    <w:tmpl w:val="EDACA0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6"/>
  </w:num>
  <w:num w:numId="3">
    <w:abstractNumId w:val="5"/>
  </w:num>
  <w:num w:numId="4">
    <w:abstractNumId w:val="2"/>
  </w:num>
  <w:num w:numId="5">
    <w:abstractNumId w:val="0"/>
  </w:num>
  <w:num w:numId="6">
    <w:abstractNumId w:val="7"/>
  </w:num>
  <w:num w:numId="7">
    <w:abstractNumId w:val="4"/>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07D0D"/>
    <w:rsid w:val="00014796"/>
    <w:rsid w:val="0008347C"/>
    <w:rsid w:val="00086608"/>
    <w:rsid w:val="00105F8B"/>
    <w:rsid w:val="001803FE"/>
    <w:rsid w:val="00190613"/>
    <w:rsid w:val="001925E4"/>
    <w:rsid w:val="00202596"/>
    <w:rsid w:val="00297E1C"/>
    <w:rsid w:val="003071FB"/>
    <w:rsid w:val="003317C0"/>
    <w:rsid w:val="003574DB"/>
    <w:rsid w:val="00372BCB"/>
    <w:rsid w:val="00374B16"/>
    <w:rsid w:val="00385382"/>
    <w:rsid w:val="003959C9"/>
    <w:rsid w:val="003E5EF6"/>
    <w:rsid w:val="003F337A"/>
    <w:rsid w:val="00467972"/>
    <w:rsid w:val="004B26E1"/>
    <w:rsid w:val="004D2ACD"/>
    <w:rsid w:val="004E296E"/>
    <w:rsid w:val="005179D5"/>
    <w:rsid w:val="005305CD"/>
    <w:rsid w:val="005B18CE"/>
    <w:rsid w:val="005D67BD"/>
    <w:rsid w:val="00645954"/>
    <w:rsid w:val="00675AF5"/>
    <w:rsid w:val="00694EAA"/>
    <w:rsid w:val="006C20A7"/>
    <w:rsid w:val="006D4199"/>
    <w:rsid w:val="0071542D"/>
    <w:rsid w:val="00721E47"/>
    <w:rsid w:val="008664E4"/>
    <w:rsid w:val="008B3530"/>
    <w:rsid w:val="00953C0B"/>
    <w:rsid w:val="00A97571"/>
    <w:rsid w:val="00AF18D2"/>
    <w:rsid w:val="00B07D0D"/>
    <w:rsid w:val="00B34A6B"/>
    <w:rsid w:val="00BF2CCD"/>
    <w:rsid w:val="00C676C4"/>
    <w:rsid w:val="00DD02F8"/>
    <w:rsid w:val="00DF42B4"/>
    <w:rsid w:val="00E80548"/>
    <w:rsid w:val="00E97366"/>
    <w:rsid w:val="00F16F2D"/>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C1E5E7"/>
  <w15:docId w15:val="{6AA1EE80-D0FD-445B-A570-FC6BABE047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6"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6"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A97571"/>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styleId="MenoPendente">
    <w:name w:val="Unresolved Mention"/>
    <w:basedOn w:val="Fontepargpadro"/>
    <w:uiPriority w:val="99"/>
    <w:qFormat/>
    <w:rsid w:val="00AF4F99"/>
    <w:rPr>
      <w:color w:val="808080"/>
      <w:shd w:val="clear" w:color="auto" w:fill="E6E6E6"/>
    </w:rPr>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u w:val="none"/>
    </w:rPr>
  </w:style>
  <w:style w:type="character" w:customStyle="1" w:styleId="ListLabel84">
    <w:name w:val="ListLabel 84"/>
    <w:qFormat/>
    <w:rPr>
      <w:u w:val="none"/>
    </w:rPr>
  </w:style>
  <w:style w:type="character" w:customStyle="1" w:styleId="ListLabel85">
    <w:name w:val="ListLabel 85"/>
    <w:qFormat/>
    <w:rPr>
      <w:u w:val="none"/>
    </w:rPr>
  </w:style>
  <w:style w:type="character" w:customStyle="1" w:styleId="ListLabel86">
    <w:name w:val="ListLabel 86"/>
    <w:qFormat/>
    <w:rPr>
      <w:u w:val="none"/>
    </w:rPr>
  </w:style>
  <w:style w:type="character" w:customStyle="1" w:styleId="ListLabel87">
    <w:name w:val="ListLabel 87"/>
    <w:qFormat/>
    <w:rPr>
      <w:u w:val="none"/>
    </w:rPr>
  </w:style>
  <w:style w:type="character" w:customStyle="1" w:styleId="ListLabel88">
    <w:name w:val="ListLabel 88"/>
    <w:qFormat/>
    <w:rPr>
      <w:u w:val="none"/>
    </w:rPr>
  </w:style>
  <w:style w:type="character" w:customStyle="1" w:styleId="ListLabel89">
    <w:name w:val="ListLabel 89"/>
    <w:qFormat/>
    <w:rPr>
      <w:u w:val="none"/>
    </w:rPr>
  </w:style>
  <w:style w:type="character" w:customStyle="1" w:styleId="ListLabel90">
    <w:name w:val="ListLabel 90"/>
    <w:qFormat/>
    <w:rPr>
      <w:u w:val="none"/>
    </w:rPr>
  </w:style>
  <w:style w:type="character" w:customStyle="1" w:styleId="ListLabel91">
    <w:name w:val="ListLabel 91"/>
    <w:qFormat/>
    <w:rPr>
      <w:u w:val="none"/>
    </w:rPr>
  </w:style>
  <w:style w:type="character" w:customStyle="1" w:styleId="ListLabel92">
    <w:name w:val="ListLabel 92"/>
    <w:qFormat/>
    <w:rPr>
      <w:u w:val="none"/>
    </w:rPr>
  </w:style>
  <w:style w:type="character" w:customStyle="1" w:styleId="ListLabel93">
    <w:name w:val="ListLabel 93"/>
    <w:qFormat/>
    <w:rPr>
      <w:u w:val="none"/>
    </w:rPr>
  </w:style>
  <w:style w:type="character" w:customStyle="1" w:styleId="ListLabel94">
    <w:name w:val="ListLabel 94"/>
    <w:qFormat/>
    <w:rPr>
      <w:u w:val="none"/>
    </w:rPr>
  </w:style>
  <w:style w:type="character" w:customStyle="1" w:styleId="ListLabel95">
    <w:name w:val="ListLabel 95"/>
    <w:qFormat/>
    <w:rPr>
      <w:u w:val="none"/>
    </w:rPr>
  </w:style>
  <w:style w:type="character" w:customStyle="1" w:styleId="ListLabel96">
    <w:name w:val="ListLabel 96"/>
    <w:qFormat/>
    <w:rPr>
      <w:u w:val="none"/>
    </w:rPr>
  </w:style>
  <w:style w:type="character" w:customStyle="1" w:styleId="ListLabel97">
    <w:name w:val="ListLabel 97"/>
    <w:qFormat/>
    <w:rPr>
      <w:u w:val="none"/>
    </w:rPr>
  </w:style>
  <w:style w:type="character" w:customStyle="1" w:styleId="ListLabel98">
    <w:name w:val="ListLabel 98"/>
    <w:qFormat/>
    <w:rPr>
      <w:u w:val="none"/>
    </w:rPr>
  </w:style>
  <w:style w:type="character" w:customStyle="1" w:styleId="ListLabel99">
    <w:name w:val="ListLabel 99"/>
    <w:qFormat/>
    <w:rPr>
      <w:u w:val="none"/>
    </w:rPr>
  </w:style>
  <w:style w:type="character" w:customStyle="1" w:styleId="ListLabel100">
    <w:name w:val="ListLabel 100"/>
    <w:qFormat/>
    <w:rPr>
      <w:u w:val="none"/>
    </w:rPr>
  </w:style>
  <w:style w:type="character" w:customStyle="1" w:styleId="ListLabel101">
    <w:name w:val="ListLabel 101"/>
    <w:qFormat/>
    <w:rPr>
      <w:u w:val="none"/>
    </w:rPr>
  </w:style>
  <w:style w:type="character" w:customStyle="1" w:styleId="ListLabel102">
    <w:name w:val="ListLabel 102"/>
    <w:qFormat/>
    <w:rPr>
      <w:u w:val="none"/>
    </w:rPr>
  </w:style>
  <w:style w:type="character" w:customStyle="1" w:styleId="ListLabel103">
    <w:name w:val="ListLabel 103"/>
    <w:qFormat/>
    <w:rPr>
      <w:u w:val="none"/>
    </w:rPr>
  </w:style>
  <w:style w:type="character" w:customStyle="1" w:styleId="ListLabel104">
    <w:name w:val="ListLabel 104"/>
    <w:qFormat/>
    <w:rPr>
      <w:u w:val="none"/>
    </w:rPr>
  </w:style>
  <w:style w:type="character" w:customStyle="1" w:styleId="ListLabel105">
    <w:name w:val="ListLabel 105"/>
    <w:qFormat/>
    <w:rPr>
      <w:u w:val="none"/>
    </w:rPr>
  </w:style>
  <w:style w:type="character" w:customStyle="1" w:styleId="ListLabel106">
    <w:name w:val="ListLabel 106"/>
    <w:qFormat/>
    <w:rPr>
      <w:u w:val="none"/>
    </w:rPr>
  </w:style>
  <w:style w:type="character" w:customStyle="1" w:styleId="ListLabel107">
    <w:name w:val="ListLabel 107"/>
    <w:qFormat/>
    <w:rPr>
      <w:u w:val="none"/>
    </w:rPr>
  </w:style>
  <w:style w:type="character" w:customStyle="1" w:styleId="ListLabel108">
    <w:name w:val="ListLabel 108"/>
    <w:qFormat/>
    <w:rPr>
      <w:u w:val="none"/>
    </w:rPr>
  </w:style>
  <w:style w:type="character" w:customStyle="1" w:styleId="ListLabel109">
    <w:name w:val="ListLabel 109"/>
    <w:qFormat/>
    <w:rPr>
      <w:u w:val="none"/>
    </w:rPr>
  </w:style>
  <w:style w:type="character" w:customStyle="1" w:styleId="ListLabel110">
    <w:name w:val="ListLabel 110"/>
    <w:qFormat/>
    <w:rPr>
      <w:u w:val="none"/>
    </w:rPr>
  </w:style>
  <w:style w:type="character" w:customStyle="1" w:styleId="ListLabel111">
    <w:name w:val="ListLabel 111"/>
    <w:qFormat/>
    <w:rPr>
      <w:u w:val="none"/>
    </w:rPr>
  </w:style>
  <w:style w:type="character" w:customStyle="1" w:styleId="ListLabel112">
    <w:name w:val="ListLabel 112"/>
    <w:qFormat/>
    <w:rPr>
      <w:u w:val="none"/>
    </w:rPr>
  </w:style>
  <w:style w:type="character" w:customStyle="1" w:styleId="ListLabel113">
    <w:name w:val="ListLabel 113"/>
    <w:qFormat/>
    <w:rPr>
      <w:u w:val="none"/>
    </w:rPr>
  </w:style>
  <w:style w:type="character" w:customStyle="1" w:styleId="ListLabel114">
    <w:name w:val="ListLabel 114"/>
    <w:qFormat/>
    <w:rPr>
      <w:u w:val="none"/>
    </w:rPr>
  </w:style>
  <w:style w:type="character" w:customStyle="1" w:styleId="ListLabel115">
    <w:name w:val="ListLabel 115"/>
    <w:qFormat/>
    <w:rPr>
      <w:u w:val="none"/>
    </w:rPr>
  </w:style>
  <w:style w:type="character" w:customStyle="1" w:styleId="ListLabel116">
    <w:name w:val="ListLabel 116"/>
    <w:qFormat/>
    <w:rPr>
      <w:u w:val="none"/>
    </w:rPr>
  </w:style>
  <w:style w:type="character" w:customStyle="1" w:styleId="ListLabel117">
    <w:name w:val="ListLabel 117"/>
    <w:qFormat/>
    <w:rPr>
      <w:u w:val="none"/>
    </w:rPr>
  </w:style>
  <w:style w:type="character" w:customStyle="1" w:styleId="ListLabel118">
    <w:name w:val="ListLabel 118"/>
    <w:qFormat/>
    <w:rPr>
      <w:u w:val="none"/>
    </w:rPr>
  </w:style>
  <w:style w:type="character" w:customStyle="1" w:styleId="ListLabel119">
    <w:name w:val="ListLabel 119"/>
    <w:qFormat/>
    <w:rPr>
      <w:u w:val="none"/>
    </w:rPr>
  </w:style>
  <w:style w:type="character" w:customStyle="1" w:styleId="ListLabel120">
    <w:name w:val="ListLabel 120"/>
    <w:qFormat/>
    <w:rPr>
      <w:u w:val="none"/>
    </w:rPr>
  </w:style>
  <w:style w:type="character" w:customStyle="1" w:styleId="ListLabel121">
    <w:name w:val="ListLabel 121"/>
    <w:qFormat/>
    <w:rPr>
      <w:u w:val="none"/>
    </w:rPr>
  </w:style>
  <w:style w:type="character" w:customStyle="1" w:styleId="ListLabel122">
    <w:name w:val="ListLabel 122"/>
    <w:qFormat/>
    <w:rPr>
      <w:u w:val="none"/>
    </w:rPr>
  </w:style>
  <w:style w:type="character" w:customStyle="1" w:styleId="ListLabel123">
    <w:name w:val="ListLabel 123"/>
    <w:qFormat/>
    <w:rPr>
      <w:u w:val="none"/>
    </w:rPr>
  </w:style>
  <w:style w:type="character" w:customStyle="1" w:styleId="ListLabel124">
    <w:name w:val="ListLabel 124"/>
    <w:qFormat/>
    <w:rPr>
      <w:u w:val="none"/>
    </w:rPr>
  </w:style>
  <w:style w:type="character" w:customStyle="1" w:styleId="ListLabel125">
    <w:name w:val="ListLabel 125"/>
    <w:qFormat/>
    <w:rPr>
      <w:u w:val="none"/>
    </w:rPr>
  </w:style>
  <w:style w:type="character" w:customStyle="1" w:styleId="ListLabel126">
    <w:name w:val="ListLabel 126"/>
    <w:qFormat/>
    <w:rPr>
      <w:u w:val="none"/>
    </w:rPr>
  </w:style>
  <w:style w:type="character" w:customStyle="1" w:styleId="ListLabel127">
    <w:name w:val="ListLabel 127"/>
    <w:qFormat/>
    <w:rPr>
      <w:u w:val="none"/>
    </w:rPr>
  </w:style>
  <w:style w:type="character" w:customStyle="1" w:styleId="ListLabel128">
    <w:name w:val="ListLabel 128"/>
    <w:qFormat/>
    <w:rPr>
      <w:rFonts w:cs="Symbol"/>
      <w:u w:val="none" w:color="000000"/>
    </w:rPr>
  </w:style>
  <w:style w:type="character" w:customStyle="1" w:styleId="ListLabel129">
    <w:name w:val="ListLabel 129"/>
    <w:qFormat/>
    <w:rPr>
      <w:rFonts w:cs="Courier New"/>
    </w:rPr>
  </w:style>
  <w:style w:type="character" w:customStyle="1" w:styleId="ListLabel130">
    <w:name w:val="ListLabel 130"/>
    <w:qFormat/>
    <w:rPr>
      <w:rFonts w:cs="Wingdings"/>
    </w:rPr>
  </w:style>
  <w:style w:type="character" w:customStyle="1" w:styleId="ListLabel131">
    <w:name w:val="ListLabel 131"/>
    <w:qFormat/>
    <w:rPr>
      <w:rFonts w:cs="Symbol"/>
    </w:rPr>
  </w:style>
  <w:style w:type="character" w:customStyle="1" w:styleId="ListLabel132">
    <w:name w:val="ListLabel 132"/>
    <w:qFormat/>
    <w:rPr>
      <w:rFonts w:cs="Courier New"/>
    </w:rPr>
  </w:style>
  <w:style w:type="character" w:customStyle="1" w:styleId="ListLabel133">
    <w:name w:val="ListLabel 133"/>
    <w:qFormat/>
    <w:rPr>
      <w:rFonts w:cs="Wingdings"/>
    </w:rPr>
  </w:style>
  <w:style w:type="character" w:customStyle="1" w:styleId="ListLabel134">
    <w:name w:val="ListLabel 134"/>
    <w:qFormat/>
    <w:rPr>
      <w:rFonts w:cs="Symbol"/>
    </w:rPr>
  </w:style>
  <w:style w:type="character" w:customStyle="1" w:styleId="ListLabel135">
    <w:name w:val="ListLabel 135"/>
    <w:qFormat/>
    <w:rPr>
      <w:rFonts w:cs="Courier New"/>
    </w:rPr>
  </w:style>
  <w:style w:type="character" w:customStyle="1" w:styleId="ListLabel136">
    <w:name w:val="ListLabel 136"/>
    <w:qFormat/>
    <w:rPr>
      <w:rFonts w:cs="Wingdings"/>
    </w:rPr>
  </w:style>
  <w:style w:type="character" w:customStyle="1" w:styleId="ListLabel137">
    <w:name w:val="ListLabel 137"/>
    <w:qFormat/>
    <w:rPr>
      <w:rFonts w:ascii="Tahoma" w:hAnsi="Tahoma" w:cs="Symbol"/>
    </w:rPr>
  </w:style>
  <w:style w:type="character" w:customStyle="1" w:styleId="ListLabel138">
    <w:name w:val="ListLabel 138"/>
    <w:qFormat/>
    <w:rPr>
      <w:rFonts w:cs="Courier New"/>
    </w:rPr>
  </w:style>
  <w:style w:type="character" w:customStyle="1" w:styleId="ListLabel139">
    <w:name w:val="ListLabel 139"/>
    <w:qFormat/>
    <w:rPr>
      <w:rFonts w:cs="Noto Sans Symbols"/>
    </w:rPr>
  </w:style>
  <w:style w:type="character" w:customStyle="1" w:styleId="ListLabel140">
    <w:name w:val="ListLabel 140"/>
    <w:qFormat/>
    <w:rPr>
      <w:rFonts w:cs="Noto Sans Symbols"/>
    </w:rPr>
  </w:style>
  <w:style w:type="character" w:customStyle="1" w:styleId="ListLabel141">
    <w:name w:val="ListLabel 141"/>
    <w:qFormat/>
    <w:rPr>
      <w:rFonts w:cs="Courier New"/>
    </w:rPr>
  </w:style>
  <w:style w:type="character" w:customStyle="1" w:styleId="ListLabel142">
    <w:name w:val="ListLabel 142"/>
    <w:qFormat/>
    <w:rPr>
      <w:rFonts w:cs="Noto Sans Symbols"/>
    </w:rPr>
  </w:style>
  <w:style w:type="character" w:customStyle="1" w:styleId="ListLabel143">
    <w:name w:val="ListLabel 143"/>
    <w:qFormat/>
    <w:rPr>
      <w:rFonts w:cs="Noto Sans Symbols"/>
    </w:rPr>
  </w:style>
  <w:style w:type="character" w:customStyle="1" w:styleId="ListLabel144">
    <w:name w:val="ListLabel 144"/>
    <w:qFormat/>
    <w:rPr>
      <w:rFonts w:cs="Courier New"/>
    </w:rPr>
  </w:style>
  <w:style w:type="character" w:customStyle="1" w:styleId="ListLabel145">
    <w:name w:val="ListLabel 145"/>
    <w:qFormat/>
    <w:rPr>
      <w:rFonts w:cs="Noto Sans Symbols"/>
    </w:rPr>
  </w:style>
  <w:style w:type="character" w:customStyle="1" w:styleId="ListLabel146">
    <w:name w:val="ListLabel 146"/>
    <w:qFormat/>
    <w:rPr>
      <w:u w:val="none"/>
    </w:rPr>
  </w:style>
  <w:style w:type="character" w:customStyle="1" w:styleId="ListLabel147">
    <w:name w:val="ListLabel 147"/>
    <w:qFormat/>
    <w:rPr>
      <w:u w:val="none"/>
    </w:rPr>
  </w:style>
  <w:style w:type="character" w:customStyle="1" w:styleId="ListLabel148">
    <w:name w:val="ListLabel 148"/>
    <w:qFormat/>
    <w:rPr>
      <w:u w:val="none"/>
    </w:rPr>
  </w:style>
  <w:style w:type="character" w:customStyle="1" w:styleId="ListLabel149">
    <w:name w:val="ListLabel 149"/>
    <w:qFormat/>
    <w:rPr>
      <w:u w:val="none"/>
    </w:rPr>
  </w:style>
  <w:style w:type="character" w:customStyle="1" w:styleId="ListLabel150">
    <w:name w:val="ListLabel 150"/>
    <w:qFormat/>
    <w:rPr>
      <w:u w:val="none"/>
    </w:rPr>
  </w:style>
  <w:style w:type="character" w:customStyle="1" w:styleId="ListLabel151">
    <w:name w:val="ListLabel 151"/>
    <w:qFormat/>
    <w:rPr>
      <w:u w:val="none"/>
    </w:rPr>
  </w:style>
  <w:style w:type="character" w:customStyle="1" w:styleId="ListLabel152">
    <w:name w:val="ListLabel 152"/>
    <w:qFormat/>
    <w:rPr>
      <w:u w:val="none"/>
    </w:rPr>
  </w:style>
  <w:style w:type="character" w:customStyle="1" w:styleId="ListLabel153">
    <w:name w:val="ListLabel 153"/>
    <w:qFormat/>
    <w:rPr>
      <w:u w:val="none"/>
    </w:rPr>
  </w:style>
  <w:style w:type="character" w:customStyle="1" w:styleId="ListLabel154">
    <w:name w:val="ListLabel 154"/>
    <w:qFormat/>
    <w:rPr>
      <w:u w:val="none"/>
    </w:rPr>
  </w:style>
  <w:style w:type="character" w:customStyle="1" w:styleId="ListLabel155">
    <w:name w:val="ListLabel 155"/>
    <w:qFormat/>
    <w:rPr>
      <w:rFonts w:cs="Courier New"/>
    </w:rPr>
  </w:style>
  <w:style w:type="character" w:customStyle="1" w:styleId="ListLabel156">
    <w:name w:val="ListLabel 156"/>
    <w:qFormat/>
    <w:rPr>
      <w:rFonts w:cs="Courier New"/>
    </w:rPr>
  </w:style>
  <w:style w:type="character" w:customStyle="1" w:styleId="ListLabel157">
    <w:name w:val="ListLabel 157"/>
    <w:qFormat/>
    <w:rPr>
      <w:rFonts w:cs="Courier New"/>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467972"/>
    <w:pPr>
      <w:widowControl w:val="0"/>
      <w:suppressAutoHyphens/>
      <w:spacing w:after="120"/>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574715"/>
    <w:pPr>
      <w:widowControl w:val="0"/>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3574DB"/>
    <w:pPr>
      <w:outlineLvl w:val="0"/>
    </w:pPr>
    <w:rPr>
      <w:rFonts w:ascii="Cambria" w:eastAsia="MS Mincho" w:hAnsi="Cambria"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A97571"/>
    <w:pPr>
      <w:ind w:left="1440" w:hanging="357"/>
    </w:pPr>
    <w:rPr>
      <w:spacing w:val="-8"/>
    </w:r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467972"/>
    <w:pPr>
      <w:widowControl w:val="0"/>
      <w:suppressAutoHyphens/>
      <w:spacing w:line="400" w:lineRule="atLeast"/>
      <w:textAlignment w:val="center"/>
      <w:outlineLvl w:val="0"/>
    </w:pPr>
    <w:rPr>
      <w:rFonts w:ascii="Cambria" w:hAnsi="Cambria"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5676D6"/>
    <w:pPr>
      <w:widowControl w:val="0"/>
      <w:tabs>
        <w:tab w:val="left" w:pos="0"/>
      </w:tabs>
      <w:suppressAutoHyphens/>
      <w:spacing w:line="280" w:lineRule="atLeast"/>
      <w:textAlignment w:val="center"/>
    </w:pPr>
    <w:rPr>
      <w:rFonts w:ascii="Cambria" w:hAnsi="Cambria" w:cs="Tahoma"/>
      <w:b/>
      <w:bCs/>
      <w:i w:val="0"/>
      <w:iCs w:val="0"/>
      <w:color w:val="000000"/>
      <w:sz w:val="24"/>
      <w:szCs w:val="24"/>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A9757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s://educacao.uol.com.br/folclore/ritmos-do-brasil-samba-frevo-maracatu-forro-baiao-xaxado-etc.jhtm"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portal.iphan.gov.br/noticias/detalhes/3469/carnaval-brasileiro-e-caracterizado-por-bens-culturais-protegidos-pelo-iphan"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 xmlns:ma14="http://schemas.microsoft.com/office/mac/drawingml/2011/main"/>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FAAC7E-A0F1-48CB-B8A0-ADFFCBD0AA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466</TotalTime>
  <Pages>8</Pages>
  <Words>3610</Words>
  <Characters>19499</Characters>
  <Application>Microsoft Office Word</Application>
  <DocSecurity>0</DocSecurity>
  <Lines>162</Lines>
  <Paragraphs>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59</cp:revision>
  <cp:lastPrinted>2017-11-23T20:20:00Z</cp:lastPrinted>
  <dcterms:created xsi:type="dcterms:W3CDTF">2017-11-23T12:11:00Z</dcterms:created>
  <dcterms:modified xsi:type="dcterms:W3CDTF">2018-01-25T13:25:00Z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