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2519B" w14:textId="77777777" w:rsidR="00ED4CC1" w:rsidRPr="003900B8" w:rsidRDefault="00ED4CC1" w:rsidP="00ED4CC1">
      <w:pPr>
        <w:pStyle w:val="00cabeos"/>
      </w:pPr>
      <w:r w:rsidRPr="003900B8">
        <w:t xml:space="preserve">Acompanhamento de </w:t>
      </w:r>
      <w:r>
        <w:t>A</w:t>
      </w:r>
      <w:r>
        <w:rPr>
          <w:rFonts w:ascii="Cambria" w:hAnsi="Cambria"/>
        </w:rPr>
        <w:t>PRENDIZAGEM</w:t>
      </w:r>
    </w:p>
    <w:p w14:paraId="78516A37" w14:textId="77777777" w:rsidR="00ED4CC1" w:rsidRDefault="00ED4CC1" w:rsidP="00ED4CC1">
      <w:pPr>
        <w:pStyle w:val="00P1"/>
        <w:tabs>
          <w:tab w:val="left" w:pos="2205"/>
        </w:tabs>
      </w:pPr>
    </w:p>
    <w:p w14:paraId="6664C80C" w14:textId="77777777" w:rsidR="00ED4CC1" w:rsidRDefault="00ED4CC1" w:rsidP="00ED4CC1">
      <w:pPr>
        <w:pStyle w:val="00P1"/>
      </w:pPr>
      <w:r>
        <w:t>aVALIAÇÃO</w:t>
      </w:r>
    </w:p>
    <w:p w14:paraId="435B6F2B" w14:textId="77777777" w:rsidR="00ED4CC1" w:rsidRDefault="00ED4CC1" w:rsidP="00ED4CC1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ED4CC1" w:rsidRPr="00B443E7" w14:paraId="66A7D5B1" w14:textId="77777777" w:rsidTr="00ED4CC1">
        <w:trPr>
          <w:trHeight w:val="1701"/>
        </w:trPr>
        <w:tc>
          <w:tcPr>
            <w:tcW w:w="9574" w:type="dxa"/>
            <w:vAlign w:val="bottom"/>
          </w:tcPr>
          <w:p w14:paraId="25C4934C" w14:textId="77777777" w:rsidR="00ED4CC1" w:rsidRPr="00D90D0B" w:rsidRDefault="00ED4CC1" w:rsidP="00ED4CC1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Nome:</w:t>
            </w:r>
            <w:r w:rsidRPr="00D90D0B">
              <w:rPr>
                <w:b/>
                <w:i w:val="0"/>
              </w:rPr>
              <w:t xml:space="preserve"> 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015399D0" w14:textId="39F7F960" w:rsidR="00ED4CC1" w:rsidRPr="00D90D0B" w:rsidRDefault="00ED4CC1" w:rsidP="00ED4CC1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  <w:p w14:paraId="7F4073CF" w14:textId="77777777" w:rsidR="00ED4CC1" w:rsidRPr="00B443E7" w:rsidRDefault="00ED4CC1" w:rsidP="00ED4CC1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</w:tc>
      </w:tr>
    </w:tbl>
    <w:p w14:paraId="4FBDD8AB" w14:textId="77777777" w:rsidR="00ED4CC1" w:rsidRPr="00FB0C63" w:rsidRDefault="00ED4CC1" w:rsidP="00ED4CC1">
      <w:pPr>
        <w:pStyle w:val="00P1"/>
      </w:pPr>
    </w:p>
    <w:p w14:paraId="238A8AF6" w14:textId="77777777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t xml:space="preserve">1. Marque com um X a alternativa correta sobre a densidade demográfica no Brasil. </w:t>
      </w:r>
    </w:p>
    <w:p w14:paraId="1501CFC5" w14:textId="0F8AC276" w:rsidR="001F1C99" w:rsidRPr="001C6334" w:rsidRDefault="001F1C99" w:rsidP="00ED4CC1">
      <w:pPr>
        <w:pStyle w:val="00comandoatividade"/>
      </w:pPr>
      <w:r>
        <w:t>a</w:t>
      </w:r>
      <w:r w:rsidRPr="001C6334">
        <w:t xml:space="preserve">) </w:t>
      </w:r>
      <w:r>
        <w:t>No</w:t>
      </w:r>
      <w:r w:rsidRPr="001C6334">
        <w:t xml:space="preserve"> Brasil</w:t>
      </w:r>
      <w:r>
        <w:t>, a população concentra</w:t>
      </w:r>
      <w:r w:rsidR="002067AB">
        <w:t>-se</w:t>
      </w:r>
      <w:r>
        <w:t xml:space="preserve"> no interior do país</w:t>
      </w:r>
      <w:r w:rsidRPr="001C6334">
        <w:t>.</w:t>
      </w:r>
    </w:p>
    <w:p w14:paraId="018C683A" w14:textId="77777777" w:rsidR="001F1C99" w:rsidRPr="001C6334" w:rsidRDefault="001F1C99" w:rsidP="00ED4CC1">
      <w:pPr>
        <w:pStyle w:val="00comandoatividade"/>
      </w:pPr>
      <w:r>
        <w:t>b</w:t>
      </w:r>
      <w:r w:rsidRPr="001C6334">
        <w:t xml:space="preserve">) </w:t>
      </w:r>
      <w:r>
        <w:t xml:space="preserve">No </w:t>
      </w:r>
      <w:r w:rsidRPr="001C6334">
        <w:t>Brasil</w:t>
      </w:r>
      <w:r>
        <w:t>,</w:t>
      </w:r>
      <w:r w:rsidRPr="001C6334">
        <w:t xml:space="preserve"> </w:t>
      </w:r>
      <w:r>
        <w:t>todas as unidades federativas têm a mesma densidade demográfica</w:t>
      </w:r>
      <w:r w:rsidRPr="001C6334">
        <w:t>.</w:t>
      </w:r>
    </w:p>
    <w:p w14:paraId="02871A45" w14:textId="69BAF279" w:rsidR="001F1C99" w:rsidRPr="001C6334" w:rsidRDefault="001F1C99" w:rsidP="00ED4CC1">
      <w:pPr>
        <w:pStyle w:val="00comandoatividade"/>
      </w:pPr>
      <w:r>
        <w:t>c</w:t>
      </w:r>
      <w:r w:rsidRPr="001C6334">
        <w:t>)</w:t>
      </w:r>
      <w:r>
        <w:t xml:space="preserve"> No</w:t>
      </w:r>
      <w:r w:rsidRPr="001C6334">
        <w:t xml:space="preserve"> Brasil</w:t>
      </w:r>
      <w:r>
        <w:t>, a população não se distribui de forma regular pelo território</w:t>
      </w:r>
      <w:r w:rsidR="004C74C7">
        <w:t>.</w:t>
      </w:r>
    </w:p>
    <w:p w14:paraId="14076817" w14:textId="64E79042" w:rsidR="001F1C99" w:rsidRPr="001C6334" w:rsidRDefault="001F1C99" w:rsidP="00ED4CC1">
      <w:pPr>
        <w:pStyle w:val="00comandoatividade"/>
      </w:pPr>
      <w:r>
        <w:t>d</w:t>
      </w:r>
      <w:r w:rsidRPr="001C6334">
        <w:t>)</w:t>
      </w:r>
      <w:r>
        <w:t xml:space="preserve"> No Brasil, a densidade demográfica é muito </w:t>
      </w:r>
      <w:r w:rsidR="002067AB">
        <w:t>elevada</w:t>
      </w:r>
      <w:r w:rsidRPr="001C6334">
        <w:t>.</w:t>
      </w:r>
    </w:p>
    <w:p w14:paraId="21FF2E02" w14:textId="77777777" w:rsidR="001F1C99" w:rsidRPr="00ED4CC1" w:rsidRDefault="001F1C99" w:rsidP="00ED4CC1">
      <w:pPr>
        <w:pStyle w:val="00comandoatividade"/>
        <w:rPr>
          <w:b/>
          <w:bCs/>
        </w:rPr>
      </w:pPr>
    </w:p>
    <w:p w14:paraId="5594C0FE" w14:textId="77777777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t>2. O que é taxa de natalidade? E taxa de mortalidade?</w:t>
      </w:r>
    </w:p>
    <w:p w14:paraId="61B506DD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8D54032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6070278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5F69221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D080218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A56422F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A35F0E5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2B475AD" w14:textId="77777777" w:rsidR="001F1C99" w:rsidRPr="00ED4CC1" w:rsidRDefault="001F1C99" w:rsidP="00ED4CC1">
      <w:pPr>
        <w:pStyle w:val="00comandoatividade"/>
        <w:rPr>
          <w:b/>
          <w:bCs/>
        </w:rPr>
      </w:pPr>
    </w:p>
    <w:p w14:paraId="30132991" w14:textId="77777777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t>3. Explique o que é o crescimento natural ou vegetativo da população.</w:t>
      </w:r>
    </w:p>
    <w:p w14:paraId="45C77BC3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68D1E08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EC5DEF6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8077D34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25AF4DB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CA98F6C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2A27E05" w14:textId="215491E5" w:rsidR="00ED4CC1" w:rsidRDefault="00ED4CC1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757730E" w14:textId="77777777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lastRenderedPageBreak/>
        <w:t xml:space="preserve">4. Marque com um X a alternativa que indica algumas causas para a queda da taxa de natalidade no Brasil. </w:t>
      </w:r>
    </w:p>
    <w:p w14:paraId="40E582A1" w14:textId="77777777" w:rsidR="001F1C99" w:rsidRPr="001C6334" w:rsidRDefault="001F1C99" w:rsidP="00ED4CC1">
      <w:pPr>
        <w:pStyle w:val="00comandoatividade"/>
      </w:pPr>
      <w:r>
        <w:t>a</w:t>
      </w:r>
      <w:r w:rsidRPr="001C6334">
        <w:t xml:space="preserve">) </w:t>
      </w:r>
      <w:r>
        <w:t>Aumento da escolaridade e</w:t>
      </w:r>
      <w:r w:rsidRPr="001C6334">
        <w:t xml:space="preserve"> da participação da mulher no mercado de trabalho e planejamento familiar.</w:t>
      </w:r>
    </w:p>
    <w:p w14:paraId="3FD12A36" w14:textId="77777777" w:rsidR="001F1C99" w:rsidRPr="001C6334" w:rsidRDefault="001F1C99" w:rsidP="00ED4CC1">
      <w:pPr>
        <w:pStyle w:val="00comandoatividade"/>
      </w:pPr>
      <w:r>
        <w:t>b</w:t>
      </w:r>
      <w:r w:rsidRPr="001C6334">
        <w:t>) Aumento do desemprego e maior concentração da população em áreas rurais.</w:t>
      </w:r>
    </w:p>
    <w:p w14:paraId="564D3DA5" w14:textId="77777777" w:rsidR="001F1C99" w:rsidRPr="001C6334" w:rsidRDefault="001F1C99" w:rsidP="00ED4CC1">
      <w:pPr>
        <w:pStyle w:val="00comandoatividade"/>
      </w:pPr>
      <w:r>
        <w:t>c</w:t>
      </w:r>
      <w:r w:rsidRPr="001C6334">
        <w:t>) Redução de ofertas de vagas em escolas e aumento do custo de vida.</w:t>
      </w:r>
    </w:p>
    <w:p w14:paraId="6C42CF96" w14:textId="77777777" w:rsidR="001F1C99" w:rsidRPr="001C6334" w:rsidRDefault="001F1C99" w:rsidP="00ED4CC1">
      <w:pPr>
        <w:pStyle w:val="00comandoatividade"/>
      </w:pPr>
      <w:r>
        <w:t>d</w:t>
      </w:r>
      <w:r w:rsidRPr="001C6334">
        <w:t>) Redução da participação da mulher no mercado de trabalho e do custo de vida.</w:t>
      </w:r>
    </w:p>
    <w:p w14:paraId="5A2295DE" w14:textId="77777777" w:rsidR="001F1C99" w:rsidRPr="00ED4CC1" w:rsidRDefault="001F1C99" w:rsidP="00ED4CC1">
      <w:pPr>
        <w:pStyle w:val="00comandoatividade"/>
        <w:rPr>
          <w:b/>
          <w:bCs/>
        </w:rPr>
      </w:pPr>
    </w:p>
    <w:p w14:paraId="7BDC4088" w14:textId="1B6516B6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t>5. Explique por</w:t>
      </w:r>
      <w:r w:rsidR="00CB65D8">
        <w:rPr>
          <w:b/>
          <w:bCs/>
        </w:rPr>
        <w:t xml:space="preserve"> </w:t>
      </w:r>
      <w:r w:rsidRPr="00ED4CC1">
        <w:rPr>
          <w:b/>
          <w:bCs/>
        </w:rPr>
        <w:t xml:space="preserve">que a população brasileira está envelhecendo. </w:t>
      </w:r>
    </w:p>
    <w:p w14:paraId="7238F63C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E4B5928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BA802A8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77AF0E5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27889C9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54AC2F5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6C81CD0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60617ED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14783E2" w14:textId="77777777" w:rsidR="001F1C99" w:rsidRPr="00ED4CC1" w:rsidRDefault="001F1C99" w:rsidP="00ED4CC1">
      <w:pPr>
        <w:pStyle w:val="00comandoatividade"/>
        <w:rPr>
          <w:b/>
          <w:bCs/>
        </w:rPr>
      </w:pPr>
    </w:p>
    <w:p w14:paraId="1F9B35EB" w14:textId="77777777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t>6. No Brasil, a distribuição de renda é feita de modo desigual entre a população. O que isso quer dizer?</w:t>
      </w:r>
    </w:p>
    <w:p w14:paraId="2A1CBDBA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BA74DBB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C5DCB83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5552C7E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F98B7AF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0CBB394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C90D3BF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B1811FC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AFE4D9E" w14:textId="77777777" w:rsidR="001F1C99" w:rsidRPr="00ED4CC1" w:rsidRDefault="001F1C99" w:rsidP="00ED4CC1">
      <w:pPr>
        <w:pStyle w:val="00comandoatividade"/>
        <w:rPr>
          <w:b/>
          <w:bCs/>
        </w:rPr>
      </w:pPr>
    </w:p>
    <w:p w14:paraId="33A9BB35" w14:textId="77777777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t xml:space="preserve">7. Marque com um X a alternativa correta sobre o índice de </w:t>
      </w:r>
      <w:proofErr w:type="spellStart"/>
      <w:r w:rsidRPr="00ED4CC1">
        <w:rPr>
          <w:b/>
          <w:bCs/>
        </w:rPr>
        <w:t>Gini</w:t>
      </w:r>
      <w:proofErr w:type="spellEnd"/>
      <w:r w:rsidRPr="00ED4CC1">
        <w:rPr>
          <w:b/>
          <w:bCs/>
        </w:rPr>
        <w:t>.</w:t>
      </w:r>
    </w:p>
    <w:p w14:paraId="117FBB5F" w14:textId="3E2467A7" w:rsidR="001F1C99" w:rsidRPr="001C6334" w:rsidRDefault="001F1C99" w:rsidP="00ED4CC1">
      <w:pPr>
        <w:pStyle w:val="00comandoatividade"/>
      </w:pPr>
      <w:r>
        <w:t>a</w:t>
      </w:r>
      <w:r w:rsidRPr="001C6334">
        <w:t xml:space="preserve">) Indica a diferença entre a natalidade e a mortalidade em determinado </w:t>
      </w:r>
      <w:r>
        <w:t>local</w:t>
      </w:r>
      <w:r w:rsidRPr="001C6334">
        <w:t>.</w:t>
      </w:r>
    </w:p>
    <w:p w14:paraId="6C43DA31" w14:textId="3FD1E151" w:rsidR="001F1C99" w:rsidRPr="001C6334" w:rsidRDefault="001F1C99" w:rsidP="00ED4CC1">
      <w:pPr>
        <w:pStyle w:val="00comandoatividade"/>
      </w:pPr>
      <w:r>
        <w:t>b</w:t>
      </w:r>
      <w:r w:rsidRPr="001C6334">
        <w:t xml:space="preserve">) </w:t>
      </w:r>
      <w:r>
        <w:t xml:space="preserve">É uma forma de medir a desigualdade de renda. </w:t>
      </w:r>
    </w:p>
    <w:p w14:paraId="021669DD" w14:textId="0836BEFD" w:rsidR="001F1C99" w:rsidRPr="001C6334" w:rsidRDefault="001F1C99" w:rsidP="00ED4CC1">
      <w:pPr>
        <w:pStyle w:val="00comandoatividade"/>
      </w:pPr>
      <w:r>
        <w:t>c</w:t>
      </w:r>
      <w:r w:rsidRPr="001C6334">
        <w:t xml:space="preserve">) Calcula a quantidade de habitantes por quilômetro quadrado em determinado </w:t>
      </w:r>
      <w:r>
        <w:t>local</w:t>
      </w:r>
      <w:r w:rsidRPr="001C6334">
        <w:t>.</w:t>
      </w:r>
    </w:p>
    <w:p w14:paraId="30E7F1AB" w14:textId="6D9D0CA3" w:rsidR="00ED4CC1" w:rsidRDefault="001F1C99" w:rsidP="00ED4CC1">
      <w:pPr>
        <w:pStyle w:val="00comandoatividade"/>
      </w:pPr>
      <w:r>
        <w:t>d</w:t>
      </w:r>
      <w:r w:rsidRPr="001C6334">
        <w:t>) Apresenta a quantidade de pessoas sem saneamento básico em determinada região.</w:t>
      </w:r>
    </w:p>
    <w:p w14:paraId="7273EE04" w14:textId="77777777" w:rsidR="00ED4CC1" w:rsidRDefault="00ED4CC1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CEC396B" w14:textId="4B279880" w:rsidR="001F1C99" w:rsidRPr="00ED4CC1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lastRenderedPageBreak/>
        <w:t>8. No Brasil, há diferenças sociais entre a população</w:t>
      </w:r>
      <w:r w:rsidR="00676584">
        <w:rPr>
          <w:b/>
          <w:bCs/>
        </w:rPr>
        <w:t xml:space="preserve"> </w:t>
      </w:r>
      <w:r w:rsidRPr="00ED4CC1">
        <w:rPr>
          <w:b/>
          <w:bCs/>
        </w:rPr>
        <w:t>branca e a população</w:t>
      </w:r>
      <w:r w:rsidR="00703D41">
        <w:rPr>
          <w:b/>
          <w:bCs/>
        </w:rPr>
        <w:t xml:space="preserve"> </w:t>
      </w:r>
      <w:r w:rsidRPr="00ED4CC1">
        <w:rPr>
          <w:b/>
          <w:bCs/>
        </w:rPr>
        <w:t>negra. Dê exemplos de indicadores sociais em que essa</w:t>
      </w:r>
      <w:r w:rsidR="00153AE9">
        <w:rPr>
          <w:b/>
          <w:bCs/>
        </w:rPr>
        <w:t>s</w:t>
      </w:r>
      <w:r w:rsidRPr="00ED4CC1">
        <w:rPr>
          <w:b/>
          <w:bCs/>
        </w:rPr>
        <w:t xml:space="preserve"> diferença</w:t>
      </w:r>
      <w:r w:rsidR="00153AE9">
        <w:rPr>
          <w:b/>
          <w:bCs/>
        </w:rPr>
        <w:t>s</w:t>
      </w:r>
      <w:r w:rsidRPr="00ED4CC1">
        <w:rPr>
          <w:b/>
          <w:bCs/>
        </w:rPr>
        <w:t xml:space="preserve"> pode</w:t>
      </w:r>
      <w:r w:rsidR="00153AE9">
        <w:rPr>
          <w:b/>
          <w:bCs/>
        </w:rPr>
        <w:t>m</w:t>
      </w:r>
      <w:r w:rsidRPr="00ED4CC1">
        <w:rPr>
          <w:b/>
          <w:bCs/>
        </w:rPr>
        <w:t xml:space="preserve"> ser percebida</w:t>
      </w:r>
      <w:r w:rsidR="00153AE9">
        <w:rPr>
          <w:b/>
          <w:bCs/>
        </w:rPr>
        <w:t>s</w:t>
      </w:r>
      <w:r w:rsidRPr="00ED4CC1">
        <w:rPr>
          <w:b/>
          <w:bCs/>
        </w:rPr>
        <w:t>.</w:t>
      </w:r>
    </w:p>
    <w:p w14:paraId="0AA86A82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A0AB08D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723FB53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A6D5A6D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032AEB6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3654EE9" w14:textId="77777777" w:rsidR="00ED4CC1" w:rsidRPr="00ED4CC1" w:rsidRDefault="00ED4CC1" w:rsidP="00ED4CC1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5A375AD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F95003D" w14:textId="77777777" w:rsidR="001F1C99" w:rsidRPr="00ED4CC1" w:rsidRDefault="001F1C99" w:rsidP="00ED4CC1">
      <w:pPr>
        <w:pStyle w:val="00comandoatividade"/>
        <w:rPr>
          <w:b/>
          <w:bCs/>
        </w:rPr>
      </w:pPr>
    </w:p>
    <w:p w14:paraId="72370424" w14:textId="35460F9C" w:rsidR="001F1C99" w:rsidRDefault="001F1C99" w:rsidP="00ED4CC1">
      <w:pPr>
        <w:pStyle w:val="00comandoatividade"/>
        <w:rPr>
          <w:b/>
          <w:bCs/>
        </w:rPr>
      </w:pPr>
      <w:r w:rsidRPr="00ED4CC1">
        <w:rPr>
          <w:b/>
          <w:bCs/>
        </w:rPr>
        <w:t xml:space="preserve">9. Observe a tabela abaixo e marque com um X a alternativa correta. </w:t>
      </w:r>
    </w:p>
    <w:p w14:paraId="5BD19F93" w14:textId="13E3A452" w:rsidR="00ED4CC1" w:rsidRDefault="00ED4CC1" w:rsidP="00ED4CC1">
      <w:pPr>
        <w:pStyle w:val="00comandoatividade"/>
        <w:rPr>
          <w:b/>
          <w:bCs/>
        </w:rPr>
      </w:pPr>
    </w:p>
    <w:tbl>
      <w:tblPr>
        <w:tblStyle w:val="Tabelacomgrade"/>
        <w:tblW w:w="958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2098"/>
        <w:gridCol w:w="1871"/>
        <w:gridCol w:w="1871"/>
        <w:gridCol w:w="1871"/>
        <w:gridCol w:w="1871"/>
      </w:tblGrid>
      <w:tr w:rsidR="00ED4CC1" w14:paraId="33278709" w14:textId="77777777" w:rsidTr="00752EEC">
        <w:trPr>
          <w:trHeight w:val="340"/>
        </w:trPr>
        <w:tc>
          <w:tcPr>
            <w:tcW w:w="9581" w:type="dxa"/>
            <w:gridSpan w:val="5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  <w:shd w:val="clear" w:color="auto" w:fill="A51D73"/>
          </w:tcPr>
          <w:p w14:paraId="67D00A49" w14:textId="06DD6F64" w:rsidR="00ED4CC1" w:rsidRPr="00752EEC" w:rsidRDefault="00ED4CC1" w:rsidP="00752EEC">
            <w:pPr>
              <w:pStyle w:val="00tabela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52EEC">
              <w:rPr>
                <w:b/>
                <w:bCs/>
                <w:color w:val="FFFFFF" w:themeColor="background1"/>
                <w:sz w:val="20"/>
              </w:rPr>
              <w:t>Brasil: taxa de desemprego da população com 16 anos ou mais de idade (2015)</w:t>
            </w:r>
          </w:p>
        </w:tc>
      </w:tr>
      <w:tr w:rsidR="00ED4CC1" w14:paraId="775E9437" w14:textId="77777777" w:rsidTr="00752EEC">
        <w:trPr>
          <w:trHeight w:val="340"/>
        </w:trPr>
        <w:tc>
          <w:tcPr>
            <w:tcW w:w="2098" w:type="dxa"/>
            <w:vMerge w:val="restart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0E74290F" w14:textId="656C06E8" w:rsidR="00ED4CC1" w:rsidRPr="00ED4CC1" w:rsidRDefault="00ED4CC1" w:rsidP="00752EEC">
            <w:pPr>
              <w:pStyle w:val="00tabela"/>
              <w:jc w:val="center"/>
              <w:rPr>
                <w:b/>
                <w:bCs/>
                <w:sz w:val="20"/>
              </w:rPr>
            </w:pPr>
            <w:r w:rsidRPr="00ED4CC1">
              <w:rPr>
                <w:b/>
                <w:bCs/>
                <w:sz w:val="20"/>
              </w:rPr>
              <w:t>Brasil e Grandes Regiões</w:t>
            </w:r>
          </w:p>
        </w:tc>
        <w:tc>
          <w:tcPr>
            <w:tcW w:w="7484" w:type="dxa"/>
            <w:gridSpan w:val="4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5D2BE0DE" w14:textId="612F54BE" w:rsidR="00ED4CC1" w:rsidRPr="00ED4CC1" w:rsidRDefault="00ED4CC1" w:rsidP="00752EEC">
            <w:pPr>
              <w:pStyle w:val="00tabela"/>
              <w:jc w:val="center"/>
              <w:rPr>
                <w:b/>
                <w:bCs/>
                <w:sz w:val="20"/>
              </w:rPr>
            </w:pPr>
            <w:r w:rsidRPr="00ED4CC1">
              <w:rPr>
                <w:b/>
                <w:bCs/>
                <w:sz w:val="20"/>
              </w:rPr>
              <w:t>Grupos por sexo, segundo cor ou raça</w:t>
            </w:r>
          </w:p>
        </w:tc>
      </w:tr>
      <w:tr w:rsidR="00ED4CC1" w14:paraId="19B69BAE" w14:textId="77777777" w:rsidTr="00752EEC">
        <w:trPr>
          <w:trHeight w:val="340"/>
        </w:trPr>
        <w:tc>
          <w:tcPr>
            <w:tcW w:w="2098" w:type="dxa"/>
            <w:vMerge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0268ED95" w14:textId="77777777" w:rsidR="00ED4CC1" w:rsidRPr="00ED4CC1" w:rsidRDefault="00ED4CC1" w:rsidP="00752EEC">
            <w:pPr>
              <w:pStyle w:val="00tabela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0E6F1A50" w14:textId="747305F1" w:rsidR="00ED4CC1" w:rsidRPr="00ED4CC1" w:rsidRDefault="00ED4CC1" w:rsidP="00752EEC">
            <w:pPr>
              <w:pStyle w:val="00tabela"/>
              <w:jc w:val="center"/>
              <w:rPr>
                <w:b/>
                <w:bCs/>
                <w:sz w:val="20"/>
              </w:rPr>
            </w:pPr>
            <w:r w:rsidRPr="00ED4CC1">
              <w:rPr>
                <w:b/>
                <w:bCs/>
                <w:sz w:val="20"/>
              </w:rPr>
              <w:t>Mulher negra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575136D8" w14:textId="5B635898" w:rsidR="00ED4CC1" w:rsidRPr="00ED4CC1" w:rsidRDefault="00ED4CC1" w:rsidP="00752EEC">
            <w:pPr>
              <w:pStyle w:val="00tabela"/>
              <w:jc w:val="center"/>
              <w:rPr>
                <w:b/>
                <w:bCs/>
                <w:sz w:val="20"/>
              </w:rPr>
            </w:pPr>
            <w:r w:rsidRPr="00ED4CC1">
              <w:rPr>
                <w:b/>
                <w:bCs/>
                <w:sz w:val="20"/>
              </w:rPr>
              <w:t>Mulher branca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61B1EDC2" w14:textId="559834DB" w:rsidR="00ED4CC1" w:rsidRPr="00ED4CC1" w:rsidRDefault="00ED4CC1" w:rsidP="00752EEC">
            <w:pPr>
              <w:pStyle w:val="00tabela"/>
              <w:jc w:val="center"/>
              <w:rPr>
                <w:b/>
                <w:bCs/>
                <w:sz w:val="20"/>
              </w:rPr>
            </w:pPr>
            <w:r w:rsidRPr="00ED4CC1">
              <w:rPr>
                <w:b/>
                <w:bCs/>
                <w:sz w:val="20"/>
              </w:rPr>
              <w:t>Homem negro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01FB1DE5" w14:textId="5C48E166" w:rsidR="00ED4CC1" w:rsidRPr="00ED4CC1" w:rsidRDefault="00ED4CC1" w:rsidP="00752EEC">
            <w:pPr>
              <w:pStyle w:val="00tabela"/>
              <w:jc w:val="center"/>
              <w:rPr>
                <w:b/>
                <w:bCs/>
                <w:sz w:val="20"/>
              </w:rPr>
            </w:pPr>
            <w:r w:rsidRPr="00ED4CC1">
              <w:rPr>
                <w:b/>
                <w:bCs/>
                <w:sz w:val="20"/>
              </w:rPr>
              <w:t>Homem</w:t>
            </w:r>
            <w:r>
              <w:rPr>
                <w:b/>
                <w:bCs/>
                <w:sz w:val="20"/>
              </w:rPr>
              <w:t xml:space="preserve"> </w:t>
            </w:r>
            <w:r w:rsidRPr="00ED4CC1">
              <w:rPr>
                <w:b/>
                <w:bCs/>
                <w:sz w:val="20"/>
              </w:rPr>
              <w:t>branco</w:t>
            </w:r>
          </w:p>
        </w:tc>
      </w:tr>
      <w:tr w:rsidR="00ED4CC1" w14:paraId="3AA3711C" w14:textId="77777777" w:rsidTr="00752EEC">
        <w:trPr>
          <w:trHeight w:val="340"/>
        </w:trPr>
        <w:tc>
          <w:tcPr>
            <w:tcW w:w="2098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0D7F329D" w14:textId="11480E29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b/>
                <w:bCs/>
                <w:sz w:val="20"/>
              </w:rPr>
              <w:t>Brasil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63C577B1" w14:textId="65306F15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b/>
                <w:bCs/>
                <w:sz w:val="20"/>
              </w:rPr>
              <w:t>13,3%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298DA628" w14:textId="6DFF14D5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b/>
                <w:bCs/>
                <w:sz w:val="20"/>
              </w:rPr>
              <w:t>9,6%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3A2C12BD" w14:textId="7C14A0D3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b/>
                <w:bCs/>
                <w:sz w:val="20"/>
              </w:rPr>
              <w:t>8,5%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47D7BE11" w14:textId="4F962923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b/>
                <w:bCs/>
                <w:sz w:val="20"/>
              </w:rPr>
              <w:t>6,8%</w:t>
            </w:r>
          </w:p>
        </w:tc>
      </w:tr>
      <w:tr w:rsidR="00ED4CC1" w14:paraId="2D22DF24" w14:textId="77777777" w:rsidTr="00752EEC">
        <w:trPr>
          <w:trHeight w:val="340"/>
        </w:trPr>
        <w:tc>
          <w:tcPr>
            <w:tcW w:w="2098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2B371E55" w14:textId="29ABFEA2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sz w:val="20"/>
              </w:rPr>
              <w:t>Região Norte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7C937094" w14:textId="4BBB7184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12,4%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3F52C577" w14:textId="609EA44E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12,2%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656E4F0E" w14:textId="0A428C18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6,4%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53DBAA58" w14:textId="4F96500D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6,2%</w:t>
            </w:r>
          </w:p>
        </w:tc>
      </w:tr>
      <w:tr w:rsidR="00ED4CC1" w14:paraId="3B45C750" w14:textId="77777777" w:rsidTr="00752EEC">
        <w:trPr>
          <w:trHeight w:val="340"/>
        </w:trPr>
        <w:tc>
          <w:tcPr>
            <w:tcW w:w="2098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2DD73482" w14:textId="2C79CF0C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sz w:val="20"/>
              </w:rPr>
              <w:t>Região Nordeste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34061D31" w14:textId="792E669A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13,1%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699AC2F4" w14:textId="1BADFE14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11,0%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713608E4" w14:textId="61962DA6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8,2%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41001581" w14:textId="3D1D684A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8,1%</w:t>
            </w:r>
          </w:p>
        </w:tc>
      </w:tr>
      <w:tr w:rsidR="00ED4CC1" w14:paraId="3122CFBA" w14:textId="77777777" w:rsidTr="00752EEC">
        <w:trPr>
          <w:trHeight w:val="340"/>
        </w:trPr>
        <w:tc>
          <w:tcPr>
            <w:tcW w:w="2098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7EFC0C8B" w14:textId="34FD420E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sz w:val="20"/>
              </w:rPr>
              <w:t>Região Centro-Oeste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267A3173" w14:textId="389C4B3D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14,6%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38C7D37B" w14:textId="5A1C36C6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10,4%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6508F331" w14:textId="3370CA01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10,3%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23669304" w14:textId="4BC620FC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7,7%</w:t>
            </w:r>
          </w:p>
        </w:tc>
      </w:tr>
      <w:tr w:rsidR="00ED4CC1" w14:paraId="2C2073CB" w14:textId="77777777" w:rsidTr="00752EEC">
        <w:trPr>
          <w:trHeight w:val="340"/>
        </w:trPr>
        <w:tc>
          <w:tcPr>
            <w:tcW w:w="2098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1F87F328" w14:textId="0E2F570D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sz w:val="20"/>
              </w:rPr>
              <w:t>Região Sudeste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3D87FE2D" w14:textId="4C5F25A4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11,4%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252EEA7A" w14:textId="46E70F61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7,4%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13E613E7" w14:textId="19111C4D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6,5%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7C9646A0" w14:textId="07B12FC4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4,9%</w:t>
            </w:r>
          </w:p>
        </w:tc>
      </w:tr>
      <w:tr w:rsidR="00ED4CC1" w14:paraId="0964F07D" w14:textId="77777777" w:rsidTr="00752EEC">
        <w:trPr>
          <w:trHeight w:val="340"/>
        </w:trPr>
        <w:tc>
          <w:tcPr>
            <w:tcW w:w="2098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7406FC66" w14:textId="574C240C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 w:rsidRPr="00ED4CC1">
              <w:rPr>
                <w:sz w:val="20"/>
              </w:rPr>
              <w:t>Região Sul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4B0DC419" w14:textId="26233B98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10,5%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6A28D469" w14:textId="0C64EA9E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8,5%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3B69BE79" w14:textId="341BDDDB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6,5%</w:t>
            </w:r>
          </w:p>
        </w:tc>
        <w:tc>
          <w:tcPr>
            <w:tcW w:w="1871" w:type="dxa"/>
            <w:tcBorders>
              <w:top w:val="single" w:sz="4" w:space="0" w:color="A51D73"/>
              <w:left w:val="single" w:sz="4" w:space="0" w:color="A51D73"/>
              <w:bottom w:val="single" w:sz="4" w:space="0" w:color="A51D73"/>
              <w:right w:val="single" w:sz="4" w:space="0" w:color="A51D73"/>
            </w:tcBorders>
          </w:tcPr>
          <w:p w14:paraId="62BD0B3C" w14:textId="4A6A6EBD" w:rsidR="00ED4CC1" w:rsidRPr="00ED4CC1" w:rsidRDefault="00ED4CC1" w:rsidP="00752EEC">
            <w:pPr>
              <w:pStyle w:val="00tabela"/>
              <w:jc w:val="center"/>
              <w:rPr>
                <w:sz w:val="20"/>
              </w:rPr>
            </w:pPr>
            <w:r>
              <w:rPr>
                <w:sz w:val="20"/>
              </w:rPr>
              <w:t>4,8%</w:t>
            </w:r>
          </w:p>
        </w:tc>
      </w:tr>
    </w:tbl>
    <w:p w14:paraId="5408F286" w14:textId="3F4F9B19" w:rsidR="001F1C99" w:rsidRPr="00142823" w:rsidRDefault="001F1C99" w:rsidP="00E01B09">
      <w:pPr>
        <w:pStyle w:val="00textogeralsemparagrafo"/>
      </w:pPr>
      <w:r w:rsidRPr="00142823">
        <w:t>Fonte: Ipea. Retrato das desigualdades de gênero e raça. Disponível em: &lt;</w:t>
      </w:r>
      <w:hyperlink r:id="rId8" w:history="1">
        <w:hyperlink r:id="rId9" w:history="1">
          <w:r w:rsidRPr="00E01B09">
            <w:rPr>
              <w:rStyle w:val="Hyperlink"/>
            </w:rPr>
            <w:t>http://www.ipea.gov.br/retrato/indicadores_mercado_trabalho.html</w:t>
          </w:r>
        </w:hyperlink>
      </w:hyperlink>
      <w:bookmarkStart w:id="0" w:name="_GoBack"/>
      <w:bookmarkEnd w:id="0"/>
      <w:r w:rsidRPr="00142823">
        <w:t>&gt;. Acesso em: 8 jan. 2018.</w:t>
      </w:r>
    </w:p>
    <w:p w14:paraId="764CDDD6" w14:textId="77777777" w:rsidR="001F1C99" w:rsidRPr="001C6334" w:rsidRDefault="001F1C99" w:rsidP="00752EEC">
      <w:pPr>
        <w:pStyle w:val="00comandoatividade"/>
      </w:pPr>
    </w:p>
    <w:p w14:paraId="7DE74ECD" w14:textId="77777777" w:rsidR="001F1C99" w:rsidRPr="001C6334" w:rsidRDefault="001F1C99" w:rsidP="00752EEC">
      <w:pPr>
        <w:pStyle w:val="00comandoatividade"/>
      </w:pPr>
      <w:r>
        <w:t>a</w:t>
      </w:r>
      <w:r w:rsidRPr="001C6334">
        <w:t xml:space="preserve">) As mulheres negras apresentam taxas de desemprego </w:t>
      </w:r>
      <w:r>
        <w:t xml:space="preserve">maiores do que as mulheres brancas </w:t>
      </w:r>
      <w:r w:rsidRPr="001C6334">
        <w:t xml:space="preserve">apenas nas </w:t>
      </w:r>
      <w:r>
        <w:t>R</w:t>
      </w:r>
      <w:r w:rsidRPr="001C6334">
        <w:t>egiões Norte e Sudeste.</w:t>
      </w:r>
    </w:p>
    <w:p w14:paraId="2DC71C9D" w14:textId="77777777" w:rsidR="001F1C99" w:rsidRPr="001C6334" w:rsidRDefault="001F1C99" w:rsidP="00752EEC">
      <w:pPr>
        <w:pStyle w:val="00comandoatividade"/>
      </w:pPr>
      <w:r>
        <w:t>b</w:t>
      </w:r>
      <w:r w:rsidRPr="001C6334">
        <w:t xml:space="preserve">) Os homens brancos apresentam taxas de desemprego </w:t>
      </w:r>
      <w:r>
        <w:t xml:space="preserve">menores do </w:t>
      </w:r>
      <w:r w:rsidRPr="001C6334">
        <w:t xml:space="preserve">que os </w:t>
      </w:r>
      <w:r>
        <w:t xml:space="preserve">homens negros </w:t>
      </w:r>
      <w:r w:rsidRPr="001C6334">
        <w:t xml:space="preserve">apenas nas </w:t>
      </w:r>
      <w:r>
        <w:t>R</w:t>
      </w:r>
      <w:r w:rsidRPr="001C6334">
        <w:t xml:space="preserve">egiões </w:t>
      </w:r>
      <w:r>
        <w:t>Sul</w:t>
      </w:r>
      <w:r w:rsidRPr="001C6334">
        <w:t xml:space="preserve"> e </w:t>
      </w:r>
      <w:r>
        <w:t>Sudeste</w:t>
      </w:r>
      <w:r w:rsidRPr="001C6334">
        <w:t xml:space="preserve">. </w:t>
      </w:r>
    </w:p>
    <w:p w14:paraId="4AA17C8A" w14:textId="77777777" w:rsidR="001F1C99" w:rsidRPr="001C6334" w:rsidRDefault="001F1C99" w:rsidP="00752EEC">
      <w:pPr>
        <w:pStyle w:val="00comandoatividade"/>
      </w:pPr>
      <w:r>
        <w:t>c</w:t>
      </w:r>
      <w:r w:rsidRPr="001C6334">
        <w:t xml:space="preserve">) Em todas as regiões do Brasil, os homens negros apresentam taxas de desemprego maiores que as mulheres brancas. </w:t>
      </w:r>
    </w:p>
    <w:p w14:paraId="30339B3E" w14:textId="19FD4B73" w:rsidR="00752EEC" w:rsidRDefault="001F1C99" w:rsidP="00752EEC">
      <w:pPr>
        <w:pStyle w:val="00comandoatividade"/>
      </w:pPr>
      <w:r>
        <w:t>d</w:t>
      </w:r>
      <w:r w:rsidRPr="001C6334">
        <w:t>) Em todas as regiões do Brasil, as maiores taxas de desemprego referem-se às mulheres negras.</w:t>
      </w:r>
    </w:p>
    <w:p w14:paraId="25442F61" w14:textId="77777777" w:rsidR="00752EEC" w:rsidRDefault="00752EEC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F07AFC5" w14:textId="77777777" w:rsidR="001F1C99" w:rsidRPr="00752EEC" w:rsidRDefault="001F1C99" w:rsidP="00752EEC">
      <w:pPr>
        <w:pStyle w:val="00comandoatividade"/>
        <w:rPr>
          <w:b/>
          <w:bCs/>
        </w:rPr>
      </w:pPr>
      <w:r w:rsidRPr="00752EEC">
        <w:rPr>
          <w:b/>
          <w:bCs/>
        </w:rPr>
        <w:lastRenderedPageBreak/>
        <w:t>10. Quem são as pessoas chamadas de emigrantes? E de imigrantes?</w:t>
      </w:r>
    </w:p>
    <w:p w14:paraId="063562A5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F9B0E8E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07C555F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84A1F9E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38F7704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1D5A7B3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008EE5A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18AE6C7" w14:textId="77777777" w:rsidR="001F1C99" w:rsidRPr="00752EEC" w:rsidRDefault="001F1C99" w:rsidP="00752EEC">
      <w:pPr>
        <w:pStyle w:val="00comandoatividade"/>
        <w:rPr>
          <w:b/>
          <w:bCs/>
        </w:rPr>
      </w:pPr>
    </w:p>
    <w:p w14:paraId="18C42874" w14:textId="77777777" w:rsidR="001F1C99" w:rsidRPr="00752EEC" w:rsidRDefault="001F1C99" w:rsidP="00752EEC">
      <w:pPr>
        <w:pStyle w:val="00comandoatividade"/>
        <w:rPr>
          <w:b/>
          <w:bCs/>
        </w:rPr>
      </w:pPr>
      <w:r w:rsidRPr="00752EEC">
        <w:rPr>
          <w:b/>
          <w:bCs/>
        </w:rPr>
        <w:t>11. O que é migração interna? E migração externa?</w:t>
      </w:r>
    </w:p>
    <w:p w14:paraId="50D9C9E5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E232431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5304903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86DD06F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7E1EBB8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11CD0EE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9880132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4E4E760" w14:textId="77777777" w:rsidR="001F1C99" w:rsidRPr="00752EEC" w:rsidRDefault="001F1C99" w:rsidP="00752EEC">
      <w:pPr>
        <w:pStyle w:val="00comandoatividade"/>
        <w:rPr>
          <w:b/>
          <w:bCs/>
        </w:rPr>
      </w:pPr>
    </w:p>
    <w:p w14:paraId="4C8D1090" w14:textId="7C782141" w:rsidR="001F1C99" w:rsidRPr="00752EEC" w:rsidRDefault="001F1C99" w:rsidP="00752EEC">
      <w:pPr>
        <w:pStyle w:val="00comandoatividade"/>
        <w:rPr>
          <w:b/>
          <w:bCs/>
        </w:rPr>
      </w:pPr>
      <w:r w:rsidRPr="00752EEC">
        <w:rPr>
          <w:b/>
          <w:bCs/>
        </w:rPr>
        <w:t>12. Marque com um X a alternativa correta.</w:t>
      </w:r>
    </w:p>
    <w:p w14:paraId="5AC1311D" w14:textId="77777777" w:rsidR="001F1C99" w:rsidRPr="001C6334" w:rsidRDefault="001F1C99" w:rsidP="00752EEC">
      <w:pPr>
        <w:pStyle w:val="00comandoatividade"/>
      </w:pPr>
      <w:r>
        <w:t>a</w:t>
      </w:r>
      <w:r w:rsidRPr="001C6334">
        <w:t>) O</w:t>
      </w:r>
      <w:r>
        <w:t>s Estados Unidos são o país que mais recebe imigrantes brasileiros</w:t>
      </w:r>
      <w:r w:rsidRPr="001C6334">
        <w:t xml:space="preserve">. </w:t>
      </w:r>
    </w:p>
    <w:p w14:paraId="40860658" w14:textId="77777777" w:rsidR="001F1C99" w:rsidRPr="001C6334" w:rsidRDefault="001F1C99" w:rsidP="00752EEC">
      <w:pPr>
        <w:pStyle w:val="00comandoatividade"/>
      </w:pPr>
      <w:r>
        <w:t>b</w:t>
      </w:r>
      <w:r w:rsidRPr="001C6334">
        <w:t xml:space="preserve">) </w:t>
      </w:r>
      <w:r>
        <w:t>Os</w:t>
      </w:r>
      <w:r w:rsidRPr="001C6334">
        <w:t xml:space="preserve"> emigrantes </w:t>
      </w:r>
      <w:r>
        <w:t xml:space="preserve">conhecidos como brasiguaios são os brasileiros </w:t>
      </w:r>
      <w:r w:rsidRPr="001C6334">
        <w:t xml:space="preserve">que vivem </w:t>
      </w:r>
      <w:r>
        <w:t>na Argentina</w:t>
      </w:r>
      <w:r w:rsidRPr="001C6334">
        <w:t>.</w:t>
      </w:r>
    </w:p>
    <w:p w14:paraId="70AE2B84" w14:textId="77777777" w:rsidR="001F1C99" w:rsidRPr="001C6334" w:rsidRDefault="001F1C99" w:rsidP="00752EEC">
      <w:pPr>
        <w:pStyle w:val="00comandoatividade"/>
      </w:pPr>
      <w:r>
        <w:t>c</w:t>
      </w:r>
      <w:r w:rsidRPr="001C6334">
        <w:t>)</w:t>
      </w:r>
      <w:r>
        <w:t xml:space="preserve"> </w:t>
      </w:r>
      <w:r w:rsidRPr="001C6334">
        <w:t>O Brasil recebeu poucos imigrantes italianos e portugueses</w:t>
      </w:r>
      <w:r>
        <w:t>.</w:t>
      </w:r>
    </w:p>
    <w:p w14:paraId="64C86714" w14:textId="77777777" w:rsidR="001F1C99" w:rsidRPr="001C6334" w:rsidRDefault="001F1C99" w:rsidP="00752EEC">
      <w:pPr>
        <w:pStyle w:val="00comandoatividade"/>
      </w:pPr>
      <w:r>
        <w:t>d</w:t>
      </w:r>
      <w:r w:rsidRPr="001C6334">
        <w:t>) Os imigrantes não alteraram o modo de vida no Brasil.</w:t>
      </w:r>
    </w:p>
    <w:p w14:paraId="3BED6922" w14:textId="77777777" w:rsidR="001F1C99" w:rsidRPr="00752EEC" w:rsidRDefault="001F1C99" w:rsidP="00752EEC">
      <w:pPr>
        <w:pStyle w:val="00comandoatividade"/>
        <w:rPr>
          <w:b/>
          <w:bCs/>
        </w:rPr>
      </w:pPr>
    </w:p>
    <w:p w14:paraId="1DE7031D" w14:textId="5D9DF935" w:rsidR="001F1C99" w:rsidRPr="00752EEC" w:rsidRDefault="001F1C99" w:rsidP="00752EEC">
      <w:pPr>
        <w:pStyle w:val="00comandoatividade"/>
        <w:rPr>
          <w:b/>
          <w:bCs/>
        </w:rPr>
      </w:pPr>
      <w:r w:rsidRPr="00752EEC">
        <w:rPr>
          <w:b/>
          <w:bCs/>
        </w:rPr>
        <w:t>13. Quais foram as principais causas que levaram muitos nordestinos a migrar para as Regiões Sudeste e Centro-Oeste no período de 1950 a 1960?</w:t>
      </w:r>
    </w:p>
    <w:p w14:paraId="0905B36E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AC145A6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399BE1C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C1EF29D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A4E64F3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C83980B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D3D14A6" w14:textId="5BFC888A" w:rsidR="00752EEC" w:rsidRDefault="00752EEC" w:rsidP="009C3CFC">
      <w:pPr>
        <w:pStyle w:val="00comandoatividade"/>
        <w:spacing w:before="200"/>
        <w:rPr>
          <w:i/>
          <w:iCs/>
        </w:rPr>
      </w:pPr>
      <w:r w:rsidRPr="00ED4CC1">
        <w:t>____________________________________________________________________________</w:t>
      </w:r>
      <w:r>
        <w:br w:type="page"/>
      </w:r>
    </w:p>
    <w:p w14:paraId="6B4E0137" w14:textId="6DDCFA71" w:rsidR="001F1C99" w:rsidRPr="00752EEC" w:rsidRDefault="001F1C99" w:rsidP="00752EEC">
      <w:pPr>
        <w:pStyle w:val="00comandoatividade"/>
        <w:rPr>
          <w:b/>
          <w:bCs/>
        </w:rPr>
      </w:pPr>
      <w:r w:rsidRPr="00752EEC">
        <w:rPr>
          <w:b/>
          <w:bCs/>
        </w:rPr>
        <w:lastRenderedPageBreak/>
        <w:t xml:space="preserve">14. Marque com um X a alternativa que indica os atrativos que geraram fluxos migratórios do Sul, </w:t>
      </w:r>
      <w:r w:rsidR="00456993">
        <w:rPr>
          <w:b/>
          <w:bCs/>
        </w:rPr>
        <w:t xml:space="preserve">do </w:t>
      </w:r>
      <w:r w:rsidRPr="00752EEC">
        <w:rPr>
          <w:b/>
          <w:bCs/>
        </w:rPr>
        <w:t xml:space="preserve">Sudeste e </w:t>
      </w:r>
      <w:r w:rsidR="00456993">
        <w:rPr>
          <w:b/>
          <w:bCs/>
        </w:rPr>
        <w:t xml:space="preserve">do </w:t>
      </w:r>
      <w:r w:rsidRPr="00752EEC">
        <w:rPr>
          <w:b/>
          <w:bCs/>
        </w:rPr>
        <w:t xml:space="preserve">Nordeste para o Norte e </w:t>
      </w:r>
      <w:r w:rsidR="00456993">
        <w:rPr>
          <w:b/>
          <w:bCs/>
        </w:rPr>
        <w:t xml:space="preserve">o </w:t>
      </w:r>
      <w:r w:rsidRPr="00752EEC">
        <w:rPr>
          <w:b/>
          <w:bCs/>
        </w:rPr>
        <w:t>Centro-Oeste no período de 1970 a 1990.</w:t>
      </w:r>
    </w:p>
    <w:p w14:paraId="2A917DD0" w14:textId="77777777" w:rsidR="001F1C99" w:rsidRPr="001C6334" w:rsidRDefault="001F1C99" w:rsidP="00752EEC">
      <w:pPr>
        <w:pStyle w:val="00comandoatividade"/>
      </w:pPr>
      <w:r>
        <w:t>a</w:t>
      </w:r>
      <w:r w:rsidRPr="001C6334">
        <w:t>) Melhoria da qualidade de vida nessas regiõe</w:t>
      </w:r>
      <w:r>
        <w:t>s.</w:t>
      </w:r>
    </w:p>
    <w:p w14:paraId="2A945E85" w14:textId="77777777" w:rsidR="001F1C99" w:rsidRPr="001C6334" w:rsidRDefault="001F1C99" w:rsidP="00752EEC">
      <w:pPr>
        <w:pStyle w:val="00comandoatividade"/>
      </w:pPr>
      <w:r>
        <w:t>b</w:t>
      </w:r>
      <w:r w:rsidRPr="001C6334">
        <w:t>) Ampliação d</w:t>
      </w:r>
      <w:r>
        <w:t>e</w:t>
      </w:r>
      <w:r w:rsidRPr="001C6334">
        <w:t xml:space="preserve"> vagas de trabalho no setor de alta tecnologia.</w:t>
      </w:r>
    </w:p>
    <w:p w14:paraId="18FAD282" w14:textId="77777777" w:rsidR="001F1C99" w:rsidRPr="001C6334" w:rsidRDefault="001F1C99" w:rsidP="00752EEC">
      <w:pPr>
        <w:pStyle w:val="00comandoatividade"/>
      </w:pPr>
      <w:r>
        <w:t>c</w:t>
      </w:r>
      <w:r w:rsidRPr="001C6334">
        <w:t xml:space="preserve">) </w:t>
      </w:r>
      <w:r>
        <w:t>Necessidade de mão de obra no</w:t>
      </w:r>
      <w:r w:rsidRPr="001C6334">
        <w:t xml:space="preserve"> comércio e </w:t>
      </w:r>
      <w:r>
        <w:t>nos serviços</w:t>
      </w:r>
      <w:r w:rsidRPr="001C6334">
        <w:t>.</w:t>
      </w:r>
    </w:p>
    <w:p w14:paraId="696A95EC" w14:textId="77777777" w:rsidR="001F1C99" w:rsidRPr="001C6334" w:rsidRDefault="001F1C99" w:rsidP="00752EEC">
      <w:pPr>
        <w:pStyle w:val="00comandoatividade"/>
      </w:pPr>
      <w:r>
        <w:t>d</w:t>
      </w:r>
      <w:r w:rsidRPr="001C6334">
        <w:t xml:space="preserve">) </w:t>
      </w:r>
      <w:r>
        <w:t>O</w:t>
      </w:r>
      <w:r w:rsidRPr="001C6334">
        <w:t xml:space="preserve">portunidades de trabalho ligadas </w:t>
      </w:r>
      <w:r>
        <w:t>a o</w:t>
      </w:r>
      <w:r w:rsidRPr="001C6334">
        <w:t>bras de infraestrutura e à agropecuária e ao extrativismo.</w:t>
      </w:r>
    </w:p>
    <w:p w14:paraId="471B878F" w14:textId="77777777" w:rsidR="001F1C99" w:rsidRPr="00752EEC" w:rsidRDefault="001F1C99" w:rsidP="00752EEC">
      <w:pPr>
        <w:pStyle w:val="00comandoatividade"/>
        <w:rPr>
          <w:b/>
          <w:bCs/>
        </w:rPr>
      </w:pPr>
    </w:p>
    <w:p w14:paraId="062C6633" w14:textId="77777777" w:rsidR="001F1C99" w:rsidRPr="00752EEC" w:rsidRDefault="001F1C99" w:rsidP="00752EEC">
      <w:pPr>
        <w:pStyle w:val="00comandoatividade"/>
        <w:rPr>
          <w:b/>
          <w:bCs/>
        </w:rPr>
      </w:pPr>
      <w:r w:rsidRPr="00752EEC">
        <w:rPr>
          <w:b/>
          <w:bCs/>
        </w:rPr>
        <w:t>15. O que é a migração de retorno? A migração de retorno se deu principalmente entre quais regiões do Brasil?</w:t>
      </w:r>
    </w:p>
    <w:p w14:paraId="3ADC0E9A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728EAC3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7C309E3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05F3B82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07AAF3D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DA175CD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6310D9E" w14:textId="77777777" w:rsidR="00752EEC" w:rsidRPr="00ED4CC1" w:rsidRDefault="00752EEC" w:rsidP="00752EEC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DDB77B4" w14:textId="7448FA55" w:rsidR="001F1C99" w:rsidRPr="00C439EB" w:rsidRDefault="001F1C99" w:rsidP="00C439EB">
      <w:pPr>
        <w:pStyle w:val="00comandoatividade"/>
      </w:pPr>
    </w:p>
    <w:sectPr w:rsidR="001F1C99" w:rsidRPr="00C439EB" w:rsidSect="0063434D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C11E1" w14:textId="77777777" w:rsidR="00C93EFF" w:rsidRDefault="00C93EFF" w:rsidP="0054457B">
      <w:pPr>
        <w:spacing w:line="240" w:lineRule="auto"/>
      </w:pPr>
      <w:r>
        <w:separator/>
      </w:r>
    </w:p>
  </w:endnote>
  <w:endnote w:type="continuationSeparator" w:id="0">
    <w:p w14:paraId="2B256E5E" w14:textId="77777777" w:rsidR="00C93EFF" w:rsidRDefault="00C93EF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32E7A5A-71DC-4E05-B942-AB7014DC51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18CF008-0C5B-4E8A-A9BD-FE73FDFC563C}"/>
    <w:embedBold r:id="rId3" w:fontKey="{88C5B95A-AF97-4E52-9CFB-D74B9CA99A3A}"/>
    <w:embedItalic r:id="rId4" w:fontKey="{D849A8C5-91A8-4A57-A4F4-810205D24A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2B50B79-80F5-4721-99AB-322EE5589AA5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5113177D-2C56-4B5D-B94A-A3298625C180}"/>
    <w:embedBold r:id="rId7" w:fontKey="{7494F265-7CDA-4D02-A469-202F22C229C4}"/>
    <w:embedItalic r:id="rId8" w:fontKey="{C20A709E-9890-4F46-A149-40513A8753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1F5BD" w14:textId="63786DBC" w:rsidR="00C439EB" w:rsidRPr="00C439EB" w:rsidRDefault="00C439EB" w:rsidP="00C439EB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439E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439E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439E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01B0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C439E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4D65AB7E" w:rsidR="00ED4CC1" w:rsidRPr="00C439EB" w:rsidRDefault="00C439EB" w:rsidP="00C439EB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C439EB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3EFEB" w14:textId="77777777" w:rsidR="00C93EFF" w:rsidRDefault="00C93EFF" w:rsidP="0054457B">
      <w:pPr>
        <w:spacing w:line="240" w:lineRule="auto"/>
      </w:pPr>
      <w:r>
        <w:separator/>
      </w:r>
    </w:p>
  </w:footnote>
  <w:footnote w:type="continuationSeparator" w:id="0">
    <w:p w14:paraId="63086446" w14:textId="77777777" w:rsidR="00C93EFF" w:rsidRDefault="00C93EF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C841343" w:rsidR="00ED4CC1" w:rsidRDefault="00C439EB">
    <w:pPr>
      <w:pStyle w:val="Cabealho"/>
    </w:pPr>
    <w:r>
      <w:rPr>
        <w:noProof/>
        <w:lang w:eastAsia="pt-BR"/>
      </w:rPr>
      <w:drawing>
        <wp:inline distT="0" distB="0" distL="0" distR="0" wp14:anchorId="11E3AF9C" wp14:editId="25232A31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3A6E9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58A21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41E1B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39206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3982D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4B49E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40A7A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818A3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74EF9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27AA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697B"/>
    <w:rsid w:val="0000704C"/>
    <w:rsid w:val="000073E7"/>
    <w:rsid w:val="000139CE"/>
    <w:rsid w:val="000142C3"/>
    <w:rsid w:val="000231A8"/>
    <w:rsid w:val="00023860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97B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010"/>
    <w:rsid w:val="000B12B5"/>
    <w:rsid w:val="000B192F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62E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3AE9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AD3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1C99"/>
    <w:rsid w:val="001F2C05"/>
    <w:rsid w:val="001F389C"/>
    <w:rsid w:val="001F6B17"/>
    <w:rsid w:val="001F7402"/>
    <w:rsid w:val="002067AB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86A3D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3F0F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483C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4B95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993"/>
    <w:rsid w:val="00456F2D"/>
    <w:rsid w:val="00463AF0"/>
    <w:rsid w:val="004660CE"/>
    <w:rsid w:val="00466DBF"/>
    <w:rsid w:val="004670A2"/>
    <w:rsid w:val="004702F5"/>
    <w:rsid w:val="00472394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74C7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5C0C"/>
    <w:rsid w:val="00537AD2"/>
    <w:rsid w:val="005415D1"/>
    <w:rsid w:val="005433F3"/>
    <w:rsid w:val="0054457B"/>
    <w:rsid w:val="005660BD"/>
    <w:rsid w:val="00570E8C"/>
    <w:rsid w:val="00571763"/>
    <w:rsid w:val="00575A62"/>
    <w:rsid w:val="00582A5E"/>
    <w:rsid w:val="00586E52"/>
    <w:rsid w:val="00587611"/>
    <w:rsid w:val="00590BD5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76584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3D41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2EEC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5A91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328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3CFC"/>
    <w:rsid w:val="009C77F7"/>
    <w:rsid w:val="009D1272"/>
    <w:rsid w:val="009D1BC5"/>
    <w:rsid w:val="009E207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4594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4FB3"/>
    <w:rsid w:val="00B954CD"/>
    <w:rsid w:val="00B960E0"/>
    <w:rsid w:val="00B9702B"/>
    <w:rsid w:val="00BA3044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39EB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5EF5"/>
    <w:rsid w:val="00C7614A"/>
    <w:rsid w:val="00C8109A"/>
    <w:rsid w:val="00C871D9"/>
    <w:rsid w:val="00C90008"/>
    <w:rsid w:val="00C93EFF"/>
    <w:rsid w:val="00C96F15"/>
    <w:rsid w:val="00C97B03"/>
    <w:rsid w:val="00CA37A0"/>
    <w:rsid w:val="00CB0B85"/>
    <w:rsid w:val="00CB16A2"/>
    <w:rsid w:val="00CB2046"/>
    <w:rsid w:val="00CB65D8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1B09"/>
    <w:rsid w:val="00E07333"/>
    <w:rsid w:val="00E1211B"/>
    <w:rsid w:val="00E23800"/>
    <w:rsid w:val="00E24AFE"/>
    <w:rsid w:val="00E27BF8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D4CC1"/>
    <w:rsid w:val="00EE021C"/>
    <w:rsid w:val="00EE42E6"/>
    <w:rsid w:val="00EE490F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01D9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66AB"/>
    <w:rsid w:val="00FE741A"/>
    <w:rsid w:val="00FF3AE7"/>
    <w:rsid w:val="00FF45E3"/>
    <w:rsid w:val="00FF56E0"/>
    <w:rsid w:val="00FF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ED4CC1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752EEC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E01B09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jc w:val="right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C439E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39"/>
    <w:rsid w:val="001F1C99"/>
    <w:pPr>
      <w:spacing w:after="0" w:line="240" w:lineRule="auto"/>
      <w:ind w:firstLine="680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E66A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E66A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ea.gov.br/retrato/indicadores_mercado_trabalho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pea.gov.br/retrato/indicadores_mercado_trabalho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3C5E4-A395-4126-8DE2-A096403D1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1441</Words>
  <Characters>7786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9209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2018-01-31T14:13:00Z</dcterms:created>
  <dcterms:modified xsi:type="dcterms:W3CDTF">2018-01-31T17:46:00Z</dcterms:modified>
  <cp:category/>
</cp:coreProperties>
</file>