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83B76" w14:textId="77777777" w:rsidR="00BA7E52" w:rsidRPr="005F5C58" w:rsidRDefault="00BA7E52" w:rsidP="00F76609">
      <w:pPr>
        <w:pStyle w:val="00cabeos"/>
      </w:pPr>
      <w:r w:rsidRPr="005F5C58">
        <w:t>SEQUÊNCIA DIDÁTICA</w:t>
      </w:r>
    </w:p>
    <w:p w14:paraId="655795A6" w14:textId="77777777" w:rsidR="00F76609" w:rsidRDefault="00F76609" w:rsidP="00F76609">
      <w:pPr>
        <w:pStyle w:val="00cabeos"/>
      </w:pPr>
    </w:p>
    <w:p w14:paraId="5D0FD0A3" w14:textId="30BD32EE" w:rsidR="00BA7E52" w:rsidRPr="005F5C58" w:rsidRDefault="00BA7E52" w:rsidP="00F76609">
      <w:pPr>
        <w:pStyle w:val="00cabeos"/>
      </w:pPr>
      <w:r>
        <w:t xml:space="preserve">Consumismo </w:t>
      </w:r>
    </w:p>
    <w:p w14:paraId="42C3D9C0" w14:textId="77777777" w:rsidR="00BA7E52" w:rsidRPr="00F76609" w:rsidRDefault="00BA7E52" w:rsidP="00F76609">
      <w:pPr>
        <w:pStyle w:val="00PESO2"/>
      </w:pPr>
    </w:p>
    <w:p w14:paraId="6E858119" w14:textId="08DE16CC" w:rsidR="00BA7E52" w:rsidRPr="00F76609" w:rsidRDefault="00BA7E52" w:rsidP="00F76609">
      <w:pPr>
        <w:pStyle w:val="00PESO2"/>
      </w:pPr>
      <w:r w:rsidRPr="00F76609">
        <w:t>1. APRESENTAÇÃO</w:t>
      </w:r>
    </w:p>
    <w:p w14:paraId="12B6A0EF" w14:textId="454D4C1D" w:rsidR="00BA7E52" w:rsidRDefault="00BA7E52" w:rsidP="00F76609">
      <w:pPr>
        <w:pStyle w:val="00Textogeral"/>
      </w:pPr>
      <w:r w:rsidRPr="00090F2F">
        <w:t xml:space="preserve">A sociedade moderna </w:t>
      </w:r>
      <w:r>
        <w:t xml:space="preserve">é estimulada cotidianamente a consumir itens supérfluos. A produção desses itens, no entanto, gera diversos impactos ambientais, como a extração de recursos naturais e o lançamento de poluentes no ambiente. Ao mesmo tempo, esses produtos </w:t>
      </w:r>
      <w:r w:rsidRPr="00FC1C43">
        <w:t>se tornam</w:t>
      </w:r>
      <w:r>
        <w:t xml:space="preserve"> obsoletos rapidamente, são dispensados pelos consumidores e</w:t>
      </w:r>
      <w:r w:rsidR="00FC1C43">
        <w:t xml:space="preserve"> viram l</w:t>
      </w:r>
      <w:r>
        <w:t>ixo. Nesse contexto, é fundamental que as pessoas sejam estimuladas a adotar hábitos conscientes de consumo.</w:t>
      </w:r>
    </w:p>
    <w:p w14:paraId="0348A641" w14:textId="228410CE" w:rsidR="00BA7E52" w:rsidRDefault="00BA7E52" w:rsidP="00F76609">
      <w:pPr>
        <w:pStyle w:val="00Textogeral"/>
      </w:pPr>
      <w:r>
        <w:t xml:space="preserve">Assim, é importante que as crianças compreendam a diferença entre o consumo necessário e o consumismo e percebam as inúmeras consequências negativas atreladas a este ato. Dessa maneira, espera-se que as futuras gerações apresentem hábitos mais sustentáveis e, assim, colaborem para que os danos ambientais causados pela produção excessiva de lixo sejam mitigados. </w:t>
      </w:r>
    </w:p>
    <w:p w14:paraId="151EAC49" w14:textId="77777777" w:rsidR="00BA7E52" w:rsidRPr="00F76609" w:rsidRDefault="00BA7E52" w:rsidP="00F76609">
      <w:pPr>
        <w:pStyle w:val="00PESO2"/>
      </w:pPr>
    </w:p>
    <w:p w14:paraId="54C4277D" w14:textId="071C6C93" w:rsidR="00BA7E52" w:rsidRPr="00F76609" w:rsidRDefault="00BA7E52" w:rsidP="00F76609">
      <w:pPr>
        <w:pStyle w:val="00PESO2"/>
      </w:pPr>
      <w:r w:rsidRPr="00F76609">
        <w:t>2. OBJETIVO DE APRENDIZAGEM</w:t>
      </w:r>
    </w:p>
    <w:p w14:paraId="042BD562" w14:textId="5D7264CD" w:rsidR="00BA7E52" w:rsidRDefault="00BA7E52" w:rsidP="00F76609">
      <w:pPr>
        <w:pStyle w:val="00Textogeral"/>
      </w:pPr>
      <w:r>
        <w:t xml:space="preserve">Relacionar o consumismo à produção excessiva de lixo. </w:t>
      </w:r>
    </w:p>
    <w:p w14:paraId="08920795" w14:textId="77777777" w:rsidR="00C5682A" w:rsidRPr="0055073E" w:rsidRDefault="00C5682A" w:rsidP="00F76609">
      <w:pPr>
        <w:pStyle w:val="00Textogeral"/>
      </w:pPr>
    </w:p>
    <w:p w14:paraId="126E644B" w14:textId="77777777" w:rsidR="00BA7E52" w:rsidRPr="005F5C58" w:rsidRDefault="00BA7E52" w:rsidP="00F76609">
      <w:pPr>
        <w:pStyle w:val="00Textogeral"/>
      </w:pPr>
      <w:r w:rsidRPr="005F5C58">
        <w:t xml:space="preserve">Nesta sequência didática, </w:t>
      </w:r>
      <w:r>
        <w:t>é</w:t>
      </w:r>
      <w:r w:rsidRPr="005F5C58">
        <w:t xml:space="preserve"> trabalhado o seguinte objeto de conhecimento e habilidade, de acordo com a Base Nacional Comum Curricular (3</w:t>
      </w:r>
      <w:r w:rsidRPr="00C5682A">
        <w:rPr>
          <w:sz w:val="23"/>
          <w:szCs w:val="23"/>
          <w:u w:val="single"/>
          <w:vertAlign w:val="superscript"/>
        </w:rPr>
        <w:t>a</w:t>
      </w:r>
      <w:r w:rsidRPr="005F5C58">
        <w:t xml:space="preserve"> versão):</w:t>
      </w:r>
    </w:p>
    <w:p w14:paraId="300A5608" w14:textId="56F09AEC" w:rsidR="00BA7E52" w:rsidRDefault="00BA7E52" w:rsidP="00F76609">
      <w:pPr>
        <w:pStyle w:val="00Textogeral"/>
      </w:pPr>
    </w:p>
    <w:tbl>
      <w:tblPr>
        <w:tblStyle w:val="tabelaavaliao1"/>
        <w:tblW w:w="9638" w:type="dxa"/>
        <w:tblLook w:val="04A0" w:firstRow="1" w:lastRow="0" w:firstColumn="1" w:lastColumn="0" w:noHBand="0" w:noVBand="1"/>
      </w:tblPr>
      <w:tblGrid>
        <w:gridCol w:w="3402"/>
        <w:gridCol w:w="6236"/>
      </w:tblGrid>
      <w:tr w:rsidR="00F76609" w:rsidRPr="00F76609" w14:paraId="3273118B" w14:textId="77777777" w:rsidTr="005F1332">
        <w:tc>
          <w:tcPr>
            <w:tcW w:w="9638" w:type="dxa"/>
            <w:gridSpan w:val="2"/>
          </w:tcPr>
          <w:p w14:paraId="0D9BF0D7" w14:textId="77777777" w:rsidR="00F76609" w:rsidRPr="00F76609" w:rsidRDefault="00F76609" w:rsidP="00F76609">
            <w:pPr>
              <w:jc w:val="center"/>
              <w:rPr>
                <w:rFonts w:eastAsia="MS Mincho" w:cs="Times New Roman"/>
                <w:b/>
                <w:bCs/>
                <w:i w:val="0"/>
                <w:iCs w:val="0"/>
              </w:rPr>
            </w:pPr>
            <w:r w:rsidRPr="00F76609">
              <w:rPr>
                <w:rFonts w:eastAsia="MS Mincho" w:cs="Times New Roman"/>
                <w:b/>
                <w:bCs/>
                <w:i w:val="0"/>
                <w:iCs w:val="0"/>
              </w:rPr>
              <w:t>Objeto de conhecimento e habilidade da BNCC (3</w:t>
            </w:r>
            <w:r w:rsidRPr="00C5682A">
              <w:rPr>
                <w:rFonts w:eastAsia="MS Mincho" w:cs="Times New Roman"/>
                <w:b/>
                <w:bCs/>
                <w:i w:val="0"/>
                <w:iCs w:val="0"/>
                <w:sz w:val="21"/>
                <w:szCs w:val="21"/>
                <w:u w:val="single"/>
                <w:vertAlign w:val="superscript"/>
              </w:rPr>
              <w:t>a</w:t>
            </w:r>
            <w:r w:rsidRPr="00F76609">
              <w:rPr>
                <w:rFonts w:eastAsia="MS Mincho" w:cs="Times New Roman"/>
                <w:b/>
                <w:bCs/>
                <w:i w:val="0"/>
                <w:iCs w:val="0"/>
              </w:rPr>
              <w:t xml:space="preserve"> versão)</w:t>
            </w:r>
          </w:p>
        </w:tc>
      </w:tr>
      <w:tr w:rsidR="00F76609" w:rsidRPr="00F76609" w14:paraId="3DD63257" w14:textId="77777777" w:rsidTr="005F1332">
        <w:tc>
          <w:tcPr>
            <w:tcW w:w="3402" w:type="dxa"/>
          </w:tcPr>
          <w:p w14:paraId="0374C622" w14:textId="77777777" w:rsidR="00F76609" w:rsidRPr="00F76609" w:rsidRDefault="00F76609" w:rsidP="00F76609">
            <w:pPr>
              <w:jc w:val="center"/>
              <w:rPr>
                <w:rFonts w:eastAsia="MS Mincho" w:cs="Times New Roman"/>
                <w:b/>
                <w:bCs/>
                <w:i w:val="0"/>
                <w:iCs w:val="0"/>
              </w:rPr>
            </w:pPr>
            <w:r w:rsidRPr="00F76609">
              <w:rPr>
                <w:rFonts w:eastAsia="MS Mincho" w:cs="Times New Roman"/>
                <w:b/>
                <w:bCs/>
                <w:i w:val="0"/>
                <w:iCs w:val="0"/>
              </w:rPr>
              <w:t>Objeto de conhecimento</w:t>
            </w:r>
          </w:p>
        </w:tc>
        <w:tc>
          <w:tcPr>
            <w:tcW w:w="6236" w:type="dxa"/>
          </w:tcPr>
          <w:p w14:paraId="31E1C884" w14:textId="77777777" w:rsidR="00F76609" w:rsidRPr="00F76609" w:rsidRDefault="00F76609" w:rsidP="00F76609">
            <w:pPr>
              <w:jc w:val="center"/>
              <w:rPr>
                <w:rFonts w:eastAsia="MS Mincho" w:cs="Times New Roman"/>
                <w:b/>
                <w:bCs/>
                <w:i w:val="0"/>
                <w:iCs w:val="0"/>
              </w:rPr>
            </w:pPr>
            <w:r w:rsidRPr="00F76609">
              <w:rPr>
                <w:rFonts w:eastAsia="MS Mincho" w:cs="Times New Roman"/>
                <w:b/>
                <w:bCs/>
                <w:i w:val="0"/>
                <w:iCs w:val="0"/>
              </w:rPr>
              <w:t>Habilidade</w:t>
            </w:r>
          </w:p>
        </w:tc>
      </w:tr>
      <w:tr w:rsidR="00F76609" w:rsidRPr="00F76609" w14:paraId="43063519" w14:textId="77777777" w:rsidTr="005F1332">
        <w:trPr>
          <w:trHeight w:val="624"/>
        </w:trPr>
        <w:tc>
          <w:tcPr>
            <w:tcW w:w="3402" w:type="dxa"/>
          </w:tcPr>
          <w:p w14:paraId="5D560AE5" w14:textId="02590E9F" w:rsidR="00F76609" w:rsidRPr="00F76609" w:rsidRDefault="00F76609" w:rsidP="00F76609">
            <w:pPr>
              <w:rPr>
                <w:rFonts w:eastAsia="MS Mincho" w:cs="Tahoma"/>
                <w:i w:val="0"/>
                <w:iCs w:val="0"/>
              </w:rPr>
            </w:pPr>
            <w:r w:rsidRPr="00F76609">
              <w:rPr>
                <w:rFonts w:cs="Tahoma"/>
                <w:i w:val="0"/>
                <w:iCs w:val="0"/>
              </w:rPr>
              <w:t>Produção, circulação e consumo</w:t>
            </w:r>
          </w:p>
        </w:tc>
        <w:tc>
          <w:tcPr>
            <w:tcW w:w="6236" w:type="dxa"/>
          </w:tcPr>
          <w:p w14:paraId="48ECE47C" w14:textId="5D548F91" w:rsidR="00F76609" w:rsidRPr="00F76609" w:rsidRDefault="00F76609" w:rsidP="00F76609">
            <w:pPr>
              <w:rPr>
                <w:rFonts w:eastAsia="MS Mincho" w:cs="Tahoma"/>
                <w:i w:val="0"/>
                <w:iCs w:val="0"/>
              </w:rPr>
            </w:pPr>
            <w:r w:rsidRPr="00F76609">
              <w:rPr>
                <w:rFonts w:cs="Tahoma"/>
                <w:i w:val="0"/>
                <w:iCs w:val="0"/>
              </w:rPr>
              <w:t>(EF03GE08) Relacionar a produção de lixo doméstico ou da escola aos problemas causados pelo consumo excessivo e construir propostas para o consumo consciente, considerando a ampliação de hábitos de redução, reuso e reciclagem/descarte de materiais consumidos em casa, na escola e/ou no entorno.</w:t>
            </w:r>
          </w:p>
        </w:tc>
      </w:tr>
    </w:tbl>
    <w:p w14:paraId="46F83CD4" w14:textId="77777777" w:rsidR="00BA7E52" w:rsidRPr="00F76609" w:rsidRDefault="00BA7E52" w:rsidP="00F76609">
      <w:pPr>
        <w:pStyle w:val="00PESO2"/>
      </w:pPr>
    </w:p>
    <w:p w14:paraId="3C426622" w14:textId="28EFC904" w:rsidR="00BA7E52" w:rsidRPr="00F76609" w:rsidRDefault="00BA7E52" w:rsidP="00F76609">
      <w:pPr>
        <w:pStyle w:val="00PESO2"/>
      </w:pPr>
      <w:r w:rsidRPr="00F76609">
        <w:t xml:space="preserve">3. NÚMERO ESTIMADO DE AULAS  </w:t>
      </w:r>
    </w:p>
    <w:p w14:paraId="5A550D60" w14:textId="77777777" w:rsidR="00BA7E52" w:rsidRPr="00F76609" w:rsidRDefault="00BA7E52" w:rsidP="00F76609">
      <w:pPr>
        <w:pStyle w:val="00Textogeral"/>
      </w:pPr>
      <w:r w:rsidRPr="00F76609">
        <w:t>1 aula (de 40 a 50 minutos).</w:t>
      </w:r>
    </w:p>
    <w:p w14:paraId="0BEF12B7" w14:textId="77777777" w:rsidR="00BA7E52" w:rsidRPr="00F76609" w:rsidRDefault="00BA7E52" w:rsidP="00F76609">
      <w:pPr>
        <w:pStyle w:val="00Textogeral"/>
      </w:pPr>
      <w:r w:rsidRPr="00F76609">
        <w:br w:type="page"/>
      </w:r>
    </w:p>
    <w:p w14:paraId="3AD6A83F" w14:textId="691C50D4" w:rsidR="00BA7E52" w:rsidRPr="005F5C58" w:rsidRDefault="00BA7E52" w:rsidP="00F76609">
      <w:pPr>
        <w:pStyle w:val="00cabeos"/>
      </w:pPr>
      <w:r w:rsidRPr="005F5C58">
        <w:lastRenderedPageBreak/>
        <w:t>Aula 1</w:t>
      </w:r>
    </w:p>
    <w:p w14:paraId="58013EA5" w14:textId="77777777" w:rsidR="00BA7E52" w:rsidRPr="00F76609" w:rsidRDefault="00BA7E52" w:rsidP="00F76609">
      <w:pPr>
        <w:pStyle w:val="00peso3"/>
      </w:pPr>
    </w:p>
    <w:p w14:paraId="42CD1DE7" w14:textId="25C6E806" w:rsidR="00BA7E52" w:rsidRPr="00F76609" w:rsidRDefault="00BA7E52" w:rsidP="00F76609">
      <w:pPr>
        <w:pStyle w:val="00peso3"/>
      </w:pPr>
      <w:r w:rsidRPr="00F76609">
        <w:t xml:space="preserve">Conteúdo específico: </w:t>
      </w:r>
    </w:p>
    <w:p w14:paraId="5200F837" w14:textId="77777777" w:rsidR="00BA7E52" w:rsidRPr="002E0775" w:rsidRDefault="00BA7E52" w:rsidP="00F76609">
      <w:pPr>
        <w:pStyle w:val="00Textogeral"/>
        <w:rPr>
          <w:rFonts w:cs="Tahoma"/>
        </w:rPr>
      </w:pPr>
      <w:r>
        <w:t>Consumismo e produção de lixo.</w:t>
      </w:r>
    </w:p>
    <w:p w14:paraId="5CBB0E26" w14:textId="77777777" w:rsidR="00F76609" w:rsidRPr="00F76609" w:rsidRDefault="00F76609" w:rsidP="00F76609">
      <w:pPr>
        <w:pStyle w:val="00peso3"/>
      </w:pPr>
    </w:p>
    <w:p w14:paraId="0A3F32E5" w14:textId="30DBE043" w:rsidR="00BA7E52" w:rsidRPr="00F76609" w:rsidRDefault="00BA7E52" w:rsidP="00F76609">
      <w:pPr>
        <w:pStyle w:val="00peso3"/>
      </w:pPr>
      <w:r w:rsidRPr="00F76609">
        <w:t xml:space="preserve">Recursos didáticos: </w:t>
      </w:r>
    </w:p>
    <w:p w14:paraId="359037A9" w14:textId="77777777" w:rsidR="00BA7E52" w:rsidRPr="005F5C58" w:rsidRDefault="00BA7E52" w:rsidP="00F76609">
      <w:pPr>
        <w:pStyle w:val="00Textogeral"/>
      </w:pPr>
      <w:r>
        <w:t>Cartolinas; material para desenhar e colorir; espaço para a realização de um jogo de tabuleiro gigante; dados para jogo; papel para elaborar cartões.</w:t>
      </w:r>
    </w:p>
    <w:p w14:paraId="5D3284A1" w14:textId="77777777" w:rsidR="00F76609" w:rsidRPr="00F76609" w:rsidRDefault="00F76609" w:rsidP="00F76609">
      <w:pPr>
        <w:pStyle w:val="00peso3"/>
      </w:pPr>
    </w:p>
    <w:p w14:paraId="78B41845" w14:textId="0AADE654" w:rsidR="00BA7E52" w:rsidRPr="00F76609" w:rsidRDefault="00BA7E52" w:rsidP="00F76609">
      <w:pPr>
        <w:pStyle w:val="00peso3"/>
      </w:pPr>
      <w:r w:rsidRPr="00F76609">
        <w:t xml:space="preserve">Gestão dos alunos: </w:t>
      </w:r>
    </w:p>
    <w:p w14:paraId="30141304" w14:textId="77777777" w:rsidR="00BA7E52" w:rsidRDefault="00BA7E52" w:rsidP="00F76609">
      <w:pPr>
        <w:pStyle w:val="00Textogeral"/>
      </w:pPr>
      <w:r>
        <w:t xml:space="preserve">Os alunos deverão formar pequenos grupos. </w:t>
      </w:r>
    </w:p>
    <w:p w14:paraId="0D2A555A" w14:textId="77777777" w:rsidR="00BA7E52" w:rsidRPr="00F76609" w:rsidRDefault="00BA7E52" w:rsidP="00F76609">
      <w:pPr>
        <w:pStyle w:val="00peso3"/>
      </w:pPr>
    </w:p>
    <w:p w14:paraId="2C190974" w14:textId="0AD60ECE" w:rsidR="00BA7E52" w:rsidRPr="00F76609" w:rsidRDefault="00BA7E52" w:rsidP="00F76609">
      <w:pPr>
        <w:pStyle w:val="00peso3"/>
      </w:pPr>
      <w:r w:rsidRPr="00F76609">
        <w:t>Encaminhamento:</w:t>
      </w:r>
    </w:p>
    <w:p w14:paraId="578C83FA" w14:textId="77777777" w:rsidR="00BA7E52" w:rsidRDefault="00BA7E52" w:rsidP="00F76609">
      <w:pPr>
        <w:pStyle w:val="00Textogeral"/>
      </w:pPr>
      <w:r>
        <w:t xml:space="preserve">Inicie a aula explicando aos alunos a diferença entre consumo e consumismo. Demonstre que todos nós consumimos recursos naturais que são essenciais a nossa existência e que mesmo o consumo de itens não necessários para a sobrevivência pode ser admitido, já que a natureza tem capacidade de autorregenerar-se e manter-se em equilíbrio. Nesse momento, cite exemplos de consumo que se enquadrem nessa categoria: alimentos, roupas, itens de moradia etc. </w:t>
      </w:r>
    </w:p>
    <w:p w14:paraId="44AFE9AF" w14:textId="77777777" w:rsidR="00BA7E52" w:rsidRDefault="00BA7E52" w:rsidP="00F76609">
      <w:pPr>
        <w:pStyle w:val="00Textogeral"/>
      </w:pPr>
      <w:r>
        <w:t xml:space="preserve">Em seguida, explique que em muitos casos, entretanto, somos convencidos a consumir coisas que não são necessárias. Por exemplo, as roupas são itens indispensáveis, mas tê-las em excesso e trocá-las a cada novidade da moda pode ser considerado consumismo. Da mesma forma, os alimentos são imprescindíveis a nossa existência, mas comprar mais do que necessitamos e deixar que estraguem pode ser um ato inadequado de consumo. </w:t>
      </w:r>
    </w:p>
    <w:p w14:paraId="2BA4AC93" w14:textId="76C28E19" w:rsidR="00BA7E52" w:rsidRDefault="00BA7E52" w:rsidP="00F76609">
      <w:pPr>
        <w:pStyle w:val="00Textogeral"/>
      </w:pPr>
      <w:r>
        <w:t xml:space="preserve">Enfatize que o consumismo, dessa forma, ocorre quando consumimos além de nossas necessidades, agimos por impulso e adquirimos produtos que seriam dispensáveis. Ressalte as consequências ambientais desses atos: esgotamento dos recursos naturais, emissão de poluentes </w:t>
      </w:r>
      <w:r w:rsidR="00F70E3B">
        <w:t xml:space="preserve">e </w:t>
      </w:r>
      <w:r>
        <w:t xml:space="preserve">produção excessiva de lixo. </w:t>
      </w:r>
    </w:p>
    <w:p w14:paraId="677D609C" w14:textId="1065A60E" w:rsidR="00BA7E52" w:rsidRDefault="00BA7E52" w:rsidP="00F76609">
      <w:pPr>
        <w:pStyle w:val="00Textogeral"/>
      </w:pPr>
      <w:r>
        <w:t>Em relação ao lixo, é important</w:t>
      </w:r>
      <w:r w:rsidR="00F70E3B">
        <w:t xml:space="preserve">e os alunos compreenderem </w:t>
      </w:r>
      <w:r>
        <w:t xml:space="preserve">que não basta “colocar o lixo no lixo”, já que todos os nossos rejeitos continuam existindo após serem levados de nossas casas. Explique que esses resíduos se acumulam e contaminam o solo, a água, o ar e ainda podem ser levados para os oceanos. </w:t>
      </w:r>
    </w:p>
    <w:p w14:paraId="4FF03F60" w14:textId="52910E52" w:rsidR="00BA7E52" w:rsidRDefault="00BA7E52" w:rsidP="00F76609">
      <w:pPr>
        <w:pStyle w:val="00Textogeral"/>
      </w:pPr>
      <w:r>
        <w:t>Nesse momento, organize os grupos e distribua as cartolinas e o material para desenhar e colorir. Explique que eles vão construir um jogo de tabuleiro gigante. No jogo, os alunos avançam e recuam casas de acordo com atitudes em relação ao consumo e à produção de lixo. Essas atitudes devem ser representadas por frases escritas nas cartolinas, que serão as casas do jogo. Cada grupo poderá ficar responsável pela elaboração de uma das casas</w:t>
      </w:r>
      <w:r w:rsidR="00F70E3B">
        <w:t>.</w:t>
      </w:r>
      <w:r>
        <w:t xml:space="preserve"> Solicite que anotem a frase correspondente à sua casa e que, se possível, façam desenhos para ilustrá-la.</w:t>
      </w:r>
    </w:p>
    <w:p w14:paraId="4EBC25A2" w14:textId="77777777" w:rsidR="00BA7E52" w:rsidRDefault="00BA7E52" w:rsidP="00F76609">
      <w:pPr>
        <w:pStyle w:val="00Textogeral"/>
      </w:pPr>
      <w:r>
        <w:t xml:space="preserve">Após explicar os procedimentos do trabalho, dirija-se a cada grupo e informe a frase que deverão escrever de acordo com a lista proposta a seguir. </w:t>
      </w:r>
    </w:p>
    <w:p w14:paraId="22FC96F0" w14:textId="77777777" w:rsidR="00BA7E52" w:rsidRDefault="00BA7E52" w:rsidP="00F76609">
      <w:pPr>
        <w:pStyle w:val="00Textogeral"/>
      </w:pPr>
      <w:r>
        <w:t xml:space="preserve">1. Você comprou um celular novo, mas o seu antigo ainda funcionava. Volte três casas. </w:t>
      </w:r>
    </w:p>
    <w:p w14:paraId="4F373BEB" w14:textId="71D231A0" w:rsidR="00BA7E52" w:rsidRDefault="00BA7E52" w:rsidP="00F76609">
      <w:pPr>
        <w:pStyle w:val="00Textogeral"/>
      </w:pPr>
      <w:r>
        <w:t xml:space="preserve">2. Você viu que todos </w:t>
      </w:r>
      <w:r w:rsidR="00EE0C12">
        <w:t xml:space="preserve">os </w:t>
      </w:r>
      <w:r>
        <w:t xml:space="preserve">seus amigos têm um tênis da moda, mas decidiu não </w:t>
      </w:r>
      <w:proofErr w:type="gramStart"/>
      <w:r>
        <w:t>comprá-lo</w:t>
      </w:r>
      <w:proofErr w:type="gramEnd"/>
      <w:r>
        <w:t xml:space="preserve"> porque não está precisando de calçados novos. Avance duas casas. </w:t>
      </w:r>
    </w:p>
    <w:p w14:paraId="15029232" w14:textId="77777777" w:rsidR="00BA7E52" w:rsidRDefault="00BA7E52" w:rsidP="00F76609">
      <w:pPr>
        <w:pStyle w:val="00Textogeral"/>
      </w:pPr>
      <w:r>
        <w:t xml:space="preserve">3. Você e sua família planejam as compras de supermercado para que nenhum alimento sobre e vá para o lixo. Avance uma casa. </w:t>
      </w:r>
    </w:p>
    <w:p w14:paraId="0CE9AB26" w14:textId="7B2BA3BD" w:rsidR="00F76609" w:rsidRPr="00EE0C12" w:rsidRDefault="00BA7E52" w:rsidP="00EE0C12">
      <w:pPr>
        <w:pStyle w:val="00Textogeral"/>
      </w:pPr>
      <w:r>
        <w:t xml:space="preserve">4. Você </w:t>
      </w:r>
      <w:r w:rsidR="00EE0C12">
        <w:t>não reciclou os cadernos usados no ano anterior. Volte duas casas.</w:t>
      </w:r>
      <w:r w:rsidR="00F76609">
        <w:br w:type="page"/>
      </w:r>
    </w:p>
    <w:p w14:paraId="049B4DD3" w14:textId="72FCA3A4" w:rsidR="00F76609" w:rsidRPr="00F76609" w:rsidRDefault="00BA7E52" w:rsidP="00F76609">
      <w:pPr>
        <w:pStyle w:val="00Textogeral"/>
      </w:pPr>
      <w:r>
        <w:lastRenderedPageBreak/>
        <w:t xml:space="preserve">5. Você gosta de comprar coisas novas, mas sempre leva seu lixo para reciclar. Avance uma casa. </w:t>
      </w:r>
    </w:p>
    <w:p w14:paraId="7F711D51" w14:textId="77777777" w:rsidR="00BA7E52" w:rsidRDefault="00BA7E52" w:rsidP="00F76609">
      <w:pPr>
        <w:pStyle w:val="00Textogeral"/>
      </w:pPr>
      <w:r>
        <w:t xml:space="preserve">6. Você gosta muito de receber presentes, mas aceitou trocar um brinquedo novo por uma tarde no parque com seus familiares. Avance uma casa. </w:t>
      </w:r>
    </w:p>
    <w:p w14:paraId="317E9D58" w14:textId="61DD0959" w:rsidR="00BA7E52" w:rsidRDefault="00BA7E52" w:rsidP="00F76609">
      <w:pPr>
        <w:pStyle w:val="00Textogeral"/>
      </w:pPr>
      <w:r>
        <w:t xml:space="preserve">7. Você compra tudo que tem vontade, </w:t>
      </w:r>
      <w:r w:rsidR="00EE0C12">
        <w:t>mesmo que não esteja precisando</w:t>
      </w:r>
      <w:r>
        <w:t xml:space="preserve">. Volte quatro casas. </w:t>
      </w:r>
    </w:p>
    <w:p w14:paraId="6167089E" w14:textId="7D854347" w:rsidR="00BA7E52" w:rsidRDefault="00BA7E52" w:rsidP="00F76609">
      <w:pPr>
        <w:pStyle w:val="00Textogeral"/>
      </w:pPr>
      <w:r>
        <w:t xml:space="preserve">8. Você gosta de passear com a sua família, mas fica muito bravo quando eles não compram tudo o que você pede durante o passeio. Volte </w:t>
      </w:r>
      <w:r w:rsidR="00EE0C12">
        <w:t>três</w:t>
      </w:r>
      <w:r>
        <w:t xml:space="preserve"> casas. </w:t>
      </w:r>
    </w:p>
    <w:p w14:paraId="48C27276" w14:textId="77777777" w:rsidR="00BA7E52" w:rsidRDefault="00BA7E52" w:rsidP="00F76609">
      <w:pPr>
        <w:pStyle w:val="00Textogeral"/>
      </w:pPr>
      <w:r>
        <w:t xml:space="preserve">9. Você gosta de produzir seus próprios brinquedos usando objetos do dia a dia e a imaginação. Avance duas casas. </w:t>
      </w:r>
    </w:p>
    <w:p w14:paraId="66ADE345" w14:textId="77777777" w:rsidR="00BA7E52" w:rsidRDefault="00BA7E52" w:rsidP="00F76609">
      <w:pPr>
        <w:pStyle w:val="00Textogeral"/>
      </w:pPr>
      <w:r>
        <w:t xml:space="preserve">10. Você compra coisas só porque todo mundo tem e você não quer ficar para trás. Volte quatro casas. </w:t>
      </w:r>
    </w:p>
    <w:p w14:paraId="37F4B611" w14:textId="77777777" w:rsidR="00BA7E52" w:rsidRDefault="00BA7E52" w:rsidP="00F76609">
      <w:pPr>
        <w:pStyle w:val="00Textogeral"/>
      </w:pPr>
      <w:r>
        <w:t xml:space="preserve">Se preferir, aumente o número de frases. Considere que cada frase deve estar em uma cartolina e que cada cartolina representa uma casa do jogo. </w:t>
      </w:r>
    </w:p>
    <w:p w14:paraId="41F98883" w14:textId="5CD77218" w:rsidR="00BA7E52" w:rsidRDefault="00BA7E52" w:rsidP="00F76609">
      <w:pPr>
        <w:pStyle w:val="00Textogeral"/>
      </w:pPr>
      <w:r>
        <w:t xml:space="preserve">Quando todas as casas estiverem prontas, organize-as de maneira a formar um trajeto cujo final pode </w:t>
      </w:r>
      <w:r w:rsidR="00EE0C12">
        <w:t>levar a</w:t>
      </w:r>
      <w:r>
        <w:t xml:space="preserve"> um prêmio simbólico. Solicite aos grupos que escolham um objeto qualquer, como um estojo, para funcionar como peão do tabuleiro. Utilize um dado comum para determinar o número de casas que os grupos devem andar. </w:t>
      </w:r>
    </w:p>
    <w:p w14:paraId="1CF6D75E" w14:textId="0041778D" w:rsidR="00BA7E52" w:rsidRDefault="00BA7E52" w:rsidP="00F76609">
      <w:pPr>
        <w:pStyle w:val="00Textogeral"/>
      </w:pPr>
      <w:r>
        <w:t>O jogo se inicia quando a primeira equipe joga o dado. A equipe deve andar o número de casas apontadas pelo dado e avançar ou retroceder de acordo com a frase da casa do tabuleiro em que caíram. As equipes devem se reveza</w:t>
      </w:r>
      <w:r w:rsidR="00254495">
        <w:t xml:space="preserve">r nesse </w:t>
      </w:r>
      <w:r>
        <w:t xml:space="preserve">processo até que uma delas atinja o final do trajeto. </w:t>
      </w:r>
    </w:p>
    <w:p w14:paraId="44B0F974" w14:textId="4742C81E" w:rsidR="00BA7E52" w:rsidRPr="00632900" w:rsidRDefault="00BA7E52" w:rsidP="00F76609">
      <w:pPr>
        <w:pStyle w:val="00Textogeral"/>
      </w:pPr>
      <w:r w:rsidRPr="00632900">
        <w:t xml:space="preserve">Para avaliar a aprendizagem, ao final do jogo, peça </w:t>
      </w:r>
      <w:r w:rsidR="00254495">
        <w:t xml:space="preserve">aos </w:t>
      </w:r>
      <w:r w:rsidRPr="00632900">
        <w:t xml:space="preserve">alunos </w:t>
      </w:r>
      <w:r w:rsidR="00254495">
        <w:t xml:space="preserve">que </w:t>
      </w:r>
      <w:r w:rsidRPr="00632900">
        <w:t>discut</w:t>
      </w:r>
      <w:r w:rsidR="00254495">
        <w:t>am</w:t>
      </w:r>
      <w:r w:rsidRPr="00632900">
        <w:t xml:space="preserve"> cada uma das atitudes </w:t>
      </w:r>
      <w:r w:rsidR="00254495">
        <w:t xml:space="preserve">e opinem </w:t>
      </w:r>
      <w:r w:rsidRPr="00632900">
        <w:t>sobre quais são mais e menos adequadas do ponto de vista ambiental. Estimule-os a vincular es</w:t>
      </w:r>
      <w:r>
        <w:t>s</w:t>
      </w:r>
      <w:r w:rsidRPr="00632900">
        <w:t xml:space="preserve">as reflexões ao seu dia a dia e convide-os a repensar atitudes. </w:t>
      </w:r>
    </w:p>
    <w:p w14:paraId="545EBBD8" w14:textId="733C72E0" w:rsidR="00BA7E52" w:rsidRDefault="00BA7E52" w:rsidP="00F76609">
      <w:pPr>
        <w:pStyle w:val="00Textogeral"/>
      </w:pPr>
      <w:r w:rsidRPr="00632900">
        <w:t>Como atividade complementar, peç</w:t>
      </w:r>
      <w:r w:rsidR="007A266D">
        <w:t xml:space="preserve">a aos alunos que recortem </w:t>
      </w:r>
      <w:r w:rsidRPr="00632900">
        <w:t>um cartão de papel</w:t>
      </w:r>
      <w:r>
        <w:t xml:space="preserve"> e</w:t>
      </w:r>
      <w:r w:rsidR="007A266D">
        <w:t xml:space="preserve"> escrevam </w:t>
      </w:r>
      <w:r>
        <w:t>nele um presente que não envolva a compra de um objeto. A ideia é fazer vários vales-presentes que possam ser trocados como prova de afeto. Algumas possibilidades são “vale um abraço”, “vale ajuda para estudar”, “vale uma tarde de brincadeiras no parque”, “vale uma noite de filme e pipoca” etc. Permita que os alunos usem a criatividade e depois peça que</w:t>
      </w:r>
      <w:r w:rsidR="007A266D">
        <w:t xml:space="preserve"> u</w:t>
      </w:r>
      <w:r>
        <w:t xml:space="preserve">sem esses vales para presentearem familiares ou amigos. Combine um momento para que eles contem como foi o dia da entrega do vale-presente e aproveite para demonstrar </w:t>
      </w:r>
      <w:r w:rsidR="00EE0C12">
        <w:t>que</w:t>
      </w:r>
      <w:bookmarkStart w:id="0" w:name="_GoBack"/>
      <w:bookmarkEnd w:id="0"/>
      <w:r>
        <w:t xml:space="preserve"> nem sempre precisamos consumir objetos para vivermos bons momentos. </w:t>
      </w:r>
    </w:p>
    <w:p w14:paraId="51592C1A" w14:textId="1D4156FA" w:rsidR="00F76609" w:rsidRDefault="00F76609">
      <w:pPr>
        <w:rPr>
          <w:rFonts w:ascii="Cambria-Bold" w:hAnsi="Cambria-Bold" w:cs="Cambria-Bold"/>
          <w:b/>
          <w:bCs/>
          <w:i w:val="0"/>
          <w:iCs w:val="0"/>
          <w:color w:val="000000"/>
          <w:spacing w:val="-3"/>
          <w:sz w:val="29"/>
          <w:szCs w:val="29"/>
          <w:lang w:eastAsia="es-ES"/>
        </w:rPr>
      </w:pPr>
      <w:r>
        <w:br w:type="page"/>
      </w:r>
    </w:p>
    <w:p w14:paraId="64FDCB18" w14:textId="6D543974" w:rsidR="00BA7E52" w:rsidRPr="00F76609" w:rsidRDefault="00BA7E52" w:rsidP="00F76609">
      <w:pPr>
        <w:pStyle w:val="00PESO2"/>
      </w:pPr>
      <w:r w:rsidRPr="00F76609">
        <w:lastRenderedPageBreak/>
        <w:t>4. ACOMPANHAMENTO D</w:t>
      </w:r>
      <w:r w:rsidR="0084215C">
        <w:t>AS APRENDIZAGENS DOS ESTUDANTES</w:t>
      </w:r>
      <w:r w:rsidRPr="00F76609">
        <w:t xml:space="preserve"> </w:t>
      </w:r>
    </w:p>
    <w:p w14:paraId="45791320" w14:textId="77777777" w:rsidR="0084215C" w:rsidRPr="007B3D63" w:rsidRDefault="0084215C" w:rsidP="0084215C">
      <w:pPr>
        <w:pStyle w:val="00Textogeral"/>
        <w:ind w:firstLine="284"/>
        <w:rPr>
          <w:rFonts w:cs="Tahoma"/>
        </w:rPr>
      </w:pPr>
      <w:r w:rsidRPr="007B3D63">
        <w:rPr>
          <w:rFonts w:cs="Tahoma"/>
        </w:rPr>
        <w:t xml:space="preserve">Durante as aulas, procure identificar as facilidades e as dificuldades dos alunos e </w:t>
      </w:r>
      <w:r>
        <w:rPr>
          <w:rFonts w:cs="Tahoma"/>
        </w:rPr>
        <w:t>o</w:t>
      </w:r>
      <w:r w:rsidRPr="007B3D63">
        <w:rPr>
          <w:rFonts w:cs="Tahoma"/>
        </w:rPr>
        <w:t xml:space="preserve"> envolvimento </w:t>
      </w:r>
      <w:r>
        <w:rPr>
          <w:rFonts w:cs="Tahoma"/>
        </w:rPr>
        <w:t xml:space="preserve">de cada um </w:t>
      </w:r>
      <w:r w:rsidRPr="007B3D63">
        <w:rPr>
          <w:rFonts w:cs="Tahoma"/>
        </w:rPr>
        <w:t xml:space="preserve">nas atividades propostas. Caso necessário, redefina as estratégias didático-pedagógicas adotadas de acordo com o que for verificado. </w:t>
      </w:r>
    </w:p>
    <w:p w14:paraId="00D1C520" w14:textId="77777777" w:rsidR="00BA7E52" w:rsidRPr="001041D6" w:rsidRDefault="00BA7E52" w:rsidP="00F76609">
      <w:pPr>
        <w:pStyle w:val="00Textogeral"/>
      </w:pPr>
      <w:r w:rsidRPr="001041D6">
        <w:t xml:space="preserve">Além das sugestões de acompanhamento das aprendizagens apresentadas no encaminhamento da aula, é possível aplicar uma </w:t>
      </w:r>
      <w:proofErr w:type="spellStart"/>
      <w:r w:rsidRPr="001041D6">
        <w:t>autoavaliação</w:t>
      </w:r>
      <w:proofErr w:type="spellEnd"/>
      <w:r w:rsidRPr="001041D6">
        <w:t xml:space="preserve"> para acompanhar a aprendizagem dos alunos e conhecer a percepção deles sobre seus próprios aprendizados e suas dificuldades. </w:t>
      </w:r>
    </w:p>
    <w:p w14:paraId="0A8406D0" w14:textId="77777777" w:rsidR="00BA7E52" w:rsidRPr="001041D6" w:rsidRDefault="00BA7E52" w:rsidP="00F76609">
      <w:pPr>
        <w:pStyle w:val="00Textogeral"/>
        <w:rPr>
          <w:i/>
        </w:rPr>
      </w:pPr>
      <w:r w:rsidRPr="001041D6">
        <w:t xml:space="preserve">A </w:t>
      </w:r>
      <w:proofErr w:type="spellStart"/>
      <w:r w:rsidRPr="001041D6">
        <w:t>autoavaliação</w:t>
      </w:r>
      <w:proofErr w:type="spellEnd"/>
      <w:r w:rsidRPr="001041D6">
        <w:t xml:space="preserve"> é uma prática que colabora para o desenvolvimento da autonomia dos alunos em relação ao seu processo de aprendizagem. Essa atividade deve conter, além dos conteúdos trabalhados, aspectos atitudinais relacionados à forma como os alunos se apropriam das aulas, como interagem com seus colegas e como se organizam para estudar e realizar atividades propostas.</w:t>
      </w:r>
    </w:p>
    <w:p w14:paraId="06061729" w14:textId="77777777" w:rsidR="00BA7E52" w:rsidRPr="001041D6" w:rsidRDefault="00BA7E52" w:rsidP="00F76609">
      <w:pPr>
        <w:pStyle w:val="00Textogeral"/>
        <w:rPr>
          <w:i/>
        </w:rPr>
      </w:pPr>
      <w:r w:rsidRPr="001041D6">
        <w:t xml:space="preserve">Imprima para cada aluno uma cópia da proposta de </w:t>
      </w:r>
      <w:proofErr w:type="spellStart"/>
      <w:r w:rsidRPr="001041D6">
        <w:t>autoavaliação</w:t>
      </w:r>
      <w:proofErr w:type="spellEnd"/>
      <w:r w:rsidRPr="001041D6">
        <w:t xml:space="preserve"> disponível no Anexo 1. Peça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32B32459" w14:textId="77777777" w:rsidR="00BA7E52" w:rsidRPr="0084215C" w:rsidRDefault="00BA7E52" w:rsidP="00F76609">
      <w:pPr>
        <w:pStyle w:val="00Textogeral"/>
        <w:rPr>
          <w:szCs w:val="22"/>
        </w:rPr>
      </w:pPr>
      <w:r w:rsidRPr="0084215C">
        <w:rPr>
          <w:szCs w:val="22"/>
        </w:rPr>
        <w:t xml:space="preserve">A </w:t>
      </w:r>
      <w:proofErr w:type="spellStart"/>
      <w:r w:rsidRPr="0084215C">
        <w:rPr>
          <w:szCs w:val="22"/>
        </w:rPr>
        <w:t>autoavaliação</w:t>
      </w:r>
      <w:proofErr w:type="spellEnd"/>
      <w:r w:rsidRPr="0084215C">
        <w:rPr>
          <w:szCs w:val="22"/>
        </w:rPr>
        <w:t xml:space="preserve"> integra o rol de estratégias de acompanhamento das aprendizagens e, dessa forma, propicia uma oportunidade para que o professor auxilie os alunos a encontrar meios de superar as dificuldades apresentadas, considerando que, em alguns casos, haverá necessidade de rever as estratégias adotadas.</w:t>
      </w:r>
    </w:p>
    <w:p w14:paraId="1008EF9B" w14:textId="77777777" w:rsidR="00F76609" w:rsidRPr="00F76609" w:rsidRDefault="00F76609" w:rsidP="00F76609">
      <w:pPr>
        <w:pStyle w:val="00PESO2"/>
      </w:pPr>
    </w:p>
    <w:p w14:paraId="49D7A3CD" w14:textId="536004DA" w:rsidR="00BA7E52" w:rsidRPr="00F76609" w:rsidRDefault="00BA7E52" w:rsidP="00F76609">
      <w:pPr>
        <w:pStyle w:val="00PESO2"/>
      </w:pPr>
      <w:r w:rsidRPr="00F76609">
        <w:t>5. AVALIAÇÃO</w:t>
      </w:r>
      <w:r w:rsidR="0084215C">
        <w:t xml:space="preserve"> DA APRENDIZAGEM DOS ESTUDANTES</w:t>
      </w:r>
    </w:p>
    <w:p w14:paraId="70B3CABC" w14:textId="77777777" w:rsidR="00BA7E52" w:rsidRPr="001041D6" w:rsidRDefault="00BA7E52" w:rsidP="00F76609">
      <w:pPr>
        <w:pStyle w:val="00Textogeral"/>
        <w:rPr>
          <w:i/>
        </w:rPr>
      </w:pPr>
      <w:r w:rsidRPr="001041D6">
        <w:t xml:space="preserve">Para avaliar o desenvolvimento da aprendizagem referente a esta sequência didática, aplique as questões propostas no </w:t>
      </w:r>
      <w:r>
        <w:t>A</w:t>
      </w:r>
      <w:r w:rsidRPr="001041D6">
        <w:t xml:space="preserve">nexo </w:t>
      </w:r>
      <w:r>
        <w:t>2</w:t>
      </w:r>
      <w:r w:rsidRPr="001041D6">
        <w:t>.</w:t>
      </w:r>
    </w:p>
    <w:p w14:paraId="3C757147" w14:textId="284687DD" w:rsidR="00BA7E52" w:rsidRPr="00216ADD" w:rsidRDefault="00BA7E52" w:rsidP="00F76609">
      <w:pPr>
        <w:pStyle w:val="00Textogeral"/>
      </w:pPr>
      <w:r w:rsidRPr="00216ADD">
        <w:t>Na questão 1, os alunos deverão repensar seus hábitos de consumo a partir das discussões realizadas durante a aula. Estimule-os a serem honestos consigo mesmos e a identificarem situações em que tenham agido de forma consumista. Enfatize que, apesar de haver muitos estímulos para que compremos c</w:t>
      </w:r>
      <w:r w:rsidR="00446AF6">
        <w:t xml:space="preserve">oisas desnecessárias, </w:t>
      </w:r>
      <w:r w:rsidRPr="00216ADD">
        <w:t xml:space="preserve">devemos </w:t>
      </w:r>
      <w:r w:rsidR="00446AF6">
        <w:t>sempre pensar nas reais necessidades</w:t>
      </w:r>
      <w:r w:rsidRPr="00216ADD">
        <w:t xml:space="preserve">.  </w:t>
      </w:r>
    </w:p>
    <w:p w14:paraId="008788B0" w14:textId="77777777" w:rsidR="00BA7E52" w:rsidRPr="00216ADD" w:rsidRDefault="00BA7E52" w:rsidP="00F76609">
      <w:pPr>
        <w:pStyle w:val="00Textogeral"/>
      </w:pPr>
      <w:r w:rsidRPr="00216ADD">
        <w:t xml:space="preserve">Na questão 2, os alunos deverão citar atitudes que se relacionem ao consumo consciente, à reutilização de objetos e à reciclagem de resíduos. </w:t>
      </w:r>
    </w:p>
    <w:p w14:paraId="6A937DE2" w14:textId="77777777" w:rsidR="00BA7E52" w:rsidRDefault="00BA7E52" w:rsidP="00F76609">
      <w:pPr>
        <w:pStyle w:val="00Textogeral"/>
      </w:pPr>
      <w:r>
        <w:br w:type="page"/>
      </w:r>
    </w:p>
    <w:p w14:paraId="338A3F51" w14:textId="77777777" w:rsidR="00F76609" w:rsidRPr="002F0BC7" w:rsidRDefault="00F76609" w:rsidP="00F76609">
      <w:pPr>
        <w:pStyle w:val="00cabeos"/>
      </w:pPr>
      <w:bookmarkStart w:id="1" w:name="_Hlk500511734"/>
      <w:r w:rsidRPr="002F0BC7">
        <w:lastRenderedPageBreak/>
        <w:t>Anexo 1</w:t>
      </w:r>
    </w:p>
    <w:p w14:paraId="59ABD71F" w14:textId="77777777" w:rsidR="00F76609" w:rsidRPr="002F0BC7" w:rsidRDefault="00F76609" w:rsidP="00F7660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F76609" w:rsidRPr="002F0BC7" w14:paraId="536B8431" w14:textId="77777777" w:rsidTr="005F1332">
        <w:trPr>
          <w:trHeight w:val="1361"/>
        </w:trPr>
        <w:tc>
          <w:tcPr>
            <w:tcW w:w="9638" w:type="dxa"/>
            <w:vAlign w:val="bottom"/>
          </w:tcPr>
          <w:p w14:paraId="3068B227" w14:textId="77777777" w:rsidR="00F76609" w:rsidRPr="002F0BC7" w:rsidRDefault="00F76609" w:rsidP="005F1332">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3B875F9B" w14:textId="77777777" w:rsidR="00F76609" w:rsidRPr="002F0BC7" w:rsidRDefault="00F76609" w:rsidP="005F1332">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5EBB1F32" w14:textId="77777777" w:rsidR="00F76609" w:rsidRPr="002F0BC7" w:rsidRDefault="00F76609" w:rsidP="00F76609">
      <w:pPr>
        <w:pStyle w:val="00P1"/>
      </w:pPr>
    </w:p>
    <w:p w14:paraId="4BA8A15F" w14:textId="77777777" w:rsidR="00F76609" w:rsidRPr="002F0BC7" w:rsidRDefault="00F76609" w:rsidP="00F76609">
      <w:pPr>
        <w:pStyle w:val="00P1"/>
      </w:pPr>
      <w:r w:rsidRPr="002F0BC7">
        <w:t>Ficha para autoavaliação</w:t>
      </w:r>
    </w:p>
    <w:p w14:paraId="1F439C0B" w14:textId="77777777" w:rsidR="00F76609" w:rsidRPr="002F0BC7" w:rsidRDefault="00F76609" w:rsidP="00F76609">
      <w:pPr>
        <w:contextualSpacing/>
        <w:rPr>
          <w:rFonts w:ascii="Arial" w:hAnsi="Arial" w:cs="Arial"/>
          <w:b/>
          <w:sz w:val="28"/>
          <w:szCs w:val="28"/>
        </w:rPr>
      </w:pPr>
    </w:p>
    <w:tbl>
      <w:tblPr>
        <w:tblStyle w:val="Tabelacomgrade"/>
        <w:tblW w:w="9638" w:type="dxa"/>
        <w:jc w:val="center"/>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F76609" w:rsidRPr="002F0BC7" w14:paraId="2CED123C" w14:textId="77777777" w:rsidTr="00FA255D">
        <w:trPr>
          <w:trHeight w:val="684"/>
          <w:jc w:val="center"/>
        </w:trPr>
        <w:tc>
          <w:tcPr>
            <w:tcW w:w="6236" w:type="dxa"/>
          </w:tcPr>
          <w:p w14:paraId="7FC6265D" w14:textId="30EC771C" w:rsidR="00F76609" w:rsidRPr="002F0BC7" w:rsidRDefault="004D07FE" w:rsidP="005F1332">
            <w:pPr>
              <w:contextualSpacing/>
              <w:rPr>
                <w:rFonts w:eastAsia="MS Mincho" w:cs="Arial"/>
                <w:b/>
                <w:bCs/>
                <w:i w:val="0"/>
                <w:iCs w:val="0"/>
                <w:szCs w:val="28"/>
              </w:rPr>
            </w:pPr>
            <w:r w:rsidRPr="002F0BC7">
              <w:rPr>
                <w:rFonts w:eastAsia="MS Mincho" w:cs="Arial"/>
                <w:b/>
                <w:bCs/>
                <w:i w:val="0"/>
                <w:iCs w:val="0"/>
                <w:szCs w:val="28"/>
              </w:rPr>
              <w:t xml:space="preserve">Marque a opção que representa melhor o que você sente ao responder </w:t>
            </w:r>
            <w:r>
              <w:rPr>
                <w:rFonts w:eastAsia="MS Mincho" w:cs="Arial"/>
                <w:b/>
                <w:bCs/>
                <w:i w:val="0"/>
                <w:iCs w:val="0"/>
                <w:szCs w:val="28"/>
              </w:rPr>
              <w:t xml:space="preserve">a </w:t>
            </w:r>
            <w:r w:rsidRPr="002F0BC7">
              <w:rPr>
                <w:rFonts w:eastAsia="MS Mincho" w:cs="Arial"/>
                <w:b/>
                <w:bCs/>
                <w:i w:val="0"/>
                <w:iCs w:val="0"/>
                <w:szCs w:val="28"/>
              </w:rPr>
              <w:t>cada questão.</w:t>
            </w:r>
          </w:p>
        </w:tc>
        <w:tc>
          <w:tcPr>
            <w:tcW w:w="1134" w:type="dxa"/>
          </w:tcPr>
          <w:p w14:paraId="6FBAABDA" w14:textId="3B15B798" w:rsidR="00F76609" w:rsidRPr="002F0BC7" w:rsidRDefault="004D07FE" w:rsidP="005F1332">
            <w:pPr>
              <w:jc w:val="center"/>
              <w:rPr>
                <w:rFonts w:eastAsia="MS Mincho" w:cs="Tahoma"/>
                <w:b/>
                <w:i w:val="0"/>
                <w:iCs w:val="0"/>
              </w:rPr>
            </w:pPr>
            <w:r w:rsidRPr="002F0BC7">
              <w:rPr>
                <w:rFonts w:eastAsia="MS Mincho" w:cs="Tahoma"/>
                <w:b/>
                <w:i w:val="0"/>
                <w:iCs w:val="0"/>
              </w:rPr>
              <w:t>Sim</w:t>
            </w:r>
          </w:p>
        </w:tc>
        <w:tc>
          <w:tcPr>
            <w:tcW w:w="1134" w:type="dxa"/>
          </w:tcPr>
          <w:p w14:paraId="675FC3F4" w14:textId="368137F3" w:rsidR="00F76609" w:rsidRPr="002F0BC7" w:rsidRDefault="004D07FE" w:rsidP="005F1332">
            <w:pPr>
              <w:jc w:val="center"/>
              <w:rPr>
                <w:rFonts w:eastAsia="MS Mincho" w:cs="Tahoma"/>
                <w:b/>
                <w:i w:val="0"/>
                <w:iCs w:val="0"/>
              </w:rPr>
            </w:pPr>
            <w:r w:rsidRPr="002F0BC7">
              <w:rPr>
                <w:rFonts w:eastAsia="MS Mincho" w:cs="Tahoma"/>
                <w:b/>
                <w:i w:val="0"/>
                <w:iCs w:val="0"/>
              </w:rPr>
              <w:t>Mais ou menos</w:t>
            </w:r>
          </w:p>
        </w:tc>
        <w:tc>
          <w:tcPr>
            <w:tcW w:w="1134" w:type="dxa"/>
          </w:tcPr>
          <w:p w14:paraId="5FED47EC" w14:textId="04580802" w:rsidR="00F76609" w:rsidRPr="002F0BC7" w:rsidRDefault="004D07FE" w:rsidP="005F1332">
            <w:pPr>
              <w:jc w:val="center"/>
              <w:rPr>
                <w:rFonts w:eastAsia="MS Mincho" w:cs="Tahoma"/>
                <w:b/>
                <w:i w:val="0"/>
                <w:iCs w:val="0"/>
              </w:rPr>
            </w:pPr>
            <w:r w:rsidRPr="002F0BC7">
              <w:rPr>
                <w:rFonts w:eastAsia="MS Mincho" w:cs="Tahoma"/>
                <w:b/>
                <w:i w:val="0"/>
                <w:iCs w:val="0"/>
              </w:rPr>
              <w:t>Não</w:t>
            </w:r>
          </w:p>
        </w:tc>
      </w:tr>
      <w:tr w:rsidR="00F76609" w:rsidRPr="002F0BC7" w14:paraId="3111EA8B" w14:textId="77777777" w:rsidTr="00FA255D">
        <w:trPr>
          <w:trHeight w:val="680"/>
          <w:jc w:val="center"/>
        </w:trPr>
        <w:tc>
          <w:tcPr>
            <w:tcW w:w="6236" w:type="dxa"/>
          </w:tcPr>
          <w:p w14:paraId="1DE1580C" w14:textId="7C15BB30" w:rsidR="00F76609" w:rsidRPr="002F0BC7" w:rsidRDefault="00F76609" w:rsidP="005F1332">
            <w:pPr>
              <w:rPr>
                <w:rFonts w:eastAsia="MS Mincho" w:cs="Tahoma"/>
                <w:i w:val="0"/>
                <w:iCs w:val="0"/>
              </w:rPr>
            </w:pPr>
            <w:r w:rsidRPr="002F0BC7">
              <w:rPr>
                <w:rFonts w:cs="Arial"/>
                <w:i w:val="0"/>
                <w:iCs w:val="0"/>
                <w:szCs w:val="28"/>
              </w:rPr>
              <w:t xml:space="preserve">1. </w:t>
            </w:r>
            <w:r w:rsidRPr="00F76609">
              <w:rPr>
                <w:rFonts w:cs="Arial"/>
                <w:i w:val="0"/>
                <w:iCs w:val="0"/>
                <w:szCs w:val="28"/>
              </w:rPr>
              <w:t>Sei que consumo é diferente de consumismo?</w:t>
            </w:r>
          </w:p>
        </w:tc>
        <w:tc>
          <w:tcPr>
            <w:tcW w:w="1134" w:type="dxa"/>
          </w:tcPr>
          <w:p w14:paraId="68FB8C70" w14:textId="77777777" w:rsidR="00F76609" w:rsidRPr="002F0BC7" w:rsidRDefault="00F76609" w:rsidP="005F1332">
            <w:pPr>
              <w:rPr>
                <w:rFonts w:eastAsia="MS Mincho" w:cs="Tahoma"/>
                <w:i w:val="0"/>
                <w:iCs w:val="0"/>
              </w:rPr>
            </w:pPr>
          </w:p>
        </w:tc>
        <w:tc>
          <w:tcPr>
            <w:tcW w:w="1134" w:type="dxa"/>
          </w:tcPr>
          <w:p w14:paraId="15479ADA" w14:textId="77777777" w:rsidR="00F76609" w:rsidRPr="002F0BC7" w:rsidRDefault="00F76609" w:rsidP="005F1332">
            <w:pPr>
              <w:rPr>
                <w:rFonts w:eastAsia="MS Mincho" w:cs="Tahoma"/>
                <w:i w:val="0"/>
                <w:iCs w:val="0"/>
              </w:rPr>
            </w:pPr>
          </w:p>
        </w:tc>
        <w:tc>
          <w:tcPr>
            <w:tcW w:w="1134" w:type="dxa"/>
          </w:tcPr>
          <w:p w14:paraId="770C61D4" w14:textId="77777777" w:rsidR="00F76609" w:rsidRPr="002F0BC7" w:rsidRDefault="00F76609" w:rsidP="005F1332">
            <w:pPr>
              <w:rPr>
                <w:rFonts w:eastAsia="MS Mincho" w:cs="Tahoma"/>
                <w:i w:val="0"/>
                <w:iCs w:val="0"/>
              </w:rPr>
            </w:pPr>
          </w:p>
        </w:tc>
      </w:tr>
      <w:tr w:rsidR="00F76609" w:rsidRPr="002F0BC7" w14:paraId="671F63C8" w14:textId="77777777" w:rsidTr="00FA255D">
        <w:trPr>
          <w:trHeight w:val="680"/>
          <w:jc w:val="center"/>
        </w:trPr>
        <w:tc>
          <w:tcPr>
            <w:tcW w:w="6236" w:type="dxa"/>
          </w:tcPr>
          <w:p w14:paraId="175F98F6" w14:textId="05DE4EA3" w:rsidR="00F76609" w:rsidRPr="002F0BC7" w:rsidRDefault="00F76609" w:rsidP="005F1332">
            <w:pPr>
              <w:rPr>
                <w:rFonts w:eastAsia="MS Mincho" w:cs="Tahoma"/>
                <w:i w:val="0"/>
                <w:iCs w:val="0"/>
              </w:rPr>
            </w:pPr>
            <w:r w:rsidRPr="002F0BC7">
              <w:rPr>
                <w:rFonts w:cs="Arial"/>
                <w:i w:val="0"/>
                <w:iCs w:val="0"/>
                <w:szCs w:val="28"/>
              </w:rPr>
              <w:t xml:space="preserve">2. </w:t>
            </w:r>
            <w:r w:rsidRPr="00F76609">
              <w:rPr>
                <w:rFonts w:cs="Arial"/>
                <w:i w:val="0"/>
                <w:iCs w:val="0"/>
                <w:szCs w:val="28"/>
              </w:rPr>
              <w:t>Sei que o consumismo ocorre quando consumo coisas desnecessárias?</w:t>
            </w:r>
          </w:p>
        </w:tc>
        <w:tc>
          <w:tcPr>
            <w:tcW w:w="1134" w:type="dxa"/>
          </w:tcPr>
          <w:p w14:paraId="497BCD43" w14:textId="77777777" w:rsidR="00F76609" w:rsidRPr="002F0BC7" w:rsidRDefault="00F76609" w:rsidP="005F1332">
            <w:pPr>
              <w:rPr>
                <w:rFonts w:eastAsia="MS Mincho" w:cs="Tahoma"/>
                <w:i w:val="0"/>
                <w:iCs w:val="0"/>
              </w:rPr>
            </w:pPr>
          </w:p>
        </w:tc>
        <w:tc>
          <w:tcPr>
            <w:tcW w:w="1134" w:type="dxa"/>
          </w:tcPr>
          <w:p w14:paraId="2D7E7083" w14:textId="77777777" w:rsidR="00F76609" w:rsidRPr="002F0BC7" w:rsidRDefault="00F76609" w:rsidP="005F1332">
            <w:pPr>
              <w:rPr>
                <w:rFonts w:eastAsia="MS Mincho" w:cs="Tahoma"/>
                <w:i w:val="0"/>
                <w:iCs w:val="0"/>
              </w:rPr>
            </w:pPr>
          </w:p>
        </w:tc>
        <w:tc>
          <w:tcPr>
            <w:tcW w:w="1134" w:type="dxa"/>
          </w:tcPr>
          <w:p w14:paraId="66AF1E04" w14:textId="77777777" w:rsidR="00F76609" w:rsidRPr="002F0BC7" w:rsidRDefault="00F76609" w:rsidP="005F1332">
            <w:pPr>
              <w:rPr>
                <w:rFonts w:eastAsia="MS Mincho" w:cs="Tahoma"/>
                <w:i w:val="0"/>
                <w:iCs w:val="0"/>
              </w:rPr>
            </w:pPr>
          </w:p>
        </w:tc>
      </w:tr>
      <w:tr w:rsidR="00F76609" w:rsidRPr="002F0BC7" w14:paraId="2EDB4A57" w14:textId="77777777" w:rsidTr="00FA255D">
        <w:trPr>
          <w:trHeight w:val="680"/>
          <w:jc w:val="center"/>
        </w:trPr>
        <w:tc>
          <w:tcPr>
            <w:tcW w:w="6236" w:type="dxa"/>
          </w:tcPr>
          <w:p w14:paraId="3A43D1D0" w14:textId="7F8B7446" w:rsidR="00F76609" w:rsidRPr="002F0BC7" w:rsidRDefault="00F76609" w:rsidP="005F1332">
            <w:pPr>
              <w:rPr>
                <w:rFonts w:eastAsia="MS Mincho" w:cs="Tahoma"/>
                <w:i w:val="0"/>
                <w:iCs w:val="0"/>
              </w:rPr>
            </w:pPr>
            <w:r w:rsidRPr="002F0BC7">
              <w:rPr>
                <w:rFonts w:cs="Arial"/>
                <w:i w:val="0"/>
                <w:iCs w:val="0"/>
                <w:szCs w:val="28"/>
              </w:rPr>
              <w:t xml:space="preserve">3. </w:t>
            </w:r>
            <w:r w:rsidRPr="00F76609">
              <w:rPr>
                <w:rFonts w:cs="Arial"/>
                <w:i w:val="0"/>
                <w:iCs w:val="0"/>
                <w:szCs w:val="28"/>
              </w:rPr>
              <w:t>Sei que toda vez que consumo algo gero um impacto para o ambiente?</w:t>
            </w:r>
          </w:p>
        </w:tc>
        <w:tc>
          <w:tcPr>
            <w:tcW w:w="1134" w:type="dxa"/>
          </w:tcPr>
          <w:p w14:paraId="56D4F074" w14:textId="77777777" w:rsidR="00F76609" w:rsidRPr="002F0BC7" w:rsidRDefault="00F76609" w:rsidP="005F1332">
            <w:pPr>
              <w:rPr>
                <w:rFonts w:eastAsia="MS Mincho" w:cs="Tahoma"/>
                <w:i w:val="0"/>
                <w:iCs w:val="0"/>
              </w:rPr>
            </w:pPr>
          </w:p>
        </w:tc>
        <w:tc>
          <w:tcPr>
            <w:tcW w:w="1134" w:type="dxa"/>
          </w:tcPr>
          <w:p w14:paraId="42196E74" w14:textId="77777777" w:rsidR="00F76609" w:rsidRPr="002F0BC7" w:rsidRDefault="00F76609" w:rsidP="005F1332">
            <w:pPr>
              <w:rPr>
                <w:rFonts w:eastAsia="MS Mincho" w:cs="Tahoma"/>
                <w:i w:val="0"/>
                <w:iCs w:val="0"/>
              </w:rPr>
            </w:pPr>
          </w:p>
        </w:tc>
        <w:tc>
          <w:tcPr>
            <w:tcW w:w="1134" w:type="dxa"/>
          </w:tcPr>
          <w:p w14:paraId="64AF2996" w14:textId="77777777" w:rsidR="00F76609" w:rsidRPr="002F0BC7" w:rsidRDefault="00F76609" w:rsidP="005F1332">
            <w:pPr>
              <w:rPr>
                <w:rFonts w:eastAsia="MS Mincho" w:cs="Tahoma"/>
                <w:i w:val="0"/>
                <w:iCs w:val="0"/>
              </w:rPr>
            </w:pPr>
          </w:p>
        </w:tc>
      </w:tr>
      <w:tr w:rsidR="00F76609" w:rsidRPr="002F0BC7" w14:paraId="7BDDC874" w14:textId="77777777" w:rsidTr="00FA255D">
        <w:trPr>
          <w:trHeight w:val="680"/>
          <w:jc w:val="center"/>
        </w:trPr>
        <w:tc>
          <w:tcPr>
            <w:tcW w:w="6236" w:type="dxa"/>
          </w:tcPr>
          <w:p w14:paraId="2DBFC632" w14:textId="09F0ACAE" w:rsidR="00F76609" w:rsidRPr="002F0BC7" w:rsidRDefault="00F76609" w:rsidP="005F1332">
            <w:pPr>
              <w:rPr>
                <w:rFonts w:cs="Arial"/>
                <w:i w:val="0"/>
                <w:iCs w:val="0"/>
                <w:szCs w:val="28"/>
              </w:rPr>
            </w:pPr>
            <w:r w:rsidRPr="002F0BC7">
              <w:rPr>
                <w:rFonts w:cs="Arial"/>
                <w:i w:val="0"/>
                <w:iCs w:val="0"/>
                <w:szCs w:val="28"/>
              </w:rPr>
              <w:t xml:space="preserve">4. </w:t>
            </w:r>
            <w:r w:rsidRPr="00F76609">
              <w:rPr>
                <w:rFonts w:cs="Arial"/>
                <w:i w:val="0"/>
                <w:iCs w:val="0"/>
                <w:szCs w:val="28"/>
              </w:rPr>
              <w:t>Colaborei com meus colegas de grupo e participei do jogo seguindo as regras?</w:t>
            </w:r>
          </w:p>
        </w:tc>
        <w:tc>
          <w:tcPr>
            <w:tcW w:w="1134" w:type="dxa"/>
          </w:tcPr>
          <w:p w14:paraId="312336CB" w14:textId="77777777" w:rsidR="00F76609" w:rsidRPr="002F0BC7" w:rsidRDefault="00F76609" w:rsidP="005F1332">
            <w:pPr>
              <w:rPr>
                <w:rFonts w:eastAsia="MS Mincho" w:cs="Tahoma"/>
                <w:i w:val="0"/>
                <w:iCs w:val="0"/>
              </w:rPr>
            </w:pPr>
          </w:p>
        </w:tc>
        <w:tc>
          <w:tcPr>
            <w:tcW w:w="1134" w:type="dxa"/>
          </w:tcPr>
          <w:p w14:paraId="2EF9E04A" w14:textId="77777777" w:rsidR="00F76609" w:rsidRPr="002F0BC7" w:rsidRDefault="00F76609" w:rsidP="005F1332">
            <w:pPr>
              <w:rPr>
                <w:rFonts w:eastAsia="MS Mincho" w:cs="Tahoma"/>
                <w:i w:val="0"/>
                <w:iCs w:val="0"/>
              </w:rPr>
            </w:pPr>
          </w:p>
        </w:tc>
        <w:tc>
          <w:tcPr>
            <w:tcW w:w="1134" w:type="dxa"/>
          </w:tcPr>
          <w:p w14:paraId="431E48DB" w14:textId="77777777" w:rsidR="00F76609" w:rsidRPr="002F0BC7" w:rsidRDefault="00F76609" w:rsidP="005F1332">
            <w:pPr>
              <w:rPr>
                <w:rFonts w:eastAsia="MS Mincho" w:cs="Tahoma"/>
                <w:i w:val="0"/>
                <w:iCs w:val="0"/>
              </w:rPr>
            </w:pPr>
          </w:p>
        </w:tc>
      </w:tr>
    </w:tbl>
    <w:p w14:paraId="562A28EB" w14:textId="77777777" w:rsidR="00BA7E52" w:rsidRPr="005F5C58" w:rsidRDefault="00BA7E52" w:rsidP="00F76609">
      <w:pPr>
        <w:pStyle w:val="00Textogeral"/>
      </w:pPr>
    </w:p>
    <w:p w14:paraId="5CC1B264" w14:textId="77777777" w:rsidR="00BA7E52" w:rsidRPr="005F5C58" w:rsidRDefault="00BA7E52" w:rsidP="00F76609">
      <w:pPr>
        <w:pStyle w:val="00Textogeral"/>
      </w:pPr>
    </w:p>
    <w:bookmarkEnd w:id="1"/>
    <w:p w14:paraId="0DE57EF9" w14:textId="77777777" w:rsidR="00BA7E52" w:rsidRDefault="00BA7E52" w:rsidP="00F76609">
      <w:pPr>
        <w:pStyle w:val="00Textogeral"/>
      </w:pPr>
      <w:r w:rsidRPr="005F5C58">
        <w:br w:type="page"/>
      </w:r>
    </w:p>
    <w:p w14:paraId="28421A34" w14:textId="77777777" w:rsidR="00F76609" w:rsidRPr="002F0BC7" w:rsidRDefault="00F76609" w:rsidP="00F76609">
      <w:pPr>
        <w:pStyle w:val="00cabeos"/>
      </w:pPr>
      <w:bookmarkStart w:id="2" w:name="_Hlk500511798"/>
      <w:r w:rsidRPr="002F0BC7">
        <w:lastRenderedPageBreak/>
        <w:t>ANEXO 2</w:t>
      </w:r>
    </w:p>
    <w:p w14:paraId="0AF40859" w14:textId="77777777" w:rsidR="00F76609" w:rsidRPr="002F0BC7" w:rsidRDefault="00F76609" w:rsidP="00F7660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F76609" w:rsidRPr="002F0BC7" w14:paraId="45989E52" w14:textId="77777777" w:rsidTr="005F1332">
        <w:trPr>
          <w:trHeight w:val="1361"/>
        </w:trPr>
        <w:tc>
          <w:tcPr>
            <w:tcW w:w="9638" w:type="dxa"/>
            <w:vAlign w:val="bottom"/>
          </w:tcPr>
          <w:p w14:paraId="4EF0EE6F" w14:textId="77777777" w:rsidR="00F76609" w:rsidRPr="002F0BC7" w:rsidRDefault="00F76609" w:rsidP="005F1332">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0BF809B2" w14:textId="77777777" w:rsidR="00F76609" w:rsidRPr="002F0BC7" w:rsidRDefault="00F76609" w:rsidP="005F1332">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0AFE9386" w14:textId="77777777" w:rsidR="00F76609" w:rsidRPr="002F0BC7" w:rsidRDefault="00F76609" w:rsidP="00F76609">
      <w:pPr>
        <w:pStyle w:val="00P1"/>
      </w:pPr>
    </w:p>
    <w:bookmarkEnd w:id="2"/>
    <w:p w14:paraId="46C9024F" w14:textId="77777777" w:rsidR="00BA7E52" w:rsidRPr="00F76609" w:rsidRDefault="00BA7E52" w:rsidP="00F76609">
      <w:pPr>
        <w:pStyle w:val="00comandoatividade"/>
        <w:rPr>
          <w:b/>
          <w:bCs/>
        </w:rPr>
      </w:pPr>
      <w:r w:rsidRPr="00F76609">
        <w:rPr>
          <w:b/>
          <w:bCs/>
        </w:rPr>
        <w:t>1. Você se considera consumista? Por quê?</w:t>
      </w:r>
    </w:p>
    <w:p w14:paraId="501D361B" w14:textId="77777777" w:rsidR="00F76609" w:rsidRPr="00C54155" w:rsidRDefault="00F76609" w:rsidP="00F76609">
      <w:pPr>
        <w:pStyle w:val="00comandoatividade"/>
        <w:spacing w:before="280"/>
      </w:pPr>
      <w:bookmarkStart w:id="3" w:name="_Hlk500511812"/>
      <w:r>
        <w:t>_____________________________________________________________________________</w:t>
      </w:r>
    </w:p>
    <w:p w14:paraId="0BB196AF" w14:textId="77777777" w:rsidR="00F76609" w:rsidRPr="00C54155" w:rsidRDefault="00F76609" w:rsidP="00F76609">
      <w:pPr>
        <w:pStyle w:val="00comandoatividade"/>
        <w:spacing w:before="280"/>
      </w:pPr>
      <w:r>
        <w:t>_____________________________________________________________________________</w:t>
      </w:r>
    </w:p>
    <w:bookmarkEnd w:id="3"/>
    <w:p w14:paraId="36EE6821" w14:textId="77777777" w:rsidR="00F76609" w:rsidRPr="00C54155" w:rsidRDefault="00F76609" w:rsidP="00F76609">
      <w:pPr>
        <w:pStyle w:val="00comandoatividade"/>
        <w:spacing w:before="280"/>
      </w:pPr>
      <w:r>
        <w:t>_____________________________________________________________________________</w:t>
      </w:r>
    </w:p>
    <w:p w14:paraId="17D6272B" w14:textId="77777777" w:rsidR="00BA7E52" w:rsidRPr="00F76609" w:rsidRDefault="00BA7E52" w:rsidP="00F76609">
      <w:pPr>
        <w:pStyle w:val="00comandoatividade"/>
        <w:rPr>
          <w:b/>
          <w:bCs/>
        </w:rPr>
      </w:pPr>
    </w:p>
    <w:p w14:paraId="0DA94AB5" w14:textId="77777777" w:rsidR="00BA7E52" w:rsidRPr="00F76609" w:rsidRDefault="00BA7E52" w:rsidP="00F76609">
      <w:pPr>
        <w:pStyle w:val="00comandoatividade"/>
        <w:rPr>
          <w:b/>
          <w:bCs/>
        </w:rPr>
      </w:pPr>
      <w:r w:rsidRPr="00F76609">
        <w:rPr>
          <w:b/>
          <w:bCs/>
        </w:rPr>
        <w:t xml:space="preserve">2. Cite duas atitudes que podemos adotar para reduzir a produção de lixo.   </w:t>
      </w:r>
    </w:p>
    <w:p w14:paraId="64D49D03" w14:textId="77777777" w:rsidR="00F76609" w:rsidRPr="00C54155" w:rsidRDefault="00F76609" w:rsidP="00F76609">
      <w:pPr>
        <w:pStyle w:val="00comandoatividade"/>
        <w:spacing w:before="280"/>
      </w:pPr>
      <w:r>
        <w:t>_____________________________________________________________________________</w:t>
      </w:r>
    </w:p>
    <w:p w14:paraId="4B985A0D" w14:textId="77777777" w:rsidR="00F76609" w:rsidRPr="00C54155" w:rsidRDefault="00F76609" w:rsidP="00F76609">
      <w:pPr>
        <w:pStyle w:val="00comandoatividade"/>
        <w:spacing w:before="280"/>
      </w:pPr>
      <w:r>
        <w:t>_____________________________________________________________________________</w:t>
      </w:r>
    </w:p>
    <w:p w14:paraId="2EC37605" w14:textId="77777777" w:rsidR="00F76609" w:rsidRPr="00C54155" w:rsidRDefault="00F76609" w:rsidP="00F76609">
      <w:pPr>
        <w:pStyle w:val="00comandoatividade"/>
        <w:spacing w:before="280"/>
      </w:pPr>
      <w:r>
        <w:t>_____________________________________________________________________________</w:t>
      </w:r>
    </w:p>
    <w:p w14:paraId="4B135E97" w14:textId="77777777" w:rsidR="00F76609" w:rsidRDefault="00F76609" w:rsidP="00F76609">
      <w:pPr>
        <w:pStyle w:val="00Textogeral"/>
      </w:pPr>
    </w:p>
    <w:p w14:paraId="1DB98BC6" w14:textId="77777777" w:rsidR="00F76609" w:rsidRDefault="00F76609" w:rsidP="00F76609">
      <w:pPr>
        <w:pStyle w:val="00Textogeral"/>
      </w:pPr>
    </w:p>
    <w:p w14:paraId="4FCA7532" w14:textId="77777777" w:rsidR="00F76609" w:rsidRDefault="00F76609" w:rsidP="00F76609">
      <w:pPr>
        <w:pStyle w:val="00Textogeral"/>
      </w:pPr>
    </w:p>
    <w:sectPr w:rsidR="00F76609"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575F1" w14:textId="77777777" w:rsidR="0020519B" w:rsidRDefault="0020519B" w:rsidP="0054457B">
      <w:pPr>
        <w:spacing w:line="240" w:lineRule="auto"/>
      </w:pPr>
      <w:r>
        <w:separator/>
      </w:r>
    </w:p>
  </w:endnote>
  <w:endnote w:type="continuationSeparator" w:id="0">
    <w:p w14:paraId="01C0EBC0" w14:textId="77777777" w:rsidR="0020519B" w:rsidRDefault="0020519B"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1A798A78-CD45-4D2F-BDF7-9DFC9275EAF3}"/>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BB0382AE-B493-4F91-A66B-A7CCCD08531C}"/>
    <w:embedBold r:id="rId3" w:fontKey="{8EA2A5B9-6E6A-4A86-97ED-6C3C9F39B0ED}"/>
    <w:embedItalic r:id="rId4" w:fontKey="{7181C89F-F1C0-4357-9C59-CA117801921C}"/>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5" w:subsetted="1" w:fontKey="{E8BB9338-2DEE-4A3B-94E1-2A03E3732CEE}"/>
    <w:embedBold r:id="rId6" w:subsetted="1" w:fontKey="{B47F6CC4-D441-4E82-AC96-7B2D21123DCB}"/>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1BFD5" w14:textId="77777777" w:rsidR="00D93992" w:rsidRDefault="00D9399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5924" w14:textId="0FD7D7E3" w:rsidR="00F76609" w:rsidRPr="00F76609" w:rsidRDefault="00F76609" w:rsidP="00F76609">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F76609">
      <w:rPr>
        <w:rFonts w:ascii="Calibri" w:eastAsia="Times New Roman" w:hAnsi="Calibri" w:cs="Times New Roman"/>
        <w:i w:val="0"/>
        <w:iCs w:val="0"/>
        <w:sz w:val="24"/>
        <w:szCs w:val="24"/>
        <w:lang w:val="en-US" w:eastAsia="es-ES"/>
      </w:rPr>
      <w:fldChar w:fldCharType="begin"/>
    </w:r>
    <w:r w:rsidRPr="00F76609">
      <w:rPr>
        <w:rFonts w:ascii="Calibri" w:eastAsia="Times New Roman" w:hAnsi="Calibri" w:cs="Times New Roman"/>
        <w:i w:val="0"/>
        <w:iCs w:val="0"/>
        <w:sz w:val="24"/>
        <w:szCs w:val="24"/>
        <w:lang w:val="en-US" w:eastAsia="es-ES"/>
      </w:rPr>
      <w:instrText xml:space="preserve">PAGE  </w:instrText>
    </w:r>
    <w:r w:rsidRPr="00F76609">
      <w:rPr>
        <w:rFonts w:ascii="Calibri" w:eastAsia="Times New Roman" w:hAnsi="Calibri" w:cs="Times New Roman"/>
        <w:i w:val="0"/>
        <w:iCs w:val="0"/>
        <w:sz w:val="24"/>
        <w:szCs w:val="24"/>
        <w:lang w:val="en-US" w:eastAsia="es-ES"/>
      </w:rPr>
      <w:fldChar w:fldCharType="separate"/>
    </w:r>
    <w:r w:rsidR="00EE0C12">
      <w:rPr>
        <w:rFonts w:ascii="Calibri" w:eastAsia="Times New Roman" w:hAnsi="Calibri" w:cs="Times New Roman"/>
        <w:i w:val="0"/>
        <w:iCs w:val="0"/>
        <w:noProof/>
        <w:sz w:val="24"/>
        <w:szCs w:val="24"/>
        <w:lang w:val="en-US" w:eastAsia="es-ES"/>
      </w:rPr>
      <w:t>6</w:t>
    </w:r>
    <w:r w:rsidRPr="00F76609">
      <w:rPr>
        <w:rFonts w:ascii="Calibri" w:eastAsia="Times New Roman" w:hAnsi="Calibri" w:cs="Times New Roman"/>
        <w:i w:val="0"/>
        <w:iCs w:val="0"/>
        <w:sz w:val="24"/>
        <w:szCs w:val="24"/>
        <w:lang w:val="en-US" w:eastAsia="es-ES"/>
      </w:rPr>
      <w:fldChar w:fldCharType="end"/>
    </w:r>
  </w:p>
  <w:p w14:paraId="0C103659" w14:textId="568EDA80" w:rsidR="005D506B" w:rsidRPr="00D93992" w:rsidRDefault="00D93992" w:rsidP="00D93992">
    <w:pPr>
      <w:spacing w:after="0" w:line="240" w:lineRule="auto"/>
      <w:ind w:right="1757"/>
      <w:rPr>
        <w:rFonts w:ascii="Tahoma" w:eastAsia="Times New Roman" w:hAnsi="Tahoma" w:cs="Tahoma"/>
        <w:i w:val="0"/>
        <w:color w:val="3B3838"/>
        <w:sz w:val="14"/>
        <w:szCs w:val="14"/>
        <w:shd w:val="clear" w:color="auto" w:fill="FFFFFF"/>
        <w:lang w:val="en-US" w:eastAsia="es-ES"/>
      </w:rPr>
    </w:pPr>
    <w:r w:rsidRPr="00D93992">
      <w:rPr>
        <w:rFonts w:ascii="Tahoma" w:eastAsia="Calibri" w:hAnsi="Tahoma" w:cs="Tahoma"/>
        <w:i w:val="0"/>
        <w:color w:val="3B3838"/>
        <w:sz w:val="14"/>
        <w:szCs w:val="14"/>
        <w:shd w:val="clear" w:color="auto" w:fill="FFFFFF"/>
        <w:lang w:val="en-US" w:eastAsia="es-ES"/>
      </w:rPr>
      <w:t xml:space="preserve">Este material </w:t>
    </w:r>
    <w:proofErr w:type="spellStart"/>
    <w:r w:rsidRPr="00D93992">
      <w:rPr>
        <w:rFonts w:ascii="Tahoma" w:eastAsia="Calibri" w:hAnsi="Tahoma" w:cs="Tahoma"/>
        <w:i w:val="0"/>
        <w:color w:val="3B3838"/>
        <w:sz w:val="14"/>
        <w:szCs w:val="14"/>
        <w:shd w:val="clear" w:color="auto" w:fill="FFFFFF"/>
        <w:lang w:val="en-US" w:eastAsia="es-ES"/>
      </w:rPr>
      <w:t>está</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em</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Licença</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Aberta</w:t>
    </w:r>
    <w:proofErr w:type="spellEnd"/>
    <w:r w:rsidRPr="00D93992">
      <w:rPr>
        <w:rFonts w:ascii="Tahoma" w:eastAsia="Calibri" w:hAnsi="Tahoma" w:cs="Tahoma"/>
        <w:i w:val="0"/>
        <w:color w:val="3B3838"/>
        <w:sz w:val="14"/>
        <w:szCs w:val="14"/>
        <w:shd w:val="clear" w:color="auto" w:fill="FFFFFF"/>
        <w:lang w:val="en-US" w:eastAsia="es-ES"/>
      </w:rPr>
      <w:t xml:space="preserve"> — CC BY NC (</w:t>
    </w:r>
    <w:proofErr w:type="spellStart"/>
    <w:r w:rsidRPr="00D93992">
      <w:rPr>
        <w:rFonts w:ascii="Tahoma" w:eastAsia="Calibri" w:hAnsi="Tahoma" w:cs="Tahoma"/>
        <w:i w:val="0"/>
        <w:color w:val="3B3838"/>
        <w:sz w:val="14"/>
        <w:szCs w:val="14"/>
        <w:shd w:val="clear" w:color="auto" w:fill="FFFFFF"/>
        <w:lang w:val="en-US" w:eastAsia="es-ES"/>
      </w:rPr>
      <w:t>permite</w:t>
    </w:r>
    <w:proofErr w:type="spellEnd"/>
    <w:r w:rsidRPr="00D93992">
      <w:rPr>
        <w:rFonts w:ascii="Tahoma" w:eastAsia="Calibri" w:hAnsi="Tahoma" w:cs="Tahoma"/>
        <w:i w:val="0"/>
        <w:color w:val="3B3838"/>
        <w:sz w:val="14"/>
        <w:szCs w:val="14"/>
        <w:shd w:val="clear" w:color="auto" w:fill="FFFFFF"/>
        <w:lang w:val="en-US" w:eastAsia="es-ES"/>
      </w:rPr>
      <w:t xml:space="preserve"> a </w:t>
    </w:r>
    <w:proofErr w:type="spellStart"/>
    <w:r w:rsidRPr="00D93992">
      <w:rPr>
        <w:rFonts w:ascii="Tahoma" w:eastAsia="Calibri" w:hAnsi="Tahoma" w:cs="Tahoma"/>
        <w:i w:val="0"/>
        <w:color w:val="3B3838"/>
        <w:sz w:val="14"/>
        <w:szCs w:val="14"/>
        <w:shd w:val="clear" w:color="auto" w:fill="FFFFFF"/>
        <w:lang w:val="en-US" w:eastAsia="es-ES"/>
      </w:rPr>
      <w:t>edição</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ou</w:t>
    </w:r>
    <w:proofErr w:type="spellEnd"/>
    <w:r w:rsidRPr="00D93992">
      <w:rPr>
        <w:rFonts w:ascii="Tahoma" w:eastAsia="Calibri" w:hAnsi="Tahoma" w:cs="Tahoma"/>
        <w:i w:val="0"/>
        <w:color w:val="3B3838"/>
        <w:sz w:val="14"/>
        <w:szCs w:val="14"/>
        <w:shd w:val="clear" w:color="auto" w:fill="FFFFFF"/>
        <w:lang w:val="en-US" w:eastAsia="es-ES"/>
      </w:rPr>
      <w:t xml:space="preserve"> a </w:t>
    </w:r>
    <w:proofErr w:type="spellStart"/>
    <w:r w:rsidRPr="00D93992">
      <w:rPr>
        <w:rFonts w:ascii="Tahoma" w:eastAsia="Calibri" w:hAnsi="Tahoma" w:cs="Tahoma"/>
        <w:i w:val="0"/>
        <w:color w:val="3B3838"/>
        <w:sz w:val="14"/>
        <w:szCs w:val="14"/>
        <w:shd w:val="clear" w:color="auto" w:fill="FFFFFF"/>
        <w:lang w:val="en-US" w:eastAsia="es-ES"/>
      </w:rPr>
      <w:t>criação</w:t>
    </w:r>
    <w:proofErr w:type="spellEnd"/>
    <w:r w:rsidRPr="00D93992">
      <w:rPr>
        <w:rFonts w:ascii="Tahoma" w:eastAsia="Calibri" w:hAnsi="Tahoma" w:cs="Tahoma"/>
        <w:i w:val="0"/>
        <w:color w:val="3B3838"/>
        <w:sz w:val="14"/>
        <w:szCs w:val="14"/>
        <w:shd w:val="clear" w:color="auto" w:fill="FFFFFF"/>
        <w:lang w:val="en-US" w:eastAsia="es-ES"/>
      </w:rPr>
      <w:t xml:space="preserve"> de </w:t>
    </w:r>
    <w:proofErr w:type="spellStart"/>
    <w:r w:rsidRPr="00D93992">
      <w:rPr>
        <w:rFonts w:ascii="Tahoma" w:eastAsia="Calibri" w:hAnsi="Tahoma" w:cs="Tahoma"/>
        <w:i w:val="0"/>
        <w:color w:val="3B3838"/>
        <w:sz w:val="14"/>
        <w:szCs w:val="14"/>
        <w:shd w:val="clear" w:color="auto" w:fill="FFFFFF"/>
        <w:lang w:val="en-US" w:eastAsia="es-ES"/>
      </w:rPr>
      <w:t>obras</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derivadas</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sobre</w:t>
    </w:r>
    <w:proofErr w:type="spellEnd"/>
    <w:r w:rsidRPr="00D93992">
      <w:rPr>
        <w:rFonts w:ascii="Tahoma" w:eastAsia="Calibri" w:hAnsi="Tahoma" w:cs="Tahoma"/>
        <w:i w:val="0"/>
        <w:color w:val="3B3838"/>
        <w:sz w:val="14"/>
        <w:szCs w:val="14"/>
        <w:shd w:val="clear" w:color="auto" w:fill="FFFFFF"/>
        <w:lang w:val="en-US" w:eastAsia="es-ES"/>
      </w:rPr>
      <w:t xml:space="preserve"> a </w:t>
    </w:r>
    <w:proofErr w:type="spellStart"/>
    <w:r w:rsidRPr="00D93992">
      <w:rPr>
        <w:rFonts w:ascii="Tahoma" w:eastAsia="Calibri" w:hAnsi="Tahoma" w:cs="Tahoma"/>
        <w:i w:val="0"/>
        <w:color w:val="3B3838"/>
        <w:sz w:val="14"/>
        <w:szCs w:val="14"/>
        <w:shd w:val="clear" w:color="auto" w:fill="FFFFFF"/>
        <w:lang w:val="en-US" w:eastAsia="es-ES"/>
      </w:rPr>
      <w:t>obra</w:t>
    </w:r>
    <w:proofErr w:type="spellEnd"/>
    <w:r w:rsidRPr="00D93992">
      <w:rPr>
        <w:rFonts w:ascii="Tahoma" w:eastAsia="Calibri" w:hAnsi="Tahoma" w:cs="Tahoma"/>
        <w:i w:val="0"/>
        <w:color w:val="3B3838"/>
        <w:sz w:val="14"/>
        <w:szCs w:val="14"/>
        <w:shd w:val="clear" w:color="auto" w:fill="FFFFFF"/>
        <w:lang w:val="en-US" w:eastAsia="es-ES"/>
      </w:rPr>
      <w:t xml:space="preserve"> com fins </w:t>
    </w:r>
    <w:proofErr w:type="spellStart"/>
    <w:r w:rsidRPr="00D93992">
      <w:rPr>
        <w:rFonts w:ascii="Tahoma" w:eastAsia="Calibri" w:hAnsi="Tahoma" w:cs="Tahoma"/>
        <w:i w:val="0"/>
        <w:color w:val="3B3838"/>
        <w:sz w:val="14"/>
        <w:szCs w:val="14"/>
        <w:shd w:val="clear" w:color="auto" w:fill="FFFFFF"/>
        <w:lang w:val="en-US" w:eastAsia="es-ES"/>
      </w:rPr>
      <w:t>não</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comerciais</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contanto</w:t>
    </w:r>
    <w:proofErr w:type="spellEnd"/>
    <w:r w:rsidRPr="00D93992">
      <w:rPr>
        <w:rFonts w:ascii="Tahoma" w:eastAsia="Calibri" w:hAnsi="Tahoma" w:cs="Tahoma"/>
        <w:i w:val="0"/>
        <w:color w:val="3B3838"/>
        <w:sz w:val="14"/>
        <w:szCs w:val="14"/>
        <w:shd w:val="clear" w:color="auto" w:fill="FFFFFF"/>
        <w:lang w:val="en-US" w:eastAsia="es-ES"/>
      </w:rPr>
      <w:t xml:space="preserve"> que </w:t>
    </w:r>
    <w:proofErr w:type="spellStart"/>
    <w:r w:rsidRPr="00D93992">
      <w:rPr>
        <w:rFonts w:ascii="Tahoma" w:eastAsia="Calibri" w:hAnsi="Tahoma" w:cs="Tahoma"/>
        <w:i w:val="0"/>
        <w:color w:val="3B3838"/>
        <w:sz w:val="14"/>
        <w:szCs w:val="14"/>
        <w:shd w:val="clear" w:color="auto" w:fill="FFFFFF"/>
        <w:lang w:val="en-US" w:eastAsia="es-ES"/>
      </w:rPr>
      <w:t>atribuam</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crédito</w:t>
    </w:r>
    <w:proofErr w:type="spellEnd"/>
    <w:r w:rsidRPr="00D93992">
      <w:rPr>
        <w:rFonts w:ascii="Tahoma" w:eastAsia="Calibri" w:hAnsi="Tahoma" w:cs="Tahoma"/>
        <w:i w:val="0"/>
        <w:color w:val="3B3838"/>
        <w:sz w:val="14"/>
        <w:szCs w:val="14"/>
        <w:shd w:val="clear" w:color="auto" w:fill="FFFFFF"/>
        <w:lang w:val="en-US" w:eastAsia="es-ES"/>
      </w:rPr>
      <w:t xml:space="preserve"> e que </w:t>
    </w:r>
    <w:proofErr w:type="spellStart"/>
    <w:r w:rsidRPr="00D93992">
      <w:rPr>
        <w:rFonts w:ascii="Tahoma" w:eastAsia="Calibri" w:hAnsi="Tahoma" w:cs="Tahoma"/>
        <w:i w:val="0"/>
        <w:color w:val="3B3838"/>
        <w:sz w:val="14"/>
        <w:szCs w:val="14"/>
        <w:shd w:val="clear" w:color="auto" w:fill="FFFFFF"/>
        <w:lang w:val="en-US" w:eastAsia="es-ES"/>
      </w:rPr>
      <w:t>licenciem</w:t>
    </w:r>
    <w:proofErr w:type="spellEnd"/>
    <w:r w:rsidRPr="00D93992">
      <w:rPr>
        <w:rFonts w:ascii="Tahoma" w:eastAsia="Calibri" w:hAnsi="Tahoma" w:cs="Tahoma"/>
        <w:i w:val="0"/>
        <w:color w:val="3B3838"/>
        <w:sz w:val="14"/>
        <w:szCs w:val="14"/>
        <w:shd w:val="clear" w:color="auto" w:fill="FFFFFF"/>
        <w:lang w:val="en-US" w:eastAsia="es-ES"/>
      </w:rPr>
      <w:t xml:space="preserve"> as </w:t>
    </w:r>
    <w:proofErr w:type="spellStart"/>
    <w:r w:rsidRPr="00D93992">
      <w:rPr>
        <w:rFonts w:ascii="Tahoma" w:eastAsia="Calibri" w:hAnsi="Tahoma" w:cs="Tahoma"/>
        <w:i w:val="0"/>
        <w:color w:val="3B3838"/>
        <w:sz w:val="14"/>
        <w:szCs w:val="14"/>
        <w:shd w:val="clear" w:color="auto" w:fill="FFFFFF"/>
        <w:lang w:val="en-US" w:eastAsia="es-ES"/>
      </w:rPr>
      <w:t>criações</w:t>
    </w:r>
    <w:proofErr w:type="spellEnd"/>
    <w:r w:rsidRPr="00D93992">
      <w:rPr>
        <w:rFonts w:ascii="Tahoma" w:eastAsia="Calibri" w:hAnsi="Tahoma" w:cs="Tahoma"/>
        <w:i w:val="0"/>
        <w:color w:val="3B3838"/>
        <w:sz w:val="14"/>
        <w:szCs w:val="14"/>
        <w:shd w:val="clear" w:color="auto" w:fill="FFFFFF"/>
        <w:lang w:val="en-US" w:eastAsia="es-ES"/>
      </w:rPr>
      <w:t xml:space="preserve"> sob </w:t>
    </w:r>
    <w:proofErr w:type="spellStart"/>
    <w:r w:rsidRPr="00D93992">
      <w:rPr>
        <w:rFonts w:ascii="Tahoma" w:eastAsia="Calibri" w:hAnsi="Tahoma" w:cs="Tahoma"/>
        <w:i w:val="0"/>
        <w:color w:val="3B3838"/>
        <w:sz w:val="14"/>
        <w:szCs w:val="14"/>
        <w:shd w:val="clear" w:color="auto" w:fill="FFFFFF"/>
        <w:lang w:val="en-US" w:eastAsia="es-ES"/>
      </w:rPr>
      <w:t>os</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mesmos</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parâmetros</w:t>
    </w:r>
    <w:proofErr w:type="spellEnd"/>
    <w:r w:rsidRPr="00D93992">
      <w:rPr>
        <w:rFonts w:ascii="Tahoma" w:eastAsia="Calibri" w:hAnsi="Tahoma" w:cs="Tahoma"/>
        <w:i w:val="0"/>
        <w:color w:val="3B3838"/>
        <w:sz w:val="14"/>
        <w:szCs w:val="14"/>
        <w:shd w:val="clear" w:color="auto" w:fill="FFFFFF"/>
        <w:lang w:val="en-US" w:eastAsia="es-ES"/>
      </w:rPr>
      <w:t xml:space="preserve"> da </w:t>
    </w:r>
    <w:proofErr w:type="spellStart"/>
    <w:r w:rsidRPr="00D93992">
      <w:rPr>
        <w:rFonts w:ascii="Tahoma" w:eastAsia="Calibri" w:hAnsi="Tahoma" w:cs="Tahoma"/>
        <w:i w:val="0"/>
        <w:color w:val="3B3838"/>
        <w:sz w:val="14"/>
        <w:szCs w:val="14"/>
        <w:shd w:val="clear" w:color="auto" w:fill="FFFFFF"/>
        <w:lang w:val="en-US" w:eastAsia="es-ES"/>
      </w:rPr>
      <w:t>Licença</w:t>
    </w:r>
    <w:proofErr w:type="spellEnd"/>
    <w:r w:rsidRPr="00D93992">
      <w:rPr>
        <w:rFonts w:ascii="Tahoma" w:eastAsia="Calibri" w:hAnsi="Tahoma" w:cs="Tahoma"/>
        <w:i w:val="0"/>
        <w:color w:val="3B3838"/>
        <w:sz w:val="14"/>
        <w:szCs w:val="14"/>
        <w:shd w:val="clear" w:color="auto" w:fill="FFFFFF"/>
        <w:lang w:val="en-US" w:eastAsia="es-ES"/>
      </w:rPr>
      <w:t xml:space="preserve"> </w:t>
    </w:r>
    <w:proofErr w:type="spellStart"/>
    <w:r w:rsidRPr="00D93992">
      <w:rPr>
        <w:rFonts w:ascii="Tahoma" w:eastAsia="Calibri" w:hAnsi="Tahoma" w:cs="Tahoma"/>
        <w:i w:val="0"/>
        <w:color w:val="3B3838"/>
        <w:sz w:val="14"/>
        <w:szCs w:val="14"/>
        <w:shd w:val="clear" w:color="auto" w:fill="FFFFFF"/>
        <w:lang w:val="en-US" w:eastAsia="es-ES"/>
      </w:rPr>
      <w:t>Aberta</w:t>
    </w:r>
    <w:proofErr w:type="spellEnd"/>
    <w:r w:rsidRPr="00D93992">
      <w:rPr>
        <w:rFonts w:ascii="Tahoma" w:eastAsia="Calibri" w:hAnsi="Tahoma" w:cs="Tahoma"/>
        <w:i w:val="0"/>
        <w:color w:val="3B3838"/>
        <w:sz w:val="14"/>
        <w:szCs w:val="14"/>
        <w:shd w:val="clear" w:color="auto" w:fill="FFFFFF"/>
        <w:lang w:val="en-US" w:eastAsia="es-E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32CFD" w14:textId="77777777" w:rsidR="00D93992" w:rsidRDefault="00D939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180C1" w14:textId="77777777" w:rsidR="0020519B" w:rsidRDefault="0020519B" w:rsidP="0054457B">
      <w:pPr>
        <w:spacing w:line="240" w:lineRule="auto"/>
      </w:pPr>
      <w:r>
        <w:separator/>
      </w:r>
    </w:p>
  </w:footnote>
  <w:footnote w:type="continuationSeparator" w:id="0">
    <w:p w14:paraId="73D7C683" w14:textId="77777777" w:rsidR="0020519B" w:rsidRDefault="0020519B"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61CC2" w14:textId="77777777" w:rsidR="00D93992" w:rsidRDefault="00D9399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22E464C1" w:rsidR="005D506B" w:rsidRDefault="00F76609">
    <w:pPr>
      <w:pStyle w:val="Cabealho"/>
    </w:pPr>
    <w:r>
      <w:rPr>
        <w:noProof/>
      </w:rPr>
      <w:drawing>
        <wp:inline distT="0" distB="0" distL="0" distR="0" wp14:anchorId="2EF9F6F6" wp14:editId="3BD0F51F">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3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A426" w14:textId="77777777" w:rsidR="00D93992" w:rsidRDefault="00D9399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806E9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7A253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E3EF3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8F255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3C5F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23DD"/>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1AA6"/>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519B"/>
    <w:rsid w:val="0020738E"/>
    <w:rsid w:val="00210431"/>
    <w:rsid w:val="00212C24"/>
    <w:rsid w:val="00213941"/>
    <w:rsid w:val="00213F85"/>
    <w:rsid w:val="00216F3D"/>
    <w:rsid w:val="00217611"/>
    <w:rsid w:val="00217A86"/>
    <w:rsid w:val="00221E26"/>
    <w:rsid w:val="002229CE"/>
    <w:rsid w:val="00230C56"/>
    <w:rsid w:val="002322DC"/>
    <w:rsid w:val="0023608F"/>
    <w:rsid w:val="00240211"/>
    <w:rsid w:val="002416F6"/>
    <w:rsid w:val="00246B22"/>
    <w:rsid w:val="00254495"/>
    <w:rsid w:val="0026010D"/>
    <w:rsid w:val="00263581"/>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31DD"/>
    <w:rsid w:val="002B503E"/>
    <w:rsid w:val="002B5B46"/>
    <w:rsid w:val="002C0C34"/>
    <w:rsid w:val="002C2CEE"/>
    <w:rsid w:val="002C461C"/>
    <w:rsid w:val="002D0C5D"/>
    <w:rsid w:val="002D14D0"/>
    <w:rsid w:val="002D168B"/>
    <w:rsid w:val="002D6415"/>
    <w:rsid w:val="002D74E9"/>
    <w:rsid w:val="002E1E30"/>
    <w:rsid w:val="002E1F0C"/>
    <w:rsid w:val="002E2622"/>
    <w:rsid w:val="002F1F8E"/>
    <w:rsid w:val="002F4ACC"/>
    <w:rsid w:val="002F50B9"/>
    <w:rsid w:val="002F69F7"/>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4EB5"/>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4FEF"/>
    <w:rsid w:val="00406FAE"/>
    <w:rsid w:val="00414B71"/>
    <w:rsid w:val="0041518A"/>
    <w:rsid w:val="00417304"/>
    <w:rsid w:val="004260E3"/>
    <w:rsid w:val="0042739C"/>
    <w:rsid w:val="004331DC"/>
    <w:rsid w:val="00433903"/>
    <w:rsid w:val="004346DC"/>
    <w:rsid w:val="004351EA"/>
    <w:rsid w:val="00437713"/>
    <w:rsid w:val="004413E0"/>
    <w:rsid w:val="00444F90"/>
    <w:rsid w:val="00446AF6"/>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07FE"/>
    <w:rsid w:val="004D3789"/>
    <w:rsid w:val="004D41C1"/>
    <w:rsid w:val="004D4FD5"/>
    <w:rsid w:val="004D7EF4"/>
    <w:rsid w:val="004E03C8"/>
    <w:rsid w:val="004E5323"/>
    <w:rsid w:val="004E6E07"/>
    <w:rsid w:val="004F4813"/>
    <w:rsid w:val="004F5DBF"/>
    <w:rsid w:val="00505CF0"/>
    <w:rsid w:val="00506EC0"/>
    <w:rsid w:val="00507632"/>
    <w:rsid w:val="005079EF"/>
    <w:rsid w:val="00522088"/>
    <w:rsid w:val="00523BEA"/>
    <w:rsid w:val="00527DA0"/>
    <w:rsid w:val="00537AD2"/>
    <w:rsid w:val="005415D1"/>
    <w:rsid w:val="0054457B"/>
    <w:rsid w:val="005660BD"/>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54C55"/>
    <w:rsid w:val="00657AD0"/>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6373"/>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15630"/>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7C"/>
    <w:rsid w:val="007614B4"/>
    <w:rsid w:val="007660BA"/>
    <w:rsid w:val="00777A4B"/>
    <w:rsid w:val="00790B6C"/>
    <w:rsid w:val="00794C89"/>
    <w:rsid w:val="007964E7"/>
    <w:rsid w:val="007975FA"/>
    <w:rsid w:val="007A266D"/>
    <w:rsid w:val="007A2BC1"/>
    <w:rsid w:val="007A4F61"/>
    <w:rsid w:val="007A6163"/>
    <w:rsid w:val="007A71B3"/>
    <w:rsid w:val="007C0D61"/>
    <w:rsid w:val="007D1422"/>
    <w:rsid w:val="007D22EF"/>
    <w:rsid w:val="007D4F1C"/>
    <w:rsid w:val="007E2E34"/>
    <w:rsid w:val="007E4102"/>
    <w:rsid w:val="007E4370"/>
    <w:rsid w:val="007E4BE2"/>
    <w:rsid w:val="007F1FB0"/>
    <w:rsid w:val="007F22E3"/>
    <w:rsid w:val="007F3CD2"/>
    <w:rsid w:val="007F49C4"/>
    <w:rsid w:val="00800E1D"/>
    <w:rsid w:val="00801BBB"/>
    <w:rsid w:val="00811006"/>
    <w:rsid w:val="0081222B"/>
    <w:rsid w:val="00816ED6"/>
    <w:rsid w:val="00817BEA"/>
    <w:rsid w:val="00821A8C"/>
    <w:rsid w:val="0083384E"/>
    <w:rsid w:val="00835A5F"/>
    <w:rsid w:val="0083734D"/>
    <w:rsid w:val="00841E65"/>
    <w:rsid w:val="0084215C"/>
    <w:rsid w:val="008422DC"/>
    <w:rsid w:val="00842D63"/>
    <w:rsid w:val="00844B18"/>
    <w:rsid w:val="008458D9"/>
    <w:rsid w:val="00855BD1"/>
    <w:rsid w:val="0085792E"/>
    <w:rsid w:val="0086041C"/>
    <w:rsid w:val="00861791"/>
    <w:rsid w:val="00862402"/>
    <w:rsid w:val="00866040"/>
    <w:rsid w:val="00867C83"/>
    <w:rsid w:val="00870C3B"/>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558"/>
    <w:rsid w:val="009846F7"/>
    <w:rsid w:val="00985B7A"/>
    <w:rsid w:val="00987EA7"/>
    <w:rsid w:val="00992075"/>
    <w:rsid w:val="009935DA"/>
    <w:rsid w:val="009A1E0C"/>
    <w:rsid w:val="009A40EC"/>
    <w:rsid w:val="009A4DD2"/>
    <w:rsid w:val="009A6BA4"/>
    <w:rsid w:val="009B18E8"/>
    <w:rsid w:val="009C1E6F"/>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25137"/>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4930"/>
    <w:rsid w:val="00AB647E"/>
    <w:rsid w:val="00AC0AEB"/>
    <w:rsid w:val="00AC4632"/>
    <w:rsid w:val="00AC7567"/>
    <w:rsid w:val="00AD261B"/>
    <w:rsid w:val="00AD2F9E"/>
    <w:rsid w:val="00AD651E"/>
    <w:rsid w:val="00AD7DB3"/>
    <w:rsid w:val="00AE41A2"/>
    <w:rsid w:val="00AE5EE0"/>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A7E52"/>
    <w:rsid w:val="00BB168E"/>
    <w:rsid w:val="00BB33C2"/>
    <w:rsid w:val="00BB3BC2"/>
    <w:rsid w:val="00BB443C"/>
    <w:rsid w:val="00BB5C62"/>
    <w:rsid w:val="00BB7FFA"/>
    <w:rsid w:val="00BC046F"/>
    <w:rsid w:val="00BC4DED"/>
    <w:rsid w:val="00BC7466"/>
    <w:rsid w:val="00BD2426"/>
    <w:rsid w:val="00BD3769"/>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5682A"/>
    <w:rsid w:val="00C611EE"/>
    <w:rsid w:val="00C6488B"/>
    <w:rsid w:val="00C7048D"/>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31B"/>
    <w:rsid w:val="00D879CF"/>
    <w:rsid w:val="00D90D0B"/>
    <w:rsid w:val="00D93992"/>
    <w:rsid w:val="00DA0CAC"/>
    <w:rsid w:val="00DA1388"/>
    <w:rsid w:val="00DA3330"/>
    <w:rsid w:val="00DB0ADF"/>
    <w:rsid w:val="00DB146C"/>
    <w:rsid w:val="00DB44F5"/>
    <w:rsid w:val="00DB64CF"/>
    <w:rsid w:val="00DB7ADA"/>
    <w:rsid w:val="00DC6BEF"/>
    <w:rsid w:val="00DD4EF7"/>
    <w:rsid w:val="00DD5672"/>
    <w:rsid w:val="00DD5C7A"/>
    <w:rsid w:val="00DD7211"/>
    <w:rsid w:val="00DE7C39"/>
    <w:rsid w:val="00DF2240"/>
    <w:rsid w:val="00E07333"/>
    <w:rsid w:val="00E1211B"/>
    <w:rsid w:val="00E23800"/>
    <w:rsid w:val="00E24AFE"/>
    <w:rsid w:val="00E366A9"/>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0C12"/>
    <w:rsid w:val="00EE42E6"/>
    <w:rsid w:val="00EE5E6C"/>
    <w:rsid w:val="00EE6306"/>
    <w:rsid w:val="00EF2954"/>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4DAC"/>
    <w:rsid w:val="00F70E3B"/>
    <w:rsid w:val="00F76609"/>
    <w:rsid w:val="00F8327C"/>
    <w:rsid w:val="00F83C49"/>
    <w:rsid w:val="00F8535E"/>
    <w:rsid w:val="00F869B6"/>
    <w:rsid w:val="00F9759D"/>
    <w:rsid w:val="00FA1688"/>
    <w:rsid w:val="00FA255D"/>
    <w:rsid w:val="00FA4444"/>
    <w:rsid w:val="00FA66B1"/>
    <w:rsid w:val="00FB0B26"/>
    <w:rsid w:val="00FB1B67"/>
    <w:rsid w:val="00FB26A3"/>
    <w:rsid w:val="00FC1C43"/>
    <w:rsid w:val="00FD1B61"/>
    <w:rsid w:val="00FD304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76609"/>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avaliao1">
    <w:name w:val="tabela avaliação1"/>
    <w:basedOn w:val="Tabelanormal"/>
    <w:next w:val="Tabelacomgrade"/>
    <w:uiPriority w:val="39"/>
    <w:rsid w:val="00F76609"/>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2ECBC-4784-482A-A455-912008FC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1650</Words>
  <Characters>8912</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2017-11-01T12:20:00Z</cp:lastPrinted>
  <dcterms:created xsi:type="dcterms:W3CDTF">2017-12-20T19:59:00Z</dcterms:created>
  <dcterms:modified xsi:type="dcterms:W3CDTF">2017-12-27T13:14:00Z</dcterms:modified>
  <cp:category/>
</cp:coreProperties>
</file>