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97447" w14:textId="77777777" w:rsidR="00544386" w:rsidRPr="000D6124" w:rsidRDefault="00544386" w:rsidP="00544386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de aprendizagem</w:t>
      </w:r>
      <w:r>
        <w:t xml:space="preserve"> </w:t>
      </w:r>
    </w:p>
    <w:p w14:paraId="6C0EC957" w14:textId="77777777" w:rsidR="00544386" w:rsidRDefault="00544386" w:rsidP="00544386">
      <w:pPr>
        <w:pStyle w:val="SemEspaamento"/>
      </w:pPr>
    </w:p>
    <w:p w14:paraId="0E4F110F" w14:textId="77777777" w:rsidR="00544386" w:rsidRDefault="00544386" w:rsidP="00544386">
      <w:pPr>
        <w:pStyle w:val="00Peso1"/>
      </w:pPr>
      <w:r w:rsidRPr="00E661F3">
        <w:t xml:space="preserve">Grade </w:t>
      </w:r>
      <w:r w:rsidRPr="00C5318E">
        <w:t>de</w:t>
      </w:r>
      <w:r w:rsidRPr="00E661F3">
        <w:t xml:space="preserve"> correção da avaliação</w:t>
      </w:r>
      <w:r>
        <w:t xml:space="preserve"> </w:t>
      </w:r>
    </w:p>
    <w:p w14:paraId="0A4E2912" w14:textId="77777777" w:rsidR="00544386" w:rsidRDefault="00544386" w:rsidP="00544386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544386" w:rsidRPr="000B4B6D" w14:paraId="115A3C0B" w14:textId="77777777" w:rsidTr="00544386">
        <w:trPr>
          <w:trHeight w:val="1191"/>
        </w:trPr>
        <w:tc>
          <w:tcPr>
            <w:tcW w:w="9638" w:type="dxa"/>
            <w:gridSpan w:val="3"/>
          </w:tcPr>
          <w:p w14:paraId="738A48FD" w14:textId="51007DDF" w:rsidR="00544386" w:rsidRPr="0006024F" w:rsidRDefault="001E1339" w:rsidP="00544386">
            <w:pPr>
              <w:spacing w:before="120" w:line="480" w:lineRule="auto"/>
              <w:rPr>
                <w:b/>
                <w:i w:val="0"/>
                <w:color w:val="000000" w:themeColor="text1"/>
              </w:rPr>
            </w:pPr>
            <w:r>
              <w:rPr>
                <w:b/>
                <w:i w:val="0"/>
                <w:color w:val="000000" w:themeColor="text1"/>
              </w:rPr>
              <w:t>Aluno(a)</w:t>
            </w:r>
            <w:r w:rsidR="00544386" w:rsidRPr="0006024F">
              <w:rPr>
                <w:b/>
                <w:i w:val="0"/>
                <w:color w:val="000000" w:themeColor="text1"/>
              </w:rPr>
              <w:t>:________________________________________________</w:t>
            </w:r>
            <w:r w:rsidR="00544386">
              <w:rPr>
                <w:b/>
                <w:i w:val="0"/>
                <w:color w:val="000000" w:themeColor="text1"/>
              </w:rPr>
              <w:t>_______________</w:t>
            </w:r>
            <w:r w:rsidR="00544386" w:rsidRPr="0006024F">
              <w:rPr>
                <w:b/>
                <w:i w:val="0"/>
                <w:color w:val="000000" w:themeColor="text1"/>
              </w:rPr>
              <w:t>__</w:t>
            </w:r>
          </w:p>
          <w:p w14:paraId="1B1F0D9F" w14:textId="053F4A4D" w:rsidR="00544386" w:rsidRPr="000B4B6D" w:rsidRDefault="00544386" w:rsidP="00544386">
            <w:pPr>
              <w:spacing w:before="120" w:line="276" w:lineRule="auto"/>
              <w:rPr>
                <w:rFonts w:cs="Arial"/>
                <w:b/>
                <w:szCs w:val="24"/>
              </w:rPr>
            </w:pPr>
            <w:r w:rsidRPr="0006024F">
              <w:rPr>
                <w:b/>
                <w:i w:val="0"/>
                <w:color w:val="000000" w:themeColor="text1"/>
              </w:rPr>
              <w:t>Turma</w:t>
            </w:r>
            <w:r w:rsidRPr="00DF09F6">
              <w:rPr>
                <w:b/>
                <w:bCs/>
                <w:i w:val="0"/>
                <w:iCs w:val="0"/>
                <w:color w:val="000000" w:themeColor="text1"/>
              </w:rPr>
              <w:t>:___________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______</w:t>
            </w:r>
            <w:r w:rsidRPr="0006024F">
              <w:rPr>
                <w:b/>
                <w:i w:val="0"/>
                <w:color w:val="000000" w:themeColor="text1"/>
              </w:rPr>
              <w:t>__________</w:t>
            </w:r>
            <w:r>
              <w:rPr>
                <w:b/>
                <w:i w:val="0"/>
                <w:color w:val="000000" w:themeColor="text1"/>
              </w:rPr>
              <w:t xml:space="preserve"> </w:t>
            </w:r>
            <w:r w:rsidR="00B95845">
              <w:rPr>
                <w:b/>
                <w:i w:val="0"/>
                <w:color w:val="000000" w:themeColor="text1"/>
              </w:rPr>
              <w:t xml:space="preserve"> </w:t>
            </w:r>
            <w:r w:rsidRPr="0006024F">
              <w:rPr>
                <w:b/>
                <w:i w:val="0"/>
                <w:color w:val="000000" w:themeColor="text1"/>
              </w:rPr>
              <w:t>Data: __________________</w:t>
            </w:r>
            <w:r>
              <w:rPr>
                <w:b/>
                <w:i w:val="0"/>
                <w:color w:val="000000" w:themeColor="text1"/>
              </w:rPr>
              <w:t>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 w:rsidR="00B95845">
              <w:rPr>
                <w:b/>
                <w:i w:val="0"/>
                <w:color w:val="000000" w:themeColor="text1"/>
              </w:rPr>
              <w:t>__</w:t>
            </w:r>
          </w:p>
        </w:tc>
      </w:tr>
      <w:tr w:rsidR="00544386" w:rsidRPr="000B4B6D" w14:paraId="052D96B8" w14:textId="77777777" w:rsidTr="00C166C9">
        <w:tc>
          <w:tcPr>
            <w:tcW w:w="1134" w:type="dxa"/>
          </w:tcPr>
          <w:p w14:paraId="4DBE3D13" w14:textId="77777777" w:rsidR="00544386" w:rsidRPr="00DF09F6" w:rsidRDefault="00544386" w:rsidP="00C166C9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7370" w:type="dxa"/>
          </w:tcPr>
          <w:p w14:paraId="1639DBE5" w14:textId="77777777" w:rsidR="00544386" w:rsidRPr="00DF09F6" w:rsidRDefault="00544386" w:rsidP="00C166C9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Habilidade avaliada</w:t>
            </w:r>
          </w:p>
        </w:tc>
        <w:tc>
          <w:tcPr>
            <w:tcW w:w="1134" w:type="dxa"/>
          </w:tcPr>
          <w:p w14:paraId="44B59970" w14:textId="77777777" w:rsidR="00544386" w:rsidRPr="00DF09F6" w:rsidRDefault="00544386" w:rsidP="00C166C9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Nota/</w:t>
            </w:r>
          </w:p>
          <w:p w14:paraId="05CC2ED7" w14:textId="77777777" w:rsidR="00544386" w:rsidRPr="00DF09F6" w:rsidRDefault="00544386" w:rsidP="00C166C9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conceito</w:t>
            </w:r>
          </w:p>
        </w:tc>
      </w:tr>
      <w:tr w:rsidR="00544386" w:rsidRPr="004E25DB" w14:paraId="6A9E2FD6" w14:textId="77777777" w:rsidTr="00C166C9">
        <w:tc>
          <w:tcPr>
            <w:tcW w:w="1134" w:type="dxa"/>
          </w:tcPr>
          <w:p w14:paraId="40FBD58E" w14:textId="77777777" w:rsidR="00544386" w:rsidRPr="00DF09F6" w:rsidRDefault="00544386" w:rsidP="00C166C9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7370" w:type="dxa"/>
          </w:tcPr>
          <w:p w14:paraId="183C71B8" w14:textId="4B8F6AA1" w:rsidR="00544386" w:rsidRPr="00C05F1B" w:rsidRDefault="00544386" w:rsidP="00C166C9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544386">
              <w:rPr>
                <w:rFonts w:cs="Arial"/>
                <w:i w:val="0"/>
                <w:iCs w:val="0"/>
              </w:rPr>
              <w:t xml:space="preserve">Descrever a paisagem urbana. </w:t>
            </w:r>
          </w:p>
        </w:tc>
        <w:tc>
          <w:tcPr>
            <w:tcW w:w="1134" w:type="dxa"/>
          </w:tcPr>
          <w:p w14:paraId="61E35E1B" w14:textId="77777777" w:rsidR="00544386" w:rsidRPr="004E25DB" w:rsidRDefault="00544386" w:rsidP="00C166C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44386" w:rsidRPr="004E25DB" w14:paraId="1B41F273" w14:textId="77777777" w:rsidTr="00C166C9">
        <w:tc>
          <w:tcPr>
            <w:tcW w:w="1134" w:type="dxa"/>
          </w:tcPr>
          <w:p w14:paraId="519E1283" w14:textId="77777777" w:rsidR="00544386" w:rsidRPr="00DF09F6" w:rsidRDefault="00544386" w:rsidP="00C166C9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7370" w:type="dxa"/>
          </w:tcPr>
          <w:p w14:paraId="38390967" w14:textId="00DA41FE" w:rsidR="00544386" w:rsidRPr="00C05F1B" w:rsidRDefault="00544386" w:rsidP="00C166C9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544386">
              <w:rPr>
                <w:rFonts w:cs="Arial"/>
                <w:i w:val="0"/>
                <w:iCs w:val="0"/>
              </w:rPr>
              <w:t xml:space="preserve">Reconhecer as características da vida na cidade. </w:t>
            </w:r>
          </w:p>
        </w:tc>
        <w:tc>
          <w:tcPr>
            <w:tcW w:w="1134" w:type="dxa"/>
          </w:tcPr>
          <w:p w14:paraId="7F2A77C6" w14:textId="77777777" w:rsidR="00544386" w:rsidRPr="004E25DB" w:rsidRDefault="00544386" w:rsidP="00C166C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44386" w:rsidRPr="004E25DB" w14:paraId="79D85894" w14:textId="77777777" w:rsidTr="00C166C9">
        <w:tc>
          <w:tcPr>
            <w:tcW w:w="1134" w:type="dxa"/>
          </w:tcPr>
          <w:p w14:paraId="4BFEE1A5" w14:textId="77777777" w:rsidR="00544386" w:rsidRPr="00DF09F6" w:rsidRDefault="00544386" w:rsidP="00C166C9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370" w:type="dxa"/>
          </w:tcPr>
          <w:p w14:paraId="0C2355CE" w14:textId="17AEBA27" w:rsidR="00544386" w:rsidRPr="00C05F1B" w:rsidRDefault="00544386" w:rsidP="00544386">
            <w:pPr>
              <w:rPr>
                <w:rFonts w:cs="Arial"/>
                <w:i w:val="0"/>
                <w:iCs w:val="0"/>
              </w:rPr>
            </w:pPr>
            <w:r w:rsidRPr="00544386">
              <w:rPr>
                <w:rFonts w:cs="Arial"/>
                <w:i w:val="0"/>
                <w:iCs w:val="0"/>
              </w:rPr>
              <w:t xml:space="preserve">Reconhecer semelhanças e diferenças entre cidades grandes e pequenas. </w:t>
            </w:r>
          </w:p>
        </w:tc>
        <w:tc>
          <w:tcPr>
            <w:tcW w:w="1134" w:type="dxa"/>
          </w:tcPr>
          <w:p w14:paraId="429F71AA" w14:textId="77777777" w:rsidR="00544386" w:rsidRPr="004E25DB" w:rsidRDefault="00544386" w:rsidP="00C166C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44386" w:rsidRPr="004E25DB" w14:paraId="0987FFE4" w14:textId="77777777" w:rsidTr="00C166C9">
        <w:tc>
          <w:tcPr>
            <w:tcW w:w="1134" w:type="dxa"/>
          </w:tcPr>
          <w:p w14:paraId="7BCB0D17" w14:textId="77777777" w:rsidR="00544386" w:rsidRPr="00DF09F6" w:rsidRDefault="00544386" w:rsidP="00C166C9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370" w:type="dxa"/>
          </w:tcPr>
          <w:p w14:paraId="37C217C7" w14:textId="22C65AA0" w:rsidR="00544386" w:rsidRPr="00C05F1B" w:rsidRDefault="00544386" w:rsidP="00C166C9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544386">
              <w:rPr>
                <w:rFonts w:cs="Arial"/>
                <w:i w:val="0"/>
                <w:iCs w:val="0"/>
              </w:rPr>
              <w:t>Analisar uma paisagem por meio de fotografia e reconhecer elementos urbanos presentes nes</w:t>
            </w:r>
            <w:r w:rsidR="002753D9">
              <w:rPr>
                <w:rFonts w:cs="Arial"/>
                <w:i w:val="0"/>
                <w:iCs w:val="0"/>
              </w:rPr>
              <w:t>sa</w:t>
            </w:r>
            <w:r w:rsidRPr="00544386">
              <w:rPr>
                <w:rFonts w:cs="Arial"/>
                <w:i w:val="0"/>
                <w:iCs w:val="0"/>
              </w:rPr>
              <w:t xml:space="preserve"> paisagem.</w:t>
            </w:r>
          </w:p>
        </w:tc>
        <w:tc>
          <w:tcPr>
            <w:tcW w:w="1134" w:type="dxa"/>
          </w:tcPr>
          <w:p w14:paraId="2C1700D7" w14:textId="77777777" w:rsidR="00544386" w:rsidRPr="004E25DB" w:rsidRDefault="00544386" w:rsidP="00C166C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44386" w:rsidRPr="004E25DB" w14:paraId="51789357" w14:textId="77777777" w:rsidTr="00C166C9">
        <w:tc>
          <w:tcPr>
            <w:tcW w:w="1134" w:type="dxa"/>
          </w:tcPr>
          <w:p w14:paraId="417081C1" w14:textId="77777777" w:rsidR="00544386" w:rsidRPr="00DF09F6" w:rsidRDefault="00544386" w:rsidP="00C166C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7370" w:type="dxa"/>
          </w:tcPr>
          <w:p w14:paraId="142E9E3C" w14:textId="60CAD98E" w:rsidR="00544386" w:rsidRPr="00E679AD" w:rsidRDefault="00544386" w:rsidP="00C166C9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544386">
              <w:rPr>
                <w:rFonts w:cs="Arial"/>
                <w:i w:val="0"/>
                <w:iCs w:val="0"/>
              </w:rPr>
              <w:t>Refletir sobre a influência dos migrantes na paisagem urbana. Esta atividade é relativa às habilidades EF03GE01 e EF03GE02 da Base Nacional Comum Curricular (3</w:t>
            </w:r>
            <w:r w:rsidR="002A1AF3" w:rsidRPr="002A1AF3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544386">
              <w:rPr>
                <w:rFonts w:cs="Arial"/>
                <w:i w:val="0"/>
                <w:iCs w:val="0"/>
              </w:rPr>
              <w:t xml:space="preserve"> versão), respectivamente: </w:t>
            </w:r>
            <w:r w:rsidRPr="005057E9">
              <w:rPr>
                <w:rFonts w:cs="Arial"/>
                <w:iCs w:val="0"/>
              </w:rPr>
              <w:t>Identificar e comparar aspectos culturais dos grupos sociais de seus lugares de vivência, seja na cidade, seja no camp</w:t>
            </w:r>
            <w:r w:rsidRPr="002A1AF3">
              <w:rPr>
                <w:rFonts w:cs="Arial"/>
                <w:iCs w:val="0"/>
                <w:spacing w:val="14"/>
              </w:rPr>
              <w:t>o</w:t>
            </w:r>
            <w:r w:rsidRPr="002A1AF3">
              <w:rPr>
                <w:rFonts w:cs="Arial"/>
                <w:i w:val="0"/>
                <w:iCs w:val="0"/>
              </w:rPr>
              <w:t xml:space="preserve">; </w:t>
            </w:r>
            <w:r w:rsidRPr="005057E9">
              <w:rPr>
                <w:rFonts w:cs="Arial"/>
                <w:iCs w:val="0"/>
              </w:rPr>
              <w:t>Identificar, em seus lugares de vivência, marcas de contribuição cultural e econômica de grupos de diferentes origens.</w:t>
            </w:r>
          </w:p>
        </w:tc>
        <w:tc>
          <w:tcPr>
            <w:tcW w:w="1134" w:type="dxa"/>
          </w:tcPr>
          <w:p w14:paraId="5B792475" w14:textId="77777777" w:rsidR="00544386" w:rsidRPr="004E25DB" w:rsidRDefault="00544386" w:rsidP="00C166C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44386" w:rsidRPr="004E25DB" w14:paraId="6ABCCAEE" w14:textId="77777777" w:rsidTr="00C166C9">
        <w:tc>
          <w:tcPr>
            <w:tcW w:w="1134" w:type="dxa"/>
          </w:tcPr>
          <w:p w14:paraId="1B2328E5" w14:textId="5BE076F7" w:rsidR="00544386" w:rsidRDefault="00544386" w:rsidP="00C166C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7370" w:type="dxa"/>
          </w:tcPr>
          <w:p w14:paraId="2EE48D7E" w14:textId="77AE20A1" w:rsidR="00544386" w:rsidRPr="00544386" w:rsidRDefault="00544386" w:rsidP="00C166C9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544386">
              <w:rPr>
                <w:rFonts w:cs="Arial"/>
                <w:i w:val="0"/>
                <w:iCs w:val="0"/>
              </w:rPr>
              <w:t>Reconhecer as mudanças ocorridas na paisagem urbana ao longo do tempo. Esta atividade é relativa à habilidade EF03GE04 da Base Nacional Comum Curricular (3</w:t>
            </w:r>
            <w:r w:rsidR="00993051" w:rsidRPr="00993051">
              <w:rPr>
                <w:rFonts w:cs="Arial"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544386">
              <w:rPr>
                <w:rFonts w:cs="Arial"/>
                <w:i w:val="0"/>
                <w:iCs w:val="0"/>
              </w:rPr>
              <w:t xml:space="preserve"> versão): </w:t>
            </w:r>
            <w:r w:rsidRPr="005057E9">
              <w:rPr>
                <w:rFonts w:cs="Arial"/>
                <w:iCs w:val="0"/>
              </w:rPr>
              <w:t>Explicar como os processos naturais e históricos atuam na produção e na mudança das paisagens naturais e antrópicas nos seus lugares de vivência, comparando-os a outros lugares.</w:t>
            </w:r>
          </w:p>
        </w:tc>
        <w:tc>
          <w:tcPr>
            <w:tcW w:w="1134" w:type="dxa"/>
          </w:tcPr>
          <w:p w14:paraId="1114EC60" w14:textId="77777777" w:rsidR="00544386" w:rsidRPr="004E25DB" w:rsidRDefault="00544386" w:rsidP="00C166C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44386" w:rsidRPr="004E25DB" w14:paraId="70475566" w14:textId="77777777" w:rsidTr="00C166C9">
        <w:tc>
          <w:tcPr>
            <w:tcW w:w="1134" w:type="dxa"/>
          </w:tcPr>
          <w:p w14:paraId="152AF6A6" w14:textId="06706868" w:rsidR="00544386" w:rsidRDefault="00544386" w:rsidP="00C166C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7</w:t>
            </w:r>
          </w:p>
        </w:tc>
        <w:tc>
          <w:tcPr>
            <w:tcW w:w="7370" w:type="dxa"/>
          </w:tcPr>
          <w:p w14:paraId="2C44EA97" w14:textId="28EC3DFF" w:rsidR="00544386" w:rsidRPr="00544386" w:rsidRDefault="00544386" w:rsidP="00C166C9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544386">
              <w:rPr>
                <w:rFonts w:cs="Arial"/>
                <w:i w:val="0"/>
                <w:iCs w:val="0"/>
              </w:rPr>
              <w:t>Refletir sobre a importância da preservação de patrimônios culturais.</w:t>
            </w:r>
          </w:p>
        </w:tc>
        <w:tc>
          <w:tcPr>
            <w:tcW w:w="1134" w:type="dxa"/>
          </w:tcPr>
          <w:p w14:paraId="6AE863BE" w14:textId="77777777" w:rsidR="00544386" w:rsidRPr="004E25DB" w:rsidRDefault="00544386" w:rsidP="00C166C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44386" w:rsidRPr="004E25DB" w14:paraId="549E501F" w14:textId="77777777" w:rsidTr="00C166C9">
        <w:tc>
          <w:tcPr>
            <w:tcW w:w="1134" w:type="dxa"/>
          </w:tcPr>
          <w:p w14:paraId="49B6AFEA" w14:textId="2104B603" w:rsidR="00544386" w:rsidRDefault="00544386" w:rsidP="00C166C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8</w:t>
            </w:r>
          </w:p>
        </w:tc>
        <w:tc>
          <w:tcPr>
            <w:tcW w:w="7370" w:type="dxa"/>
          </w:tcPr>
          <w:p w14:paraId="008773A9" w14:textId="19A3D535" w:rsidR="00544386" w:rsidRPr="00544386" w:rsidRDefault="00544386" w:rsidP="00C166C9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544386">
              <w:rPr>
                <w:rFonts w:cs="Arial"/>
                <w:i w:val="0"/>
                <w:iCs w:val="0"/>
              </w:rPr>
              <w:t>Identificar as atividades econômicas comuns em áreas urbanas: indústria, comércio e prestação de serviços.</w:t>
            </w:r>
          </w:p>
        </w:tc>
        <w:tc>
          <w:tcPr>
            <w:tcW w:w="1134" w:type="dxa"/>
          </w:tcPr>
          <w:p w14:paraId="676CD117" w14:textId="77777777" w:rsidR="00544386" w:rsidRPr="004E25DB" w:rsidRDefault="00544386" w:rsidP="00C166C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44386" w:rsidRPr="004E25DB" w14:paraId="5E41AA8A" w14:textId="77777777" w:rsidTr="00C166C9">
        <w:tc>
          <w:tcPr>
            <w:tcW w:w="1134" w:type="dxa"/>
          </w:tcPr>
          <w:p w14:paraId="32A17C75" w14:textId="76CFA4B0" w:rsidR="00544386" w:rsidRDefault="00544386" w:rsidP="00C166C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9</w:t>
            </w:r>
          </w:p>
        </w:tc>
        <w:tc>
          <w:tcPr>
            <w:tcW w:w="7370" w:type="dxa"/>
          </w:tcPr>
          <w:p w14:paraId="78305145" w14:textId="538BA09C" w:rsidR="00544386" w:rsidRPr="00544386" w:rsidRDefault="00544386" w:rsidP="00544386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544386">
              <w:rPr>
                <w:rFonts w:cs="Arial"/>
                <w:i w:val="0"/>
                <w:iCs w:val="0"/>
              </w:rPr>
              <w:t>Reorganizar corretamente uma frase sobre a função da indústria.</w:t>
            </w:r>
          </w:p>
        </w:tc>
        <w:tc>
          <w:tcPr>
            <w:tcW w:w="1134" w:type="dxa"/>
          </w:tcPr>
          <w:p w14:paraId="70AAA9D1" w14:textId="77777777" w:rsidR="00544386" w:rsidRPr="004E25DB" w:rsidRDefault="00544386" w:rsidP="00C166C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44386" w:rsidRPr="004E25DB" w14:paraId="55CBDBB3" w14:textId="77777777" w:rsidTr="00C166C9">
        <w:tc>
          <w:tcPr>
            <w:tcW w:w="1134" w:type="dxa"/>
          </w:tcPr>
          <w:p w14:paraId="1A7EEF16" w14:textId="3A983870" w:rsidR="00544386" w:rsidRDefault="00544386" w:rsidP="00C166C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10</w:t>
            </w:r>
          </w:p>
        </w:tc>
        <w:tc>
          <w:tcPr>
            <w:tcW w:w="7370" w:type="dxa"/>
          </w:tcPr>
          <w:p w14:paraId="12A6EC19" w14:textId="7332E03C" w:rsidR="00544386" w:rsidRPr="00544386" w:rsidRDefault="007D0909" w:rsidP="00544386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Identificar</w:t>
            </w:r>
            <w:r w:rsidR="00544386" w:rsidRPr="00544386">
              <w:rPr>
                <w:rFonts w:cs="Arial"/>
                <w:i w:val="0"/>
                <w:iCs w:val="0"/>
              </w:rPr>
              <w:t>, a partir de análise de imagens, etapas do processo de comercialização de um produto.</w:t>
            </w:r>
          </w:p>
        </w:tc>
        <w:tc>
          <w:tcPr>
            <w:tcW w:w="1134" w:type="dxa"/>
          </w:tcPr>
          <w:p w14:paraId="28BC2B0A" w14:textId="77777777" w:rsidR="00544386" w:rsidRPr="004E25DB" w:rsidRDefault="00544386" w:rsidP="00C166C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44386" w:rsidRPr="004E25DB" w14:paraId="5B5B439A" w14:textId="77777777" w:rsidTr="00C166C9">
        <w:tc>
          <w:tcPr>
            <w:tcW w:w="1134" w:type="dxa"/>
          </w:tcPr>
          <w:p w14:paraId="6F2FCAC9" w14:textId="3F07A2B5" w:rsidR="00544386" w:rsidRDefault="00544386" w:rsidP="00C166C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11</w:t>
            </w:r>
          </w:p>
        </w:tc>
        <w:tc>
          <w:tcPr>
            <w:tcW w:w="7370" w:type="dxa"/>
          </w:tcPr>
          <w:p w14:paraId="17837CF4" w14:textId="2B983FE3" w:rsidR="00544386" w:rsidRPr="00544386" w:rsidRDefault="00544386" w:rsidP="00544386">
            <w:pPr>
              <w:rPr>
                <w:rFonts w:cs="Arial"/>
                <w:i w:val="0"/>
                <w:iCs w:val="0"/>
              </w:rPr>
            </w:pPr>
            <w:r w:rsidRPr="00544386">
              <w:rPr>
                <w:rFonts w:cs="Arial"/>
                <w:i w:val="0"/>
                <w:iCs w:val="0"/>
              </w:rPr>
              <w:t>Identificar a definição de prestação de serviços.</w:t>
            </w:r>
          </w:p>
        </w:tc>
        <w:tc>
          <w:tcPr>
            <w:tcW w:w="1134" w:type="dxa"/>
          </w:tcPr>
          <w:p w14:paraId="2A5D60E7" w14:textId="77777777" w:rsidR="00544386" w:rsidRPr="004E25DB" w:rsidRDefault="00544386" w:rsidP="00C166C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44386" w:rsidRPr="004E25DB" w14:paraId="78975DC9" w14:textId="77777777" w:rsidTr="00C166C9">
        <w:tc>
          <w:tcPr>
            <w:tcW w:w="1134" w:type="dxa"/>
          </w:tcPr>
          <w:p w14:paraId="0873B3D3" w14:textId="19981822" w:rsidR="00544386" w:rsidRDefault="00544386" w:rsidP="00C166C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12</w:t>
            </w:r>
          </w:p>
        </w:tc>
        <w:tc>
          <w:tcPr>
            <w:tcW w:w="7370" w:type="dxa"/>
          </w:tcPr>
          <w:p w14:paraId="59C65DEC" w14:textId="63EF0CB1" w:rsidR="00544386" w:rsidRPr="00544386" w:rsidRDefault="00544386" w:rsidP="00544386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544386">
              <w:rPr>
                <w:rFonts w:cs="Arial"/>
                <w:i w:val="0"/>
                <w:iCs w:val="0"/>
              </w:rPr>
              <w:t>Refletir sobre a interação e interdependência entre campo e cidade.</w:t>
            </w:r>
          </w:p>
        </w:tc>
        <w:tc>
          <w:tcPr>
            <w:tcW w:w="1134" w:type="dxa"/>
          </w:tcPr>
          <w:p w14:paraId="2A0E1063" w14:textId="77777777" w:rsidR="00544386" w:rsidRPr="004E25DB" w:rsidRDefault="00544386" w:rsidP="00C166C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44386" w:rsidRPr="004E25DB" w14:paraId="46019037" w14:textId="77777777" w:rsidTr="00C166C9">
        <w:tc>
          <w:tcPr>
            <w:tcW w:w="1134" w:type="dxa"/>
          </w:tcPr>
          <w:p w14:paraId="77F1965A" w14:textId="0E4CCC0B" w:rsidR="00544386" w:rsidRDefault="00544386" w:rsidP="00C166C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13</w:t>
            </w:r>
          </w:p>
        </w:tc>
        <w:tc>
          <w:tcPr>
            <w:tcW w:w="7370" w:type="dxa"/>
          </w:tcPr>
          <w:p w14:paraId="0A21E732" w14:textId="1A237DDF" w:rsidR="00544386" w:rsidRPr="00544386" w:rsidRDefault="00544386" w:rsidP="00544386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544386">
              <w:rPr>
                <w:rFonts w:cs="Arial"/>
                <w:i w:val="0"/>
                <w:iCs w:val="0"/>
              </w:rPr>
              <w:t>Identificar problemas relacionados à falta de oferta de serviços públicos de qualidade a partir da análise de uma imagem.</w:t>
            </w:r>
          </w:p>
        </w:tc>
        <w:tc>
          <w:tcPr>
            <w:tcW w:w="1134" w:type="dxa"/>
          </w:tcPr>
          <w:p w14:paraId="51AF1D3D" w14:textId="77777777" w:rsidR="00544386" w:rsidRPr="004E25DB" w:rsidRDefault="00544386" w:rsidP="00C166C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13681901" w14:textId="77777777" w:rsidR="00544386" w:rsidRDefault="00544386">
      <w:r>
        <w:br w:type="page"/>
      </w:r>
      <w:bookmarkStart w:id="0" w:name="_GoBack"/>
      <w:bookmarkEnd w:id="0"/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544386" w:rsidRPr="004E25DB" w14:paraId="214435D2" w14:textId="77777777" w:rsidTr="00C166C9">
        <w:tc>
          <w:tcPr>
            <w:tcW w:w="1134" w:type="dxa"/>
          </w:tcPr>
          <w:p w14:paraId="742C0015" w14:textId="31CCA87A" w:rsidR="00544386" w:rsidRDefault="00544386" w:rsidP="00C166C9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lastRenderedPageBreak/>
              <w:t>14</w:t>
            </w:r>
          </w:p>
        </w:tc>
        <w:tc>
          <w:tcPr>
            <w:tcW w:w="7370" w:type="dxa"/>
          </w:tcPr>
          <w:p w14:paraId="570C157F" w14:textId="09065920" w:rsidR="00544386" w:rsidRPr="00544386" w:rsidRDefault="00544386" w:rsidP="00544386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544386">
              <w:rPr>
                <w:rFonts w:cs="Arial"/>
                <w:i w:val="0"/>
                <w:iCs w:val="0"/>
              </w:rPr>
              <w:t>Identificar as frases como verdadeiras ou falsas no que se refere aos serviços públicos.</w:t>
            </w:r>
          </w:p>
        </w:tc>
        <w:tc>
          <w:tcPr>
            <w:tcW w:w="1134" w:type="dxa"/>
          </w:tcPr>
          <w:p w14:paraId="05A18A53" w14:textId="77777777" w:rsidR="00544386" w:rsidRPr="004E25DB" w:rsidRDefault="00544386" w:rsidP="00C166C9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44386" w:rsidRPr="004E25DB" w14:paraId="619B0BD6" w14:textId="77777777" w:rsidTr="00C166C9">
        <w:tc>
          <w:tcPr>
            <w:tcW w:w="1134" w:type="dxa"/>
          </w:tcPr>
          <w:p w14:paraId="67236B47" w14:textId="20BC0E2C" w:rsidR="00544386" w:rsidRDefault="00544386" w:rsidP="0054438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15</w:t>
            </w:r>
          </w:p>
        </w:tc>
        <w:tc>
          <w:tcPr>
            <w:tcW w:w="7370" w:type="dxa"/>
          </w:tcPr>
          <w:p w14:paraId="54D781CC" w14:textId="013DB056" w:rsidR="00544386" w:rsidRPr="00544386" w:rsidRDefault="00544386" w:rsidP="00544386">
            <w:pPr>
              <w:spacing w:line="276" w:lineRule="auto"/>
              <w:rPr>
                <w:rFonts w:cs="Arial"/>
                <w:i w:val="0"/>
                <w:iCs w:val="0"/>
              </w:rPr>
            </w:pPr>
            <w:r w:rsidRPr="00544386">
              <w:rPr>
                <w:rFonts w:cs="Arial"/>
                <w:i w:val="0"/>
                <w:iCs w:val="0"/>
              </w:rPr>
              <w:t>Reconhecer a qualidade dos serviços públicos no lugar onde vive.</w:t>
            </w:r>
          </w:p>
        </w:tc>
        <w:tc>
          <w:tcPr>
            <w:tcW w:w="1134" w:type="dxa"/>
          </w:tcPr>
          <w:p w14:paraId="6A9B4460" w14:textId="77777777" w:rsidR="00544386" w:rsidRPr="004E25DB" w:rsidRDefault="00544386" w:rsidP="0054438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544386" w:rsidRPr="004E25DB" w14:paraId="6F77F606" w14:textId="77777777" w:rsidTr="00544386">
        <w:tc>
          <w:tcPr>
            <w:tcW w:w="1134" w:type="dxa"/>
          </w:tcPr>
          <w:p w14:paraId="207D00D4" w14:textId="77777777" w:rsidR="00544386" w:rsidRDefault="00544386" w:rsidP="00544386">
            <w:pPr>
              <w:jc w:val="center"/>
              <w:rPr>
                <w:rFonts w:cs="Arial"/>
                <w:i w:val="0"/>
                <w:iCs w:val="0"/>
              </w:rPr>
            </w:pPr>
          </w:p>
        </w:tc>
        <w:tc>
          <w:tcPr>
            <w:tcW w:w="7370" w:type="dxa"/>
          </w:tcPr>
          <w:p w14:paraId="76958E5E" w14:textId="4F86872D" w:rsidR="00544386" w:rsidRPr="00544386" w:rsidRDefault="00544386" w:rsidP="00544386">
            <w:pPr>
              <w:autoSpaceDE w:val="0"/>
              <w:autoSpaceDN w:val="0"/>
              <w:adjustRightInd w:val="0"/>
              <w:jc w:val="right"/>
              <w:rPr>
                <w:rFonts w:cs="Arial"/>
                <w:i w:val="0"/>
                <w:iCs w:val="0"/>
              </w:rPr>
            </w:pPr>
            <w:r w:rsidRPr="00C05F1B">
              <w:rPr>
                <w:b/>
                <w:bCs/>
                <w:i w:val="0"/>
                <w:iCs w:val="0"/>
              </w:rPr>
              <w:t>Total:</w:t>
            </w:r>
          </w:p>
        </w:tc>
        <w:tc>
          <w:tcPr>
            <w:tcW w:w="1134" w:type="dxa"/>
          </w:tcPr>
          <w:p w14:paraId="6283A5AE" w14:textId="77777777" w:rsidR="00544386" w:rsidRPr="004E25DB" w:rsidRDefault="00544386" w:rsidP="0054438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37081BE9" w14:textId="4673ADF4" w:rsidR="00544386" w:rsidRDefault="00544386"/>
    <w:sectPr w:rsidR="00544386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73AAC0" w14:textId="77777777" w:rsidR="00BD5E61" w:rsidRDefault="00BD5E61" w:rsidP="0054457B">
      <w:pPr>
        <w:spacing w:line="240" w:lineRule="auto"/>
      </w:pPr>
      <w:r>
        <w:separator/>
      </w:r>
    </w:p>
  </w:endnote>
  <w:endnote w:type="continuationSeparator" w:id="0">
    <w:p w14:paraId="23579BC2" w14:textId="77777777" w:rsidR="00BD5E61" w:rsidRDefault="00BD5E61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9E116BE3-5109-4890-A711-DE87B41EAF6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22A4A72-BC5F-4A1D-9A22-D7F028BDF0EC}"/>
    <w:embedBold r:id="rId3" w:fontKey="{E830537B-AFB2-4593-892B-E6959A9297C5}"/>
    <w:embedItalic r:id="rId4" w:fontKey="{BDE010B6-9C76-4CBE-8E7C-5E627803CF8E}"/>
    <w:embedBoldItalic r:id="rId5" w:fontKey="{884F33FB-8392-4023-A3D8-05CC110400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8D6F6" w14:textId="3016CB7B" w:rsidR="00544386" w:rsidRPr="00544386" w:rsidRDefault="00544386" w:rsidP="00544386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54438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54438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54438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1A1D41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54438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34C0BFC1" w:rsidR="005D506B" w:rsidRPr="00544386" w:rsidRDefault="001A1D41" w:rsidP="001A1D41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1A1D41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14A9A0" w14:textId="77777777" w:rsidR="00BD5E61" w:rsidRDefault="00BD5E61" w:rsidP="0054457B">
      <w:pPr>
        <w:spacing w:line="240" w:lineRule="auto"/>
      </w:pPr>
      <w:r>
        <w:separator/>
      </w:r>
    </w:p>
  </w:footnote>
  <w:footnote w:type="continuationSeparator" w:id="0">
    <w:p w14:paraId="27C74982" w14:textId="77777777" w:rsidR="00BD5E61" w:rsidRDefault="00BD5E61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0395D1D" w:rsidR="005D506B" w:rsidRDefault="00544386">
    <w:pPr>
      <w:pStyle w:val="Cabealho"/>
    </w:pPr>
    <w:r>
      <w:rPr>
        <w:noProof/>
      </w:rPr>
      <w:drawing>
        <wp:inline distT="0" distB="0" distL="0" distR="0" wp14:anchorId="03B5E8B9" wp14:editId="40EF7F61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3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11EF7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77C0A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2381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1D41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133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3D9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A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37CD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7E9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18EB"/>
    <w:rsid w:val="00544386"/>
    <w:rsid w:val="0054457B"/>
    <w:rsid w:val="00546E0D"/>
    <w:rsid w:val="005614A5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2552D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927"/>
    <w:rsid w:val="00684F52"/>
    <w:rsid w:val="00687941"/>
    <w:rsid w:val="00695037"/>
    <w:rsid w:val="00695D1D"/>
    <w:rsid w:val="006978E1"/>
    <w:rsid w:val="006A7A79"/>
    <w:rsid w:val="006B0195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0909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93051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5845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D5E61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1CD0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08C9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544386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71C4E-8F9D-4791-8473-90A13DFBD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327</Words>
  <Characters>1771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2017-11-01T12:20:00Z</cp:lastPrinted>
  <dcterms:created xsi:type="dcterms:W3CDTF">2017-12-20T19:51:00Z</dcterms:created>
  <dcterms:modified xsi:type="dcterms:W3CDTF">2017-12-20T20:29:00Z</dcterms:modified>
  <cp:category/>
</cp:coreProperties>
</file>