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8D3C8" w14:textId="16ED34E2" w:rsidR="00E9332A" w:rsidRDefault="00E9332A" w:rsidP="002B6AC6">
      <w:pPr>
        <w:pStyle w:val="00cabeos"/>
        <w:rPr>
          <w:rFonts w:eastAsia="Arial"/>
        </w:rPr>
      </w:pPr>
      <w:r>
        <w:rPr>
          <w:rFonts w:eastAsia="Arial"/>
        </w:rPr>
        <w:t xml:space="preserve">Sequência didática </w:t>
      </w:r>
      <w:r w:rsidR="002A30C5">
        <w:rPr>
          <w:rFonts w:eastAsia="Arial"/>
        </w:rPr>
        <w:t>2</w:t>
      </w:r>
    </w:p>
    <w:p w14:paraId="79E17080" w14:textId="77777777" w:rsidR="00E9332A" w:rsidRDefault="00E9332A" w:rsidP="002B6AC6">
      <w:pPr>
        <w:pStyle w:val="00cabeos"/>
        <w:rPr>
          <w:rFonts w:eastAsia="Arial"/>
        </w:rPr>
      </w:pPr>
    </w:p>
    <w:p w14:paraId="1DF8B623" w14:textId="7AAFA216" w:rsidR="002E7B11" w:rsidRPr="00B3339E" w:rsidRDefault="00BF1F1C" w:rsidP="00B3339E">
      <w:pPr>
        <w:pStyle w:val="00P1"/>
      </w:pPr>
      <w:r w:rsidRPr="00B3339E">
        <w:rPr>
          <w:caps w:val="0"/>
        </w:rPr>
        <w:t>Unidade temática</w:t>
      </w:r>
    </w:p>
    <w:p w14:paraId="0FC48474" w14:textId="67AD774D" w:rsidR="002E7B11" w:rsidRPr="005A376F" w:rsidRDefault="005C669E" w:rsidP="00B3339E">
      <w:pPr>
        <w:pStyle w:val="00Textogeral"/>
        <w:spacing w:line="300" w:lineRule="atLeast"/>
        <w:ind w:firstLine="0"/>
        <w:rPr>
          <w:rFonts w:eastAsia="Arial"/>
        </w:rPr>
      </w:pPr>
      <w:r w:rsidRPr="005C669E">
        <w:rPr>
          <w:rFonts w:eastAsia="Arial"/>
        </w:rPr>
        <w:t>Danças e ritmos regionais brasileiros</w:t>
      </w:r>
    </w:p>
    <w:p w14:paraId="011A0786" w14:textId="77777777" w:rsidR="002E7B11" w:rsidRDefault="002E7B11" w:rsidP="002E7B11">
      <w:pPr>
        <w:pStyle w:val="00PESO2"/>
        <w:rPr>
          <w:rFonts w:eastAsia="Arial"/>
        </w:rPr>
      </w:pPr>
    </w:p>
    <w:p w14:paraId="5E9F47B1" w14:textId="66AF02DE" w:rsidR="002E7B11" w:rsidRDefault="002E7B11" w:rsidP="002E7B11">
      <w:pPr>
        <w:pStyle w:val="00PESO2"/>
        <w:rPr>
          <w:rFonts w:eastAsia="Arial"/>
        </w:rPr>
      </w:pPr>
      <w:r w:rsidRPr="005A376F">
        <w:rPr>
          <w:rFonts w:eastAsia="Arial"/>
        </w:rPr>
        <w:t>Objetivos</w:t>
      </w:r>
    </w:p>
    <w:p w14:paraId="2CCE36BB" w14:textId="3102D528" w:rsidR="00A749F2" w:rsidRPr="00A749F2" w:rsidRDefault="005C669E" w:rsidP="00A25CAB">
      <w:pPr>
        <w:pStyle w:val="00Textogeralbullet"/>
      </w:pPr>
      <w:r w:rsidRPr="005C669E">
        <w:t>Escolher um samba e cantá-lo</w:t>
      </w:r>
      <w:r w:rsidR="00A749F2" w:rsidRPr="00A749F2">
        <w:t>.</w:t>
      </w:r>
    </w:p>
    <w:p w14:paraId="7E166844" w14:textId="3A3BFE91" w:rsidR="00A749F2" w:rsidRPr="00A749F2" w:rsidRDefault="005C669E" w:rsidP="00A25CAB">
      <w:pPr>
        <w:pStyle w:val="00Textogeralbullet"/>
      </w:pPr>
      <w:r w:rsidRPr="005C669E">
        <w:t>Discutir a letra da canção</w:t>
      </w:r>
      <w:r w:rsidR="00A749F2" w:rsidRPr="00A749F2">
        <w:t>.</w:t>
      </w:r>
    </w:p>
    <w:p w14:paraId="2C142179" w14:textId="06D41CF5" w:rsidR="002E7B11" w:rsidRPr="005A376F" w:rsidRDefault="005C669E" w:rsidP="00A25CAB">
      <w:pPr>
        <w:pStyle w:val="00Textogeralbullet"/>
      </w:pPr>
      <w:r w:rsidRPr="005C669E">
        <w:t>Criar um acompanhamento com instrumentos de percussão feitos de materiais recicláveis, com a voz e percussão corporal</w:t>
      </w:r>
      <w:r w:rsidR="002E7B11" w:rsidRPr="005A376F">
        <w:t>.</w:t>
      </w:r>
    </w:p>
    <w:p w14:paraId="25D0DC2C" w14:textId="77777777" w:rsidR="002E7B11" w:rsidRDefault="002E7B11" w:rsidP="002E7B11">
      <w:pPr>
        <w:pStyle w:val="00PESO2"/>
        <w:rPr>
          <w:rFonts w:eastAsia="Arial"/>
        </w:rPr>
      </w:pPr>
      <w:bookmarkStart w:id="0" w:name="_Hlk493599191"/>
    </w:p>
    <w:p w14:paraId="589B435F" w14:textId="77777777" w:rsidR="002E7B11" w:rsidRDefault="002E7B11" w:rsidP="002E7B11">
      <w:pPr>
        <w:pStyle w:val="00PESO2"/>
        <w:rPr>
          <w:rFonts w:eastAsia="Arial"/>
        </w:rPr>
      </w:pPr>
      <w:r w:rsidRPr="005A376F">
        <w:rPr>
          <w:rFonts w:eastAsia="Arial"/>
        </w:rPr>
        <w:t>Habilidades da BNCC – 3</w:t>
      </w:r>
      <w:r w:rsidRPr="005A376F">
        <w:rPr>
          <w:rFonts w:eastAsia="Arial"/>
          <w:u w:val="single"/>
          <w:vertAlign w:val="superscript"/>
        </w:rPr>
        <w:t>a</w:t>
      </w:r>
      <w:r w:rsidRPr="005A376F">
        <w:rPr>
          <w:rFonts w:eastAsia="Arial"/>
        </w:rPr>
        <w:t xml:space="preserve"> versão</w:t>
      </w:r>
    </w:p>
    <w:bookmarkEnd w:id="0"/>
    <w:p w14:paraId="513FE668" w14:textId="7C4B32D3" w:rsidR="00A749F2" w:rsidRDefault="005C669E" w:rsidP="00A25CAB">
      <w:pPr>
        <w:pStyle w:val="00Textogeralbullet"/>
      </w:pPr>
      <w:r w:rsidRPr="005C669E">
        <w:t>(EF15AR13) Identificar e apreciar diversas formas e gêneros de expressão musical, tanto tradicionais quanto contemporâneos, reconhecendo e analisando os usos e as funções da música em diversos contextos de circulação, em especial aqueles da vida cotidiana</w:t>
      </w:r>
      <w:r w:rsidR="00A749F2" w:rsidRPr="00A749F2">
        <w:t>.</w:t>
      </w:r>
    </w:p>
    <w:p w14:paraId="6F406C8F" w14:textId="083000BA" w:rsidR="005C669E" w:rsidRPr="00A749F2" w:rsidRDefault="005C669E" w:rsidP="00A25CAB">
      <w:pPr>
        <w:pStyle w:val="00Textogeralbullet"/>
      </w:pPr>
      <w:r w:rsidRPr="005C669E">
        <w:t>(EF15AR15) Explorar fontes sonoras diversas, como as existentes no próprio corpo (palmas, voz, percussão corporal), na natureza e em objetos cotidianos, reconhecendo timbres e características de instrumentos musicais variados</w:t>
      </w:r>
      <w:r w:rsidRPr="00A749F2">
        <w:t>.</w:t>
      </w:r>
    </w:p>
    <w:p w14:paraId="6AB5F806" w14:textId="0F23C9A4" w:rsidR="002A30C5" w:rsidRPr="005A376F" w:rsidRDefault="00A749F2" w:rsidP="00A25CAB">
      <w:pPr>
        <w:pStyle w:val="00Textogeralbullet"/>
      </w:pPr>
      <w:r w:rsidRPr="00A749F2">
        <w:t>(EF15AR25)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r w:rsidR="002A30C5" w:rsidRPr="005A376F">
        <w:t>.</w:t>
      </w:r>
    </w:p>
    <w:p w14:paraId="01808360" w14:textId="77777777" w:rsidR="002E7B11" w:rsidRDefault="002E7B11" w:rsidP="002E7B11">
      <w:pPr>
        <w:pStyle w:val="00PESO2"/>
        <w:rPr>
          <w:rFonts w:eastAsia="Arial"/>
        </w:rPr>
      </w:pPr>
    </w:p>
    <w:p w14:paraId="3A3CAB54" w14:textId="77777777" w:rsidR="002E7B11" w:rsidRDefault="002E7B11" w:rsidP="002E7B11">
      <w:pPr>
        <w:pStyle w:val="00PESO2"/>
        <w:rPr>
          <w:rFonts w:eastAsia="Arial"/>
        </w:rPr>
      </w:pPr>
      <w:r w:rsidRPr="005A376F">
        <w:rPr>
          <w:rFonts w:eastAsia="Arial"/>
        </w:rPr>
        <w:t>Gestão de sala de aula</w:t>
      </w:r>
    </w:p>
    <w:p w14:paraId="23883AD4" w14:textId="77777777" w:rsidR="005C669E" w:rsidRPr="005C669E" w:rsidRDefault="005C669E" w:rsidP="005C669E">
      <w:pPr>
        <w:pStyle w:val="00Textogeral"/>
        <w:spacing w:line="300" w:lineRule="atLeast"/>
        <w:ind w:firstLine="0"/>
        <w:rPr>
          <w:rFonts w:eastAsia="Arial"/>
        </w:rPr>
      </w:pPr>
      <w:r w:rsidRPr="005C669E">
        <w:rPr>
          <w:rFonts w:eastAsia="Arial"/>
        </w:rPr>
        <w:t>Estudantes organizados em grupos para os ensaios.</w:t>
      </w:r>
    </w:p>
    <w:p w14:paraId="522CFAF4" w14:textId="3C45A6BD" w:rsidR="002E7B11" w:rsidRPr="005A376F" w:rsidRDefault="005C669E" w:rsidP="005C669E">
      <w:pPr>
        <w:pStyle w:val="00Textogeral"/>
        <w:spacing w:line="300" w:lineRule="atLeast"/>
        <w:ind w:firstLine="0"/>
        <w:rPr>
          <w:rFonts w:eastAsia="Arial"/>
        </w:rPr>
      </w:pPr>
      <w:r w:rsidRPr="005C669E">
        <w:rPr>
          <w:rFonts w:eastAsia="Arial"/>
        </w:rPr>
        <w:t>Estudantes organizados em espaço escolar adequado para a apresentação</w:t>
      </w:r>
      <w:r w:rsidR="002E7B11" w:rsidRPr="005A376F">
        <w:rPr>
          <w:rFonts w:eastAsia="Arial"/>
        </w:rPr>
        <w:t>.</w:t>
      </w:r>
    </w:p>
    <w:p w14:paraId="22A44519" w14:textId="77777777" w:rsidR="002E7B11" w:rsidRDefault="002E7B11" w:rsidP="00A749F2">
      <w:pPr>
        <w:pStyle w:val="00Textogeral"/>
        <w:spacing w:line="300" w:lineRule="atLeast"/>
        <w:ind w:firstLine="0"/>
        <w:rPr>
          <w:rFonts w:eastAsia="Arial"/>
        </w:rPr>
      </w:pPr>
    </w:p>
    <w:p w14:paraId="12FB9D7C" w14:textId="77777777" w:rsidR="002E7B11" w:rsidRDefault="002E7B11" w:rsidP="002E7B11">
      <w:pPr>
        <w:pStyle w:val="00PESO2"/>
        <w:rPr>
          <w:rFonts w:eastAsia="Arial"/>
        </w:rPr>
      </w:pPr>
      <w:r w:rsidRPr="005A376F">
        <w:rPr>
          <w:rFonts w:eastAsia="Arial"/>
        </w:rPr>
        <w:t>Número de aulas estimado</w:t>
      </w:r>
    </w:p>
    <w:p w14:paraId="59D569E0" w14:textId="7C95E989" w:rsidR="00031808" w:rsidRDefault="00A749F2" w:rsidP="00B3339E">
      <w:pPr>
        <w:pStyle w:val="00Textogeral"/>
        <w:spacing w:line="300" w:lineRule="atLeast"/>
        <w:ind w:firstLine="0"/>
        <w:rPr>
          <w:rFonts w:eastAsia="Arial"/>
        </w:rPr>
      </w:pPr>
      <w:r>
        <w:rPr>
          <w:rFonts w:eastAsia="Arial"/>
        </w:rPr>
        <w:t>3</w:t>
      </w:r>
      <w:r w:rsidR="002E7B11" w:rsidRPr="005A376F">
        <w:rPr>
          <w:rFonts w:eastAsia="Arial"/>
        </w:rPr>
        <w:t xml:space="preserve"> aulas de 50 minutos cada</w:t>
      </w:r>
      <w:r w:rsidR="00E7335B">
        <w:rPr>
          <w:rFonts w:eastAsia="Arial"/>
        </w:rPr>
        <w:t xml:space="preserve"> uma</w:t>
      </w:r>
      <w:r w:rsidR="002E7B11" w:rsidRPr="005A376F">
        <w:rPr>
          <w:rFonts w:eastAsia="Arial"/>
        </w:rPr>
        <w:t>.</w:t>
      </w:r>
    </w:p>
    <w:p w14:paraId="1594774A" w14:textId="77777777" w:rsidR="00031808" w:rsidRDefault="00031808">
      <w:pPr>
        <w:rPr>
          <w:rFonts w:ascii="Tahoma" w:eastAsia="Arial" w:hAnsi="Tahoma" w:cs="Tahoma"/>
          <w:color w:val="000000"/>
          <w:sz w:val="22"/>
          <w:szCs w:val="22"/>
          <w:lang w:val="pt-BR" w:eastAsia="es-ES"/>
        </w:rPr>
      </w:pPr>
      <w:r w:rsidRPr="005F1124">
        <w:rPr>
          <w:rFonts w:eastAsia="Arial"/>
          <w:lang w:val="pt-BR"/>
        </w:rPr>
        <w:br w:type="page"/>
      </w:r>
    </w:p>
    <w:p w14:paraId="685C5544" w14:textId="435A0227" w:rsidR="002E7B11" w:rsidRPr="00B3339E" w:rsidRDefault="002E7B11" w:rsidP="00B3339E">
      <w:pPr>
        <w:pStyle w:val="00P1"/>
        <w:rPr>
          <w:sz w:val="29"/>
          <w:szCs w:val="29"/>
        </w:rPr>
      </w:pPr>
      <w:r w:rsidRPr="00B3339E">
        <w:rPr>
          <w:sz w:val="29"/>
          <w:szCs w:val="29"/>
        </w:rPr>
        <w:lastRenderedPageBreak/>
        <w:t>Aula</w:t>
      </w:r>
      <w:r w:rsidR="005C669E">
        <w:rPr>
          <w:sz w:val="29"/>
          <w:szCs w:val="29"/>
        </w:rPr>
        <w:t>s</w:t>
      </w:r>
      <w:r w:rsidRPr="00B3339E">
        <w:rPr>
          <w:sz w:val="29"/>
          <w:szCs w:val="29"/>
        </w:rPr>
        <w:t xml:space="preserve"> 1</w:t>
      </w:r>
      <w:r w:rsidR="005C669E">
        <w:rPr>
          <w:sz w:val="29"/>
          <w:szCs w:val="29"/>
        </w:rPr>
        <w:t xml:space="preserve"> e 2</w:t>
      </w:r>
    </w:p>
    <w:p w14:paraId="393FF1C3" w14:textId="77777777" w:rsidR="002E7B11" w:rsidRPr="005A376F" w:rsidRDefault="002E7B11" w:rsidP="002E7B11">
      <w:pPr>
        <w:rPr>
          <w:rFonts w:ascii="Arial" w:eastAsia="Arial" w:hAnsi="Arial" w:cs="Arial"/>
          <w:b/>
          <w:u w:val="single"/>
          <w:lang w:val="pt-BR"/>
        </w:rPr>
      </w:pPr>
    </w:p>
    <w:p w14:paraId="652A9A6F" w14:textId="77ADD991" w:rsidR="002E7B11" w:rsidRDefault="00C768D9" w:rsidP="002E7B11">
      <w:pPr>
        <w:pStyle w:val="00PESO2"/>
        <w:rPr>
          <w:rFonts w:eastAsia="Arial"/>
        </w:rPr>
      </w:pPr>
      <w:r w:rsidRPr="0082646E">
        <w:rPr>
          <w:rFonts w:eastAsia="Arial"/>
        </w:rPr>
        <w:t>Conteúdo específico</w:t>
      </w:r>
      <w:r w:rsidR="002E7B11" w:rsidRPr="005A376F">
        <w:rPr>
          <w:rFonts w:eastAsia="Arial"/>
        </w:rPr>
        <w:t xml:space="preserve"> </w:t>
      </w:r>
    </w:p>
    <w:p w14:paraId="2E7370F0" w14:textId="493BFA66" w:rsidR="002E7B11" w:rsidRPr="005A376F" w:rsidRDefault="005C669E" w:rsidP="00B3339E">
      <w:pPr>
        <w:pStyle w:val="00Textogeral"/>
        <w:spacing w:line="300" w:lineRule="atLeast"/>
        <w:ind w:firstLine="0"/>
        <w:rPr>
          <w:rFonts w:eastAsia="Arial"/>
        </w:rPr>
      </w:pPr>
      <w:r w:rsidRPr="005C669E">
        <w:rPr>
          <w:rFonts w:eastAsia="Arial"/>
        </w:rPr>
        <w:t>Escolha do samba e discussão dos significados de sua letra. Ensaio e criação de acompanhamentos com instrumentos de percussão feitos de material reciclável na Sequência Didática 1</w:t>
      </w:r>
      <w:r w:rsidR="002E7B11" w:rsidRPr="005A376F">
        <w:rPr>
          <w:rFonts w:eastAsia="Arial"/>
        </w:rPr>
        <w:t>.</w:t>
      </w:r>
    </w:p>
    <w:p w14:paraId="1DC06E26" w14:textId="77777777" w:rsidR="002E7B11" w:rsidRPr="005A376F" w:rsidRDefault="002E7B11" w:rsidP="002E7B11">
      <w:pPr>
        <w:rPr>
          <w:rFonts w:ascii="Arial" w:eastAsia="Times New Roman" w:hAnsi="Arial" w:cs="Arial"/>
          <w:lang w:val="pt-BR"/>
        </w:rPr>
      </w:pPr>
    </w:p>
    <w:p w14:paraId="7A4E5BCD" w14:textId="77777777" w:rsidR="002E7B11" w:rsidRDefault="002E7B11" w:rsidP="002E7B11">
      <w:pPr>
        <w:pStyle w:val="00PESO2"/>
        <w:rPr>
          <w:rFonts w:eastAsia="Arial"/>
        </w:rPr>
      </w:pPr>
      <w:r w:rsidRPr="005A376F">
        <w:rPr>
          <w:rFonts w:eastAsia="Arial"/>
        </w:rPr>
        <w:t>Recursos didáticos</w:t>
      </w:r>
    </w:p>
    <w:p w14:paraId="2B24C9ED" w14:textId="2473F336" w:rsidR="004A1F4E" w:rsidRDefault="005C669E" w:rsidP="00A25CAB">
      <w:pPr>
        <w:pStyle w:val="00Textogeralbullet"/>
      </w:pPr>
      <w:r w:rsidRPr="005C669E">
        <w:t>Aparelho eletrônico para gravar e reproduzir um samba</w:t>
      </w:r>
      <w:r w:rsidR="002E7B11" w:rsidRPr="005A376F">
        <w:t>.</w:t>
      </w:r>
    </w:p>
    <w:p w14:paraId="5677653C" w14:textId="6AD345FE" w:rsidR="00B61919" w:rsidRDefault="005C669E" w:rsidP="00A25CAB">
      <w:pPr>
        <w:pStyle w:val="00Textogeralbullet"/>
      </w:pPr>
      <w:r w:rsidRPr="005C669E">
        <w:t>Instrumentos de percussão previamente construídos pelos estudantes, como tambores e chocalhos</w:t>
      </w:r>
      <w:r w:rsidR="00B61919" w:rsidRPr="005A376F">
        <w:t>.</w:t>
      </w:r>
    </w:p>
    <w:p w14:paraId="0375300B" w14:textId="77777777" w:rsidR="002A30C5" w:rsidRDefault="002A30C5" w:rsidP="002E7B11">
      <w:pPr>
        <w:pStyle w:val="00PESO2"/>
        <w:rPr>
          <w:rFonts w:eastAsia="Arial"/>
        </w:rPr>
      </w:pPr>
    </w:p>
    <w:p w14:paraId="2476554C" w14:textId="4F9ADF4B" w:rsidR="002E7B11" w:rsidRDefault="002E7B11" w:rsidP="002E7B11">
      <w:pPr>
        <w:pStyle w:val="00PESO2"/>
        <w:rPr>
          <w:rFonts w:eastAsia="Arial"/>
        </w:rPr>
      </w:pPr>
      <w:r w:rsidRPr="005A376F">
        <w:rPr>
          <w:rFonts w:eastAsia="Arial"/>
        </w:rPr>
        <w:t>Encaminhamento</w:t>
      </w:r>
    </w:p>
    <w:p w14:paraId="6AB319F3" w14:textId="17F25355" w:rsidR="002E7B11" w:rsidRPr="005A376F" w:rsidRDefault="005C669E" w:rsidP="00A25CAB">
      <w:pPr>
        <w:pStyle w:val="00Textogeralbullet"/>
      </w:pPr>
      <w:r w:rsidRPr="005C669E">
        <w:t>Organize os estudantes em círculo para uma primeira conversa sobre a atividade. Peça que selecionem um samba para ser cantado e acompanhado por instrumentos de percussão, voz e/ou percussão corporal</w:t>
      </w:r>
      <w:r w:rsidR="002E7B11" w:rsidRPr="005A376F">
        <w:t>.</w:t>
      </w:r>
    </w:p>
    <w:p w14:paraId="73F77B35" w14:textId="3212247F" w:rsidR="002E7B11" w:rsidRDefault="005C669E" w:rsidP="00A25CAB">
      <w:pPr>
        <w:pStyle w:val="00Textogeralbullet"/>
      </w:pPr>
      <w:r w:rsidRPr="005C669E">
        <w:t>Grave e reproduza o samba selecionado e peça que os estudantes prestem bastante atenção ao ritmo, à letra e ao som dos instrumentos de percussão. Caso eles ainda não saibam a letra de cor, escreva-a na lousa. Peça que cantem o samba em conjunto uma primeira vez</w:t>
      </w:r>
      <w:r w:rsidR="002E7B11" w:rsidRPr="005A376F">
        <w:t>.</w:t>
      </w:r>
    </w:p>
    <w:p w14:paraId="783E8AB9" w14:textId="3043E90C" w:rsidR="002E7B11" w:rsidRDefault="005C669E" w:rsidP="00A25CAB">
      <w:pPr>
        <w:pStyle w:val="00Textogeralbullet"/>
      </w:pPr>
      <w:r w:rsidRPr="005C669E">
        <w:t xml:space="preserve">Faça uma pesquisa e compartilhe com os estudantes mais informações sobre o compositor, o intérprete e a letra da canção. Converse com eles sobre os sentidos e significados da letra do samba escolhido. </w:t>
      </w:r>
      <w:proofErr w:type="spellStart"/>
      <w:r w:rsidRPr="005C669E">
        <w:rPr>
          <w:lang w:val="en-US"/>
        </w:rPr>
        <w:t>Deixe-os</w:t>
      </w:r>
      <w:proofErr w:type="spellEnd"/>
      <w:r w:rsidRPr="005C669E">
        <w:rPr>
          <w:lang w:val="en-US"/>
        </w:rPr>
        <w:t xml:space="preserve"> </w:t>
      </w:r>
      <w:proofErr w:type="spellStart"/>
      <w:r w:rsidRPr="005C669E">
        <w:rPr>
          <w:lang w:val="en-US"/>
        </w:rPr>
        <w:t>expressarem</w:t>
      </w:r>
      <w:proofErr w:type="spellEnd"/>
      <w:r w:rsidRPr="005C669E">
        <w:rPr>
          <w:lang w:val="en-US"/>
        </w:rPr>
        <w:t xml:space="preserve"> </w:t>
      </w:r>
      <w:proofErr w:type="spellStart"/>
      <w:r w:rsidRPr="005C669E">
        <w:rPr>
          <w:lang w:val="en-US"/>
        </w:rPr>
        <w:t>suas</w:t>
      </w:r>
      <w:proofErr w:type="spellEnd"/>
      <w:r w:rsidRPr="005C669E">
        <w:rPr>
          <w:lang w:val="en-US"/>
        </w:rPr>
        <w:t xml:space="preserve"> </w:t>
      </w:r>
      <w:proofErr w:type="spellStart"/>
      <w:r w:rsidRPr="005C669E">
        <w:rPr>
          <w:lang w:val="en-US"/>
        </w:rPr>
        <w:t>impressões</w:t>
      </w:r>
      <w:proofErr w:type="spellEnd"/>
      <w:r w:rsidRPr="005C669E">
        <w:rPr>
          <w:lang w:val="en-US"/>
        </w:rPr>
        <w:t xml:space="preserve"> </w:t>
      </w:r>
      <w:proofErr w:type="spellStart"/>
      <w:r w:rsidRPr="005C669E">
        <w:rPr>
          <w:lang w:val="en-US"/>
        </w:rPr>
        <w:t>livremente</w:t>
      </w:r>
      <w:proofErr w:type="spellEnd"/>
      <w:r w:rsidR="004C610D" w:rsidRPr="002A30C5">
        <w:t>.</w:t>
      </w:r>
    </w:p>
    <w:p w14:paraId="3095AC22" w14:textId="7A40E5A7" w:rsidR="005C669E" w:rsidRPr="005C669E" w:rsidRDefault="005C669E" w:rsidP="00A25CAB">
      <w:pPr>
        <w:pStyle w:val="00Textogeralbullet"/>
      </w:pPr>
      <w:r w:rsidRPr="005C669E">
        <w:t>Organize os estudantes em quatro grupos segundo a escolha deles: o primeiro grupo vai cantar o samba; o segundo vai criar um acompanhamento utilizando instrumentos de percussão previamente construídos com materiais recicláveis (caso tenho efetuado a Sequência Didática 1</w:t>
      </w:r>
      <w:r w:rsidR="001724D0">
        <w:t>;</w:t>
      </w:r>
      <w:r w:rsidRPr="005C669E">
        <w:t xml:space="preserve"> caso não tenha ainda efetuado essa sequência, sugerimos que recorra aos encaminhamentos dela para a construção dos instrumentos de percussão); o terceiro vai construir um acompanhamento com a voz</w:t>
      </w:r>
      <w:r w:rsidR="001724D0">
        <w:t>,</w:t>
      </w:r>
      <w:r w:rsidRPr="005C669E">
        <w:t xml:space="preserve"> e o quarto grupo, um acompanhamento com percussão corporal: como palmas, estalar de dedos e batidas de pé no chão.</w:t>
      </w:r>
    </w:p>
    <w:p w14:paraId="123000B8" w14:textId="1EB62973" w:rsidR="002A30C5" w:rsidRDefault="005C669E" w:rsidP="00A25CAB">
      <w:pPr>
        <w:pStyle w:val="00Textogeralbullet"/>
      </w:pPr>
      <w:r w:rsidRPr="005C669E">
        <w:t>O acompanhamento criado pelo terceiro grupo pode incluir sons como “pá-pá-pá…”, “</w:t>
      </w:r>
      <w:proofErr w:type="spellStart"/>
      <w:r w:rsidRPr="005C669E">
        <w:t>ô-ô-ô</w:t>
      </w:r>
      <w:proofErr w:type="spellEnd"/>
      <w:r w:rsidRPr="005C669E">
        <w:t xml:space="preserve">...”, entre outros. Os acompanhamentos devem ser simples e de fácil compreensão para os estudantes. O mais importante é coordenar o ritmo, para que esteja de acordo com a música escolhida, e as entradas dos diferentes acompanhamentos, dialogando sempre com o primeiro grupo. Se necessário, mostre aos estudantes vídeos do Grupo </w:t>
      </w:r>
      <w:proofErr w:type="spellStart"/>
      <w:r w:rsidRPr="005C669E">
        <w:t>Barbatuques</w:t>
      </w:r>
      <w:proofErr w:type="spellEnd"/>
      <w:r w:rsidRPr="005C669E">
        <w:t>, encontrados na internet</w:t>
      </w:r>
      <w:r w:rsidR="002A30C5" w:rsidRPr="005A376F">
        <w:t>.</w:t>
      </w:r>
    </w:p>
    <w:p w14:paraId="54727CF3" w14:textId="0941DC06" w:rsidR="005C669E" w:rsidRPr="005A376F" w:rsidRDefault="005C669E" w:rsidP="00A25CAB">
      <w:pPr>
        <w:pStyle w:val="00Textogeralbullet"/>
      </w:pPr>
      <w:r w:rsidRPr="005C669E">
        <w:t>Instrua-os a ensaiarem várias vezes até estarem prontos para a apresentação</w:t>
      </w:r>
      <w:r w:rsidRPr="005A376F">
        <w:t>.</w:t>
      </w:r>
    </w:p>
    <w:p w14:paraId="603CEFD3" w14:textId="7EFA0FB2" w:rsidR="004C610D" w:rsidRDefault="004C610D">
      <w:pPr>
        <w:rPr>
          <w:rFonts w:ascii="Tahoma" w:eastAsia="Arial" w:hAnsi="Tahoma" w:cs="Tahoma"/>
          <w:color w:val="000000"/>
          <w:spacing w:val="-2"/>
          <w:sz w:val="22"/>
          <w:szCs w:val="20"/>
          <w:lang w:val="pt-BR" w:eastAsia="es-ES"/>
        </w:rPr>
      </w:pPr>
      <w:r w:rsidRPr="004C610D">
        <w:rPr>
          <w:lang w:val="pt-BR"/>
        </w:rPr>
        <w:br w:type="page"/>
      </w:r>
    </w:p>
    <w:p w14:paraId="0B0734D9" w14:textId="2AE8F1AB" w:rsidR="002E7B11" w:rsidRPr="00B3339E" w:rsidRDefault="002E7B11" w:rsidP="005A0A29">
      <w:pPr>
        <w:pStyle w:val="00P1"/>
        <w:spacing w:line="240" w:lineRule="auto"/>
        <w:rPr>
          <w:sz w:val="29"/>
        </w:rPr>
      </w:pPr>
      <w:r w:rsidRPr="00B3339E">
        <w:rPr>
          <w:sz w:val="29"/>
        </w:rPr>
        <w:lastRenderedPageBreak/>
        <w:t xml:space="preserve">Aula </w:t>
      </w:r>
      <w:r w:rsidR="00832135">
        <w:rPr>
          <w:sz w:val="29"/>
        </w:rPr>
        <w:t>3</w:t>
      </w:r>
    </w:p>
    <w:p w14:paraId="682E96B6" w14:textId="77777777" w:rsidR="00C4744C" w:rsidRPr="00B3339E" w:rsidRDefault="00C4744C" w:rsidP="005A0A29">
      <w:pPr>
        <w:pStyle w:val="00PESO2"/>
        <w:spacing w:line="240" w:lineRule="auto"/>
        <w:rPr>
          <w:rFonts w:eastAsia="Arial"/>
          <w:sz w:val="20"/>
          <w:szCs w:val="20"/>
        </w:rPr>
      </w:pPr>
    </w:p>
    <w:p w14:paraId="77C7CA06" w14:textId="47BAE6A1" w:rsidR="002E7B11" w:rsidRPr="005A376F" w:rsidRDefault="002E7B11" w:rsidP="005A0A29">
      <w:pPr>
        <w:pStyle w:val="00PESO2"/>
        <w:spacing w:line="240" w:lineRule="auto"/>
        <w:rPr>
          <w:rFonts w:eastAsia="Arial"/>
        </w:rPr>
      </w:pPr>
      <w:r w:rsidRPr="005A376F">
        <w:rPr>
          <w:rFonts w:eastAsia="Arial"/>
        </w:rPr>
        <w:t>Conteúdo específico</w:t>
      </w:r>
    </w:p>
    <w:p w14:paraId="469E3127" w14:textId="1F97FEBD" w:rsidR="002E7B11" w:rsidRPr="005A376F" w:rsidRDefault="00832135" w:rsidP="005A0A29">
      <w:pPr>
        <w:pStyle w:val="00Textogeral"/>
        <w:spacing w:line="240" w:lineRule="auto"/>
        <w:ind w:firstLine="0"/>
        <w:rPr>
          <w:rFonts w:eastAsia="Times New Roman"/>
        </w:rPr>
      </w:pPr>
      <w:r w:rsidRPr="00832135">
        <w:rPr>
          <w:rFonts w:eastAsia="Times New Roman"/>
        </w:rPr>
        <w:t>Apresentação do samba com acompanhamentos</w:t>
      </w:r>
      <w:r w:rsidR="002E7B11" w:rsidRPr="005A376F">
        <w:rPr>
          <w:rFonts w:eastAsia="Times New Roman"/>
        </w:rPr>
        <w:t>.</w:t>
      </w:r>
    </w:p>
    <w:p w14:paraId="3DD09171" w14:textId="77777777" w:rsidR="002E7B11" w:rsidRDefault="002E7B11" w:rsidP="005A0A29">
      <w:pPr>
        <w:pStyle w:val="00PESO2"/>
        <w:spacing w:line="240" w:lineRule="auto"/>
        <w:rPr>
          <w:rFonts w:eastAsia="Arial"/>
        </w:rPr>
      </w:pPr>
    </w:p>
    <w:p w14:paraId="05686197" w14:textId="77777777" w:rsidR="002E7B11" w:rsidRPr="005A376F" w:rsidRDefault="002E7B11" w:rsidP="005A0A29">
      <w:pPr>
        <w:pStyle w:val="00PESO2"/>
        <w:spacing w:line="240" w:lineRule="auto"/>
        <w:rPr>
          <w:rFonts w:eastAsia="Arial"/>
        </w:rPr>
      </w:pPr>
      <w:r w:rsidRPr="005A376F">
        <w:rPr>
          <w:rFonts w:eastAsia="Arial"/>
        </w:rPr>
        <w:t>Recursos didáticos</w:t>
      </w:r>
    </w:p>
    <w:p w14:paraId="1074808D" w14:textId="0003C784" w:rsidR="002E7B11" w:rsidRPr="00F51C01" w:rsidRDefault="00832135" w:rsidP="00A25CAB">
      <w:pPr>
        <w:pStyle w:val="00Textogeralbullet"/>
        <w:rPr>
          <w:rFonts w:eastAsia="Calibri"/>
        </w:rPr>
      </w:pPr>
      <w:r w:rsidRPr="00832135">
        <w:t>Instrumentos de percussão previamente construídos pelos estudantes, como tambores e chocalhos</w:t>
      </w:r>
      <w:r w:rsidR="002E7B11" w:rsidRPr="005A376F">
        <w:t>.</w:t>
      </w:r>
    </w:p>
    <w:p w14:paraId="60745885" w14:textId="77777777" w:rsidR="002E7B11" w:rsidRDefault="002E7B11" w:rsidP="005A0A29">
      <w:pPr>
        <w:pStyle w:val="00PESO2"/>
        <w:spacing w:line="240" w:lineRule="auto"/>
        <w:rPr>
          <w:rFonts w:ascii="Arial" w:eastAsiaTheme="minorHAnsi" w:hAnsi="Arial" w:cs="Arial"/>
          <w:b w:val="0"/>
          <w:bCs w:val="0"/>
          <w:color w:val="auto"/>
          <w:sz w:val="24"/>
          <w:szCs w:val="24"/>
          <w:lang w:eastAsia="en-US"/>
        </w:rPr>
      </w:pPr>
    </w:p>
    <w:p w14:paraId="6A74C21A" w14:textId="213AA43F" w:rsidR="002E7B11" w:rsidRDefault="002E7B11" w:rsidP="005A0A29">
      <w:pPr>
        <w:pStyle w:val="00PESO2"/>
        <w:spacing w:line="240" w:lineRule="auto"/>
        <w:rPr>
          <w:rFonts w:eastAsia="Arial"/>
        </w:rPr>
      </w:pPr>
      <w:r w:rsidRPr="005A376F">
        <w:rPr>
          <w:rFonts w:eastAsia="Arial"/>
        </w:rPr>
        <w:t>Encaminhamento</w:t>
      </w:r>
    </w:p>
    <w:p w14:paraId="26E13D44" w14:textId="1D29B86E" w:rsidR="00F51C01" w:rsidRPr="005A376F" w:rsidRDefault="00832135" w:rsidP="00A25CAB">
      <w:pPr>
        <w:pStyle w:val="00Textogeralbullet"/>
      </w:pPr>
      <w:r w:rsidRPr="00832135">
        <w:t>Agende uma data e horário para a apresentação. Reserve um espaço escolar adequado. Se achar pertinente, solicite aos estudantes que criem alguns convites e cartazes, em papel ou por meio digital. A divulgação da apresentação também pode ocorrer através das redes sociais</w:t>
      </w:r>
      <w:r w:rsidR="00F51C01" w:rsidRPr="005A376F">
        <w:t>.</w:t>
      </w:r>
    </w:p>
    <w:p w14:paraId="29F82023" w14:textId="6EAB96A1" w:rsidR="00F51C01" w:rsidRDefault="00832135" w:rsidP="00A25CAB">
      <w:pPr>
        <w:pStyle w:val="00Textogeralbullet"/>
      </w:pPr>
      <w:r w:rsidRPr="00832135">
        <w:t>Convide pais, responsáveis, funcionários da escola e outras turmas para prestigiarem a apresentação dos estudantes</w:t>
      </w:r>
      <w:r w:rsidR="001906C6">
        <w:t>.</w:t>
      </w:r>
    </w:p>
    <w:p w14:paraId="4ADA4EFB" w14:textId="20960E11" w:rsidR="001906C6" w:rsidRPr="005A376F" w:rsidRDefault="00832135" w:rsidP="00A25CAB">
      <w:pPr>
        <w:pStyle w:val="00Textogeralbullet"/>
      </w:pPr>
      <w:r w:rsidRPr="00832135">
        <w:t>Realize a apresentação e elogie os estudantes por seus esforços</w:t>
      </w:r>
      <w:r w:rsidR="001906C6" w:rsidRPr="005A376F">
        <w:t>.</w:t>
      </w:r>
    </w:p>
    <w:p w14:paraId="22530E45" w14:textId="77777777" w:rsidR="00832135" w:rsidRDefault="00832135" w:rsidP="005A0A29">
      <w:pPr>
        <w:pStyle w:val="00PESO2"/>
        <w:spacing w:line="240" w:lineRule="auto"/>
        <w:rPr>
          <w:rFonts w:eastAsia="Arial"/>
        </w:rPr>
      </w:pPr>
      <w:bookmarkStart w:id="1" w:name="_Hlk498958348"/>
    </w:p>
    <w:p w14:paraId="205305AE" w14:textId="37B38626" w:rsidR="002E7B11" w:rsidRPr="005A376F" w:rsidRDefault="002E7B11" w:rsidP="005A0A29">
      <w:pPr>
        <w:pStyle w:val="00PESO2"/>
        <w:spacing w:line="240" w:lineRule="auto"/>
        <w:rPr>
          <w:rFonts w:eastAsia="Arial"/>
        </w:rPr>
      </w:pPr>
      <w:r w:rsidRPr="005A376F">
        <w:rPr>
          <w:rFonts w:eastAsia="Arial"/>
        </w:rPr>
        <w:t>Atividade</w:t>
      </w:r>
      <w:r w:rsidR="0022420E">
        <w:rPr>
          <w:rFonts w:eastAsia="Arial"/>
        </w:rPr>
        <w:t>s</w:t>
      </w:r>
      <w:r w:rsidRPr="005A376F">
        <w:rPr>
          <w:rFonts w:eastAsia="Arial"/>
        </w:rPr>
        <w:t xml:space="preserve"> complementar</w:t>
      </w:r>
      <w:r w:rsidR="0022420E">
        <w:rPr>
          <w:rFonts w:eastAsia="Arial"/>
        </w:rPr>
        <w:t>es</w:t>
      </w:r>
    </w:p>
    <w:bookmarkEnd w:id="1"/>
    <w:p w14:paraId="6C67A885" w14:textId="67609A77" w:rsidR="00F51C01" w:rsidRDefault="00832135" w:rsidP="00A25CAB">
      <w:pPr>
        <w:pStyle w:val="00Textogeralbullet"/>
      </w:pPr>
      <w:r w:rsidRPr="00832135">
        <w:t>Organize os estudantes em grupos. Proponha a cada grupo a pesquisa de ao menos uma canção feita pelo compositor escolhido no desenvolvimento da Sequência Didática 2. Solicite aos grupos que tragam para a sala de aula as músicas pesquisadas e reproduza-as para os colegas. Em seguida, converse com os estudantes sobre as canções apresentadas, perguntando-lhes de qual mais gostaram, de qual não gostaram, qual a letra que mais os impressionou etc</w:t>
      </w:r>
      <w:r w:rsidR="00F51C01" w:rsidRPr="00F51C01">
        <w:t>.</w:t>
      </w:r>
    </w:p>
    <w:p w14:paraId="45884EA9" w14:textId="74E70531" w:rsidR="006A7188" w:rsidRPr="00245DA2" w:rsidRDefault="00832135" w:rsidP="00A25CAB">
      <w:pPr>
        <w:pStyle w:val="00Textogeralbullet"/>
      </w:pPr>
      <w:r w:rsidRPr="00832135">
        <w:t>Proponha aos estudantes a criação de um desenho baseado na canção trabalhada no desenvolvimento da Sequência Didática 2. Se necessário, reproduza a canção original novamente. Quando os trabalhos estiverem prontos, exponha-os em sala de aula e discuta os resultados</w:t>
      </w:r>
      <w:r w:rsidR="006A7188" w:rsidRPr="0061680D">
        <w:t>.</w:t>
      </w:r>
    </w:p>
    <w:p w14:paraId="49B4C043" w14:textId="36409A11" w:rsidR="0085752B" w:rsidRDefault="0085752B">
      <w:pPr>
        <w:rPr>
          <w:rFonts w:ascii="Tahoma" w:eastAsia="Arial" w:hAnsi="Tahoma" w:cs="Tahoma"/>
          <w:color w:val="000000"/>
          <w:spacing w:val="-2"/>
          <w:sz w:val="22"/>
          <w:szCs w:val="20"/>
          <w:lang w:val="pt-BR" w:eastAsia="es-ES"/>
        </w:rPr>
      </w:pPr>
      <w:r w:rsidRPr="00CE5241">
        <w:rPr>
          <w:lang w:val="pt-BR"/>
        </w:rPr>
        <w:br w:type="page"/>
      </w:r>
    </w:p>
    <w:p w14:paraId="67741B77" w14:textId="0893D84D" w:rsidR="002E7B11" w:rsidRPr="005B7C85" w:rsidRDefault="002E7B11" w:rsidP="00B3339E">
      <w:pPr>
        <w:pStyle w:val="00PESO2"/>
        <w:rPr>
          <w:rFonts w:eastAsia="Arial"/>
        </w:rPr>
      </w:pPr>
      <w:r w:rsidRPr="005B7C85">
        <w:rPr>
          <w:rFonts w:eastAsia="Arial"/>
        </w:rPr>
        <w:lastRenderedPageBreak/>
        <w:t>Aferição e formas de acompanhamento dos objetivos de aprendizagem</w:t>
      </w:r>
    </w:p>
    <w:p w14:paraId="7F6878E4" w14:textId="77777777" w:rsidR="002E7B11" w:rsidRDefault="002E7B11" w:rsidP="00B3339E">
      <w:pPr>
        <w:pStyle w:val="00P1"/>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633"/>
      </w:tblGrid>
      <w:tr w:rsidR="002E7B11" w:rsidRPr="002E7B11" w14:paraId="504805BC" w14:textId="77777777" w:rsidTr="003C0600">
        <w:trPr>
          <w:trHeight w:val="24"/>
        </w:trPr>
        <w:tc>
          <w:tcPr>
            <w:tcW w:w="9581" w:type="dxa"/>
            <w:gridSpan w:val="2"/>
            <w:shd w:val="clear" w:color="auto" w:fill="808080" w:themeFill="background1" w:themeFillShade="80"/>
          </w:tcPr>
          <w:p w14:paraId="4A3E3A1B" w14:textId="75006F9A" w:rsidR="002E7B11" w:rsidRPr="003C0600" w:rsidRDefault="005B7C85" w:rsidP="003C0600">
            <w:pPr>
              <w:spacing w:before="120" w:after="120"/>
              <w:jc w:val="center"/>
              <w:rPr>
                <w:rFonts w:ascii="Tahoma" w:hAnsi="Tahoma" w:cs="Tahoma"/>
                <w:b/>
                <w:sz w:val="20"/>
                <w:szCs w:val="20"/>
              </w:rPr>
            </w:pPr>
            <w:proofErr w:type="spellStart"/>
            <w:r w:rsidRPr="003C0600">
              <w:rPr>
                <w:rFonts w:ascii="Tahoma" w:hAnsi="Tahoma" w:cs="Tahoma"/>
                <w:b/>
                <w:bCs/>
                <w:color w:val="FFFFFF" w:themeColor="background1"/>
                <w:sz w:val="20"/>
                <w:szCs w:val="20"/>
              </w:rPr>
              <w:t>Legenda</w:t>
            </w:r>
            <w:proofErr w:type="spellEnd"/>
          </w:p>
        </w:tc>
      </w:tr>
      <w:tr w:rsidR="002E7B11" w:rsidRPr="002E7B11" w14:paraId="3067AC25" w14:textId="77777777" w:rsidTr="003C0600">
        <w:trPr>
          <w:trHeight w:val="116"/>
        </w:trPr>
        <w:tc>
          <w:tcPr>
            <w:tcW w:w="2948" w:type="dxa"/>
          </w:tcPr>
          <w:p w14:paraId="55AA6424" w14:textId="7C24C1A2" w:rsidR="002E7B11" w:rsidRPr="003C0600" w:rsidRDefault="002E7B11" w:rsidP="003C0600">
            <w:pPr>
              <w:spacing w:before="120" w:after="120"/>
              <w:rPr>
                <w:rFonts w:ascii="Tahoma" w:hAnsi="Tahoma" w:cs="Tahoma"/>
                <w:b/>
                <w:sz w:val="20"/>
                <w:szCs w:val="20"/>
              </w:rPr>
            </w:pPr>
            <w:proofErr w:type="spellStart"/>
            <w:r w:rsidRPr="003C0600">
              <w:rPr>
                <w:rFonts w:ascii="Tahoma" w:hAnsi="Tahoma" w:cs="Tahoma"/>
                <w:b/>
                <w:sz w:val="20"/>
                <w:szCs w:val="20"/>
              </w:rPr>
              <w:t>Texto</w:t>
            </w:r>
            <w:proofErr w:type="spellEnd"/>
            <w:r w:rsidRPr="003C0600">
              <w:rPr>
                <w:rFonts w:ascii="Tahoma" w:hAnsi="Tahoma" w:cs="Tahoma"/>
                <w:b/>
                <w:sz w:val="20"/>
                <w:szCs w:val="20"/>
              </w:rPr>
              <w:t xml:space="preserve"> </w:t>
            </w:r>
            <w:proofErr w:type="spellStart"/>
            <w:r w:rsidRPr="003C0600">
              <w:rPr>
                <w:rFonts w:ascii="Tahoma" w:hAnsi="Tahoma" w:cs="Tahoma"/>
                <w:b/>
                <w:sz w:val="20"/>
                <w:szCs w:val="20"/>
              </w:rPr>
              <w:t>em</w:t>
            </w:r>
            <w:proofErr w:type="spellEnd"/>
            <w:r w:rsidRPr="003C0600">
              <w:rPr>
                <w:rFonts w:ascii="Tahoma" w:hAnsi="Tahoma" w:cs="Tahoma"/>
                <w:b/>
                <w:sz w:val="20"/>
                <w:szCs w:val="20"/>
              </w:rPr>
              <w:t xml:space="preserve"> </w:t>
            </w:r>
            <w:proofErr w:type="spellStart"/>
            <w:r w:rsidRPr="003C0600">
              <w:rPr>
                <w:rFonts w:ascii="Tahoma" w:hAnsi="Tahoma" w:cs="Tahoma"/>
                <w:b/>
                <w:sz w:val="20"/>
                <w:szCs w:val="20"/>
              </w:rPr>
              <w:t>preto</w:t>
            </w:r>
            <w:proofErr w:type="spellEnd"/>
          </w:p>
        </w:tc>
        <w:tc>
          <w:tcPr>
            <w:tcW w:w="6633" w:type="dxa"/>
          </w:tcPr>
          <w:p w14:paraId="5352F401" w14:textId="66B9EF9F" w:rsidR="002E7B11" w:rsidRPr="003C0600" w:rsidRDefault="002E7B11" w:rsidP="003C0600">
            <w:pPr>
              <w:spacing w:before="120" w:after="120"/>
              <w:rPr>
                <w:rFonts w:ascii="Tahoma" w:hAnsi="Tahoma" w:cs="Tahoma"/>
                <w:sz w:val="20"/>
                <w:szCs w:val="20"/>
              </w:rPr>
            </w:pPr>
            <w:proofErr w:type="spellStart"/>
            <w:r w:rsidRPr="003C0600">
              <w:rPr>
                <w:rFonts w:ascii="Tahoma" w:eastAsia="Arial" w:hAnsi="Tahoma" w:cs="Tahoma"/>
                <w:sz w:val="20"/>
                <w:szCs w:val="20"/>
              </w:rPr>
              <w:t>Objetivo</w:t>
            </w:r>
            <w:proofErr w:type="spellEnd"/>
            <w:r w:rsidRPr="003C0600">
              <w:rPr>
                <w:rFonts w:ascii="Tahoma" w:eastAsia="Arial" w:hAnsi="Tahoma" w:cs="Tahoma"/>
                <w:sz w:val="20"/>
                <w:szCs w:val="20"/>
              </w:rPr>
              <w:t xml:space="preserve"> de </w:t>
            </w:r>
            <w:proofErr w:type="spellStart"/>
            <w:r w:rsidRPr="003C0600">
              <w:rPr>
                <w:rFonts w:ascii="Tahoma" w:eastAsia="Arial" w:hAnsi="Tahoma" w:cs="Tahoma"/>
                <w:sz w:val="20"/>
                <w:szCs w:val="20"/>
              </w:rPr>
              <w:t>aprendizagem</w:t>
            </w:r>
            <w:proofErr w:type="spellEnd"/>
            <w:r w:rsidRPr="003C0600">
              <w:rPr>
                <w:rFonts w:ascii="Tahoma" w:eastAsia="Arial" w:hAnsi="Tahoma" w:cs="Tahoma"/>
                <w:sz w:val="20"/>
                <w:szCs w:val="20"/>
              </w:rPr>
              <w:t>.</w:t>
            </w:r>
          </w:p>
        </w:tc>
      </w:tr>
      <w:tr w:rsidR="002E7B11" w:rsidRPr="005C669E" w14:paraId="2DB673CF" w14:textId="77777777" w:rsidTr="003C0600">
        <w:tc>
          <w:tcPr>
            <w:tcW w:w="2948" w:type="dxa"/>
          </w:tcPr>
          <w:p w14:paraId="1FB70A22" w14:textId="4B456373" w:rsidR="002E7B11" w:rsidRPr="003C0600" w:rsidRDefault="002E7B11" w:rsidP="003C0600">
            <w:pPr>
              <w:spacing w:before="120" w:after="120"/>
              <w:rPr>
                <w:rFonts w:ascii="Tahoma" w:hAnsi="Tahoma" w:cs="Tahoma"/>
                <w:b/>
                <w:color w:val="0070C0"/>
                <w:sz w:val="20"/>
                <w:szCs w:val="20"/>
              </w:rPr>
            </w:pPr>
            <w:proofErr w:type="spellStart"/>
            <w:r w:rsidRPr="003C0600">
              <w:rPr>
                <w:rFonts w:ascii="Tahoma" w:hAnsi="Tahoma" w:cs="Tahoma"/>
                <w:b/>
                <w:color w:val="0070C0"/>
                <w:sz w:val="20"/>
                <w:szCs w:val="20"/>
              </w:rPr>
              <w:t>Texto</w:t>
            </w:r>
            <w:proofErr w:type="spellEnd"/>
            <w:r w:rsidRPr="003C0600">
              <w:rPr>
                <w:rFonts w:ascii="Tahoma" w:hAnsi="Tahoma" w:cs="Tahoma"/>
                <w:b/>
                <w:color w:val="0070C0"/>
                <w:sz w:val="20"/>
                <w:szCs w:val="20"/>
              </w:rPr>
              <w:t xml:space="preserve"> </w:t>
            </w:r>
            <w:proofErr w:type="spellStart"/>
            <w:r w:rsidRPr="003C0600">
              <w:rPr>
                <w:rFonts w:ascii="Tahoma" w:hAnsi="Tahoma" w:cs="Tahoma"/>
                <w:b/>
                <w:color w:val="0070C0"/>
                <w:sz w:val="20"/>
                <w:szCs w:val="20"/>
              </w:rPr>
              <w:t>em</w:t>
            </w:r>
            <w:proofErr w:type="spellEnd"/>
            <w:r w:rsidRPr="003C0600">
              <w:rPr>
                <w:rFonts w:ascii="Tahoma" w:hAnsi="Tahoma" w:cs="Tahoma"/>
                <w:b/>
                <w:color w:val="0070C0"/>
                <w:sz w:val="20"/>
                <w:szCs w:val="20"/>
              </w:rPr>
              <w:t xml:space="preserve"> </w:t>
            </w:r>
            <w:proofErr w:type="spellStart"/>
            <w:r w:rsidRPr="003C0600">
              <w:rPr>
                <w:rFonts w:ascii="Tahoma" w:hAnsi="Tahoma" w:cs="Tahoma"/>
                <w:b/>
                <w:color w:val="0070C0"/>
                <w:sz w:val="20"/>
                <w:szCs w:val="20"/>
              </w:rPr>
              <w:t>azul</w:t>
            </w:r>
            <w:proofErr w:type="spellEnd"/>
          </w:p>
        </w:tc>
        <w:tc>
          <w:tcPr>
            <w:tcW w:w="6633" w:type="dxa"/>
          </w:tcPr>
          <w:p w14:paraId="179E447F" w14:textId="532C5139" w:rsidR="002E7B11" w:rsidRPr="00B61919" w:rsidRDefault="002E7B11" w:rsidP="003C0600">
            <w:pPr>
              <w:spacing w:before="120" w:after="120"/>
              <w:rPr>
                <w:rFonts w:ascii="Tahoma" w:hAnsi="Tahoma" w:cs="Tahoma"/>
                <w:color w:val="0070C0"/>
                <w:sz w:val="20"/>
                <w:szCs w:val="20"/>
                <w:lang w:val="pt-BR"/>
              </w:rPr>
            </w:pPr>
            <w:r w:rsidRPr="00B61919">
              <w:rPr>
                <w:rFonts w:ascii="Tahoma" w:hAnsi="Tahoma" w:cs="Tahoma"/>
                <w:color w:val="0070C0"/>
                <w:sz w:val="20"/>
                <w:szCs w:val="20"/>
                <w:lang w:val="pt-BR"/>
              </w:rPr>
              <w:t>Forma de acompanhar o desenvolvimento das aprendizagens.</w:t>
            </w:r>
          </w:p>
        </w:tc>
      </w:tr>
    </w:tbl>
    <w:p w14:paraId="111CC139" w14:textId="336714EE" w:rsidR="002E7B11" w:rsidRDefault="002E7B11" w:rsidP="00B3339E">
      <w:pPr>
        <w:pStyle w:val="00P1"/>
      </w:pPr>
    </w:p>
    <w:tbl>
      <w:tblPr>
        <w:tblW w:w="9584" w:type="dxa"/>
        <w:tblLayout w:type="fixed"/>
        <w:tblLook w:val="04A0" w:firstRow="1" w:lastRow="0" w:firstColumn="1" w:lastColumn="0" w:noHBand="0" w:noVBand="1"/>
      </w:tblPr>
      <w:tblGrid>
        <w:gridCol w:w="6293"/>
        <w:gridCol w:w="794"/>
        <w:gridCol w:w="794"/>
        <w:gridCol w:w="1703"/>
      </w:tblGrid>
      <w:tr w:rsidR="00B3339E" w:rsidRPr="002E7B11" w14:paraId="6DDBAEC6" w14:textId="77777777" w:rsidTr="00533213">
        <w:trPr>
          <w:trHeight w:val="24"/>
        </w:trPr>
        <w:tc>
          <w:tcPr>
            <w:tcW w:w="6293" w:type="dxa"/>
            <w:tcBorders>
              <w:bottom w:val="single" w:sz="4" w:space="0" w:color="auto"/>
              <w:right w:val="single" w:sz="4" w:space="0" w:color="auto"/>
            </w:tcBorders>
          </w:tcPr>
          <w:p w14:paraId="40E29D95" w14:textId="77777777" w:rsidR="002E7B11" w:rsidRPr="00B61919" w:rsidRDefault="002E7B11" w:rsidP="003C0600">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C42489" w14:textId="43781B8D" w:rsidR="002E7B11" w:rsidRPr="003C0600" w:rsidRDefault="002E7B11" w:rsidP="003C0600">
            <w:pPr>
              <w:spacing w:before="120" w:after="120"/>
              <w:jc w:val="center"/>
              <w:rPr>
                <w:rFonts w:ascii="Tahoma" w:hAnsi="Tahoma" w:cs="Tahoma"/>
                <w:b/>
                <w:bCs/>
                <w:color w:val="FFFFFF" w:themeColor="background1"/>
                <w:sz w:val="20"/>
                <w:szCs w:val="20"/>
              </w:rPr>
            </w:pPr>
            <w:r w:rsidRPr="003C0600">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BA7995" w14:textId="70633449" w:rsidR="002E7B11" w:rsidRPr="003C0600" w:rsidRDefault="002E7B11" w:rsidP="003C0600">
            <w:pPr>
              <w:spacing w:before="120" w:after="120"/>
              <w:jc w:val="center"/>
              <w:rPr>
                <w:rFonts w:ascii="Tahoma" w:hAnsi="Tahoma" w:cs="Tahoma"/>
                <w:b/>
                <w:bCs/>
                <w:color w:val="FFFFFF" w:themeColor="background1"/>
                <w:sz w:val="20"/>
                <w:szCs w:val="20"/>
              </w:rPr>
            </w:pPr>
            <w:proofErr w:type="spellStart"/>
            <w:r w:rsidRPr="003C0600">
              <w:rPr>
                <w:rFonts w:ascii="Tahoma" w:hAnsi="Tahoma" w:cs="Tahoma"/>
                <w:b/>
                <w:bCs/>
                <w:color w:val="FFFFFF" w:themeColor="background1"/>
                <w:sz w:val="20"/>
                <w:szCs w:val="20"/>
              </w:rPr>
              <w:t>Não</w:t>
            </w:r>
            <w:proofErr w:type="spellEnd"/>
          </w:p>
        </w:tc>
        <w:tc>
          <w:tcPr>
            <w:tcW w:w="170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06B85E" w14:textId="357AADEB" w:rsidR="002E7B11" w:rsidRPr="003C0600" w:rsidRDefault="002E7B11" w:rsidP="003C0600">
            <w:pPr>
              <w:spacing w:before="120" w:after="120"/>
              <w:jc w:val="center"/>
              <w:rPr>
                <w:rFonts w:ascii="Tahoma" w:hAnsi="Tahoma" w:cs="Tahoma"/>
                <w:b/>
                <w:bCs/>
                <w:color w:val="FFFFFF" w:themeColor="background1"/>
                <w:sz w:val="20"/>
                <w:szCs w:val="20"/>
              </w:rPr>
            </w:pPr>
            <w:proofErr w:type="spellStart"/>
            <w:r w:rsidRPr="003C0600">
              <w:rPr>
                <w:rFonts w:ascii="Tahoma" w:hAnsi="Tahoma" w:cs="Tahoma"/>
                <w:b/>
                <w:bCs/>
                <w:color w:val="FFFFFF" w:themeColor="background1"/>
                <w:sz w:val="20"/>
                <w:szCs w:val="20"/>
              </w:rPr>
              <w:t>Parcialmente</w:t>
            </w:r>
            <w:proofErr w:type="spellEnd"/>
          </w:p>
        </w:tc>
      </w:tr>
      <w:tr w:rsidR="00B3339E" w:rsidRPr="005C669E" w14:paraId="71D1582D" w14:textId="77777777" w:rsidTr="00533213">
        <w:trPr>
          <w:trHeight w:val="24"/>
        </w:trPr>
        <w:tc>
          <w:tcPr>
            <w:tcW w:w="6293" w:type="dxa"/>
            <w:tcBorders>
              <w:top w:val="single" w:sz="4" w:space="0" w:color="auto"/>
              <w:left w:val="single" w:sz="4" w:space="0" w:color="auto"/>
              <w:bottom w:val="single" w:sz="4" w:space="0" w:color="auto"/>
              <w:right w:val="single" w:sz="4" w:space="0" w:color="auto"/>
            </w:tcBorders>
          </w:tcPr>
          <w:p w14:paraId="089B5BA3" w14:textId="7C954AAB" w:rsidR="003119D9" w:rsidRPr="00B61919" w:rsidRDefault="003119D9" w:rsidP="003C0600">
            <w:pPr>
              <w:spacing w:before="120" w:after="120"/>
              <w:jc w:val="both"/>
              <w:rPr>
                <w:rFonts w:ascii="Tahoma" w:hAnsi="Tahoma" w:cs="Tahoma"/>
                <w:sz w:val="20"/>
                <w:szCs w:val="20"/>
                <w:lang w:val="pt-BR"/>
              </w:rPr>
            </w:pPr>
            <w:r w:rsidRPr="00B61919">
              <w:rPr>
                <w:rFonts w:ascii="Tahoma" w:hAnsi="Tahoma" w:cs="Tahoma"/>
                <w:b/>
                <w:sz w:val="20"/>
                <w:szCs w:val="20"/>
                <w:lang w:val="pt-BR"/>
              </w:rPr>
              <w:t>1.</w:t>
            </w:r>
            <w:r w:rsidRPr="00B61919">
              <w:rPr>
                <w:rFonts w:ascii="Tahoma" w:hAnsi="Tahoma" w:cs="Tahoma"/>
                <w:sz w:val="20"/>
                <w:szCs w:val="20"/>
                <w:lang w:val="pt-BR"/>
              </w:rPr>
              <w:t xml:space="preserve"> </w:t>
            </w:r>
            <w:r w:rsidR="00832135" w:rsidRPr="00832135">
              <w:rPr>
                <w:rFonts w:ascii="Tahoma" w:hAnsi="Tahoma" w:cs="Tahoma"/>
                <w:sz w:val="20"/>
                <w:szCs w:val="20"/>
                <w:lang w:val="pt-BR"/>
              </w:rPr>
              <w:t xml:space="preserve">Os estudantes foram capazes </w:t>
            </w:r>
            <w:r w:rsidR="00F974CC">
              <w:rPr>
                <w:rFonts w:ascii="Tahoma" w:hAnsi="Tahoma" w:cs="Tahoma"/>
                <w:sz w:val="20"/>
                <w:szCs w:val="20"/>
                <w:lang w:val="pt-BR"/>
              </w:rPr>
              <w:t xml:space="preserve">de </w:t>
            </w:r>
            <w:r w:rsidR="00832135" w:rsidRPr="00832135">
              <w:rPr>
                <w:rFonts w:ascii="Tahoma" w:hAnsi="Tahoma" w:cs="Tahoma"/>
                <w:sz w:val="20"/>
                <w:szCs w:val="20"/>
                <w:lang w:val="pt-BR"/>
              </w:rPr>
              <w:t>cantar um samba à capela</w:t>
            </w:r>
            <w:r w:rsidR="00F51C01" w:rsidRPr="00F51C01">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4B173DC7" w14:textId="77777777" w:rsidR="003119D9" w:rsidRPr="00B61919" w:rsidRDefault="003119D9" w:rsidP="003C0600">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55A9D2A9" w14:textId="77777777" w:rsidR="003119D9" w:rsidRPr="00B61919" w:rsidRDefault="003119D9" w:rsidP="003C0600">
            <w:pPr>
              <w:spacing w:before="120" w:after="120"/>
              <w:rPr>
                <w:rFonts w:ascii="Tahoma" w:hAnsi="Tahoma" w:cs="Tahoma"/>
                <w:bCs/>
                <w:color w:val="FFFFFF" w:themeColor="background1"/>
                <w:sz w:val="20"/>
                <w:szCs w:val="20"/>
                <w:lang w:val="pt-BR"/>
              </w:rPr>
            </w:pPr>
          </w:p>
        </w:tc>
        <w:tc>
          <w:tcPr>
            <w:tcW w:w="1703" w:type="dxa"/>
            <w:tcBorders>
              <w:top w:val="single" w:sz="4" w:space="0" w:color="auto"/>
              <w:left w:val="single" w:sz="4" w:space="0" w:color="auto"/>
              <w:bottom w:val="single" w:sz="4" w:space="0" w:color="auto"/>
              <w:right w:val="single" w:sz="4" w:space="0" w:color="auto"/>
            </w:tcBorders>
          </w:tcPr>
          <w:p w14:paraId="6F036F4A" w14:textId="77777777" w:rsidR="003119D9" w:rsidRPr="00B61919" w:rsidRDefault="003119D9" w:rsidP="003C0600">
            <w:pPr>
              <w:spacing w:before="120" w:after="120"/>
              <w:rPr>
                <w:rFonts w:ascii="Tahoma" w:hAnsi="Tahoma" w:cs="Tahoma"/>
                <w:bCs/>
                <w:color w:val="FFFFFF" w:themeColor="background1"/>
                <w:sz w:val="20"/>
                <w:szCs w:val="20"/>
                <w:lang w:val="pt-BR"/>
              </w:rPr>
            </w:pPr>
          </w:p>
        </w:tc>
      </w:tr>
      <w:tr w:rsidR="003119D9" w:rsidRPr="005C669E" w14:paraId="6AFDBB10" w14:textId="77777777" w:rsidTr="00533213">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34E8A341" w14:textId="77777777" w:rsidR="00832135" w:rsidRPr="00832135" w:rsidRDefault="00832135" w:rsidP="00832135">
            <w:pPr>
              <w:spacing w:before="120" w:after="120"/>
              <w:jc w:val="both"/>
              <w:rPr>
                <w:rFonts w:ascii="Tahoma" w:hAnsi="Tahoma" w:cs="Tahoma"/>
                <w:color w:val="0070C0"/>
                <w:sz w:val="20"/>
                <w:szCs w:val="20"/>
                <w:lang w:val="pt-BR"/>
              </w:rPr>
            </w:pPr>
            <w:r w:rsidRPr="00832135">
              <w:rPr>
                <w:rFonts w:ascii="Tahoma" w:hAnsi="Tahoma" w:cs="Tahoma"/>
                <w:color w:val="0070C0"/>
                <w:sz w:val="20"/>
                <w:szCs w:val="20"/>
                <w:lang w:val="pt-BR"/>
              </w:rPr>
              <w:t>Solicite aos estudantes que selecionem, ensaiem e cantem outras músicas à capela, de diferentes estilos musicais, priorizando aqueles com matrizes indígenas ou africanas. Em seguida, organize uma roda de conversa e discuta os resultados.</w:t>
            </w:r>
          </w:p>
          <w:p w14:paraId="2D59D99A" w14:textId="5BCBD199" w:rsidR="003119D9" w:rsidRPr="00B61919" w:rsidRDefault="00832135" w:rsidP="00832135">
            <w:pPr>
              <w:spacing w:before="120" w:after="120"/>
              <w:jc w:val="both"/>
              <w:rPr>
                <w:rFonts w:ascii="Tahoma" w:hAnsi="Tahoma" w:cs="Tahoma"/>
                <w:bCs/>
                <w:color w:val="0070C0"/>
                <w:sz w:val="20"/>
                <w:szCs w:val="20"/>
                <w:lang w:val="pt-BR"/>
              </w:rPr>
            </w:pPr>
            <w:r w:rsidRPr="00832135">
              <w:rPr>
                <w:rFonts w:ascii="Tahoma" w:hAnsi="Tahoma" w:cs="Tahoma"/>
                <w:color w:val="0070C0"/>
                <w:sz w:val="20"/>
                <w:szCs w:val="20"/>
                <w:lang w:val="pt-BR"/>
              </w:rPr>
              <w:t>Solicite aos estudantes uma pesquisa sobre a vida e a obra do cantor e compositor Adoniran Barbosa. Peça-lhes que tragam imagens do artista e gravações de alguns de seus maiores sucessos para apresentar aos demais colegas. Ao reproduzir as músicas pesquisadas e trazidas pelos estudantes, chame a atenção deles para algumas palavras incomuns. Explique-lhes que as canções de Adoniran Barbosa são marcadas pelo regionalismo, pelo linguajar popular e por gírias. Peça aos estudantes que anotem no caderno as palavras estranhas a eles</w:t>
            </w:r>
            <w:r w:rsidR="003119D9" w:rsidRPr="00B61919">
              <w:rPr>
                <w:rFonts w:ascii="Tahoma" w:hAnsi="Tahoma" w:cs="Tahoma"/>
                <w:color w:val="0070C0"/>
                <w:sz w:val="20"/>
                <w:szCs w:val="20"/>
                <w:lang w:val="pt-BR"/>
              </w:rPr>
              <w:t>.</w:t>
            </w:r>
          </w:p>
        </w:tc>
      </w:tr>
      <w:tr w:rsidR="003119D9" w:rsidRPr="005C669E" w14:paraId="633C4A2A" w14:textId="77777777" w:rsidTr="00533213">
        <w:trPr>
          <w:trHeight w:val="24"/>
        </w:trPr>
        <w:tc>
          <w:tcPr>
            <w:tcW w:w="6293" w:type="dxa"/>
            <w:tcBorders>
              <w:top w:val="single" w:sz="4" w:space="0" w:color="auto"/>
              <w:left w:val="single" w:sz="4" w:space="0" w:color="auto"/>
              <w:bottom w:val="single" w:sz="4" w:space="0" w:color="auto"/>
              <w:right w:val="single" w:sz="4" w:space="0" w:color="auto"/>
            </w:tcBorders>
          </w:tcPr>
          <w:p w14:paraId="3346A36C" w14:textId="7DA8120E" w:rsidR="003119D9" w:rsidRPr="00B61919" w:rsidRDefault="003119D9" w:rsidP="003C0600">
            <w:pPr>
              <w:spacing w:before="120" w:after="120"/>
              <w:jc w:val="both"/>
              <w:rPr>
                <w:rFonts w:ascii="Tahoma" w:hAnsi="Tahoma" w:cs="Tahoma"/>
                <w:bCs/>
                <w:sz w:val="20"/>
                <w:szCs w:val="20"/>
                <w:lang w:val="pt-BR"/>
              </w:rPr>
            </w:pPr>
            <w:r w:rsidRPr="00B61919">
              <w:rPr>
                <w:rFonts w:ascii="Tahoma" w:hAnsi="Tahoma" w:cs="Tahoma"/>
                <w:b/>
                <w:sz w:val="20"/>
                <w:szCs w:val="20"/>
                <w:lang w:val="pt-BR"/>
              </w:rPr>
              <w:t>2.</w:t>
            </w:r>
            <w:r w:rsidRPr="00B61919">
              <w:rPr>
                <w:rFonts w:ascii="Tahoma" w:hAnsi="Tahoma" w:cs="Tahoma"/>
                <w:sz w:val="20"/>
                <w:szCs w:val="20"/>
                <w:lang w:val="pt-BR"/>
              </w:rPr>
              <w:t xml:space="preserve"> </w:t>
            </w:r>
            <w:r w:rsidR="00832135" w:rsidRPr="00832135">
              <w:rPr>
                <w:rFonts w:ascii="Tahoma" w:hAnsi="Tahoma" w:cs="Tahoma"/>
                <w:sz w:val="20"/>
                <w:szCs w:val="20"/>
                <w:lang w:val="pt-BR"/>
              </w:rPr>
              <w:t>Os estudantes compreenderam os sentidos e significados da letra da canção escolhida</w:t>
            </w:r>
            <w:r w:rsidR="00F51C01" w:rsidRPr="00F51C01">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7F824CD"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45A899A6"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c>
          <w:tcPr>
            <w:tcW w:w="1703" w:type="dxa"/>
            <w:tcBorders>
              <w:top w:val="single" w:sz="4" w:space="0" w:color="auto"/>
              <w:left w:val="single" w:sz="4" w:space="0" w:color="auto"/>
              <w:bottom w:val="single" w:sz="4" w:space="0" w:color="auto"/>
              <w:right w:val="single" w:sz="4" w:space="0" w:color="auto"/>
            </w:tcBorders>
          </w:tcPr>
          <w:p w14:paraId="701B5296"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r>
      <w:tr w:rsidR="003119D9" w:rsidRPr="005C669E" w14:paraId="04B9A7DA" w14:textId="77777777" w:rsidTr="00533213">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3E7495D0" w14:textId="77777777" w:rsidR="00832135" w:rsidRPr="00832135" w:rsidRDefault="00832135" w:rsidP="00832135">
            <w:pPr>
              <w:spacing w:before="120" w:after="120"/>
              <w:jc w:val="both"/>
              <w:rPr>
                <w:rFonts w:ascii="Tahoma" w:hAnsi="Tahoma" w:cs="Tahoma"/>
                <w:color w:val="0070C0"/>
                <w:sz w:val="20"/>
                <w:szCs w:val="20"/>
                <w:lang w:val="pt-BR"/>
              </w:rPr>
            </w:pPr>
            <w:r w:rsidRPr="00832135">
              <w:rPr>
                <w:rFonts w:ascii="Tahoma" w:hAnsi="Tahoma" w:cs="Tahoma"/>
                <w:color w:val="0070C0"/>
                <w:sz w:val="20"/>
                <w:szCs w:val="20"/>
                <w:lang w:val="pt-BR"/>
              </w:rPr>
              <w:t>Solicite aos estudantes que tragam para a sala de aula as letras de suas canções favoritas. Organize uma roda de conversa e discutam esse material. Deixe-os livres para atribuírem significados às canções e complemente as impressões e conhecimentos prévios dos estudantes com outras informações relevantes.</w:t>
            </w:r>
          </w:p>
          <w:p w14:paraId="315E2B8E" w14:textId="5EF667B8" w:rsidR="003119D9" w:rsidRPr="00B61919" w:rsidRDefault="00832135" w:rsidP="00832135">
            <w:pPr>
              <w:spacing w:before="120" w:after="120"/>
              <w:jc w:val="both"/>
              <w:rPr>
                <w:rFonts w:ascii="Tahoma" w:hAnsi="Tahoma" w:cs="Tahoma"/>
                <w:bCs/>
                <w:color w:val="0070C0"/>
                <w:sz w:val="20"/>
                <w:szCs w:val="20"/>
                <w:lang w:val="pt-BR"/>
              </w:rPr>
            </w:pPr>
            <w:r w:rsidRPr="00832135">
              <w:rPr>
                <w:rFonts w:ascii="Tahoma" w:hAnsi="Tahoma" w:cs="Tahoma"/>
                <w:color w:val="0070C0"/>
                <w:sz w:val="20"/>
                <w:szCs w:val="20"/>
                <w:lang w:val="pt-BR"/>
              </w:rPr>
              <w:t>Proponha aos estudantes a criação de uma paráfrase para um samba conhecido por eles. Reproduza a letra do samba para os estudantes, anotando-a na lousa. Solicite que façam alterações de palavras e frases. Em seguida, peça que todos cantem a nova versão do samba, utilizando como pano de fundo uma gravação da melodia</w:t>
            </w:r>
            <w:r w:rsidR="003119D9" w:rsidRPr="00B61919">
              <w:rPr>
                <w:rFonts w:ascii="Tahoma" w:hAnsi="Tahoma" w:cs="Tahoma"/>
                <w:color w:val="0070C0"/>
                <w:sz w:val="20"/>
                <w:szCs w:val="20"/>
                <w:lang w:val="pt-BR"/>
              </w:rPr>
              <w:t>.</w:t>
            </w:r>
          </w:p>
        </w:tc>
      </w:tr>
      <w:tr w:rsidR="003119D9" w:rsidRPr="005C669E" w14:paraId="5AF5E4FC" w14:textId="77777777" w:rsidTr="00533213">
        <w:trPr>
          <w:trHeight w:val="24"/>
        </w:trPr>
        <w:tc>
          <w:tcPr>
            <w:tcW w:w="6293" w:type="dxa"/>
            <w:tcBorders>
              <w:top w:val="single" w:sz="4" w:space="0" w:color="auto"/>
              <w:left w:val="single" w:sz="4" w:space="0" w:color="auto"/>
              <w:bottom w:val="single" w:sz="4" w:space="0" w:color="auto"/>
              <w:right w:val="single" w:sz="4" w:space="0" w:color="auto"/>
            </w:tcBorders>
          </w:tcPr>
          <w:p w14:paraId="2A7056D7" w14:textId="37A4D1C6" w:rsidR="003119D9" w:rsidRPr="00B61919" w:rsidRDefault="003119D9" w:rsidP="003C0600">
            <w:pPr>
              <w:spacing w:before="120" w:after="120"/>
              <w:jc w:val="both"/>
              <w:rPr>
                <w:rFonts w:ascii="Tahoma" w:hAnsi="Tahoma" w:cs="Tahoma"/>
                <w:bCs/>
                <w:sz w:val="20"/>
                <w:szCs w:val="20"/>
                <w:lang w:val="pt-BR"/>
              </w:rPr>
            </w:pPr>
            <w:r w:rsidRPr="00B61919">
              <w:rPr>
                <w:rFonts w:ascii="Tahoma" w:hAnsi="Tahoma" w:cs="Tahoma"/>
                <w:b/>
                <w:sz w:val="20"/>
                <w:szCs w:val="20"/>
                <w:lang w:val="pt-BR"/>
              </w:rPr>
              <w:t>3.</w:t>
            </w:r>
            <w:r w:rsidRPr="00B61919">
              <w:rPr>
                <w:rFonts w:ascii="Tahoma" w:hAnsi="Tahoma" w:cs="Tahoma"/>
                <w:sz w:val="20"/>
                <w:szCs w:val="20"/>
                <w:lang w:val="pt-BR"/>
              </w:rPr>
              <w:t xml:space="preserve"> </w:t>
            </w:r>
            <w:r w:rsidR="00832135" w:rsidRPr="00832135">
              <w:rPr>
                <w:rFonts w:ascii="Tahoma" w:hAnsi="Tahoma" w:cs="Tahoma"/>
                <w:sz w:val="20"/>
                <w:szCs w:val="20"/>
                <w:lang w:val="pt-BR"/>
              </w:rPr>
              <w:t>Os estudantes criaram acompanhamentos para a canção por meio da voz, de percussão corporal e de instrumentos musicais construídos por eles</w:t>
            </w:r>
            <w:r w:rsidR="00F51C01" w:rsidRPr="00F51C01">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2C03BDD"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13C56B40"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c>
          <w:tcPr>
            <w:tcW w:w="1703" w:type="dxa"/>
            <w:tcBorders>
              <w:top w:val="single" w:sz="4" w:space="0" w:color="auto"/>
              <w:left w:val="single" w:sz="4" w:space="0" w:color="auto"/>
              <w:bottom w:val="single" w:sz="4" w:space="0" w:color="auto"/>
              <w:right w:val="single" w:sz="4" w:space="0" w:color="auto"/>
            </w:tcBorders>
          </w:tcPr>
          <w:p w14:paraId="17B02130" w14:textId="77777777" w:rsidR="003119D9" w:rsidRPr="00B61919" w:rsidRDefault="003119D9" w:rsidP="003C0600">
            <w:pPr>
              <w:spacing w:before="120" w:after="120"/>
              <w:jc w:val="both"/>
              <w:rPr>
                <w:rFonts w:ascii="Tahoma" w:hAnsi="Tahoma" w:cs="Tahoma"/>
                <w:bCs/>
                <w:color w:val="FFFFFF" w:themeColor="background1"/>
                <w:sz w:val="20"/>
                <w:szCs w:val="20"/>
                <w:lang w:val="pt-BR"/>
              </w:rPr>
            </w:pPr>
          </w:p>
        </w:tc>
      </w:tr>
      <w:tr w:rsidR="003119D9" w:rsidRPr="005C669E" w14:paraId="4E8175DD" w14:textId="77777777" w:rsidTr="00533213">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175261DF" w14:textId="52A2E576" w:rsidR="003119D9" w:rsidRPr="00B61919" w:rsidRDefault="00832135" w:rsidP="005B7981">
            <w:pPr>
              <w:spacing w:before="120" w:after="120"/>
              <w:jc w:val="both"/>
              <w:rPr>
                <w:rFonts w:ascii="Tahoma" w:hAnsi="Tahoma" w:cs="Tahoma"/>
                <w:bCs/>
                <w:color w:val="0070C0"/>
                <w:sz w:val="20"/>
                <w:szCs w:val="20"/>
                <w:lang w:val="pt-BR"/>
              </w:rPr>
            </w:pPr>
            <w:r w:rsidRPr="00832135">
              <w:rPr>
                <w:rFonts w:ascii="Tahoma" w:hAnsi="Tahoma" w:cs="Tahoma"/>
                <w:color w:val="0070C0"/>
                <w:sz w:val="20"/>
                <w:szCs w:val="20"/>
                <w:lang w:val="pt-BR"/>
              </w:rPr>
              <w:t>Proponha aos estudantes a criação de uma frase sonora simples utilizando a voz e a percussão corporal. Selecione uma canção, mas reproduza para os estudantes apenas sua melodia. Peça-lhes</w:t>
            </w:r>
            <w:r w:rsidR="000030E7">
              <w:rPr>
                <w:rFonts w:ascii="Tahoma" w:hAnsi="Tahoma" w:cs="Tahoma"/>
                <w:color w:val="0070C0"/>
                <w:sz w:val="20"/>
                <w:szCs w:val="20"/>
                <w:lang w:val="pt-BR"/>
              </w:rPr>
              <w:t xml:space="preserve"> que criem,</w:t>
            </w:r>
            <w:r w:rsidRPr="00832135">
              <w:rPr>
                <w:rFonts w:ascii="Tahoma" w:hAnsi="Tahoma" w:cs="Tahoma"/>
                <w:color w:val="0070C0"/>
                <w:sz w:val="20"/>
                <w:szCs w:val="20"/>
                <w:lang w:val="pt-BR"/>
              </w:rPr>
              <w:t xml:space="preserve"> primeiramente, um acompanhamento utilizando apenas as possibilidades sonoras da voz. Depois, solicite que criem um acompanhamento para a mesma música utilizando apenas percussão corporal. Por último, peça que criem um acompanhamento utilizando um instrumento de percussão construído com materiais recicláveis, como um tambor ou chocalho. Grave as três versões da música criadas por eles. Forme uma roda, toque as gravações aos estudantes e discuta com eles os resultados</w:t>
            </w:r>
            <w:r w:rsidR="003119D9" w:rsidRPr="00B61919">
              <w:rPr>
                <w:rFonts w:ascii="Tahoma" w:hAnsi="Tahoma" w:cs="Tahoma"/>
                <w:color w:val="0070C0"/>
                <w:sz w:val="20"/>
                <w:szCs w:val="20"/>
                <w:lang w:val="pt-BR"/>
              </w:rPr>
              <w:t>.</w:t>
            </w:r>
          </w:p>
        </w:tc>
      </w:tr>
    </w:tbl>
    <w:p w14:paraId="6DA6C513" w14:textId="77777777" w:rsidR="003119D9" w:rsidRDefault="003119D9">
      <w:pPr>
        <w:rPr>
          <w:rFonts w:ascii="Cambria-Bold" w:eastAsia="Arial" w:hAnsi="Cambria-Bold" w:cs="Cambria-Bold"/>
          <w:b/>
          <w:bCs/>
          <w:caps/>
          <w:color w:val="000000"/>
          <w:sz w:val="32"/>
          <w:szCs w:val="32"/>
          <w:lang w:val="pt-BR" w:eastAsia="es-ES"/>
        </w:rPr>
      </w:pPr>
      <w:r w:rsidRPr="003175BB">
        <w:rPr>
          <w:rFonts w:eastAsia="Arial"/>
          <w:lang w:val="pt-BR"/>
        </w:rPr>
        <w:br w:type="page"/>
      </w:r>
    </w:p>
    <w:p w14:paraId="7C210978" w14:textId="58703250" w:rsidR="0082646E" w:rsidRDefault="00B3339E" w:rsidP="003119D9">
      <w:pPr>
        <w:pStyle w:val="00PESO2"/>
        <w:rPr>
          <w:rFonts w:eastAsia="Arial"/>
        </w:rPr>
      </w:pPr>
      <w:r w:rsidRPr="00B3339E">
        <w:rPr>
          <w:rFonts w:eastAsia="Arial"/>
        </w:rPr>
        <w:lastRenderedPageBreak/>
        <w:t>Sugestões para acompanhar o desenvolvimento dos estudantes</w:t>
      </w:r>
    </w:p>
    <w:p w14:paraId="63471295" w14:textId="77777777" w:rsidR="00B3339E" w:rsidRPr="002E7B11" w:rsidRDefault="00B3339E" w:rsidP="003119D9">
      <w:pPr>
        <w:pStyle w:val="00PESO2"/>
        <w:rPr>
          <w:rFonts w:eastAsia="Arial"/>
        </w:rPr>
      </w:pPr>
    </w:p>
    <w:p w14:paraId="3B9D3FE4" w14:textId="14093575" w:rsidR="00F51C01" w:rsidRDefault="00CE5D74" w:rsidP="00A25CAB">
      <w:pPr>
        <w:pStyle w:val="00Textogeralbullet"/>
      </w:pPr>
      <w:r w:rsidRPr="00CE5D74">
        <w:t>Proponha aos estudantes o ensaio e apresentação de um conjunto de canções, para pais, responsáveis, funcionários da escola e/ou outras turmas. Com</w:t>
      </w:r>
      <w:r w:rsidR="000F7246">
        <w:t xml:space="preserve"> </w:t>
      </w:r>
      <w:r w:rsidRPr="00CE5D74">
        <w:t xml:space="preserve">o auxílio dos estudantes, faça uma seleção de músicas de um determinado compositor, intérprete ou ritmo musical. Priorize artistas e ritmos musicais brasileiros. Para abrilhantar as apresentações, proponha à parte que os estudantes criem acompanhamentos para as canções por meio da voz, de sons produzidos pelo corpo ou de instrumentos de percussão. </w:t>
      </w:r>
      <w:r w:rsidRPr="00CE5D74">
        <w:rPr>
          <w:lang w:val="en-US"/>
        </w:rPr>
        <w:t xml:space="preserve">Essa </w:t>
      </w:r>
      <w:proofErr w:type="spellStart"/>
      <w:r w:rsidRPr="00CE5D74">
        <w:rPr>
          <w:lang w:val="en-US"/>
        </w:rPr>
        <w:t>atividade</w:t>
      </w:r>
      <w:proofErr w:type="spellEnd"/>
      <w:r w:rsidRPr="00CE5D74">
        <w:rPr>
          <w:lang w:val="en-US"/>
        </w:rPr>
        <w:t xml:space="preserve"> </w:t>
      </w:r>
      <w:proofErr w:type="spellStart"/>
      <w:r w:rsidRPr="00CE5D74">
        <w:rPr>
          <w:lang w:val="en-US"/>
        </w:rPr>
        <w:t>favorece</w:t>
      </w:r>
      <w:proofErr w:type="spellEnd"/>
      <w:r w:rsidRPr="00CE5D74">
        <w:rPr>
          <w:lang w:val="en-US"/>
        </w:rPr>
        <w:t xml:space="preserve"> as </w:t>
      </w:r>
      <w:proofErr w:type="spellStart"/>
      <w:r w:rsidRPr="00CE5D74">
        <w:rPr>
          <w:lang w:val="en-US"/>
        </w:rPr>
        <w:t>habilidades</w:t>
      </w:r>
      <w:proofErr w:type="spellEnd"/>
      <w:r w:rsidRPr="00CE5D74">
        <w:rPr>
          <w:lang w:val="en-US"/>
        </w:rPr>
        <w:t xml:space="preserve"> EF15AR13 e EF15AR15</w:t>
      </w:r>
      <w:r w:rsidR="00F51C01" w:rsidRPr="00F51C01">
        <w:t>.</w:t>
      </w:r>
      <w:r w:rsidR="00F51C01">
        <w:t xml:space="preserve"> </w:t>
      </w:r>
    </w:p>
    <w:p w14:paraId="02733B89" w14:textId="0B27BB18" w:rsidR="002E7B11" w:rsidRPr="002149C0" w:rsidRDefault="00CE5D74" w:rsidP="00A25CAB">
      <w:pPr>
        <w:pStyle w:val="00Textogeralbullet"/>
      </w:pPr>
      <w:r w:rsidRPr="00CE5D74">
        <w:t xml:space="preserve">Organize uma roda de conversa e apresente aos estudantes algumas das diferentes variações do samba: samba de breque, samba de partido-alto, samba-canção, samba-enredo, samba-rock, entre outros. Em seguida, discuta com os estudantes as preferências deles e impressões pessoais. Deixe-os se expressarem livremente. Complemente </w:t>
      </w:r>
      <w:r w:rsidR="000F7246">
        <w:t>o</w:t>
      </w:r>
      <w:r w:rsidRPr="00CE5D74">
        <w:t>s comentários</w:t>
      </w:r>
      <w:r w:rsidR="000F7246">
        <w:t xml:space="preserve"> dos estudantes</w:t>
      </w:r>
      <w:r w:rsidRPr="00CE5D74">
        <w:t xml:space="preserve"> com outras informações relevantes. </w:t>
      </w:r>
      <w:r w:rsidRPr="00CE5D74">
        <w:rPr>
          <w:lang w:val="en-US"/>
        </w:rPr>
        <w:t xml:space="preserve">Essa </w:t>
      </w:r>
      <w:proofErr w:type="spellStart"/>
      <w:r w:rsidRPr="00CE5D74">
        <w:rPr>
          <w:lang w:val="en-US"/>
        </w:rPr>
        <w:t>atividade</w:t>
      </w:r>
      <w:proofErr w:type="spellEnd"/>
      <w:r w:rsidRPr="00CE5D74">
        <w:rPr>
          <w:lang w:val="en-US"/>
        </w:rPr>
        <w:t xml:space="preserve"> </w:t>
      </w:r>
      <w:proofErr w:type="spellStart"/>
      <w:r w:rsidRPr="00CE5D74">
        <w:rPr>
          <w:lang w:val="en-US"/>
        </w:rPr>
        <w:t>favorece</w:t>
      </w:r>
      <w:proofErr w:type="spellEnd"/>
      <w:r w:rsidRPr="00CE5D74">
        <w:rPr>
          <w:lang w:val="en-US"/>
        </w:rPr>
        <w:t xml:space="preserve"> as </w:t>
      </w:r>
      <w:proofErr w:type="spellStart"/>
      <w:r w:rsidRPr="00CE5D74">
        <w:rPr>
          <w:lang w:val="en-US"/>
        </w:rPr>
        <w:t>habilidades</w:t>
      </w:r>
      <w:proofErr w:type="spellEnd"/>
      <w:r w:rsidRPr="00CE5D74">
        <w:rPr>
          <w:lang w:val="en-US"/>
        </w:rPr>
        <w:t xml:space="preserve"> EF15AR13 e EF15AR25</w:t>
      </w:r>
      <w:r w:rsidR="002E7B11" w:rsidRPr="002149C0">
        <w:t>.</w:t>
      </w:r>
    </w:p>
    <w:p w14:paraId="6607A62F" w14:textId="77777777" w:rsidR="002E7B11" w:rsidRPr="0085752B" w:rsidRDefault="002E7B11" w:rsidP="002E7B11">
      <w:pPr>
        <w:autoSpaceDE w:val="0"/>
        <w:autoSpaceDN w:val="0"/>
        <w:adjustRightInd w:val="0"/>
        <w:rPr>
          <w:rFonts w:ascii="Arial" w:eastAsia="Arial" w:hAnsi="Arial" w:cs="Arial"/>
          <w:lang w:val="pt-BR"/>
        </w:rPr>
      </w:pPr>
    </w:p>
    <w:tbl>
      <w:tblPr>
        <w:tblStyle w:val="Tabelacomgrade"/>
        <w:tblW w:w="9298" w:type="dxa"/>
        <w:tblInd w:w="279" w:type="dxa"/>
        <w:tblLook w:val="04A0" w:firstRow="1" w:lastRow="0" w:firstColumn="1" w:lastColumn="0" w:noHBand="0" w:noVBand="1"/>
      </w:tblPr>
      <w:tblGrid>
        <w:gridCol w:w="9298"/>
      </w:tblGrid>
      <w:tr w:rsidR="002E7B11" w:rsidRPr="005A1A35" w14:paraId="03CACA6A" w14:textId="77777777" w:rsidTr="003C0600">
        <w:tc>
          <w:tcPr>
            <w:tcW w:w="9298" w:type="dxa"/>
            <w:shd w:val="clear" w:color="auto" w:fill="808080" w:themeFill="background1" w:themeFillShade="80"/>
          </w:tcPr>
          <w:p w14:paraId="4E7F46C5" w14:textId="35845487" w:rsidR="002E7B11" w:rsidRPr="005A1A35" w:rsidRDefault="002E7B11" w:rsidP="003C0600">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2E7B11" w:rsidRPr="005C669E" w14:paraId="2D4FA83A" w14:textId="77777777" w:rsidTr="003C0600">
        <w:tc>
          <w:tcPr>
            <w:tcW w:w="9298" w:type="dxa"/>
          </w:tcPr>
          <w:p w14:paraId="15C3E5A1" w14:textId="72C40C4C" w:rsidR="002E7B11" w:rsidRDefault="002E7B11" w:rsidP="000F7246">
            <w:pPr>
              <w:pStyle w:val="00Textogeral"/>
              <w:spacing w:before="120" w:after="120"/>
              <w:ind w:right="113" w:firstLine="0"/>
              <w:rPr>
                <w:rFonts w:eastAsia="Arial"/>
              </w:rPr>
            </w:pPr>
            <w:r w:rsidRPr="00570C19">
              <w:rPr>
                <w:rFonts w:eastAsia="Arial"/>
              </w:rPr>
              <w:t xml:space="preserve">Considerando as habilidades da BNCC – </w:t>
            </w:r>
            <w:r>
              <w:rPr>
                <w:rFonts w:eastAsia="Arial"/>
              </w:rPr>
              <w:t>3</w:t>
            </w:r>
            <w:r w:rsidRPr="006B02D6">
              <w:rPr>
                <w:rFonts w:eastAsia="Arial"/>
                <w:u w:val="single"/>
                <w:vertAlign w:val="superscript"/>
              </w:rPr>
              <w:t>a</w:t>
            </w:r>
            <w:r>
              <w:rPr>
                <w:rFonts w:eastAsia="Arial"/>
              </w:rPr>
              <w:t xml:space="preserve"> versão</w:t>
            </w:r>
            <w:r w:rsidRPr="00570C19">
              <w:rPr>
                <w:rFonts w:eastAsia="Arial"/>
              </w:rPr>
              <w:t xml:space="preserve"> empregadas neste bimestre, as que consideramos essenciais para que os estudantes possam dar continuidade aos estudos são:</w:t>
            </w:r>
          </w:p>
          <w:p w14:paraId="6618B76B" w14:textId="77777777" w:rsidR="00480BCD" w:rsidRDefault="00480BCD" w:rsidP="000F7246">
            <w:pPr>
              <w:pStyle w:val="00Textogeral"/>
              <w:spacing w:before="120" w:after="120"/>
              <w:ind w:right="113" w:firstLine="0"/>
              <w:rPr>
                <w:rFonts w:eastAsia="Arial"/>
              </w:rPr>
            </w:pPr>
          </w:p>
          <w:p w14:paraId="0267F686" w14:textId="35A1A62E" w:rsidR="002E7B11" w:rsidRPr="002E7B11" w:rsidRDefault="00CE5D74" w:rsidP="000F7246">
            <w:pPr>
              <w:pStyle w:val="00Textogeralbullet"/>
            </w:pPr>
            <w:r w:rsidRPr="00CE5D74">
              <w:t>(EF15AR13) Identificar e apreciar diversas formas e gêneros de expressão musical, tanto tradicionais quanto contemporâneos, reconhecendo e analisando os usos e as funções da música em diversos contextos de circulação, em especial aqueles da vida cotidiana</w:t>
            </w:r>
            <w:r w:rsidR="002E7B11" w:rsidRPr="002E7B11">
              <w:t>.</w:t>
            </w:r>
          </w:p>
          <w:p w14:paraId="03AA0A09" w14:textId="6A3F5B49" w:rsidR="005A0A29" w:rsidRPr="005B7981" w:rsidRDefault="00CE5D74" w:rsidP="000F7246">
            <w:pPr>
              <w:pStyle w:val="00Textogeralbullet"/>
              <w:rPr>
                <w:rFonts w:cs="Cambria"/>
              </w:rPr>
            </w:pPr>
            <w:r w:rsidRPr="00CE5D74">
              <w:t>(EF15AR15) Explorar fontes sonoras diversas, como as existentes no próprio corpo (palmas, voz, percussão corporal), na natureza e em objetos cotidianos, reconhecendo timbres e características de instrumentos musicais variados</w:t>
            </w:r>
            <w:r w:rsidR="002E7B11" w:rsidRPr="002E7B11">
              <w:t>.</w:t>
            </w:r>
          </w:p>
        </w:tc>
      </w:tr>
    </w:tbl>
    <w:p w14:paraId="727CCF9A" w14:textId="5806B0A7" w:rsidR="005A1A35" w:rsidRDefault="005A1A35">
      <w:pPr>
        <w:rPr>
          <w:rFonts w:ascii="Tahoma" w:eastAsiaTheme="minorEastAsia" w:hAnsi="Tahoma" w:cs="Tahoma"/>
          <w:b/>
          <w:caps/>
          <w:sz w:val="36"/>
          <w:szCs w:val="36"/>
          <w:lang w:val="pt-BR" w:eastAsia="es-ES"/>
        </w:rPr>
      </w:pPr>
      <w:r>
        <w:rPr>
          <w:lang w:val="pt-BR"/>
        </w:rPr>
        <w:br w:type="page"/>
      </w:r>
    </w:p>
    <w:tbl>
      <w:tblPr>
        <w:tblW w:w="9631" w:type="dxa"/>
        <w:tblLayout w:type="fixed"/>
        <w:tblLook w:val="04A0" w:firstRow="1" w:lastRow="0" w:firstColumn="1" w:lastColumn="0" w:noHBand="0" w:noVBand="1"/>
      </w:tblPr>
      <w:tblGrid>
        <w:gridCol w:w="6571"/>
        <w:gridCol w:w="1020"/>
        <w:gridCol w:w="1020"/>
        <w:gridCol w:w="1014"/>
        <w:gridCol w:w="6"/>
      </w:tblGrid>
      <w:tr w:rsidR="00C51F20" w:rsidRPr="00882188" w14:paraId="63974289" w14:textId="77777777" w:rsidTr="00533213">
        <w:trPr>
          <w:gridAfter w:val="1"/>
          <w:wAfter w:w="6" w:type="dxa"/>
          <w:trHeight w:val="397"/>
        </w:trPr>
        <w:tc>
          <w:tcPr>
            <w:tcW w:w="9625"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352EE86C" w14:textId="014E235E" w:rsidR="00C51F20" w:rsidRPr="00F40DE2" w:rsidRDefault="00F40DE2" w:rsidP="003C0600">
            <w:pPr>
              <w:spacing w:before="120" w:after="120"/>
              <w:jc w:val="center"/>
              <w:rPr>
                <w:rFonts w:ascii="Tahoma" w:hAnsi="Tahoma" w:cs="Tahoma"/>
                <w:b/>
                <w:sz w:val="20"/>
                <w:szCs w:val="20"/>
                <w:lang w:val="pt-BR"/>
              </w:rPr>
            </w:pPr>
            <w:r w:rsidRPr="00F40DE2">
              <w:rPr>
                <w:rFonts w:ascii="Tahoma" w:hAnsi="Tahoma" w:cs="Tahoma"/>
                <w:b/>
                <w:color w:val="FFFFFF" w:themeColor="background1"/>
                <w:sz w:val="20"/>
                <w:szCs w:val="20"/>
                <w:lang w:val="pt-BR"/>
              </w:rPr>
              <w:lastRenderedPageBreak/>
              <w:t xml:space="preserve">Ficha para </w:t>
            </w:r>
            <w:proofErr w:type="spellStart"/>
            <w:r w:rsidRPr="00F40DE2">
              <w:rPr>
                <w:rFonts w:ascii="Tahoma" w:hAnsi="Tahoma" w:cs="Tahoma"/>
                <w:b/>
                <w:color w:val="FFFFFF" w:themeColor="background1"/>
                <w:sz w:val="20"/>
                <w:szCs w:val="20"/>
                <w:lang w:val="pt-BR"/>
              </w:rPr>
              <w:t>autoavaliação</w:t>
            </w:r>
            <w:proofErr w:type="spellEnd"/>
          </w:p>
        </w:tc>
      </w:tr>
      <w:tr w:rsidR="00167A54" w:rsidRPr="005C669E" w14:paraId="0C6E852A" w14:textId="77777777" w:rsidTr="00533213">
        <w:trPr>
          <w:gridAfter w:val="1"/>
          <w:wAfter w:w="6" w:type="dxa"/>
          <w:trHeight w:val="397"/>
        </w:trPr>
        <w:tc>
          <w:tcPr>
            <w:tcW w:w="9625" w:type="dxa"/>
            <w:gridSpan w:val="4"/>
            <w:tcBorders>
              <w:top w:val="single" w:sz="4" w:space="0" w:color="009999"/>
              <w:left w:val="single" w:sz="4" w:space="0" w:color="009999"/>
              <w:right w:val="single" w:sz="4" w:space="0" w:color="009999"/>
            </w:tcBorders>
          </w:tcPr>
          <w:p w14:paraId="2EC9BD43" w14:textId="3C4FA3CD" w:rsidR="00167A54" w:rsidRPr="00720B9E" w:rsidRDefault="00F40DE2" w:rsidP="003C0600">
            <w:pPr>
              <w:spacing w:before="120" w:after="120"/>
              <w:rPr>
                <w:rFonts w:ascii="Tahoma" w:hAnsi="Tahoma" w:cs="Tahoma"/>
                <w:sz w:val="22"/>
                <w:szCs w:val="22"/>
                <w:lang w:val="pt-BR"/>
              </w:rPr>
            </w:pPr>
            <w:r w:rsidRPr="00720B9E">
              <w:rPr>
                <w:rFonts w:ascii="Tahoma" w:hAnsi="Tahoma" w:cs="Tahoma"/>
                <w:sz w:val="22"/>
                <w:szCs w:val="22"/>
                <w:lang w:val="pt-BR"/>
              </w:rPr>
              <w:t xml:space="preserve">Marque um X na carinha que retrata melhor o </w:t>
            </w:r>
            <w:bookmarkStart w:id="2" w:name="_GoBack"/>
            <w:r w:rsidRPr="00720B9E">
              <w:rPr>
                <w:rFonts w:ascii="Tahoma" w:hAnsi="Tahoma" w:cs="Tahoma"/>
                <w:sz w:val="22"/>
                <w:szCs w:val="22"/>
                <w:lang w:val="pt-BR"/>
              </w:rPr>
              <w:t xml:space="preserve">que você </w:t>
            </w:r>
            <w:bookmarkEnd w:id="2"/>
            <w:r w:rsidRPr="00720B9E">
              <w:rPr>
                <w:rFonts w:ascii="Tahoma" w:hAnsi="Tahoma" w:cs="Tahoma"/>
                <w:sz w:val="22"/>
                <w:szCs w:val="22"/>
                <w:lang w:val="pt-BR"/>
              </w:rPr>
              <w:t>sente para responder a cada questão.</w:t>
            </w:r>
          </w:p>
        </w:tc>
      </w:tr>
      <w:tr w:rsidR="00167A54" w:rsidRPr="00882188" w14:paraId="4B6783AA" w14:textId="77777777" w:rsidTr="00533213">
        <w:trPr>
          <w:trHeight w:val="1247"/>
        </w:trPr>
        <w:tc>
          <w:tcPr>
            <w:tcW w:w="6571" w:type="dxa"/>
            <w:tcBorders>
              <w:left w:val="single" w:sz="4" w:space="0" w:color="009999"/>
              <w:bottom w:val="single" w:sz="4" w:space="0" w:color="009999"/>
              <w:right w:val="single" w:sz="4" w:space="0" w:color="009999"/>
            </w:tcBorders>
          </w:tcPr>
          <w:p w14:paraId="7846976C" w14:textId="04954592" w:rsidR="00167A54" w:rsidRPr="00F40DE2" w:rsidRDefault="00167A54" w:rsidP="00167A54">
            <w:pPr>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472BF8AE" w14:textId="5B8FC8CE" w:rsidR="00167A54" w:rsidRPr="00FC061B" w:rsidRDefault="000F0D05" w:rsidP="00F40DE2">
            <w:pPr>
              <w:spacing w:before="120"/>
              <w:jc w:val="center"/>
              <w:rPr>
                <w:rFonts w:ascii="Tahoma" w:hAnsi="Tahoma" w:cs="Tahoma"/>
                <w:b/>
                <w:sz w:val="20"/>
                <w:szCs w:val="20"/>
              </w:rPr>
            </w:pPr>
            <w:r w:rsidRPr="00FC061B">
              <w:rPr>
                <w:rFonts w:ascii="Tahoma" w:hAnsi="Tahoma" w:cs="Tahoma"/>
                <w:b/>
                <w:noProof/>
                <w:sz w:val="20"/>
                <w:szCs w:val="20"/>
              </w:rPr>
              <w:drawing>
                <wp:inline distT="0" distB="0" distL="0" distR="0" wp14:anchorId="6222AD1E" wp14:editId="027369C0">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a_f_PBA2_MD_1bim_SD1_G19.jpg"/>
                          <pic:cNvPicPr/>
                        </pic:nvPicPr>
                        <pic:blipFill>
                          <a:blip r:embed="rId8">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FC061B">
              <w:rPr>
                <w:rFonts w:ascii="Tahoma" w:hAnsi="Tahoma" w:cs="Tahoma"/>
                <w:b/>
                <w:sz w:val="20"/>
                <w:szCs w:val="20"/>
              </w:rPr>
              <w:br/>
            </w:r>
            <w:r w:rsidR="00F40DE2" w:rsidRPr="00FC061B">
              <w:rPr>
                <w:rFonts w:ascii="Tahoma" w:hAnsi="Tahoma" w:cs="Tahoma"/>
                <w:b/>
                <w:sz w:val="20"/>
                <w:szCs w:val="20"/>
              </w:rPr>
              <w:t>Sim</w:t>
            </w:r>
          </w:p>
        </w:tc>
        <w:tc>
          <w:tcPr>
            <w:tcW w:w="1020" w:type="dxa"/>
            <w:tcBorders>
              <w:top w:val="single" w:sz="4" w:space="0" w:color="009999"/>
              <w:left w:val="single" w:sz="4" w:space="0" w:color="009999"/>
              <w:bottom w:val="single" w:sz="4" w:space="0" w:color="009999"/>
              <w:right w:val="single" w:sz="4" w:space="0" w:color="009999"/>
            </w:tcBorders>
          </w:tcPr>
          <w:p w14:paraId="7CEFFB28" w14:textId="5466A5A2" w:rsidR="00167A54" w:rsidRPr="00FC061B" w:rsidRDefault="000F0D05" w:rsidP="00F40DE2">
            <w:pPr>
              <w:spacing w:before="120"/>
              <w:jc w:val="center"/>
              <w:rPr>
                <w:rFonts w:ascii="Tahoma" w:hAnsi="Tahoma" w:cs="Tahoma"/>
                <w:b/>
                <w:sz w:val="20"/>
                <w:szCs w:val="20"/>
              </w:rPr>
            </w:pPr>
            <w:r w:rsidRPr="00FC061B">
              <w:rPr>
                <w:rFonts w:ascii="Tahoma" w:hAnsi="Tahoma" w:cs="Tahoma"/>
                <w:b/>
                <w:noProof/>
                <w:sz w:val="20"/>
                <w:szCs w:val="20"/>
              </w:rPr>
              <w:drawing>
                <wp:inline distT="0" distB="0" distL="0" distR="0" wp14:anchorId="5AA86E2C" wp14:editId="001ECDA1">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b_f_PBA2_MD_1bim_SD1_G19.jpg"/>
                          <pic:cNvPicPr/>
                        </pic:nvPicPr>
                        <pic:blipFill>
                          <a:blip r:embed="rId9">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FC061B">
              <w:rPr>
                <w:rFonts w:ascii="Tahoma" w:hAnsi="Tahoma" w:cs="Tahoma"/>
                <w:b/>
                <w:sz w:val="20"/>
                <w:szCs w:val="20"/>
              </w:rPr>
              <w:br/>
            </w:r>
            <w:proofErr w:type="spellStart"/>
            <w:r w:rsidR="00F40DE2" w:rsidRPr="00FC061B">
              <w:rPr>
                <w:rFonts w:ascii="Tahoma" w:hAnsi="Tahoma" w:cs="Tahoma"/>
                <w:b/>
                <w:sz w:val="20"/>
                <w:szCs w:val="20"/>
              </w:rPr>
              <w:t>Mais</w:t>
            </w:r>
            <w:proofErr w:type="spellEnd"/>
            <w:r w:rsidR="00F40DE2" w:rsidRPr="00FC061B">
              <w:rPr>
                <w:rFonts w:ascii="Tahoma" w:hAnsi="Tahoma" w:cs="Tahoma"/>
                <w:b/>
                <w:sz w:val="20"/>
                <w:szCs w:val="20"/>
              </w:rPr>
              <w:t xml:space="preserve"> </w:t>
            </w:r>
            <w:proofErr w:type="spellStart"/>
            <w:r w:rsidR="00F40DE2" w:rsidRPr="00FC061B">
              <w:rPr>
                <w:rFonts w:ascii="Tahoma" w:hAnsi="Tahoma" w:cs="Tahoma"/>
                <w:b/>
                <w:sz w:val="20"/>
                <w:szCs w:val="20"/>
              </w:rPr>
              <w:t>ou</w:t>
            </w:r>
            <w:proofErr w:type="spellEnd"/>
            <w:r w:rsidR="00F40DE2" w:rsidRPr="00FC061B">
              <w:rPr>
                <w:rFonts w:ascii="Tahoma" w:hAnsi="Tahoma" w:cs="Tahoma"/>
                <w:b/>
                <w:sz w:val="20"/>
                <w:szCs w:val="20"/>
              </w:rPr>
              <w:t xml:space="preserve"> </w:t>
            </w:r>
            <w:proofErr w:type="spellStart"/>
            <w:r w:rsidR="00F40DE2" w:rsidRPr="00FC061B">
              <w:rPr>
                <w:rFonts w:ascii="Tahoma" w:hAnsi="Tahoma" w:cs="Tahoma"/>
                <w:b/>
                <w:sz w:val="20"/>
                <w:szCs w:val="20"/>
              </w:rPr>
              <w:t>menos</w:t>
            </w:r>
            <w:proofErr w:type="spellEnd"/>
          </w:p>
        </w:tc>
        <w:tc>
          <w:tcPr>
            <w:tcW w:w="1020" w:type="dxa"/>
            <w:gridSpan w:val="2"/>
            <w:tcBorders>
              <w:top w:val="single" w:sz="4" w:space="0" w:color="009999"/>
              <w:left w:val="single" w:sz="4" w:space="0" w:color="009999"/>
              <w:bottom w:val="single" w:sz="4" w:space="0" w:color="009999"/>
              <w:right w:val="single" w:sz="4" w:space="0" w:color="009999"/>
            </w:tcBorders>
          </w:tcPr>
          <w:p w14:paraId="1D832678" w14:textId="2E476EAB" w:rsidR="00167A54" w:rsidRPr="00FC061B" w:rsidRDefault="000F0D05" w:rsidP="00F40DE2">
            <w:pPr>
              <w:spacing w:before="120"/>
              <w:jc w:val="center"/>
              <w:rPr>
                <w:rFonts w:ascii="Tahoma" w:hAnsi="Tahoma" w:cs="Tahoma"/>
                <w:b/>
                <w:sz w:val="20"/>
                <w:szCs w:val="20"/>
              </w:rPr>
            </w:pPr>
            <w:r w:rsidRPr="00FC061B">
              <w:rPr>
                <w:rFonts w:ascii="Tahoma" w:hAnsi="Tahoma" w:cs="Tahoma"/>
                <w:b/>
                <w:noProof/>
                <w:sz w:val="20"/>
                <w:szCs w:val="20"/>
              </w:rPr>
              <w:drawing>
                <wp:inline distT="0" distB="0" distL="0" distR="0" wp14:anchorId="056D5CEF" wp14:editId="3BFC0DB1">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c_f_PBA2_MD_1bim_SD1_G19.jpg"/>
                          <pic:cNvPicPr/>
                        </pic:nvPicPr>
                        <pic:blipFill>
                          <a:blip r:embed="rId10">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FC061B">
              <w:rPr>
                <w:rFonts w:ascii="Tahoma" w:hAnsi="Tahoma" w:cs="Tahoma"/>
                <w:b/>
                <w:sz w:val="20"/>
                <w:szCs w:val="20"/>
              </w:rPr>
              <w:br/>
            </w:r>
            <w:proofErr w:type="spellStart"/>
            <w:r w:rsidR="00167A54" w:rsidRPr="00FC061B">
              <w:rPr>
                <w:rFonts w:ascii="Tahoma" w:hAnsi="Tahoma" w:cs="Tahoma"/>
                <w:b/>
                <w:sz w:val="20"/>
                <w:szCs w:val="20"/>
              </w:rPr>
              <w:t>Não</w:t>
            </w:r>
            <w:proofErr w:type="spellEnd"/>
          </w:p>
        </w:tc>
      </w:tr>
      <w:tr w:rsidR="00167A54" w:rsidRPr="005C669E" w14:paraId="2366F670" w14:textId="77777777" w:rsidTr="00533213">
        <w:trPr>
          <w:trHeight w:val="737"/>
        </w:trPr>
        <w:tc>
          <w:tcPr>
            <w:tcW w:w="6571" w:type="dxa"/>
            <w:tcBorders>
              <w:top w:val="single" w:sz="4" w:space="0" w:color="009999"/>
              <w:left w:val="single" w:sz="4" w:space="0" w:color="009999"/>
              <w:bottom w:val="single" w:sz="4" w:space="0" w:color="009999"/>
              <w:right w:val="single" w:sz="4" w:space="0" w:color="009999"/>
            </w:tcBorders>
            <w:vAlign w:val="center"/>
          </w:tcPr>
          <w:p w14:paraId="5D32E1D4" w14:textId="213E565A" w:rsidR="00167A54" w:rsidRPr="00720B9E" w:rsidRDefault="00CE5D74" w:rsidP="00720B9E">
            <w:pPr>
              <w:spacing w:before="120" w:after="120"/>
              <w:jc w:val="both"/>
              <w:rPr>
                <w:rFonts w:ascii="Tahoma" w:hAnsi="Tahoma" w:cs="Tahoma"/>
                <w:sz w:val="22"/>
                <w:szCs w:val="22"/>
                <w:lang w:val="pt-BR"/>
              </w:rPr>
            </w:pPr>
            <w:r w:rsidRPr="00720B9E">
              <w:rPr>
                <w:rFonts w:ascii="Tahoma" w:hAnsi="Tahoma" w:cs="Tahoma"/>
                <w:sz w:val="22"/>
                <w:szCs w:val="22"/>
                <w:lang w:val="pt-BR"/>
              </w:rPr>
              <w:t>Sou capaz de cantar em conjunto com meus colegas</w:t>
            </w:r>
            <w:r w:rsidR="00F40DE2" w:rsidRPr="00720B9E">
              <w:rPr>
                <w:rFonts w:ascii="Tahoma" w:hAnsi="Tahoma" w:cs="Tahoma"/>
                <w:sz w:val="22"/>
                <w:szCs w:val="22"/>
                <w:lang w:val="pt-BR"/>
              </w:rPr>
              <w:t>?</w:t>
            </w:r>
            <w:r w:rsidR="00167A54" w:rsidRPr="00720B9E">
              <w:rPr>
                <w:rFonts w:ascii="Tahoma" w:hAnsi="Tahoma" w:cs="Tahoma"/>
                <w:sz w:val="22"/>
                <w:szCs w:val="22"/>
                <w:lang w:val="pt-BR"/>
              </w:rPr>
              <w:t xml:space="preserve"> </w:t>
            </w:r>
          </w:p>
        </w:tc>
        <w:tc>
          <w:tcPr>
            <w:tcW w:w="1020" w:type="dxa"/>
            <w:tcBorders>
              <w:top w:val="single" w:sz="4" w:space="0" w:color="009999"/>
              <w:left w:val="single" w:sz="4" w:space="0" w:color="009999"/>
              <w:bottom w:val="single" w:sz="4" w:space="0" w:color="009999"/>
              <w:right w:val="single" w:sz="4" w:space="0" w:color="009999"/>
            </w:tcBorders>
            <w:vAlign w:val="center"/>
          </w:tcPr>
          <w:p w14:paraId="040E7064"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38FA4ECC" w14:textId="313E2584" w:rsidR="00167A54" w:rsidRPr="00F40DE2" w:rsidRDefault="00167A54" w:rsidP="00F40DE2">
            <w:pPr>
              <w:spacing w:before="120" w:after="120"/>
              <w:rPr>
                <w:rFonts w:ascii="Tahoma" w:hAnsi="Tahoma" w:cs="Tahoma"/>
                <w:sz w:val="20"/>
                <w:szCs w:val="20"/>
                <w:lang w:val="pt-BR"/>
              </w:rPr>
            </w:pPr>
          </w:p>
        </w:tc>
        <w:tc>
          <w:tcPr>
            <w:tcW w:w="1020" w:type="dxa"/>
            <w:gridSpan w:val="2"/>
            <w:tcBorders>
              <w:top w:val="single" w:sz="4" w:space="0" w:color="009999"/>
              <w:left w:val="single" w:sz="4" w:space="0" w:color="009999"/>
              <w:bottom w:val="single" w:sz="4" w:space="0" w:color="009999"/>
              <w:right w:val="single" w:sz="4" w:space="0" w:color="009999"/>
            </w:tcBorders>
            <w:vAlign w:val="center"/>
          </w:tcPr>
          <w:p w14:paraId="75ADB0DD" w14:textId="77777777" w:rsidR="00167A54" w:rsidRPr="00F40DE2" w:rsidRDefault="00167A54" w:rsidP="00F40DE2">
            <w:pPr>
              <w:spacing w:before="120" w:after="120"/>
              <w:rPr>
                <w:rFonts w:ascii="Tahoma" w:hAnsi="Tahoma" w:cs="Tahoma"/>
                <w:sz w:val="20"/>
                <w:szCs w:val="20"/>
                <w:lang w:val="pt-BR"/>
              </w:rPr>
            </w:pPr>
          </w:p>
        </w:tc>
      </w:tr>
      <w:tr w:rsidR="00167A54" w:rsidRPr="005C669E" w14:paraId="2D65F480" w14:textId="77777777" w:rsidTr="00533213">
        <w:trPr>
          <w:trHeight w:val="737"/>
        </w:trPr>
        <w:tc>
          <w:tcPr>
            <w:tcW w:w="6571" w:type="dxa"/>
            <w:tcBorders>
              <w:top w:val="single" w:sz="4" w:space="0" w:color="009999"/>
              <w:left w:val="single" w:sz="4" w:space="0" w:color="009999"/>
              <w:bottom w:val="single" w:sz="4" w:space="0" w:color="009999"/>
              <w:right w:val="single" w:sz="4" w:space="0" w:color="009999"/>
            </w:tcBorders>
            <w:vAlign w:val="center"/>
          </w:tcPr>
          <w:p w14:paraId="4008ECBF" w14:textId="2D0F888C" w:rsidR="00167A54" w:rsidRPr="00720B9E" w:rsidRDefault="00CE5D74" w:rsidP="00720B9E">
            <w:pPr>
              <w:spacing w:before="120" w:after="120"/>
              <w:jc w:val="both"/>
              <w:rPr>
                <w:rFonts w:ascii="Tahoma" w:hAnsi="Tahoma" w:cs="Tahoma"/>
                <w:sz w:val="22"/>
                <w:szCs w:val="22"/>
                <w:lang w:val="pt-BR"/>
              </w:rPr>
            </w:pPr>
            <w:r w:rsidRPr="00720B9E">
              <w:rPr>
                <w:rFonts w:ascii="Tahoma" w:hAnsi="Tahoma" w:cs="Tahoma"/>
                <w:sz w:val="22"/>
                <w:szCs w:val="22"/>
                <w:lang w:val="pt-BR"/>
              </w:rPr>
              <w:t>Compreendo os significados da letra da canção apresentada</w:t>
            </w:r>
            <w:r w:rsidR="00F40DE2" w:rsidRPr="00720B9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vAlign w:val="center"/>
          </w:tcPr>
          <w:p w14:paraId="316F2EDC"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11656EBD" w14:textId="77777777" w:rsidR="00167A54" w:rsidRPr="00F40DE2" w:rsidRDefault="00167A54" w:rsidP="00F40DE2">
            <w:pPr>
              <w:spacing w:before="120" w:after="120"/>
              <w:rPr>
                <w:rFonts w:ascii="Tahoma" w:hAnsi="Tahoma" w:cs="Tahoma"/>
                <w:sz w:val="20"/>
                <w:szCs w:val="20"/>
                <w:lang w:val="pt-BR"/>
              </w:rPr>
            </w:pPr>
          </w:p>
        </w:tc>
        <w:tc>
          <w:tcPr>
            <w:tcW w:w="1020" w:type="dxa"/>
            <w:gridSpan w:val="2"/>
            <w:tcBorders>
              <w:top w:val="single" w:sz="4" w:space="0" w:color="009999"/>
              <w:left w:val="single" w:sz="4" w:space="0" w:color="009999"/>
              <w:bottom w:val="single" w:sz="4" w:space="0" w:color="009999"/>
              <w:right w:val="single" w:sz="4" w:space="0" w:color="009999"/>
            </w:tcBorders>
            <w:vAlign w:val="center"/>
          </w:tcPr>
          <w:p w14:paraId="7B5600B4" w14:textId="77777777" w:rsidR="00167A54" w:rsidRPr="00F40DE2" w:rsidRDefault="00167A54" w:rsidP="00F40DE2">
            <w:pPr>
              <w:spacing w:before="120" w:after="120"/>
              <w:rPr>
                <w:rFonts w:ascii="Tahoma" w:hAnsi="Tahoma" w:cs="Tahoma"/>
                <w:sz w:val="20"/>
                <w:szCs w:val="20"/>
                <w:lang w:val="pt-BR"/>
              </w:rPr>
            </w:pPr>
          </w:p>
        </w:tc>
      </w:tr>
      <w:tr w:rsidR="00167A54" w:rsidRPr="005C669E" w14:paraId="50D6B874" w14:textId="77777777" w:rsidTr="00533213">
        <w:trPr>
          <w:trHeight w:val="737"/>
        </w:trPr>
        <w:tc>
          <w:tcPr>
            <w:tcW w:w="6571" w:type="dxa"/>
            <w:tcBorders>
              <w:top w:val="single" w:sz="4" w:space="0" w:color="009999"/>
              <w:left w:val="single" w:sz="4" w:space="0" w:color="009999"/>
              <w:bottom w:val="single" w:sz="4" w:space="0" w:color="009999"/>
              <w:right w:val="single" w:sz="4" w:space="0" w:color="009999"/>
            </w:tcBorders>
            <w:vAlign w:val="center"/>
          </w:tcPr>
          <w:p w14:paraId="3B6196C3" w14:textId="5B4AF26D" w:rsidR="00167A54" w:rsidRPr="00720B9E" w:rsidRDefault="00CE5D74" w:rsidP="00720B9E">
            <w:pPr>
              <w:spacing w:before="120" w:after="120"/>
              <w:jc w:val="both"/>
              <w:rPr>
                <w:rFonts w:ascii="Tahoma" w:hAnsi="Tahoma" w:cs="Tahoma"/>
                <w:sz w:val="22"/>
                <w:szCs w:val="22"/>
                <w:lang w:val="pt-BR"/>
              </w:rPr>
            </w:pPr>
            <w:r w:rsidRPr="00720B9E">
              <w:rPr>
                <w:rFonts w:ascii="Tahoma" w:hAnsi="Tahoma" w:cs="Tahoma"/>
                <w:sz w:val="22"/>
                <w:szCs w:val="22"/>
                <w:lang w:val="pt-BR"/>
              </w:rPr>
              <w:t>Sou capaz de criar acompanhamentos musicais utilizando instrumentos de percussão, meu corpo ou minha voz</w:t>
            </w:r>
            <w:r w:rsidR="00F40DE2" w:rsidRPr="00720B9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vAlign w:val="center"/>
          </w:tcPr>
          <w:p w14:paraId="29E17C86"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4A72F7AC" w14:textId="77777777" w:rsidR="00167A54" w:rsidRPr="00F40DE2" w:rsidRDefault="00167A54" w:rsidP="00F40DE2">
            <w:pPr>
              <w:spacing w:before="120" w:after="120"/>
              <w:rPr>
                <w:rFonts w:ascii="Tahoma" w:hAnsi="Tahoma" w:cs="Tahoma"/>
                <w:sz w:val="20"/>
                <w:szCs w:val="20"/>
                <w:lang w:val="pt-BR"/>
              </w:rPr>
            </w:pPr>
          </w:p>
        </w:tc>
        <w:tc>
          <w:tcPr>
            <w:tcW w:w="1020" w:type="dxa"/>
            <w:gridSpan w:val="2"/>
            <w:tcBorders>
              <w:top w:val="single" w:sz="4" w:space="0" w:color="009999"/>
              <w:left w:val="single" w:sz="4" w:space="0" w:color="009999"/>
              <w:bottom w:val="single" w:sz="4" w:space="0" w:color="009999"/>
              <w:right w:val="single" w:sz="4" w:space="0" w:color="009999"/>
            </w:tcBorders>
            <w:vAlign w:val="center"/>
          </w:tcPr>
          <w:p w14:paraId="379456E7" w14:textId="77777777" w:rsidR="00167A54" w:rsidRPr="00F40DE2" w:rsidRDefault="00167A54" w:rsidP="00F40DE2">
            <w:pPr>
              <w:spacing w:before="120" w:after="120"/>
              <w:rPr>
                <w:rFonts w:ascii="Tahoma" w:hAnsi="Tahoma" w:cs="Tahoma"/>
                <w:sz w:val="20"/>
                <w:szCs w:val="20"/>
                <w:lang w:val="pt-BR"/>
              </w:rPr>
            </w:pPr>
          </w:p>
        </w:tc>
      </w:tr>
      <w:tr w:rsidR="00167A54" w:rsidRPr="005C669E" w14:paraId="5BDA1A3D" w14:textId="77777777" w:rsidTr="00533213">
        <w:trPr>
          <w:trHeight w:val="737"/>
        </w:trPr>
        <w:tc>
          <w:tcPr>
            <w:tcW w:w="6571" w:type="dxa"/>
            <w:tcBorders>
              <w:top w:val="single" w:sz="4" w:space="0" w:color="009999"/>
              <w:left w:val="single" w:sz="4" w:space="0" w:color="009999"/>
              <w:bottom w:val="single" w:sz="4" w:space="0" w:color="009999"/>
              <w:right w:val="single" w:sz="4" w:space="0" w:color="009999"/>
            </w:tcBorders>
            <w:vAlign w:val="center"/>
          </w:tcPr>
          <w:p w14:paraId="586F207E" w14:textId="5BC284AB" w:rsidR="00167A54" w:rsidRPr="00720B9E" w:rsidRDefault="00CE5D74" w:rsidP="00720B9E">
            <w:pPr>
              <w:spacing w:before="120" w:after="120"/>
              <w:jc w:val="both"/>
              <w:rPr>
                <w:rFonts w:ascii="Tahoma" w:hAnsi="Tahoma" w:cs="Tahoma"/>
                <w:sz w:val="22"/>
                <w:szCs w:val="22"/>
                <w:lang w:val="pt-BR"/>
              </w:rPr>
            </w:pPr>
            <w:r w:rsidRPr="00720B9E">
              <w:rPr>
                <w:rFonts w:ascii="Tahoma" w:hAnsi="Tahoma" w:cs="Tahoma"/>
                <w:sz w:val="22"/>
                <w:szCs w:val="22"/>
                <w:lang w:val="pt-BR"/>
              </w:rPr>
              <w:t>Reconheço a importância e o valor do samba</w:t>
            </w:r>
            <w:r w:rsidR="00F40DE2" w:rsidRPr="00720B9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vAlign w:val="center"/>
          </w:tcPr>
          <w:p w14:paraId="3A3E6042"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05FF9FB1" w14:textId="77777777" w:rsidR="00167A54" w:rsidRPr="00F40DE2" w:rsidRDefault="00167A54" w:rsidP="00F40DE2">
            <w:pPr>
              <w:spacing w:before="120" w:after="120"/>
              <w:rPr>
                <w:rFonts w:ascii="Tahoma" w:hAnsi="Tahoma" w:cs="Tahoma"/>
                <w:sz w:val="20"/>
                <w:szCs w:val="20"/>
                <w:lang w:val="pt-BR"/>
              </w:rPr>
            </w:pPr>
          </w:p>
        </w:tc>
        <w:tc>
          <w:tcPr>
            <w:tcW w:w="1020" w:type="dxa"/>
            <w:gridSpan w:val="2"/>
            <w:tcBorders>
              <w:top w:val="single" w:sz="4" w:space="0" w:color="009999"/>
              <w:left w:val="single" w:sz="4" w:space="0" w:color="009999"/>
              <w:bottom w:val="single" w:sz="4" w:space="0" w:color="009999"/>
              <w:right w:val="single" w:sz="4" w:space="0" w:color="009999"/>
            </w:tcBorders>
            <w:vAlign w:val="center"/>
          </w:tcPr>
          <w:p w14:paraId="3A9E095D" w14:textId="77777777" w:rsidR="00167A54" w:rsidRPr="00F40DE2" w:rsidRDefault="00167A54" w:rsidP="00F40DE2">
            <w:pPr>
              <w:spacing w:before="120" w:after="120"/>
              <w:rPr>
                <w:rFonts w:ascii="Tahoma" w:hAnsi="Tahoma" w:cs="Tahoma"/>
                <w:sz w:val="20"/>
                <w:szCs w:val="20"/>
                <w:lang w:val="pt-BR"/>
              </w:rPr>
            </w:pPr>
          </w:p>
        </w:tc>
      </w:tr>
      <w:tr w:rsidR="00167A54" w:rsidRPr="005C669E" w14:paraId="4B5CD004" w14:textId="77777777" w:rsidTr="00533213">
        <w:trPr>
          <w:trHeight w:val="737"/>
        </w:trPr>
        <w:tc>
          <w:tcPr>
            <w:tcW w:w="6571" w:type="dxa"/>
            <w:tcBorders>
              <w:top w:val="single" w:sz="4" w:space="0" w:color="009999"/>
              <w:left w:val="single" w:sz="4" w:space="0" w:color="009999"/>
              <w:bottom w:val="single" w:sz="4" w:space="0" w:color="009999"/>
              <w:right w:val="single" w:sz="4" w:space="0" w:color="009999"/>
            </w:tcBorders>
            <w:vAlign w:val="center"/>
          </w:tcPr>
          <w:p w14:paraId="4D4DE5E6" w14:textId="0E87AFCC" w:rsidR="00167A54" w:rsidRPr="00720B9E" w:rsidRDefault="00CE5D74" w:rsidP="00720B9E">
            <w:pPr>
              <w:spacing w:before="120" w:after="120"/>
              <w:jc w:val="both"/>
              <w:rPr>
                <w:rFonts w:ascii="Tahoma" w:hAnsi="Tahoma" w:cs="Tahoma"/>
                <w:sz w:val="22"/>
                <w:szCs w:val="22"/>
                <w:lang w:val="pt-BR"/>
              </w:rPr>
            </w:pPr>
            <w:r w:rsidRPr="00720B9E">
              <w:rPr>
                <w:rFonts w:ascii="Tahoma" w:hAnsi="Tahoma" w:cs="Tahoma"/>
                <w:sz w:val="22"/>
                <w:szCs w:val="22"/>
                <w:lang w:val="pt-BR"/>
              </w:rPr>
              <w:t>Respeito as criações dos meus colegas</w:t>
            </w:r>
            <w:r w:rsidR="00F40DE2" w:rsidRPr="00720B9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vAlign w:val="center"/>
          </w:tcPr>
          <w:p w14:paraId="40798E62"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125819AD" w14:textId="77777777" w:rsidR="00167A54" w:rsidRPr="00F40DE2" w:rsidRDefault="00167A54" w:rsidP="00F40DE2">
            <w:pPr>
              <w:spacing w:before="120" w:after="120"/>
              <w:rPr>
                <w:rFonts w:ascii="Tahoma" w:hAnsi="Tahoma" w:cs="Tahoma"/>
                <w:sz w:val="20"/>
                <w:szCs w:val="20"/>
                <w:lang w:val="pt-BR"/>
              </w:rPr>
            </w:pPr>
          </w:p>
        </w:tc>
        <w:tc>
          <w:tcPr>
            <w:tcW w:w="1020" w:type="dxa"/>
            <w:gridSpan w:val="2"/>
            <w:tcBorders>
              <w:top w:val="single" w:sz="4" w:space="0" w:color="009999"/>
              <w:left w:val="single" w:sz="4" w:space="0" w:color="009999"/>
              <w:bottom w:val="single" w:sz="4" w:space="0" w:color="009999"/>
              <w:right w:val="single" w:sz="4" w:space="0" w:color="009999"/>
            </w:tcBorders>
            <w:vAlign w:val="center"/>
          </w:tcPr>
          <w:p w14:paraId="58DDADAE" w14:textId="77777777" w:rsidR="00167A54" w:rsidRPr="00F40DE2" w:rsidRDefault="00167A54" w:rsidP="00F40DE2">
            <w:pPr>
              <w:spacing w:before="120" w:after="120"/>
              <w:rPr>
                <w:rFonts w:ascii="Tahoma" w:hAnsi="Tahoma" w:cs="Tahoma"/>
                <w:sz w:val="20"/>
                <w:szCs w:val="20"/>
                <w:lang w:val="pt-BR"/>
              </w:rPr>
            </w:pPr>
          </w:p>
        </w:tc>
      </w:tr>
      <w:tr w:rsidR="00167A54" w:rsidRPr="003E6EC8" w14:paraId="799FABAD" w14:textId="77777777" w:rsidTr="00533213">
        <w:trPr>
          <w:gridAfter w:val="1"/>
          <w:wAfter w:w="6" w:type="dxa"/>
          <w:trHeight w:val="1555"/>
        </w:trPr>
        <w:tc>
          <w:tcPr>
            <w:tcW w:w="9625" w:type="dxa"/>
            <w:gridSpan w:val="4"/>
            <w:tcBorders>
              <w:top w:val="single" w:sz="4" w:space="0" w:color="009999"/>
              <w:left w:val="single" w:sz="4" w:space="0" w:color="009999"/>
              <w:bottom w:val="single" w:sz="4" w:space="0" w:color="009999"/>
              <w:right w:val="single" w:sz="4" w:space="0" w:color="009999"/>
            </w:tcBorders>
          </w:tcPr>
          <w:p w14:paraId="6EB0CDCF" w14:textId="53C1CBAE" w:rsidR="00167A54" w:rsidRPr="00720B9E" w:rsidRDefault="00F40DE2" w:rsidP="00167A54">
            <w:pPr>
              <w:spacing w:before="120" w:after="120"/>
              <w:rPr>
                <w:rFonts w:ascii="Tahoma" w:hAnsi="Tahoma" w:cs="Tahoma"/>
                <w:sz w:val="22"/>
                <w:szCs w:val="22"/>
                <w:lang w:val="pt-BR"/>
              </w:rPr>
            </w:pPr>
            <w:r w:rsidRPr="00720B9E">
              <w:rPr>
                <w:rFonts w:ascii="Tahoma" w:hAnsi="Tahoma" w:cs="Tahoma"/>
                <w:sz w:val="22"/>
                <w:szCs w:val="22"/>
                <w:lang w:val="pt-BR"/>
              </w:rPr>
              <w:t xml:space="preserve">Nas questões em que você </w:t>
            </w:r>
            <w:proofErr w:type="gramStart"/>
            <w:r w:rsidRPr="00720B9E">
              <w:rPr>
                <w:rFonts w:ascii="Tahoma" w:hAnsi="Tahoma" w:cs="Tahoma"/>
                <w:sz w:val="22"/>
                <w:szCs w:val="22"/>
                <w:lang w:val="pt-BR"/>
              </w:rPr>
              <w:t xml:space="preserve">respondeu </w:t>
            </w:r>
            <w:r w:rsidR="00AE2E43" w:rsidRPr="00720B9E">
              <w:rPr>
                <w:rFonts w:ascii="Tahoma" w:hAnsi="Tahoma" w:cs="Tahoma"/>
                <w:b/>
                <w:sz w:val="22"/>
                <w:szCs w:val="22"/>
                <w:lang w:val="pt-BR"/>
              </w:rPr>
              <w:t>N</w:t>
            </w:r>
            <w:r w:rsidRPr="00720B9E">
              <w:rPr>
                <w:rFonts w:ascii="Tahoma" w:hAnsi="Tahoma" w:cs="Tahoma"/>
                <w:b/>
                <w:sz w:val="22"/>
                <w:szCs w:val="22"/>
                <w:lang w:val="pt-BR"/>
              </w:rPr>
              <w:t>ão</w:t>
            </w:r>
            <w:proofErr w:type="gramEnd"/>
            <w:r w:rsidRPr="00720B9E">
              <w:rPr>
                <w:rFonts w:ascii="Tahoma" w:hAnsi="Tahoma" w:cs="Tahoma"/>
                <w:sz w:val="22"/>
                <w:szCs w:val="22"/>
                <w:lang w:val="pt-BR"/>
              </w:rPr>
              <w:t>, o que acredita que precisa fazer para melhorar?</w:t>
            </w:r>
          </w:p>
          <w:p w14:paraId="15DA5CD9" w14:textId="17EADA27" w:rsidR="00167A54" w:rsidRPr="00F40DE2" w:rsidRDefault="00167A54" w:rsidP="008C100E">
            <w:pPr>
              <w:spacing w:before="360" w:after="100" w:line="480" w:lineRule="auto"/>
              <w:rPr>
                <w:rFonts w:ascii="Tahoma" w:hAnsi="Tahoma" w:cs="Tahoma"/>
                <w:sz w:val="20"/>
                <w:szCs w:val="20"/>
              </w:rPr>
            </w:pPr>
            <w:r w:rsidRPr="00F40DE2">
              <w:rPr>
                <w:rFonts w:ascii="Tahoma" w:hAnsi="Tahoma" w:cs="Tahoma"/>
                <w:sz w:val="20"/>
                <w:szCs w:val="20"/>
              </w:rPr>
              <w:t>________</w:t>
            </w:r>
            <w:r w:rsidR="00720B9E">
              <w:rPr>
                <w:rFonts w:ascii="Tahoma" w:hAnsi="Tahoma" w:cs="Tahoma"/>
                <w:sz w:val="20"/>
                <w:szCs w:val="20"/>
              </w:rPr>
              <w:t>_</w:t>
            </w:r>
            <w:r w:rsidRPr="00F40DE2">
              <w:rPr>
                <w:rFonts w:ascii="Tahoma" w:hAnsi="Tahoma" w:cs="Tahoma"/>
                <w:sz w:val="20"/>
                <w:szCs w:val="20"/>
              </w:rPr>
              <w:t>___________________________________________________________________________</w:t>
            </w:r>
          </w:p>
          <w:p w14:paraId="373B296C" w14:textId="77777777" w:rsidR="00167A54" w:rsidRPr="00F40DE2" w:rsidRDefault="00167A54" w:rsidP="00167A54">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06706BEE" w14:textId="77777777" w:rsidR="003C0600" w:rsidRPr="00F40DE2" w:rsidRDefault="003C0600" w:rsidP="003C060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0A7468C6" w14:textId="77777777" w:rsidR="003C0600" w:rsidRPr="00F40DE2" w:rsidRDefault="003C0600" w:rsidP="003C0600">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6D66D1B" w14:textId="758F1285" w:rsidR="00F40DE2" w:rsidRDefault="00F40DE2" w:rsidP="00F40DE2">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5901086D" w14:textId="77777777" w:rsidR="00F51C01" w:rsidRPr="00F40DE2" w:rsidRDefault="00F51C01" w:rsidP="00F51C01">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0011A8C5" w14:textId="77777777" w:rsidR="00F51C01" w:rsidRPr="00F40DE2" w:rsidRDefault="00F51C01" w:rsidP="00F51C01">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CAF105E" w14:textId="77777777" w:rsidR="00F51C01" w:rsidRPr="00F40DE2" w:rsidRDefault="00F51C01" w:rsidP="00F51C01">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792A20FC" w14:textId="77777777" w:rsidR="00F51C01" w:rsidRPr="00F40DE2" w:rsidRDefault="00F51C01" w:rsidP="00F51C01">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p w14:paraId="3A3AB788" w14:textId="38515084" w:rsidR="00167A54" w:rsidRPr="00F40DE2" w:rsidRDefault="00167A54" w:rsidP="00167A54">
            <w:pPr>
              <w:spacing w:before="120" w:after="100" w:line="480" w:lineRule="auto"/>
              <w:rPr>
                <w:rFonts w:ascii="Tahoma" w:hAnsi="Tahoma" w:cs="Tahoma"/>
                <w:sz w:val="20"/>
                <w:szCs w:val="20"/>
              </w:rPr>
            </w:pPr>
            <w:r w:rsidRPr="00F40DE2">
              <w:rPr>
                <w:rFonts w:ascii="Tahoma" w:hAnsi="Tahoma" w:cs="Tahoma"/>
                <w:sz w:val="20"/>
                <w:szCs w:val="20"/>
              </w:rPr>
              <w:t>____________________________________________________________________________________</w:t>
            </w:r>
          </w:p>
        </w:tc>
      </w:tr>
    </w:tbl>
    <w:p w14:paraId="07B24F20" w14:textId="29802514" w:rsidR="0060713B" w:rsidRPr="003E6EC8" w:rsidRDefault="0060713B" w:rsidP="003E6EC8">
      <w:pPr>
        <w:rPr>
          <w:rFonts w:ascii="Cambria" w:eastAsia="Arial" w:hAnsi="Cambria" w:cs="Arial"/>
          <w:b/>
          <w:sz w:val="28"/>
          <w:szCs w:val="28"/>
          <w:lang w:val="pt-BR"/>
        </w:rPr>
      </w:pPr>
      <w:bookmarkStart w:id="3" w:name="_Hlk494816992"/>
      <w:bookmarkEnd w:id="3"/>
    </w:p>
    <w:sectPr w:rsidR="0060713B" w:rsidRPr="003E6EC8" w:rsidSect="00581A8F">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E1A98" w14:textId="77777777" w:rsidR="001B2190" w:rsidRDefault="001B2190" w:rsidP="004413B1">
      <w:r>
        <w:separator/>
      </w:r>
    </w:p>
  </w:endnote>
  <w:endnote w:type="continuationSeparator" w:id="0">
    <w:p w14:paraId="5DDE1E75" w14:textId="77777777" w:rsidR="001B2190" w:rsidRDefault="001B2190"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CBEF6043-A20D-4F6F-A52A-B2E8FA12B17B}"/>
  </w:font>
  <w:font w:name="Tahoma">
    <w:panose1 w:val="020B0604030504040204"/>
    <w:charset w:val="00"/>
    <w:family w:val="swiss"/>
    <w:pitch w:val="variable"/>
    <w:sig w:usb0="E1002EFF" w:usb1="C000605B" w:usb2="00000029" w:usb3="00000000" w:csb0="000101FF" w:csb1="00000000"/>
    <w:embedRegular r:id="rId2" w:fontKey="{BB865F73-3FC6-4677-91C6-DE0B7B16CC31}"/>
    <w:embedBold r:id="rId3" w:fontKey="{F37BA01F-1D20-4669-962E-D29A0EBC3709}"/>
    <w:embedItalic r:id="rId4" w:fontKey="{ABD1C637-B255-4EE5-88E9-37F04E37D164}"/>
  </w:font>
  <w:font w:name="Cambria">
    <w:panose1 w:val="02040503050406030204"/>
    <w:charset w:val="00"/>
    <w:family w:val="roman"/>
    <w:pitch w:val="variable"/>
    <w:sig w:usb0="E00002FF" w:usb1="400004FF" w:usb2="00000000" w:usb3="00000000" w:csb0="0000019F" w:csb1="00000000"/>
    <w:embedRegular r:id="rId5" w:fontKey="{692207F5-4198-4BFE-BB7B-708FAC022F40}"/>
    <w:embedBold r:id="rId6" w:fontKey="{47CCA657-474F-4C60-B839-75CB7CCA9070}"/>
  </w:font>
  <w:font w:name="Cambria-Bold">
    <w:altName w:val="Cambria"/>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474B" w14:textId="68C8EB9F" w:rsidR="003F05DB" w:rsidRPr="007E3DAC" w:rsidRDefault="003F05DB" w:rsidP="003F05DB">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FC061B">
      <w:rPr>
        <w:rStyle w:val="Nmerodepgina"/>
        <w:noProof/>
      </w:rPr>
      <w:t>6</w:t>
    </w:r>
    <w:r w:rsidRPr="007E3DAC">
      <w:rPr>
        <w:rStyle w:val="Nmerodepgina"/>
      </w:rPr>
      <w:fldChar w:fldCharType="end"/>
    </w:r>
  </w:p>
  <w:p w14:paraId="76AE8934" w14:textId="6DB8FEC6" w:rsidR="003E6EC8" w:rsidRDefault="00B3339E" w:rsidP="00B3339E">
    <w:pPr>
      <w:ind w:right="1701"/>
      <w:rPr>
        <w:rFonts w:ascii="Tahoma" w:eastAsia="Times New Roman" w:hAnsi="Tahoma" w:cs="Tahoma"/>
        <w:iCs/>
        <w:color w:val="3B3838" w:themeColor="background2" w:themeShade="40"/>
        <w:sz w:val="14"/>
        <w:szCs w:val="14"/>
        <w:shd w:val="clear" w:color="auto" w:fill="FFFFFF"/>
        <w:lang w:val="pt-BR"/>
      </w:rPr>
    </w:pPr>
    <w:r w:rsidRPr="00B3339E">
      <w:rPr>
        <w:rFonts w:ascii="Tahoma" w:eastAsia="Calibri" w:hAnsi="Tahoma" w:cs="Tahoma"/>
        <w:iCs/>
        <w:color w:val="3B3838" w:themeColor="background2" w:themeShade="40"/>
        <w:sz w:val="14"/>
        <w:szCs w:val="14"/>
        <w:shd w:val="clear" w:color="auto" w:fill="FFFFFF"/>
        <w:lang w:val="pt-BR"/>
      </w:rPr>
      <w:t xml:space="preserve">Este material está em Licença Aberta </w:t>
    </w:r>
    <w:r>
      <w:rPr>
        <w:rFonts w:ascii="Tahoma" w:eastAsia="Calibri" w:hAnsi="Tahoma" w:cs="Tahoma"/>
        <w:iCs/>
        <w:color w:val="3B3838" w:themeColor="background2" w:themeShade="40"/>
        <w:sz w:val="14"/>
        <w:szCs w:val="14"/>
        <w:shd w:val="clear" w:color="auto" w:fill="FFFFFF"/>
        <w:lang w:val="pt-BR"/>
      </w:rPr>
      <w:t>—</w:t>
    </w:r>
    <w:r w:rsidRPr="00B3339E">
      <w:rPr>
        <w:rFonts w:ascii="Tahoma" w:eastAsia="Calibri" w:hAnsi="Tahoma" w:cs="Tahoma"/>
        <w:iCs/>
        <w:color w:val="3B3838" w:themeColor="background2" w:themeShade="40"/>
        <w:sz w:val="14"/>
        <w:szCs w:val="14"/>
        <w:shd w:val="clear" w:color="auto" w:fill="FFFFFF"/>
        <w:lang w:val="pt-BR"/>
      </w:rPr>
      <w:t xml:space="preserve">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75D66" w14:textId="77777777" w:rsidR="001B2190" w:rsidRDefault="001B2190" w:rsidP="004413B1">
      <w:r>
        <w:separator/>
      </w:r>
    </w:p>
  </w:footnote>
  <w:footnote w:type="continuationSeparator" w:id="0">
    <w:p w14:paraId="29022EED" w14:textId="77777777" w:rsidR="001B2190" w:rsidRDefault="001B2190"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AD17A" w14:textId="5E14217F" w:rsidR="003C0768" w:rsidRDefault="00832135" w:rsidP="0028283F">
    <w:pPr>
      <w:tabs>
        <w:tab w:val="left" w:pos="1"/>
        <w:tab w:val="left" w:pos="9640"/>
        <w:tab w:val="right" w:pos="10205"/>
      </w:tabs>
      <w:ind w:right="-6"/>
      <w:jc w:val="both"/>
    </w:pPr>
    <w:r>
      <w:rPr>
        <w:noProof/>
      </w:rPr>
      <w:drawing>
        <wp:inline distT="0" distB="0" distL="0" distR="0" wp14:anchorId="4555EAD0" wp14:editId="5722446B">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A3_MD_4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AA1C6786"/>
    <w:lvl w:ilvl="0" w:tplc="075CCBAE">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6"/>
  </w:num>
  <w:num w:numId="4">
    <w:abstractNumId w:val="13"/>
  </w:num>
  <w:num w:numId="5">
    <w:abstractNumId w:val="18"/>
  </w:num>
  <w:num w:numId="6">
    <w:abstractNumId w:val="17"/>
  </w:num>
  <w:num w:numId="7">
    <w:abstractNumId w:val="12"/>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030E7"/>
    <w:rsid w:val="000040DB"/>
    <w:rsid w:val="00010F78"/>
    <w:rsid w:val="00016AE3"/>
    <w:rsid w:val="00026313"/>
    <w:rsid w:val="00031808"/>
    <w:rsid w:val="00040117"/>
    <w:rsid w:val="00041F5D"/>
    <w:rsid w:val="00044C0E"/>
    <w:rsid w:val="00053B50"/>
    <w:rsid w:val="00056ABB"/>
    <w:rsid w:val="000638AD"/>
    <w:rsid w:val="00067A2E"/>
    <w:rsid w:val="0007770C"/>
    <w:rsid w:val="00091261"/>
    <w:rsid w:val="00092A27"/>
    <w:rsid w:val="00094CEE"/>
    <w:rsid w:val="00095B8A"/>
    <w:rsid w:val="000A2670"/>
    <w:rsid w:val="000B4919"/>
    <w:rsid w:val="000D0030"/>
    <w:rsid w:val="000E3474"/>
    <w:rsid w:val="000E589A"/>
    <w:rsid w:val="000F0D05"/>
    <w:rsid w:val="000F1EC0"/>
    <w:rsid w:val="000F32DF"/>
    <w:rsid w:val="000F7246"/>
    <w:rsid w:val="0011317C"/>
    <w:rsid w:val="00116338"/>
    <w:rsid w:val="00127B74"/>
    <w:rsid w:val="00135653"/>
    <w:rsid w:val="00142888"/>
    <w:rsid w:val="001466AC"/>
    <w:rsid w:val="00156625"/>
    <w:rsid w:val="001636FD"/>
    <w:rsid w:val="00167A54"/>
    <w:rsid w:val="00167AA4"/>
    <w:rsid w:val="001724D0"/>
    <w:rsid w:val="00187518"/>
    <w:rsid w:val="001906C6"/>
    <w:rsid w:val="001A2F5D"/>
    <w:rsid w:val="001A57BC"/>
    <w:rsid w:val="001B2190"/>
    <w:rsid w:val="001D0989"/>
    <w:rsid w:val="001F09CE"/>
    <w:rsid w:val="001F247A"/>
    <w:rsid w:val="001F4291"/>
    <w:rsid w:val="00202B2E"/>
    <w:rsid w:val="00216D20"/>
    <w:rsid w:val="00217FA4"/>
    <w:rsid w:val="00223CAB"/>
    <w:rsid w:val="0022420E"/>
    <w:rsid w:val="00236BBF"/>
    <w:rsid w:val="00246282"/>
    <w:rsid w:val="0025011B"/>
    <w:rsid w:val="00250FE4"/>
    <w:rsid w:val="00264F08"/>
    <w:rsid w:val="0028283F"/>
    <w:rsid w:val="002925EA"/>
    <w:rsid w:val="002A2047"/>
    <w:rsid w:val="002A30C5"/>
    <w:rsid w:val="002B0665"/>
    <w:rsid w:val="002B2863"/>
    <w:rsid w:val="002B2CAD"/>
    <w:rsid w:val="002B6AC6"/>
    <w:rsid w:val="002B71C0"/>
    <w:rsid w:val="002C2194"/>
    <w:rsid w:val="002C25CE"/>
    <w:rsid w:val="002C2B5D"/>
    <w:rsid w:val="002C4FC9"/>
    <w:rsid w:val="002C58CF"/>
    <w:rsid w:val="002D511D"/>
    <w:rsid w:val="002E5195"/>
    <w:rsid w:val="002E7B11"/>
    <w:rsid w:val="003119D9"/>
    <w:rsid w:val="003143F1"/>
    <w:rsid w:val="003175BB"/>
    <w:rsid w:val="00320797"/>
    <w:rsid w:val="00332041"/>
    <w:rsid w:val="00337754"/>
    <w:rsid w:val="003427E1"/>
    <w:rsid w:val="003444C4"/>
    <w:rsid w:val="0035012E"/>
    <w:rsid w:val="00376F64"/>
    <w:rsid w:val="00380B2E"/>
    <w:rsid w:val="003817C4"/>
    <w:rsid w:val="0039031C"/>
    <w:rsid w:val="003A71E7"/>
    <w:rsid w:val="003B0E1C"/>
    <w:rsid w:val="003B3C17"/>
    <w:rsid w:val="003C0600"/>
    <w:rsid w:val="003C0768"/>
    <w:rsid w:val="003C5E96"/>
    <w:rsid w:val="003D336F"/>
    <w:rsid w:val="003D40C9"/>
    <w:rsid w:val="003D4759"/>
    <w:rsid w:val="003D502A"/>
    <w:rsid w:val="003E6EC8"/>
    <w:rsid w:val="003F05DB"/>
    <w:rsid w:val="003F2233"/>
    <w:rsid w:val="003F4729"/>
    <w:rsid w:val="003F4B9E"/>
    <w:rsid w:val="00412A16"/>
    <w:rsid w:val="00417E70"/>
    <w:rsid w:val="0043750A"/>
    <w:rsid w:val="004413B1"/>
    <w:rsid w:val="00452768"/>
    <w:rsid w:val="0045601B"/>
    <w:rsid w:val="00460462"/>
    <w:rsid w:val="004671B2"/>
    <w:rsid w:val="004714A0"/>
    <w:rsid w:val="00480BCD"/>
    <w:rsid w:val="00482141"/>
    <w:rsid w:val="00496A29"/>
    <w:rsid w:val="004A1F4E"/>
    <w:rsid w:val="004A26ED"/>
    <w:rsid w:val="004A59DA"/>
    <w:rsid w:val="004B0502"/>
    <w:rsid w:val="004C5046"/>
    <w:rsid w:val="004C610D"/>
    <w:rsid w:val="004D3E07"/>
    <w:rsid w:val="004E0E72"/>
    <w:rsid w:val="004E6476"/>
    <w:rsid w:val="004F1F8B"/>
    <w:rsid w:val="004F2EC7"/>
    <w:rsid w:val="004F560C"/>
    <w:rsid w:val="00503E20"/>
    <w:rsid w:val="0050799F"/>
    <w:rsid w:val="00510182"/>
    <w:rsid w:val="00512550"/>
    <w:rsid w:val="005163EE"/>
    <w:rsid w:val="00527103"/>
    <w:rsid w:val="00533213"/>
    <w:rsid w:val="0053509D"/>
    <w:rsid w:val="005462D7"/>
    <w:rsid w:val="005555D3"/>
    <w:rsid w:val="00557650"/>
    <w:rsid w:val="00557C06"/>
    <w:rsid w:val="00573A56"/>
    <w:rsid w:val="00581A8F"/>
    <w:rsid w:val="00586A61"/>
    <w:rsid w:val="005A0A29"/>
    <w:rsid w:val="005A1347"/>
    <w:rsid w:val="005A1A35"/>
    <w:rsid w:val="005B2873"/>
    <w:rsid w:val="005B2F1B"/>
    <w:rsid w:val="005B7981"/>
    <w:rsid w:val="005B7C85"/>
    <w:rsid w:val="005C2200"/>
    <w:rsid w:val="005C2B14"/>
    <w:rsid w:val="005C6536"/>
    <w:rsid w:val="005C669E"/>
    <w:rsid w:val="005E0DC2"/>
    <w:rsid w:val="005E1A09"/>
    <w:rsid w:val="005F1124"/>
    <w:rsid w:val="0060713B"/>
    <w:rsid w:val="00614960"/>
    <w:rsid w:val="006336D6"/>
    <w:rsid w:val="006354E0"/>
    <w:rsid w:val="0067781B"/>
    <w:rsid w:val="00693FB9"/>
    <w:rsid w:val="006A1E88"/>
    <w:rsid w:val="006A27EE"/>
    <w:rsid w:val="006A3FCE"/>
    <w:rsid w:val="006A7188"/>
    <w:rsid w:val="006B48A5"/>
    <w:rsid w:val="006B69C0"/>
    <w:rsid w:val="006D4C49"/>
    <w:rsid w:val="006D5D13"/>
    <w:rsid w:val="006E3D61"/>
    <w:rsid w:val="00700B81"/>
    <w:rsid w:val="00703BD3"/>
    <w:rsid w:val="00717338"/>
    <w:rsid w:val="00720B9E"/>
    <w:rsid w:val="00737650"/>
    <w:rsid w:val="007417DF"/>
    <w:rsid w:val="00746C38"/>
    <w:rsid w:val="00756C28"/>
    <w:rsid w:val="007579DE"/>
    <w:rsid w:val="00763B77"/>
    <w:rsid w:val="00766D23"/>
    <w:rsid w:val="007720D9"/>
    <w:rsid w:val="00784B10"/>
    <w:rsid w:val="007953D9"/>
    <w:rsid w:val="00795A45"/>
    <w:rsid w:val="00796874"/>
    <w:rsid w:val="007C7ECF"/>
    <w:rsid w:val="007D5195"/>
    <w:rsid w:val="007E1F4D"/>
    <w:rsid w:val="007E5690"/>
    <w:rsid w:val="007F00BB"/>
    <w:rsid w:val="007F36FA"/>
    <w:rsid w:val="00806BFE"/>
    <w:rsid w:val="00823B5D"/>
    <w:rsid w:val="00825AFB"/>
    <w:rsid w:val="00825EEA"/>
    <w:rsid w:val="0082646E"/>
    <w:rsid w:val="00832135"/>
    <w:rsid w:val="00834D79"/>
    <w:rsid w:val="00846F99"/>
    <w:rsid w:val="0084729E"/>
    <w:rsid w:val="00851DCD"/>
    <w:rsid w:val="0085530E"/>
    <w:rsid w:val="0085752B"/>
    <w:rsid w:val="00862EDA"/>
    <w:rsid w:val="00866517"/>
    <w:rsid w:val="008747E4"/>
    <w:rsid w:val="00876872"/>
    <w:rsid w:val="008978BD"/>
    <w:rsid w:val="008A34D4"/>
    <w:rsid w:val="008A531C"/>
    <w:rsid w:val="008A770A"/>
    <w:rsid w:val="008B7EFC"/>
    <w:rsid w:val="008C100E"/>
    <w:rsid w:val="008C1937"/>
    <w:rsid w:val="008D22E8"/>
    <w:rsid w:val="008D2AE5"/>
    <w:rsid w:val="008D44DB"/>
    <w:rsid w:val="008E0CD1"/>
    <w:rsid w:val="008E1F60"/>
    <w:rsid w:val="008E53DF"/>
    <w:rsid w:val="008E72C6"/>
    <w:rsid w:val="008F64A9"/>
    <w:rsid w:val="008F723F"/>
    <w:rsid w:val="00907C33"/>
    <w:rsid w:val="00932546"/>
    <w:rsid w:val="009440AA"/>
    <w:rsid w:val="009478C3"/>
    <w:rsid w:val="009648A5"/>
    <w:rsid w:val="009655C2"/>
    <w:rsid w:val="009746A8"/>
    <w:rsid w:val="00987375"/>
    <w:rsid w:val="009A356D"/>
    <w:rsid w:val="009A6F6B"/>
    <w:rsid w:val="009B3962"/>
    <w:rsid w:val="009B6FBB"/>
    <w:rsid w:val="009D0184"/>
    <w:rsid w:val="009E6418"/>
    <w:rsid w:val="009F6156"/>
    <w:rsid w:val="009F69A3"/>
    <w:rsid w:val="009F6F61"/>
    <w:rsid w:val="00A068D2"/>
    <w:rsid w:val="00A10F8E"/>
    <w:rsid w:val="00A1281E"/>
    <w:rsid w:val="00A1359B"/>
    <w:rsid w:val="00A24157"/>
    <w:rsid w:val="00A25CAB"/>
    <w:rsid w:val="00A25E33"/>
    <w:rsid w:val="00A3259E"/>
    <w:rsid w:val="00A43365"/>
    <w:rsid w:val="00A749F2"/>
    <w:rsid w:val="00A96481"/>
    <w:rsid w:val="00AB661A"/>
    <w:rsid w:val="00AC438D"/>
    <w:rsid w:val="00AC46DF"/>
    <w:rsid w:val="00AD1EDA"/>
    <w:rsid w:val="00AD68F6"/>
    <w:rsid w:val="00AE2E43"/>
    <w:rsid w:val="00AF3A7B"/>
    <w:rsid w:val="00B01C95"/>
    <w:rsid w:val="00B06943"/>
    <w:rsid w:val="00B1597B"/>
    <w:rsid w:val="00B219FD"/>
    <w:rsid w:val="00B27E58"/>
    <w:rsid w:val="00B3339E"/>
    <w:rsid w:val="00B42989"/>
    <w:rsid w:val="00B545D3"/>
    <w:rsid w:val="00B61919"/>
    <w:rsid w:val="00B75237"/>
    <w:rsid w:val="00B86A9F"/>
    <w:rsid w:val="00BA3D52"/>
    <w:rsid w:val="00BB1D31"/>
    <w:rsid w:val="00BB3C6C"/>
    <w:rsid w:val="00BB6CF7"/>
    <w:rsid w:val="00BD31D3"/>
    <w:rsid w:val="00BD3F80"/>
    <w:rsid w:val="00BE5555"/>
    <w:rsid w:val="00BF1F1C"/>
    <w:rsid w:val="00C006A3"/>
    <w:rsid w:val="00C145F4"/>
    <w:rsid w:val="00C4744C"/>
    <w:rsid w:val="00C51F20"/>
    <w:rsid w:val="00C55085"/>
    <w:rsid w:val="00C56D4B"/>
    <w:rsid w:val="00C62A07"/>
    <w:rsid w:val="00C63D9F"/>
    <w:rsid w:val="00C768D9"/>
    <w:rsid w:val="00C97B9F"/>
    <w:rsid w:val="00CA69CE"/>
    <w:rsid w:val="00CD2975"/>
    <w:rsid w:val="00CD4EFB"/>
    <w:rsid w:val="00CE5241"/>
    <w:rsid w:val="00CE5D74"/>
    <w:rsid w:val="00CE608D"/>
    <w:rsid w:val="00CF0A8A"/>
    <w:rsid w:val="00CF6B1D"/>
    <w:rsid w:val="00D00AD7"/>
    <w:rsid w:val="00D175DA"/>
    <w:rsid w:val="00D2035E"/>
    <w:rsid w:val="00D221F9"/>
    <w:rsid w:val="00D2355E"/>
    <w:rsid w:val="00D348BC"/>
    <w:rsid w:val="00D34CC6"/>
    <w:rsid w:val="00D36857"/>
    <w:rsid w:val="00D377DC"/>
    <w:rsid w:val="00D44C6B"/>
    <w:rsid w:val="00D53A46"/>
    <w:rsid w:val="00D7172C"/>
    <w:rsid w:val="00D76471"/>
    <w:rsid w:val="00D85323"/>
    <w:rsid w:val="00D92A57"/>
    <w:rsid w:val="00DA685E"/>
    <w:rsid w:val="00DA6BAF"/>
    <w:rsid w:val="00DC0216"/>
    <w:rsid w:val="00DD2DCA"/>
    <w:rsid w:val="00DD4973"/>
    <w:rsid w:val="00DE698D"/>
    <w:rsid w:val="00E00372"/>
    <w:rsid w:val="00E00AFF"/>
    <w:rsid w:val="00E03873"/>
    <w:rsid w:val="00E12BB1"/>
    <w:rsid w:val="00E138A6"/>
    <w:rsid w:val="00E17C46"/>
    <w:rsid w:val="00E2440D"/>
    <w:rsid w:val="00E25F83"/>
    <w:rsid w:val="00E31175"/>
    <w:rsid w:val="00E40760"/>
    <w:rsid w:val="00E5533C"/>
    <w:rsid w:val="00E7335B"/>
    <w:rsid w:val="00E9332A"/>
    <w:rsid w:val="00EA717F"/>
    <w:rsid w:val="00EB4A14"/>
    <w:rsid w:val="00EC2152"/>
    <w:rsid w:val="00EC3293"/>
    <w:rsid w:val="00EC50A3"/>
    <w:rsid w:val="00ED305F"/>
    <w:rsid w:val="00EE4501"/>
    <w:rsid w:val="00EF6959"/>
    <w:rsid w:val="00F02737"/>
    <w:rsid w:val="00F30976"/>
    <w:rsid w:val="00F31798"/>
    <w:rsid w:val="00F31851"/>
    <w:rsid w:val="00F40DE2"/>
    <w:rsid w:val="00F516C5"/>
    <w:rsid w:val="00F51C01"/>
    <w:rsid w:val="00F55BD3"/>
    <w:rsid w:val="00F66B32"/>
    <w:rsid w:val="00F8054F"/>
    <w:rsid w:val="00F96798"/>
    <w:rsid w:val="00F974CC"/>
    <w:rsid w:val="00FA2D83"/>
    <w:rsid w:val="00FA41DC"/>
    <w:rsid w:val="00FA4EF9"/>
    <w:rsid w:val="00FA7729"/>
    <w:rsid w:val="00FB327F"/>
    <w:rsid w:val="00FB6A82"/>
    <w:rsid w:val="00FB7497"/>
    <w:rsid w:val="00FC061B"/>
    <w:rsid w:val="00FC67D0"/>
    <w:rsid w:val="00FC7403"/>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796874"/>
    <w:pPr>
      <w:outlineLvl w:val="0"/>
    </w:pPr>
    <w:rPr>
      <w:rFonts w:ascii="Cambria" w:eastAsiaTheme="minorEastAsia"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A25CAB"/>
    <w:pPr>
      <w:widowControl w:val="0"/>
      <w:numPr>
        <w:numId w:val="8"/>
      </w:numPr>
      <w:tabs>
        <w:tab w:val="left" w:pos="300"/>
      </w:tabs>
      <w:autoSpaceDE w:val="0"/>
      <w:autoSpaceDN w:val="0"/>
      <w:adjustRightInd w:val="0"/>
      <w:spacing w:before="85" w:after="120" w:line="300" w:lineRule="atLeast"/>
      <w:jc w:val="both"/>
      <w:textAlignment w:val="center"/>
    </w:pPr>
    <w:rPr>
      <w:rFonts w:ascii="Tahoma" w:eastAsia="Arial" w:hAnsi="Tahoma" w:cs="Tahoma"/>
      <w:color w:val="000000"/>
      <w:spacing w:val="-2"/>
      <w:sz w:val="22"/>
      <w:szCs w:val="22"/>
      <w:lang w:val="pt-BR" w:eastAsia="es-ES"/>
    </w:rPr>
  </w:style>
  <w:style w:type="paragraph" w:customStyle="1" w:styleId="00P1">
    <w:name w:val="00_P1"/>
    <w:basedOn w:val="Normal"/>
    <w:autoRedefine/>
    <w:qFormat/>
    <w:rsid w:val="00B3339E"/>
    <w:pPr>
      <w:widowControl w:val="0"/>
      <w:suppressAutoHyphens/>
      <w:autoSpaceDE w:val="0"/>
      <w:autoSpaceDN w:val="0"/>
      <w:adjustRightInd w:val="0"/>
      <w:spacing w:line="400" w:lineRule="atLeast"/>
      <w:textAlignment w:val="center"/>
      <w:outlineLvl w:val="0"/>
    </w:pPr>
    <w:rPr>
      <w:rFonts w:ascii="Cambria" w:eastAsia="Arial" w:hAnsi="Cambria" w:cs="Cambria-Bold"/>
      <w:b/>
      <w:bCs/>
      <w:cap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796874"/>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3C0600"/>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85752B"/>
    <w:rPr>
      <w:sz w:val="16"/>
      <w:szCs w:val="16"/>
    </w:rPr>
  </w:style>
  <w:style w:type="paragraph" w:styleId="Textodebalo">
    <w:name w:val="Balloon Text"/>
    <w:basedOn w:val="Normal"/>
    <w:link w:val="TextodebaloChar"/>
    <w:uiPriority w:val="99"/>
    <w:semiHidden/>
    <w:unhideWhenUsed/>
    <w:rsid w:val="0085752B"/>
    <w:rPr>
      <w:rFonts w:ascii="Segoe UI" w:hAnsi="Segoe UI" w:cs="Segoe UI"/>
      <w:sz w:val="18"/>
      <w:szCs w:val="18"/>
    </w:rPr>
  </w:style>
  <w:style w:type="character" w:customStyle="1" w:styleId="TextodebaloChar">
    <w:name w:val="Texto de balão Char"/>
    <w:basedOn w:val="Fontepargpadro"/>
    <w:link w:val="Textodebalo"/>
    <w:uiPriority w:val="99"/>
    <w:semiHidden/>
    <w:rsid w:val="0085752B"/>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E00AFF"/>
    <w:pPr>
      <w:spacing w:after="0"/>
    </w:pPr>
    <w:rPr>
      <w:b/>
      <w:bCs/>
      <w:lang w:val="en-US"/>
    </w:rPr>
  </w:style>
  <w:style w:type="character" w:customStyle="1" w:styleId="AssuntodocomentrioChar">
    <w:name w:val="Assunto do comentário Char"/>
    <w:basedOn w:val="TextodecomentrioChar"/>
    <w:link w:val="Assuntodocomentrio"/>
    <w:uiPriority w:val="99"/>
    <w:semiHidden/>
    <w:rsid w:val="00E00AFF"/>
    <w:rPr>
      <w:b/>
      <w:bCs/>
      <w:sz w:val="20"/>
      <w:szCs w:val="20"/>
      <w:lang w:val="pt-BR"/>
    </w:rPr>
  </w:style>
  <w:style w:type="paragraph" w:styleId="Reviso">
    <w:name w:val="Revision"/>
    <w:hidden/>
    <w:uiPriority w:val="99"/>
    <w:semiHidden/>
    <w:rsid w:val="00167A54"/>
  </w:style>
  <w:style w:type="paragraph" w:customStyle="1" w:styleId="Alternativa">
    <w:name w:val="Alternativa"/>
    <w:basedOn w:val="00Textogeralbullet"/>
    <w:qFormat/>
    <w:rsid w:val="004C610D"/>
    <w:pPr>
      <w:tabs>
        <w:tab w:val="clear" w:pos="300"/>
      </w:tabs>
      <w:ind w:left="738" w:hanging="454"/>
    </w:pPr>
  </w:style>
  <w:style w:type="paragraph" w:customStyle="1" w:styleId="EstiloAlternativaNegrito">
    <w:name w:val="Estilo Alternativa + Negrito"/>
    <w:basedOn w:val="Alternativa"/>
    <w:rsid w:val="004C610D"/>
    <w:rPr>
      <w:b/>
      <w:bCs/>
    </w:rPr>
  </w:style>
  <w:style w:type="character" w:styleId="Forte">
    <w:name w:val="Strong"/>
    <w:basedOn w:val="Fontepargpadro"/>
    <w:uiPriority w:val="22"/>
    <w:qFormat/>
    <w:rsid w:val="00F51C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17074">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1569801977">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806000-047C-452A-9870-821B2BC51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1668</Words>
  <Characters>9008</Characters>
  <Application>Microsoft Office Word</Application>
  <DocSecurity>0</DocSecurity>
  <Lines>75</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10655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Pavanelli Valsi</dc:creator>
  <cp:keywords/>
  <dc:description/>
  <cp:lastModifiedBy>Nilza Shizue Yoshida</cp:lastModifiedBy>
  <cp:revision>13</cp:revision>
  <cp:lastPrinted>2017-10-06T21:02:00Z</cp:lastPrinted>
  <dcterms:created xsi:type="dcterms:W3CDTF">2017-12-07T01:05:00Z</dcterms:created>
  <dcterms:modified xsi:type="dcterms:W3CDTF">2017-12-10T13:21:00Z</dcterms:modified>
  <cp:category/>
</cp:coreProperties>
</file>