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16ED34E2" w:rsidR="00E9332A" w:rsidRDefault="00E9332A" w:rsidP="002B6AC6">
      <w:pPr>
        <w:pStyle w:val="00cabeos"/>
        <w:rPr>
          <w:rFonts w:eastAsia="Arial"/>
        </w:rPr>
      </w:pPr>
      <w:r>
        <w:rPr>
          <w:rFonts w:eastAsia="Arial"/>
        </w:rPr>
        <w:t xml:space="preserve">Sequência didática </w:t>
      </w:r>
      <w:r w:rsidR="002A30C5">
        <w:rPr>
          <w:rFonts w:eastAsia="Arial"/>
        </w:rPr>
        <w:t>2</w:t>
      </w:r>
    </w:p>
    <w:p w14:paraId="79E17080" w14:textId="77777777" w:rsidR="00E9332A" w:rsidRDefault="00E9332A" w:rsidP="002B6AC6">
      <w:pPr>
        <w:pStyle w:val="00cabeos"/>
        <w:rPr>
          <w:rFonts w:eastAsia="Arial"/>
        </w:rPr>
      </w:pPr>
    </w:p>
    <w:p w14:paraId="1DF8B623" w14:textId="762F005B" w:rsidR="002E7B11" w:rsidRPr="00B3339E" w:rsidRDefault="00BF1F1C" w:rsidP="00B3339E">
      <w:pPr>
        <w:pStyle w:val="00P1"/>
      </w:pPr>
      <w:r w:rsidRPr="00B3339E">
        <w:rPr>
          <w:caps w:val="0"/>
        </w:rPr>
        <w:t>Unidade temática</w:t>
      </w:r>
    </w:p>
    <w:p w14:paraId="0FC48474" w14:textId="1AB61204" w:rsidR="002E7B11" w:rsidRPr="005A376F" w:rsidRDefault="002A30C5" w:rsidP="00B3339E">
      <w:pPr>
        <w:pStyle w:val="00Textogeral"/>
        <w:spacing w:line="300" w:lineRule="atLeast"/>
        <w:ind w:firstLine="0"/>
        <w:rPr>
          <w:rFonts w:eastAsia="Arial"/>
        </w:rPr>
      </w:pPr>
      <w:r w:rsidRPr="009F6156">
        <w:rPr>
          <w:rFonts w:eastAsia="Arial"/>
        </w:rPr>
        <w:t>Artes nas ruas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Objetivos</w:t>
      </w:r>
    </w:p>
    <w:p w14:paraId="7D36E288" w14:textId="1D72B52F" w:rsidR="0085752B" w:rsidRPr="0085752B" w:rsidRDefault="002A30C5" w:rsidP="00FC7403">
      <w:pPr>
        <w:pStyle w:val="00Textogeralbullet"/>
      </w:pPr>
      <w:r w:rsidRPr="002A30C5">
        <w:t>Compreender o espaço público como um território artístico</w:t>
      </w:r>
      <w:r w:rsidR="004F2EC7">
        <w:t>.</w:t>
      </w:r>
      <w:r w:rsidR="0085752B" w:rsidRPr="0085752B">
        <w:t xml:space="preserve"> </w:t>
      </w:r>
    </w:p>
    <w:p w14:paraId="1F8E2AFE" w14:textId="6CC03F4F" w:rsidR="002E7B11" w:rsidRPr="0085752B" w:rsidRDefault="002A30C5" w:rsidP="00FC7403">
      <w:pPr>
        <w:pStyle w:val="00Textogeralbullet"/>
      </w:pPr>
      <w:r w:rsidRPr="002A30C5">
        <w:t>Conhecer o grafite e suas características</w:t>
      </w:r>
      <w:r w:rsidR="002E7B11" w:rsidRPr="0085752B">
        <w:t>.</w:t>
      </w:r>
    </w:p>
    <w:p w14:paraId="2C142179" w14:textId="3D5DC90D" w:rsidR="002E7B11" w:rsidRPr="005A376F" w:rsidRDefault="002A30C5" w:rsidP="00FC7403">
      <w:pPr>
        <w:pStyle w:val="00Textogeralbullet"/>
      </w:pPr>
      <w:r w:rsidRPr="002A30C5">
        <w:t xml:space="preserve">Conhecer outras artes que estampam os muros: painel, lambe-lambe, </w:t>
      </w:r>
      <w:proofErr w:type="spellStart"/>
      <w:r w:rsidRPr="002A30C5">
        <w:rPr>
          <w:i/>
        </w:rPr>
        <w:t>sticker</w:t>
      </w:r>
      <w:proofErr w:type="spellEnd"/>
      <w:r w:rsidRPr="002A30C5">
        <w:t xml:space="preserve"> e estêncil</w:t>
      </w:r>
      <w:r w:rsidR="002E7B11" w:rsidRPr="005A376F">
        <w:t>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Habilidades da BNCC – 3</w:t>
      </w:r>
      <w:r w:rsidRPr="005A376F">
        <w:rPr>
          <w:rFonts w:eastAsia="Arial"/>
          <w:u w:val="single"/>
          <w:vertAlign w:val="superscript"/>
        </w:rPr>
        <w:t>a</w:t>
      </w:r>
      <w:r w:rsidRPr="005A376F">
        <w:rPr>
          <w:rFonts w:eastAsia="Arial"/>
        </w:rPr>
        <w:t xml:space="preserve"> versão</w:t>
      </w:r>
    </w:p>
    <w:bookmarkEnd w:id="0"/>
    <w:p w14:paraId="577486FA" w14:textId="02791FB9" w:rsidR="002E7B11" w:rsidRPr="005A376F" w:rsidRDefault="002A30C5" w:rsidP="00FC7403">
      <w:pPr>
        <w:pStyle w:val="00Textogeralbullet"/>
      </w:pPr>
      <w:r w:rsidRPr="002A30C5">
        <w:t>(EF15AR01) Identificar e apreciar formas distintas das artes visuais tradicionais e contemporâneas, cultivando a percepção, o imaginário, a capacidade de simbolizar e o repertório imagético</w:t>
      </w:r>
      <w:r w:rsidR="002E7B11" w:rsidRPr="005A376F">
        <w:t>.</w:t>
      </w:r>
    </w:p>
    <w:p w14:paraId="2C6AFB24" w14:textId="3DB2A54F" w:rsidR="002E7B11" w:rsidRDefault="002A30C5" w:rsidP="00FC7403">
      <w:pPr>
        <w:pStyle w:val="00Textogeralbullet"/>
      </w:pPr>
      <w:r w:rsidRPr="002A30C5">
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</w:r>
      <w:r w:rsidR="002E7B11" w:rsidRPr="005A376F">
        <w:t>.</w:t>
      </w:r>
    </w:p>
    <w:p w14:paraId="7574B908" w14:textId="1BBF5CD7" w:rsidR="002A30C5" w:rsidRPr="005A376F" w:rsidRDefault="002A30C5" w:rsidP="002A30C5">
      <w:pPr>
        <w:pStyle w:val="00Textogeralbullet"/>
      </w:pPr>
      <w:r w:rsidRPr="002A30C5">
        <w:t>(EF15AR05) Experimentar a criação em artes visuais de modo individual, coletivo e colaborativo, explorando diferentes espaços da escola e da comunidade</w:t>
      </w:r>
      <w:r w:rsidRPr="005A376F">
        <w:t>.</w:t>
      </w:r>
    </w:p>
    <w:p w14:paraId="19EB6D95" w14:textId="03DD0C72" w:rsidR="002A30C5" w:rsidRPr="005A376F" w:rsidRDefault="002A30C5" w:rsidP="002A30C5">
      <w:pPr>
        <w:pStyle w:val="00Textogeralbullet"/>
      </w:pPr>
      <w:r w:rsidRPr="002A30C5">
        <w:t>(EF15AR07) Reconhecer algumas categorias do sistema das artes visuais (museus, galerias, instituições, artistas, artesãos, curadores etc.)</w:t>
      </w:r>
      <w:r w:rsidRPr="005A376F">
        <w:t>.</w:t>
      </w:r>
    </w:p>
    <w:p w14:paraId="6AB5F806" w14:textId="6DDC8273" w:rsidR="002A30C5" w:rsidRPr="005A376F" w:rsidRDefault="002A30C5" w:rsidP="002A30C5">
      <w:pPr>
        <w:pStyle w:val="00Textogeralbullet"/>
      </w:pPr>
      <w:r w:rsidRPr="002A30C5">
        <w:t>(EF15AR23) Reconhecer e experimentar, em projetos temáticos, as relações processuais entre diversas linguagens artísticas</w:t>
      </w:r>
      <w:r w:rsidRPr="005A376F">
        <w:t>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Gestão de sala de aula</w:t>
      </w:r>
    </w:p>
    <w:p w14:paraId="522CFAF4" w14:textId="732A30C9" w:rsidR="002E7B11" w:rsidRPr="005A376F" w:rsidRDefault="002A30C5" w:rsidP="00B3339E">
      <w:pPr>
        <w:pStyle w:val="00Textogeral"/>
        <w:spacing w:line="300" w:lineRule="atLeast"/>
        <w:ind w:firstLine="0"/>
        <w:rPr>
          <w:rFonts w:eastAsia="Arial"/>
        </w:rPr>
      </w:pPr>
      <w:r w:rsidRPr="002A30C5">
        <w:rPr>
          <w:rFonts w:eastAsia="Arial"/>
        </w:rPr>
        <w:t>Para as aulas, os estudantes podem ser organizados em fileiras ou com as carteiras formando um semicírculo</w:t>
      </w:r>
      <w:r w:rsidR="002E7B11" w:rsidRPr="005A376F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1E91FCC3" w:rsidR="00031808" w:rsidRDefault="002A30C5" w:rsidP="00B3339E">
      <w:pPr>
        <w:pStyle w:val="00Textogeral"/>
        <w:spacing w:line="300" w:lineRule="atLeast"/>
        <w:ind w:firstLine="0"/>
        <w:rPr>
          <w:rFonts w:eastAsia="Arial"/>
        </w:rPr>
      </w:pPr>
      <w:r>
        <w:rPr>
          <w:rFonts w:eastAsia="Arial"/>
        </w:rPr>
        <w:t>2</w:t>
      </w:r>
      <w:r w:rsidR="002E7B11" w:rsidRPr="005A376F">
        <w:rPr>
          <w:rFonts w:eastAsia="Arial"/>
        </w:rPr>
        <w:t xml:space="preserve"> aulas de 50 minutos cada</w:t>
      </w:r>
      <w:r w:rsidR="005170C4">
        <w:rPr>
          <w:rFonts w:eastAsia="Arial"/>
        </w:rPr>
        <w:t xml:space="preserve"> uma</w:t>
      </w:r>
      <w:r w:rsidR="002E7B11" w:rsidRPr="005A376F">
        <w:rPr>
          <w:rFonts w:eastAsia="Arial"/>
        </w:rPr>
        <w:t>.</w:t>
      </w:r>
    </w:p>
    <w:p w14:paraId="1594774A" w14:textId="77777777" w:rsidR="00031808" w:rsidRDefault="00031808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5F1124">
        <w:rPr>
          <w:rFonts w:eastAsia="Arial"/>
          <w:lang w:val="pt-BR"/>
        </w:rPr>
        <w:br w:type="page"/>
      </w:r>
    </w:p>
    <w:p w14:paraId="685C5544" w14:textId="77777777" w:rsidR="002E7B11" w:rsidRPr="00B3339E" w:rsidRDefault="002E7B11" w:rsidP="00B3339E">
      <w:pPr>
        <w:pStyle w:val="00P1"/>
        <w:rPr>
          <w:sz w:val="29"/>
          <w:szCs w:val="29"/>
        </w:rPr>
      </w:pPr>
      <w:r w:rsidRPr="00B3339E">
        <w:rPr>
          <w:sz w:val="29"/>
          <w:szCs w:val="29"/>
        </w:rPr>
        <w:lastRenderedPageBreak/>
        <w:t>Aula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77ADD991" w:rsidR="002E7B11" w:rsidRDefault="00C768D9" w:rsidP="002E7B11">
      <w:pPr>
        <w:pStyle w:val="00PESO2"/>
        <w:rPr>
          <w:rFonts w:eastAsia="Arial"/>
        </w:rPr>
      </w:pPr>
      <w:r w:rsidRPr="0082646E">
        <w:rPr>
          <w:rFonts w:eastAsia="Arial"/>
        </w:rPr>
        <w:t>Conteúdo específico</w:t>
      </w:r>
      <w:r w:rsidR="002E7B11" w:rsidRPr="005A376F">
        <w:rPr>
          <w:rFonts w:eastAsia="Arial"/>
        </w:rPr>
        <w:t xml:space="preserve"> </w:t>
      </w:r>
    </w:p>
    <w:p w14:paraId="2E7370F0" w14:textId="2D1D221F" w:rsidR="002E7B11" w:rsidRPr="005A376F" w:rsidRDefault="002A30C5" w:rsidP="00B3339E">
      <w:pPr>
        <w:pStyle w:val="00Textogeral"/>
        <w:spacing w:line="300" w:lineRule="atLeast"/>
        <w:ind w:firstLine="0"/>
        <w:rPr>
          <w:rFonts w:eastAsia="Arial"/>
        </w:rPr>
      </w:pPr>
      <w:r w:rsidRPr="00B65A2F">
        <w:rPr>
          <w:rFonts w:eastAsia="Arial"/>
        </w:rPr>
        <w:t>Grafite</w:t>
      </w:r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B24C9ED" w14:textId="3AE8ADF5" w:rsidR="004A1F4E" w:rsidRDefault="002A30C5" w:rsidP="00FC7403">
      <w:pPr>
        <w:pStyle w:val="00Textogeralbullet"/>
      </w:pPr>
      <w:r w:rsidRPr="002A30C5">
        <w:t xml:space="preserve">Imagens de grafites, reportagens ou matérias sobre grafites retiradas de jornais ou </w:t>
      </w:r>
      <w:r w:rsidRPr="002A30C5">
        <w:rPr>
          <w:i/>
        </w:rPr>
        <w:t>sites</w:t>
      </w:r>
      <w:r w:rsidRPr="002A30C5">
        <w:t xml:space="preserve">, vídeos disponíveis </w:t>
      </w:r>
      <w:r w:rsidRPr="002A30C5">
        <w:rPr>
          <w:i/>
        </w:rPr>
        <w:t>on</w:t>
      </w:r>
      <w:r w:rsidR="002D30A5">
        <w:rPr>
          <w:i/>
        </w:rPr>
        <w:t>-</w:t>
      </w:r>
      <w:r w:rsidRPr="002A30C5">
        <w:rPr>
          <w:i/>
        </w:rPr>
        <w:t>line</w:t>
      </w:r>
      <w:r w:rsidRPr="002A30C5">
        <w:t xml:space="preserve"> sobre o grafite e entrevistas com grafiteiros</w:t>
      </w:r>
      <w:r w:rsidR="002E7B11" w:rsidRPr="005A376F">
        <w:t>.</w:t>
      </w:r>
    </w:p>
    <w:p w14:paraId="5677653C" w14:textId="00E0F72F" w:rsidR="00B61919" w:rsidRDefault="002A30C5" w:rsidP="00B61919">
      <w:pPr>
        <w:pStyle w:val="00Textogeralbullet"/>
      </w:pPr>
      <w:r w:rsidRPr="002A30C5">
        <w:t>Folhas de papel sulfite e lápis de cor</w:t>
      </w:r>
      <w:r w:rsidR="00B61919" w:rsidRPr="005A376F">
        <w:t>.</w:t>
      </w:r>
    </w:p>
    <w:p w14:paraId="0375300B" w14:textId="77777777" w:rsidR="002A30C5" w:rsidRDefault="002A30C5" w:rsidP="002E7B11">
      <w:pPr>
        <w:pStyle w:val="00PESO2"/>
        <w:rPr>
          <w:rFonts w:eastAsia="Arial"/>
        </w:rPr>
      </w:pPr>
    </w:p>
    <w:p w14:paraId="2476554C" w14:textId="4F9ADF4B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6AB319F3" w14:textId="13210C00" w:rsidR="002E7B11" w:rsidRPr="005A376F" w:rsidRDefault="002A30C5" w:rsidP="00FC7403">
      <w:pPr>
        <w:pStyle w:val="00Textogeralbullet"/>
      </w:pPr>
      <w:r w:rsidRPr="002A30C5">
        <w:t xml:space="preserve">Faça uma sondagem com os estudantes, questionando se a arte pode ser encontrada </w:t>
      </w:r>
      <w:r w:rsidR="00496449">
        <w:t xml:space="preserve">só </w:t>
      </w:r>
      <w:r w:rsidRPr="002A30C5">
        <w:t>em espaços fechados, destinados a ela, ou se existem outros espaços onde a arte pode ser expressa. A partir das respostas da turma, faça perguntas a respeito da arte de rua</w:t>
      </w:r>
      <w:r w:rsidR="00496449">
        <w:t>:</w:t>
      </w:r>
      <w:r w:rsidR="00496449" w:rsidRPr="002A30C5">
        <w:t xml:space="preserve"> </w:t>
      </w:r>
      <w:r w:rsidRPr="002A30C5">
        <w:t>o que eles conhecem sobre isso, o que já presenciaram. Ajude-os a entender que a arte não se reduz ao que os museus, as galerias e os outros espaços culturais definem e legitimam como arte</w:t>
      </w:r>
      <w:r w:rsidR="002E7B11" w:rsidRPr="005A376F">
        <w:t>.</w:t>
      </w:r>
    </w:p>
    <w:p w14:paraId="73F77B35" w14:textId="75D624AD" w:rsidR="002E7B11" w:rsidRDefault="002A30C5" w:rsidP="00FC7403">
      <w:pPr>
        <w:pStyle w:val="00Textogeralbullet"/>
      </w:pPr>
      <w:r w:rsidRPr="002A30C5">
        <w:t xml:space="preserve">Questione se eles sabem o que é grafite, se já viram desenhos pintados nos muros pela cidade, como eram esses desenhos etc. Se a escola </w:t>
      </w:r>
      <w:r w:rsidR="00B84D72">
        <w:t>tiver</w:t>
      </w:r>
      <w:r w:rsidR="00B84D72" w:rsidRPr="002A30C5">
        <w:t xml:space="preserve"> </w:t>
      </w:r>
      <w:r w:rsidRPr="002A30C5">
        <w:t>grafites em suas paredes, explore com os estudantes o que eles pensam sobre os desenhos e seus significados</w:t>
      </w:r>
      <w:r w:rsidR="002E7B11" w:rsidRPr="005A376F">
        <w:t>.</w:t>
      </w:r>
    </w:p>
    <w:p w14:paraId="783E8AB9" w14:textId="334A0865" w:rsidR="002E7B11" w:rsidRDefault="002A30C5" w:rsidP="00FC7403">
      <w:pPr>
        <w:pStyle w:val="00Textogeralbullet"/>
      </w:pPr>
      <w:r w:rsidRPr="002A30C5">
        <w:t>Apresente para a turma imagens de grafites e, se possível, vídeos curtos sobre o tema. Durante a apresentação, faça perguntas sobre o que estão vendo, sobre as formas e cores utilizadas. Complemente com a leitura de matérias ou reportagens sobre o assunto</w:t>
      </w:r>
      <w:r w:rsidR="004C610D" w:rsidRPr="002A30C5">
        <w:t>.</w:t>
      </w:r>
    </w:p>
    <w:p w14:paraId="123000B8" w14:textId="52A5869D" w:rsidR="002A30C5" w:rsidRPr="005A376F" w:rsidRDefault="002A30C5" w:rsidP="002A30C5">
      <w:pPr>
        <w:pStyle w:val="00Textogeralbullet"/>
      </w:pPr>
      <w:r w:rsidRPr="002A30C5">
        <w:t xml:space="preserve">Explique que o grafite se desenvolveu nos anos de 1970, em Nova York, Estados Unidos, e se espalhou pelo mundo, modificando a paisagem urbana. Diga que os grafiteiros, geralmente, utilizam tinta </w:t>
      </w:r>
      <w:r w:rsidRPr="002A30C5">
        <w:rPr>
          <w:i/>
        </w:rPr>
        <w:t>spray</w:t>
      </w:r>
      <w:r w:rsidRPr="002A30C5">
        <w:t xml:space="preserve"> para fazer as pinturas</w:t>
      </w:r>
      <w:r w:rsidR="00B84D72">
        <w:t>,</w:t>
      </w:r>
      <w:r w:rsidR="00B84D72" w:rsidRPr="002A30C5">
        <w:t xml:space="preserve"> </w:t>
      </w:r>
      <w:r w:rsidR="00B84D72">
        <w:t>e</w:t>
      </w:r>
      <w:r w:rsidR="00B84D72" w:rsidRPr="002A30C5">
        <w:t xml:space="preserve"> </w:t>
      </w:r>
      <w:r w:rsidRPr="002A30C5">
        <w:t xml:space="preserve">que elas podem ter um caráter crítico, denunciando algum problema social, ou ainda expressar a vontade do artista </w:t>
      </w:r>
      <w:r w:rsidR="00B84D72">
        <w:t>de</w:t>
      </w:r>
      <w:r w:rsidR="00B84D72" w:rsidRPr="002A30C5">
        <w:t xml:space="preserve"> </w:t>
      </w:r>
      <w:r w:rsidRPr="002A30C5">
        <w:t>dar mais cor e vivacidade ao meio urbano e aproximar as pessoas da arte cotidianamente</w:t>
      </w:r>
      <w:r w:rsidRPr="005A376F">
        <w:t>.</w:t>
      </w:r>
    </w:p>
    <w:p w14:paraId="0C1EBADC" w14:textId="7343CE1C" w:rsidR="002A30C5" w:rsidRPr="004C610D" w:rsidRDefault="002A30C5" w:rsidP="002A30C5">
      <w:pPr>
        <w:pStyle w:val="00Textogeralbullet"/>
      </w:pPr>
      <w:r w:rsidRPr="002A30C5">
        <w:t>Por fim, peça que tracem, nas folhas de papel sulfite, um muro e, nele, desenhem livremente. Instigue-os com a seguinte pergunta: “Se vocês tivessem um muro disponível para desenhar e pintar, o que gostariam de expressar para as pessoas que olharem sua arte?”.</w:t>
      </w:r>
    </w:p>
    <w:p w14:paraId="603CEFD3" w14:textId="7EFA0FB2" w:rsidR="004C610D" w:rsidRDefault="004C610D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4C610D">
        <w:rPr>
          <w:lang w:val="pt-BR"/>
        </w:rPr>
        <w:br w:type="page"/>
      </w:r>
    </w:p>
    <w:p w14:paraId="0B0734D9" w14:textId="0F0CA8C7" w:rsidR="002E7B11" w:rsidRPr="00B3339E" w:rsidRDefault="002E7B11" w:rsidP="005A0A29">
      <w:pPr>
        <w:pStyle w:val="00P1"/>
        <w:spacing w:line="240" w:lineRule="auto"/>
        <w:rPr>
          <w:sz w:val="29"/>
        </w:rPr>
      </w:pPr>
      <w:r w:rsidRPr="00B3339E">
        <w:rPr>
          <w:sz w:val="29"/>
        </w:rPr>
        <w:lastRenderedPageBreak/>
        <w:t>Aula 2</w:t>
      </w:r>
    </w:p>
    <w:p w14:paraId="682E96B6" w14:textId="77777777" w:rsidR="00C4744C" w:rsidRPr="00B3339E" w:rsidRDefault="00C4744C" w:rsidP="005A0A29">
      <w:pPr>
        <w:pStyle w:val="00PESO2"/>
        <w:spacing w:line="240" w:lineRule="auto"/>
        <w:rPr>
          <w:rFonts w:eastAsia="Arial"/>
          <w:sz w:val="20"/>
          <w:szCs w:val="20"/>
        </w:rPr>
      </w:pPr>
    </w:p>
    <w:p w14:paraId="77C7CA06" w14:textId="47BAE6A1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619359BB" w:rsidR="002E7B11" w:rsidRPr="005A376F" w:rsidRDefault="005A0A29" w:rsidP="005A0A29">
      <w:pPr>
        <w:pStyle w:val="00Textogeral"/>
        <w:spacing w:line="240" w:lineRule="auto"/>
        <w:ind w:firstLine="0"/>
        <w:rPr>
          <w:rFonts w:eastAsia="Times New Roman"/>
        </w:rPr>
      </w:pPr>
      <w:r w:rsidRPr="00B65A2F">
        <w:rPr>
          <w:rFonts w:eastAsia="Times New Roman"/>
        </w:rPr>
        <w:t xml:space="preserve">Painel, lambe-lambe, </w:t>
      </w:r>
      <w:proofErr w:type="spellStart"/>
      <w:r w:rsidRPr="00B65A2F">
        <w:rPr>
          <w:rFonts w:eastAsia="Times New Roman"/>
          <w:i/>
        </w:rPr>
        <w:t>sticker</w:t>
      </w:r>
      <w:proofErr w:type="spellEnd"/>
      <w:r w:rsidRPr="00B65A2F">
        <w:rPr>
          <w:rFonts w:eastAsia="Times New Roman"/>
        </w:rPr>
        <w:t xml:space="preserve"> e estêncil</w:t>
      </w:r>
      <w:r w:rsidR="002E7B11" w:rsidRPr="005A376F">
        <w:rPr>
          <w:rFonts w:eastAsia="Times New Roman"/>
        </w:rPr>
        <w:t>.</w:t>
      </w:r>
    </w:p>
    <w:p w14:paraId="3DD09171" w14:textId="77777777" w:rsidR="002E7B11" w:rsidRDefault="002E7B11" w:rsidP="005A0A29">
      <w:pPr>
        <w:pStyle w:val="00PESO2"/>
        <w:spacing w:line="240" w:lineRule="auto"/>
        <w:rPr>
          <w:rFonts w:eastAsia="Arial"/>
        </w:rPr>
      </w:pPr>
    </w:p>
    <w:p w14:paraId="05686197" w14:textId="77777777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1074808D" w14:textId="6777016C" w:rsidR="002E7B11" w:rsidRPr="00F51C01" w:rsidRDefault="005A0A29" w:rsidP="005A0A29">
      <w:pPr>
        <w:pStyle w:val="00Textogeralbullet"/>
        <w:spacing w:line="240" w:lineRule="auto"/>
        <w:rPr>
          <w:rFonts w:eastAsia="Calibri"/>
        </w:rPr>
      </w:pPr>
      <w:r w:rsidRPr="005A0A29">
        <w:t>Imagens contendo outras expressões artísticas urbanas</w:t>
      </w:r>
      <w:r w:rsidR="00373863">
        <w:t>,</w:t>
      </w:r>
      <w:r w:rsidRPr="005A0A29">
        <w:t xml:space="preserve"> como: painéis, cartazes lambe-lambe, </w:t>
      </w:r>
      <w:proofErr w:type="spellStart"/>
      <w:r w:rsidRPr="005A0A29">
        <w:rPr>
          <w:i/>
        </w:rPr>
        <w:t>sticker</w:t>
      </w:r>
      <w:proofErr w:type="spellEnd"/>
      <w:r w:rsidRPr="005A0A29">
        <w:t xml:space="preserve"> e estêncil</w:t>
      </w:r>
      <w:r w:rsidR="002E7B11" w:rsidRPr="005A376F">
        <w:t>.</w:t>
      </w:r>
    </w:p>
    <w:p w14:paraId="2996268E" w14:textId="5B602B36" w:rsidR="00F51C01" w:rsidRPr="005A376F" w:rsidRDefault="005A0A29" w:rsidP="005A0A29">
      <w:pPr>
        <w:pStyle w:val="00Textogeralbullet"/>
        <w:spacing w:line="240" w:lineRule="auto"/>
        <w:rPr>
          <w:rFonts w:eastAsia="Calibri"/>
        </w:rPr>
      </w:pPr>
      <w:r w:rsidRPr="005A0A29">
        <w:t>Lousa e giz para escrita dos conceitos e da atividade</w:t>
      </w:r>
      <w:r w:rsidR="00F51C01" w:rsidRPr="005A376F">
        <w:t>.</w:t>
      </w:r>
    </w:p>
    <w:p w14:paraId="60A9CC75" w14:textId="67798FF3" w:rsidR="00F51C01" w:rsidRPr="005A376F" w:rsidRDefault="005A0A29" w:rsidP="005A0A29">
      <w:pPr>
        <w:pStyle w:val="00Textogeralbullet"/>
        <w:spacing w:line="240" w:lineRule="auto"/>
        <w:rPr>
          <w:rFonts w:eastAsia="Calibri"/>
        </w:rPr>
      </w:pPr>
      <w:r w:rsidRPr="005A0A29">
        <w:t>Folhas de papel sulfite e lápis de cor</w:t>
      </w:r>
      <w:r w:rsidR="00F51C01" w:rsidRPr="005A376F">
        <w:t>.</w:t>
      </w:r>
    </w:p>
    <w:p w14:paraId="60745885" w14:textId="77777777" w:rsidR="002E7B11" w:rsidRDefault="002E7B11" w:rsidP="005A0A29">
      <w:pPr>
        <w:pStyle w:val="00PESO2"/>
        <w:spacing w:line="240" w:lineRule="auto"/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eastAsia="en-US"/>
        </w:rPr>
      </w:pPr>
    </w:p>
    <w:p w14:paraId="6A74C21A" w14:textId="213AA43F" w:rsidR="002E7B11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Encaminhamento</w:t>
      </w:r>
    </w:p>
    <w:p w14:paraId="26E13D44" w14:textId="3B36895E" w:rsidR="00F51C01" w:rsidRPr="005A376F" w:rsidRDefault="005A0A29" w:rsidP="005A0A29">
      <w:pPr>
        <w:pStyle w:val="00Textogeralbullet"/>
        <w:spacing w:line="240" w:lineRule="auto"/>
      </w:pPr>
      <w:r w:rsidRPr="005A0A29">
        <w:t xml:space="preserve">Apresente as imagens para a turma. Pergunte </w:t>
      </w:r>
      <w:r w:rsidR="00373863">
        <w:t>aos</w:t>
      </w:r>
      <w:r w:rsidRPr="005A0A29">
        <w:t xml:space="preserve"> estudantes</w:t>
      </w:r>
      <w:r w:rsidR="00373863">
        <w:t xml:space="preserve"> se</w:t>
      </w:r>
      <w:r w:rsidRPr="005A0A29">
        <w:t xml:space="preserve"> já viram alguma dessas expressões artísticas pela cidade. Converse sobre elas: o que chama a atenção nelas, o que significam, como foram feitas etc</w:t>
      </w:r>
      <w:r w:rsidR="00F51C01" w:rsidRPr="005A376F">
        <w:t>.</w:t>
      </w:r>
    </w:p>
    <w:p w14:paraId="29F82023" w14:textId="3399FF9B" w:rsidR="00F51C01" w:rsidRDefault="005A0A29" w:rsidP="005A0A29">
      <w:pPr>
        <w:pStyle w:val="00Textogeralbullet"/>
        <w:spacing w:line="240" w:lineRule="auto"/>
      </w:pPr>
      <w:r w:rsidRPr="005A0A29">
        <w:t>A seguir, registre na lousa as características de cada uma dessas linguagens</w:t>
      </w:r>
      <w:r w:rsidR="00373863">
        <w:t>.</w:t>
      </w:r>
    </w:p>
    <w:p w14:paraId="45D70568" w14:textId="41F43466" w:rsidR="00F51C01" w:rsidRPr="00F51C01" w:rsidRDefault="00F51C01" w:rsidP="005A0A29">
      <w:pPr>
        <w:pStyle w:val="Alternativa"/>
        <w:spacing w:line="240" w:lineRule="auto"/>
      </w:pPr>
      <w:r w:rsidRPr="007421BD">
        <w:t>a)</w:t>
      </w:r>
      <w:r w:rsidRPr="004C610D">
        <w:tab/>
      </w:r>
      <w:r w:rsidR="005A0A29" w:rsidRPr="005A0A29">
        <w:rPr>
          <w:b/>
        </w:rPr>
        <w:t>Painel</w:t>
      </w:r>
      <w:r w:rsidR="005A0A29" w:rsidRPr="005A0A29">
        <w:t>: obra que cobre uma parede ou parte dela, feita com diferentes materiais, por exemplo, azulejos</w:t>
      </w:r>
      <w:r w:rsidRPr="00F51C01">
        <w:t>.</w:t>
      </w:r>
    </w:p>
    <w:p w14:paraId="689E9F8A" w14:textId="6241C014" w:rsidR="00F51C01" w:rsidRDefault="00F51C01" w:rsidP="005A0A29">
      <w:pPr>
        <w:pStyle w:val="Alternativa"/>
        <w:spacing w:line="240" w:lineRule="auto"/>
      </w:pPr>
      <w:r w:rsidRPr="007421BD">
        <w:t>b)</w:t>
      </w:r>
      <w:r w:rsidRPr="004C610D">
        <w:tab/>
      </w:r>
      <w:r w:rsidR="005A0A29" w:rsidRPr="005A0A29">
        <w:rPr>
          <w:b/>
        </w:rPr>
        <w:t>Lambe-lambe</w:t>
      </w:r>
      <w:r w:rsidR="005A0A29" w:rsidRPr="005A0A29">
        <w:t xml:space="preserve">: cartaz com frases curtas, fixado </w:t>
      </w:r>
      <w:r w:rsidR="003629F2">
        <w:t>em</w:t>
      </w:r>
      <w:r w:rsidR="003629F2" w:rsidRPr="005A0A29">
        <w:t xml:space="preserve"> </w:t>
      </w:r>
      <w:r w:rsidR="005A0A29" w:rsidRPr="005A0A29">
        <w:t>paredes, postes, pontos de ônibus etc., com cola geralmente feita de farinha de trigo ou polvilho</w:t>
      </w:r>
      <w:r w:rsidRPr="00F51C01">
        <w:t>.</w:t>
      </w:r>
    </w:p>
    <w:p w14:paraId="70A655E3" w14:textId="50DB124B" w:rsidR="005A0A29" w:rsidRPr="00F51C01" w:rsidRDefault="005A0A29" w:rsidP="005A0A29">
      <w:pPr>
        <w:pStyle w:val="Alternativa"/>
        <w:spacing w:line="240" w:lineRule="auto"/>
      </w:pPr>
      <w:r w:rsidRPr="007421BD">
        <w:t>c)</w:t>
      </w:r>
      <w:r w:rsidRPr="004C610D">
        <w:tab/>
      </w:r>
      <w:proofErr w:type="spellStart"/>
      <w:r w:rsidRPr="005A0A29">
        <w:rPr>
          <w:b/>
          <w:i/>
        </w:rPr>
        <w:t>Sticker</w:t>
      </w:r>
      <w:proofErr w:type="spellEnd"/>
      <w:r w:rsidRPr="005A0A29">
        <w:t>: adesivo criado por artistas, com qualquer desenho ou palavra, cujas cópias são coladas em diversos pontos da cidade: muros, postes, paredes, caçambas etc</w:t>
      </w:r>
      <w:r w:rsidRPr="00F51C01">
        <w:t>.</w:t>
      </w:r>
    </w:p>
    <w:p w14:paraId="3839E8E4" w14:textId="0D991185" w:rsidR="005A0A29" w:rsidRPr="00F51C01" w:rsidRDefault="005A0A29" w:rsidP="005A0A29">
      <w:pPr>
        <w:pStyle w:val="Alternativa"/>
        <w:spacing w:line="240" w:lineRule="auto"/>
      </w:pPr>
      <w:r w:rsidRPr="007421BD">
        <w:t>d)</w:t>
      </w:r>
      <w:r w:rsidRPr="004C610D">
        <w:tab/>
      </w:r>
      <w:r w:rsidRPr="005A0A29">
        <w:rPr>
          <w:b/>
        </w:rPr>
        <w:t>Estêncil</w:t>
      </w:r>
      <w:r w:rsidRPr="005A0A29">
        <w:t xml:space="preserve">: a partir de um molde, feito com materiais flexíveis e fáceis de recortar, o artista transfere para muros e paredes, geralmente com tinta </w:t>
      </w:r>
      <w:r w:rsidRPr="005A0A29">
        <w:rPr>
          <w:i/>
        </w:rPr>
        <w:t>spray</w:t>
      </w:r>
      <w:r w:rsidRPr="005A0A29">
        <w:t>, o desenho ou frase que deseja expressar e compartilhar</w:t>
      </w:r>
      <w:r w:rsidRPr="00F51C01">
        <w:t xml:space="preserve">. </w:t>
      </w:r>
    </w:p>
    <w:p w14:paraId="0A541004" w14:textId="562A1DFA" w:rsidR="00F51C01" w:rsidRPr="005A376F" w:rsidRDefault="005A0A29" w:rsidP="005A0A29">
      <w:pPr>
        <w:pStyle w:val="00Textogeralbullet"/>
        <w:spacing w:line="240" w:lineRule="auto"/>
      </w:pPr>
      <w:r w:rsidRPr="005A0A29">
        <w:t xml:space="preserve">Peça </w:t>
      </w:r>
      <w:r w:rsidR="003629F2">
        <w:t>aos</w:t>
      </w:r>
      <w:r w:rsidRPr="005A0A29">
        <w:t xml:space="preserve"> estudantes </w:t>
      </w:r>
      <w:r w:rsidR="003629F2">
        <w:t xml:space="preserve">que </w:t>
      </w:r>
      <w:r w:rsidRPr="005A0A29">
        <w:t xml:space="preserve">criem um cartaz lambe-lambe. Oriente-os a marcar uma margem à volta da folha de sulfite de cerca de 2,5 cm e a escrever dentro </w:t>
      </w:r>
      <w:r w:rsidR="003629F2">
        <w:t>d</w:t>
      </w:r>
      <w:r w:rsidR="003629F2" w:rsidRPr="005A0A29">
        <w:t xml:space="preserve">a </w:t>
      </w:r>
      <w:r w:rsidRPr="005A0A29">
        <w:t xml:space="preserve">superfície da folha uma frase curta, usando fontes de letras diferentes, tamanho médio ou grande, para facilitar a leitura. Instigue-os a usar a criatividade, pintando e adornando o cartaz como quiserem. Eles podem preparar cola com farinha de trigo e água e usar um dos muros da escola para afixar </w:t>
      </w:r>
      <w:r w:rsidR="003629F2">
        <w:t>os</w:t>
      </w:r>
      <w:r w:rsidR="003629F2" w:rsidRPr="005A0A29">
        <w:t xml:space="preserve"> </w:t>
      </w:r>
      <w:r w:rsidRPr="005A0A29">
        <w:t xml:space="preserve">cartazes. Se não houver parede ou muro disponível, pregue duas faixas de papel </w:t>
      </w:r>
      <w:proofErr w:type="spellStart"/>
      <w:r w:rsidRPr="005A0A29">
        <w:rPr>
          <w:i/>
        </w:rPr>
        <w:t>kraft</w:t>
      </w:r>
      <w:proofErr w:type="spellEnd"/>
      <w:r w:rsidRPr="005A0A29">
        <w:t xml:space="preserve"> em uma parede da sala de aula e peça </w:t>
      </w:r>
      <w:r w:rsidR="003629F2">
        <w:t>aos</w:t>
      </w:r>
      <w:r w:rsidRPr="005A0A29">
        <w:t xml:space="preserve"> alunos</w:t>
      </w:r>
      <w:r w:rsidR="003629F2">
        <w:t xml:space="preserve"> que</w:t>
      </w:r>
      <w:r w:rsidRPr="005A0A29">
        <w:t xml:space="preserve"> colem </w:t>
      </w:r>
      <w:r w:rsidR="003629F2">
        <w:t>os</w:t>
      </w:r>
      <w:r w:rsidR="003629F2" w:rsidRPr="005A0A29">
        <w:t xml:space="preserve"> </w:t>
      </w:r>
      <w:r w:rsidRPr="005A0A29">
        <w:t>cartazes nelas</w:t>
      </w:r>
      <w:r w:rsidR="00F51C01" w:rsidRPr="005A376F">
        <w:t>.</w:t>
      </w:r>
    </w:p>
    <w:p w14:paraId="3AB34195" w14:textId="77777777" w:rsidR="005A0A29" w:rsidRDefault="005A0A29" w:rsidP="005A0A29">
      <w:pPr>
        <w:pStyle w:val="00PESO2"/>
        <w:spacing w:line="240" w:lineRule="auto"/>
        <w:rPr>
          <w:rFonts w:eastAsia="Arial"/>
        </w:rPr>
      </w:pPr>
      <w:bookmarkStart w:id="1" w:name="_Hlk498958348"/>
    </w:p>
    <w:p w14:paraId="205305AE" w14:textId="7D262054" w:rsidR="002E7B11" w:rsidRPr="005A376F" w:rsidRDefault="002E7B11" w:rsidP="005A0A29">
      <w:pPr>
        <w:pStyle w:val="00PESO2"/>
        <w:spacing w:line="240" w:lineRule="auto"/>
        <w:rPr>
          <w:rFonts w:eastAsia="Arial"/>
        </w:rPr>
      </w:pPr>
      <w:r w:rsidRPr="005A376F">
        <w:rPr>
          <w:rFonts w:eastAsia="Arial"/>
        </w:rPr>
        <w:t>Atividade complementar</w:t>
      </w:r>
    </w:p>
    <w:bookmarkEnd w:id="1"/>
    <w:p w14:paraId="6C67A885" w14:textId="28CCE161" w:rsidR="00F51C01" w:rsidRPr="00F51C01" w:rsidRDefault="005A0A29" w:rsidP="005A0A29">
      <w:pPr>
        <w:pStyle w:val="00Textogeralbullet"/>
        <w:spacing w:line="240" w:lineRule="auto"/>
      </w:pPr>
      <w:r w:rsidRPr="005A0A29">
        <w:t xml:space="preserve">Organize a turma em pequenos grupos. Para cada grupo, distribua a imagem de um mesmo grafite e peça aos estudantes que escrevam, coletivamente, uma história </w:t>
      </w:r>
      <w:r w:rsidR="00B7510C">
        <w:t>com base nela</w:t>
      </w:r>
      <w:r w:rsidRPr="005A0A29">
        <w:t>. Ao final, todos os grupos compartilharão suas histórias para conhecer a pluralidade de ideias surgidas de uma mesma imagem, reconhecendo pontos em comum e descobrindo sentidos bem diferentes criados com base na reprodução de um de grafite</w:t>
      </w:r>
      <w:r w:rsidR="00F51C01" w:rsidRPr="00F51C01">
        <w:t xml:space="preserve">. </w:t>
      </w:r>
    </w:p>
    <w:p w14:paraId="49B4C043" w14:textId="36409A11" w:rsidR="0085752B" w:rsidRDefault="0085752B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CE5241">
        <w:rPr>
          <w:lang w:val="pt-BR"/>
        </w:rPr>
        <w:br w:type="page"/>
      </w:r>
    </w:p>
    <w:p w14:paraId="67741B77" w14:textId="0893D84D" w:rsidR="002E7B11" w:rsidRPr="005B7C85" w:rsidRDefault="002E7B11" w:rsidP="00B3339E">
      <w:pPr>
        <w:pStyle w:val="00PESO2"/>
        <w:rPr>
          <w:rFonts w:eastAsia="Arial"/>
        </w:rPr>
      </w:pPr>
      <w:r w:rsidRPr="005B7C85">
        <w:rPr>
          <w:rFonts w:eastAsia="Arial"/>
        </w:rPr>
        <w:lastRenderedPageBreak/>
        <w:t>Aferição e formas de acompanhamento dos objetivos de aprendizagem</w:t>
      </w:r>
    </w:p>
    <w:p w14:paraId="7F6878E4" w14:textId="77777777" w:rsidR="002E7B11" w:rsidRDefault="002E7B11" w:rsidP="00B3339E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2E7B11" w:rsidRPr="002E7B11" w14:paraId="504805BC" w14:textId="77777777" w:rsidTr="003C0600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75006F9A" w:rsidR="002E7B11" w:rsidRPr="003C0600" w:rsidRDefault="005B7C85" w:rsidP="003C060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2E7B11" w14:paraId="3067AC25" w14:textId="77777777" w:rsidTr="003C0600">
        <w:trPr>
          <w:trHeight w:val="116"/>
        </w:trPr>
        <w:tc>
          <w:tcPr>
            <w:tcW w:w="2948" w:type="dxa"/>
          </w:tcPr>
          <w:p w14:paraId="55AA6424" w14:textId="7C24C1A2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3" w:type="dxa"/>
          </w:tcPr>
          <w:p w14:paraId="5352F401" w14:textId="66B9EF9F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3C0600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3C0600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5170C4" w14:paraId="2DB673CF" w14:textId="77777777" w:rsidTr="003C0600">
        <w:tc>
          <w:tcPr>
            <w:tcW w:w="2948" w:type="dxa"/>
          </w:tcPr>
          <w:p w14:paraId="1FB70A22" w14:textId="4B456373" w:rsidR="002E7B11" w:rsidRPr="003C0600" w:rsidRDefault="002E7B11" w:rsidP="003C0600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3C0600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633" w:type="dxa"/>
          </w:tcPr>
          <w:p w14:paraId="179E447F" w14:textId="532C5139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B3339E">
      <w:pPr>
        <w:pStyle w:val="00P1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93"/>
        <w:gridCol w:w="799"/>
        <w:gridCol w:w="794"/>
        <w:gridCol w:w="1701"/>
      </w:tblGrid>
      <w:tr w:rsidR="00B3339E" w:rsidRPr="002E7B11" w14:paraId="6DDBAEC6" w14:textId="77777777" w:rsidTr="007421BD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</w:tcPr>
          <w:p w14:paraId="40E29D95" w14:textId="77777777" w:rsidR="002E7B11" w:rsidRPr="00B61919" w:rsidRDefault="002E7B11" w:rsidP="003C0600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3C0600" w:rsidRDefault="002E7B11" w:rsidP="003C060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3C0600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B3339E" w:rsidRPr="005170C4" w14:paraId="71D1582D" w14:textId="77777777" w:rsidTr="007421BD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0CCA632C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A0A29" w:rsidRPr="005A0A29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compreender o espaço público como um território artístico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B61919" w:rsidRDefault="003119D9" w:rsidP="003C0600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5170C4" w14:paraId="6AFDBB10" w14:textId="77777777" w:rsidTr="007421BD">
        <w:trPr>
          <w:trHeight w:val="24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D99A" w14:textId="519117EA" w:rsidR="003119D9" w:rsidRPr="00B61919" w:rsidRDefault="005A0A2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Solicite uma pesquisa sobre arte urbana e sobre artistas que utilizam o espaço público como lugar para expor seus trabalhos e a repercussão que essas obras têm nos transeuntes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119D9" w:rsidRPr="005170C4" w14:paraId="633C4A2A" w14:textId="77777777" w:rsidTr="007421BD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33A26959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A0A29" w:rsidRPr="005A0A29">
              <w:rPr>
                <w:rFonts w:ascii="Tahoma" w:hAnsi="Tahoma" w:cs="Tahoma"/>
                <w:sz w:val="20"/>
                <w:szCs w:val="20"/>
                <w:lang w:val="pt-BR"/>
              </w:rPr>
              <w:t>Os estudantes conhecem o grafite e suas características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5170C4" w14:paraId="04B9A7DA" w14:textId="77777777" w:rsidTr="007421BD">
        <w:trPr>
          <w:trHeight w:val="24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2B8E" w14:textId="62264708" w:rsidR="003119D9" w:rsidRPr="00B61919" w:rsidRDefault="005A0A29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Apresente obras de grafiteiros como Binho Ribeiro, </w:t>
            </w:r>
            <w:proofErr w:type="spellStart"/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Kobra</w:t>
            </w:r>
            <w:proofErr w:type="spellEnd"/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Nina </w:t>
            </w:r>
            <w:proofErr w:type="spellStart"/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Pandolfo</w:t>
            </w:r>
            <w:proofErr w:type="spellEnd"/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, </w:t>
            </w:r>
            <w:r w:rsidR="007B46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OSGEMEOS</w:t>
            </w:r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, entre outros (</w:t>
            </w:r>
            <w:r w:rsidR="00B861C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</w:t>
            </w:r>
            <w:r w:rsidR="00B861C5"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sua escolha). Dialogue com os estudantes sobre os estilos de cada artista, o que eles pensam sobre as formas e as cores, sobre o significado dos desenhos etc. Complemente com mais informações a respeito de cada grafiteiro e suas obras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3119D9" w:rsidRPr="005170C4" w14:paraId="5AF5E4FC" w14:textId="77777777" w:rsidTr="007421BD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56D7" w14:textId="24D496B8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B61919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B61919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A0A29" w:rsidRPr="005A0A29">
              <w:rPr>
                <w:rFonts w:ascii="Tahoma" w:hAnsi="Tahoma" w:cs="Tahoma"/>
                <w:sz w:val="20"/>
                <w:szCs w:val="20"/>
                <w:lang w:val="pt-BR"/>
              </w:rPr>
              <w:t xml:space="preserve">Os alunos entendem outras artes que estampam os muros, como: painel, lambe-lambe, </w:t>
            </w:r>
            <w:proofErr w:type="spellStart"/>
            <w:r w:rsidR="005A0A29" w:rsidRPr="005A0A29">
              <w:rPr>
                <w:rFonts w:ascii="Tahoma" w:hAnsi="Tahoma" w:cs="Tahoma"/>
                <w:i/>
                <w:sz w:val="20"/>
                <w:szCs w:val="20"/>
                <w:lang w:val="pt-BR"/>
              </w:rPr>
              <w:t>sticker</w:t>
            </w:r>
            <w:proofErr w:type="spellEnd"/>
            <w:r w:rsidR="005A0A29" w:rsidRPr="005A0A29">
              <w:rPr>
                <w:rFonts w:ascii="Tahoma" w:hAnsi="Tahoma" w:cs="Tahoma"/>
                <w:sz w:val="20"/>
                <w:szCs w:val="20"/>
                <w:lang w:val="pt-BR"/>
              </w:rPr>
              <w:t xml:space="preserve"> e estêncil</w:t>
            </w:r>
            <w:r w:rsidR="00F51C01" w:rsidRPr="00F51C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3BDD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6B40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2130" w14:textId="77777777" w:rsidR="003119D9" w:rsidRPr="00B61919" w:rsidRDefault="003119D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5170C4" w14:paraId="4E8175DD" w14:textId="77777777" w:rsidTr="007421BD">
        <w:trPr>
          <w:trHeight w:val="24"/>
        </w:trPr>
        <w:tc>
          <w:tcPr>
            <w:tcW w:w="9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61DF" w14:textId="74E12F5F" w:rsidR="003119D9" w:rsidRPr="00B61919" w:rsidRDefault="005A0A29" w:rsidP="003C0600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Mostre imagens dessas artes e estabeleça relações com o grafite</w:t>
            </w:r>
            <w:r w:rsidR="00B861C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,</w:t>
            </w:r>
            <w:r w:rsidRPr="005A0A2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perguntando: “O que é semelhante nos trabalhos, tanto nas formas ou estilos quanto nos conceitos, nas intenções que envolvem as obras?”, “No que elas são diferentes?”</w:t>
            </w:r>
            <w:r w:rsidR="003119D9" w:rsidRPr="00B61919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  <w:bookmarkStart w:id="2" w:name="_GoBack"/>
        <w:bookmarkEnd w:id="2"/>
      </w:tr>
    </w:tbl>
    <w:p w14:paraId="6DA6C513" w14:textId="77777777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3175BB">
        <w:rPr>
          <w:rFonts w:eastAsia="Arial"/>
          <w:lang w:val="pt-BR"/>
        </w:rPr>
        <w:br w:type="page"/>
      </w:r>
    </w:p>
    <w:p w14:paraId="7C210978" w14:textId="58703250" w:rsidR="0082646E" w:rsidRDefault="00B3339E" w:rsidP="003119D9">
      <w:pPr>
        <w:pStyle w:val="00PESO2"/>
        <w:rPr>
          <w:rFonts w:eastAsia="Arial"/>
        </w:rPr>
      </w:pPr>
      <w:r w:rsidRPr="00B3339E">
        <w:rPr>
          <w:rFonts w:eastAsia="Arial"/>
        </w:rPr>
        <w:lastRenderedPageBreak/>
        <w:t>Sugestões para acompanhar o desenvolvimento dos estudantes</w:t>
      </w:r>
    </w:p>
    <w:p w14:paraId="63471295" w14:textId="77777777" w:rsidR="00B3339E" w:rsidRPr="002E7B11" w:rsidRDefault="00B3339E" w:rsidP="003119D9">
      <w:pPr>
        <w:pStyle w:val="00PESO2"/>
        <w:rPr>
          <w:rFonts w:eastAsia="Arial"/>
        </w:rPr>
      </w:pPr>
    </w:p>
    <w:p w14:paraId="3B9D3FE4" w14:textId="677BA7AD" w:rsidR="00F51C01" w:rsidRDefault="005A0A29" w:rsidP="00F51C01">
      <w:pPr>
        <w:pStyle w:val="00Textogeralbullet"/>
      </w:pPr>
      <w:r w:rsidRPr="005A0A29">
        <w:t xml:space="preserve">Monte um painel com a turma. Para isso, utilize papel </w:t>
      </w:r>
      <w:proofErr w:type="spellStart"/>
      <w:r w:rsidRPr="005A0A29">
        <w:rPr>
          <w:i/>
        </w:rPr>
        <w:t>kraft</w:t>
      </w:r>
      <w:proofErr w:type="spellEnd"/>
      <w:r w:rsidRPr="005A0A29">
        <w:rPr>
          <w:i/>
        </w:rPr>
        <w:t xml:space="preserve"> </w:t>
      </w:r>
      <w:r w:rsidRPr="005A0A29">
        <w:t>como base e fixe, com fita adesiva, o papel na parede da sala de aula ou em outro espaço da escola. Peça aos estudantes que recortem quadrados de papel sulfite iguais, para imitar azulejos, e desenhem neles. O tamanho dos “azulejos” e o tema dos desenhos deve</w:t>
      </w:r>
      <w:r w:rsidR="000542AA">
        <w:t>m</w:t>
      </w:r>
      <w:r w:rsidRPr="005A0A29">
        <w:t xml:space="preserve"> ser discutido</w:t>
      </w:r>
      <w:r w:rsidR="000542AA">
        <w:t>s</w:t>
      </w:r>
      <w:r w:rsidRPr="005A0A29">
        <w:t xml:space="preserve"> com os estudantes antecipadamente. Com os quadrados prontos, peça </w:t>
      </w:r>
      <w:r w:rsidR="000542AA">
        <w:t>aos</w:t>
      </w:r>
      <w:r w:rsidRPr="005A0A29">
        <w:t xml:space="preserve"> estudantes </w:t>
      </w:r>
      <w:r w:rsidR="000542AA">
        <w:t>que os colem</w:t>
      </w:r>
      <w:r w:rsidRPr="005A0A29">
        <w:t xml:space="preserve"> com cola branca no papel </w:t>
      </w:r>
      <w:proofErr w:type="spellStart"/>
      <w:r w:rsidRPr="005A0A29">
        <w:rPr>
          <w:i/>
        </w:rPr>
        <w:t>kraft</w:t>
      </w:r>
      <w:proofErr w:type="spellEnd"/>
      <w:r w:rsidRPr="005A0A29">
        <w:t>, formando um painel. Esta atividade favorece, principalmente, as habilidades EF15AR01, EF15AR04 e EF15AR05</w:t>
      </w:r>
      <w:r w:rsidR="00F51C01" w:rsidRPr="00F51C01">
        <w:t>.</w:t>
      </w:r>
      <w:r w:rsidR="00F51C01">
        <w:t xml:space="preserve"> </w:t>
      </w:r>
    </w:p>
    <w:p w14:paraId="02733B89" w14:textId="02B7C25A" w:rsidR="002E7B11" w:rsidRPr="002149C0" w:rsidRDefault="005A0A29" w:rsidP="00FC7403">
      <w:pPr>
        <w:pStyle w:val="00Textogeralbullet"/>
      </w:pPr>
      <w:r w:rsidRPr="005A0A29">
        <w:rPr>
          <w:bCs/>
        </w:rPr>
        <w:t>Organize uma exposição com os trabalhos criados pela turma nesta sequência didática. É importante que os estudantes</w:t>
      </w:r>
      <w:r w:rsidR="000B3B6B">
        <w:rPr>
          <w:bCs/>
        </w:rPr>
        <w:t xml:space="preserve"> se</w:t>
      </w:r>
      <w:r w:rsidRPr="005A0A29">
        <w:rPr>
          <w:bCs/>
        </w:rPr>
        <w:t xml:space="preserve"> sintam à vontade para falar sobre suas criações e expressar seus pensamentos sobre as obras dos colegas e estejam receptivos para ouvir. Enfatize que, para um diálogo saudável acontecer, é preciso que todos os envolvidos sejam respeitosos uns com os outros, criando-se assim um ambiente favorável ao aprendizado. </w:t>
      </w:r>
      <w:r w:rsidRPr="005A0A29">
        <w:rPr>
          <w:bCs/>
          <w:lang w:val="en-US"/>
        </w:rPr>
        <w:t xml:space="preserve">As </w:t>
      </w:r>
      <w:proofErr w:type="spellStart"/>
      <w:r w:rsidRPr="005A0A29">
        <w:rPr>
          <w:bCs/>
          <w:lang w:val="en-US"/>
        </w:rPr>
        <w:t>habilidades</w:t>
      </w:r>
      <w:proofErr w:type="spellEnd"/>
      <w:r w:rsidRPr="005A0A29">
        <w:rPr>
          <w:bCs/>
          <w:lang w:val="en-US"/>
        </w:rPr>
        <w:t xml:space="preserve"> </w:t>
      </w:r>
      <w:proofErr w:type="spellStart"/>
      <w:r w:rsidRPr="005A0A29">
        <w:rPr>
          <w:bCs/>
          <w:lang w:val="en-US"/>
        </w:rPr>
        <w:t>favorecidas</w:t>
      </w:r>
      <w:proofErr w:type="spellEnd"/>
      <w:r w:rsidRPr="005A0A29">
        <w:rPr>
          <w:bCs/>
          <w:lang w:val="en-US"/>
        </w:rPr>
        <w:t xml:space="preserve"> </w:t>
      </w:r>
      <w:proofErr w:type="spellStart"/>
      <w:r w:rsidR="000B3B6B">
        <w:rPr>
          <w:bCs/>
          <w:lang w:val="en-US"/>
        </w:rPr>
        <w:t>são</w:t>
      </w:r>
      <w:proofErr w:type="spellEnd"/>
      <w:r w:rsidR="000B3B6B">
        <w:rPr>
          <w:bCs/>
          <w:lang w:val="en-US"/>
        </w:rPr>
        <w:t xml:space="preserve">, </w:t>
      </w:r>
      <w:proofErr w:type="spellStart"/>
      <w:r w:rsidRPr="005A0A29">
        <w:rPr>
          <w:bCs/>
          <w:lang w:val="en-US"/>
        </w:rPr>
        <w:t>principalmente</w:t>
      </w:r>
      <w:proofErr w:type="spellEnd"/>
      <w:r w:rsidRPr="005A0A29">
        <w:rPr>
          <w:bCs/>
          <w:lang w:val="en-US"/>
        </w:rPr>
        <w:t>, EF15AR01 e EF15AR23</w:t>
      </w:r>
      <w:r w:rsidR="002E7B11" w:rsidRPr="002149C0">
        <w:t>.</w:t>
      </w:r>
    </w:p>
    <w:p w14:paraId="6607A62F" w14:textId="77777777" w:rsidR="002E7B11" w:rsidRPr="0085752B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C0600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3C0600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5170C4" w14:paraId="2D4FA83A" w14:textId="77777777" w:rsidTr="003C0600">
        <w:tc>
          <w:tcPr>
            <w:tcW w:w="9298" w:type="dxa"/>
          </w:tcPr>
          <w:p w14:paraId="15C3E5A1" w14:textId="4B3DA533" w:rsidR="002E7B11" w:rsidRDefault="002E7B11" w:rsidP="003C0600">
            <w:pPr>
              <w:pStyle w:val="00Textogeral"/>
              <w:spacing w:before="120" w:after="120"/>
              <w:rPr>
                <w:rFonts w:eastAsia="Arial"/>
              </w:rPr>
            </w:pPr>
            <w:r w:rsidRPr="00570C19">
              <w:rPr>
                <w:rFonts w:eastAsia="Arial"/>
              </w:rPr>
              <w:t xml:space="preserve">Considerando as habilidades da BNCC – </w:t>
            </w:r>
            <w:r>
              <w:rPr>
                <w:rFonts w:eastAsia="Arial"/>
              </w:rPr>
              <w:t>3</w:t>
            </w:r>
            <w:r w:rsidRPr="006B02D6"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</w:t>
            </w:r>
            <w:r w:rsidRPr="00570C19">
              <w:rPr>
                <w:rFonts w:eastAsia="Arial"/>
              </w:rPr>
              <w:t xml:space="preserve"> empregadas neste bimestre, as que consideramos essenciais para que os estudantes possam dar continuidade aos estudos são:</w:t>
            </w:r>
          </w:p>
          <w:p w14:paraId="16F78459" w14:textId="77777777" w:rsidR="003119D9" w:rsidRPr="00570C19" w:rsidRDefault="003119D9" w:rsidP="003C0600">
            <w:pPr>
              <w:pStyle w:val="00Textogeral"/>
              <w:spacing w:after="0"/>
              <w:rPr>
                <w:rFonts w:eastAsia="Arial"/>
              </w:rPr>
            </w:pPr>
          </w:p>
          <w:p w14:paraId="0267F686" w14:textId="20268DFA" w:rsidR="002E7B11" w:rsidRPr="002E7B11" w:rsidRDefault="005A0A29" w:rsidP="00FC7403">
            <w:pPr>
              <w:pStyle w:val="00Textogeralbullet"/>
            </w:pPr>
            <w:r w:rsidRPr="005A0A29">
              <w:t>(EF15AR01) Identificar e apreciar formas distintas das artes visuais tradicionais e contemporâneas, cultivando a percepção, o imaginário, a capacidade de simbolizar e o repertório imagético</w:t>
            </w:r>
            <w:r w:rsidR="002E7B11" w:rsidRPr="002E7B11">
              <w:t>.</w:t>
            </w:r>
          </w:p>
          <w:p w14:paraId="6E848B29" w14:textId="77777777" w:rsidR="002E7B11" w:rsidRPr="005A0A29" w:rsidRDefault="005A0A29" w:rsidP="00F40DE2">
            <w:pPr>
              <w:pStyle w:val="00Textogeralbullet"/>
              <w:rPr>
                <w:rFonts w:cs="Cambria"/>
              </w:rPr>
            </w:pPr>
            <w:r w:rsidRPr="005A0A29">
              <w:t>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      </w:r>
            <w:r w:rsidR="002E7B11" w:rsidRPr="002E7B11">
              <w:t>.</w:t>
            </w:r>
          </w:p>
          <w:p w14:paraId="03AA0A09" w14:textId="77BE00E5" w:rsidR="005A0A29" w:rsidRPr="003119D9" w:rsidRDefault="005A0A29" w:rsidP="00F40DE2">
            <w:pPr>
              <w:pStyle w:val="00Textogeralbullet"/>
              <w:rPr>
                <w:rFonts w:cs="Cambria"/>
              </w:rPr>
            </w:pPr>
            <w:r w:rsidRPr="005A0A29">
              <w:t>(EF15AR23) Reconhecer e experimentar, em projetos temáticos, as relações processuais entre diversas linguagens artísticas</w:t>
            </w:r>
            <w:r w:rsidRPr="002E7B11">
              <w:t>.</w:t>
            </w:r>
          </w:p>
        </w:tc>
      </w:tr>
    </w:tbl>
    <w:p w14:paraId="727CCF9A" w14:textId="5806B0A7" w:rsidR="005A1A35" w:rsidRDefault="005A1A35">
      <w:pPr>
        <w:rPr>
          <w:rFonts w:ascii="Tahoma" w:eastAsiaTheme="minorEastAsia" w:hAnsi="Tahoma" w:cs="Tahoma"/>
          <w:b/>
          <w:caps/>
          <w:sz w:val="36"/>
          <w:szCs w:val="36"/>
          <w:lang w:val="pt-BR" w:eastAsia="es-ES"/>
        </w:rPr>
      </w:pPr>
      <w:r>
        <w:rPr>
          <w:lang w:val="pt-BR"/>
        </w:rPr>
        <w:br w:type="page"/>
      </w:r>
    </w:p>
    <w:tbl>
      <w:tblPr>
        <w:tblW w:w="9581" w:type="dxa"/>
        <w:tblLayout w:type="fixed"/>
        <w:tblLook w:val="04A0" w:firstRow="1" w:lastRow="0" w:firstColumn="1" w:lastColumn="0" w:noHBand="0" w:noVBand="1"/>
      </w:tblPr>
      <w:tblGrid>
        <w:gridCol w:w="6519"/>
        <w:gridCol w:w="1020"/>
        <w:gridCol w:w="1020"/>
        <w:gridCol w:w="1022"/>
      </w:tblGrid>
      <w:tr w:rsidR="00C51F20" w:rsidRPr="00882188" w14:paraId="63974289" w14:textId="77777777" w:rsidTr="007421BD">
        <w:trPr>
          <w:trHeight w:val="39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352EE86C" w14:textId="014E235E" w:rsidR="00C51F20" w:rsidRPr="003E12C5" w:rsidRDefault="00F40DE2" w:rsidP="003C0600">
            <w:pPr>
              <w:spacing w:before="120" w:after="120"/>
              <w:jc w:val="center"/>
              <w:rPr>
                <w:rFonts w:ascii="Cambria" w:hAnsi="Cambria" w:cs="Tahoma"/>
                <w:b/>
                <w:sz w:val="29"/>
                <w:szCs w:val="29"/>
                <w:lang w:val="pt-BR"/>
              </w:rPr>
            </w:pPr>
            <w:r w:rsidRPr="003E12C5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lastRenderedPageBreak/>
              <w:t xml:space="preserve">Ficha para </w:t>
            </w:r>
            <w:proofErr w:type="spellStart"/>
            <w:r w:rsidRPr="003E12C5">
              <w:rPr>
                <w:rFonts w:ascii="Cambria" w:hAnsi="Cambria" w:cs="Tahoma"/>
                <w:b/>
                <w:color w:val="FFFFFF" w:themeColor="background1"/>
                <w:sz w:val="29"/>
                <w:szCs w:val="29"/>
                <w:lang w:val="pt-BR"/>
              </w:rPr>
              <w:t>autoavaliação</w:t>
            </w:r>
            <w:proofErr w:type="spellEnd"/>
          </w:p>
        </w:tc>
      </w:tr>
      <w:tr w:rsidR="00167A54" w:rsidRPr="005170C4" w14:paraId="0C6E852A" w14:textId="77777777" w:rsidTr="007421BD">
        <w:trPr>
          <w:trHeight w:val="397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2EC9BD43" w14:textId="3C4FA3CD" w:rsidR="00167A54" w:rsidRPr="00C72574" w:rsidRDefault="00F40DE2" w:rsidP="003C0600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>Marque um X na carinha que retrata melhor o que você sente para responder a cada questão.</w:t>
            </w:r>
          </w:p>
        </w:tc>
      </w:tr>
      <w:tr w:rsidR="00167A54" w:rsidRPr="00882188" w14:paraId="4B6783AA" w14:textId="77777777" w:rsidTr="007421BD">
        <w:trPr>
          <w:trHeight w:val="1247"/>
        </w:trPr>
        <w:tc>
          <w:tcPr>
            <w:tcW w:w="6519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846976C" w14:textId="04954592" w:rsidR="00167A54" w:rsidRPr="00F40DE2" w:rsidRDefault="00167A54" w:rsidP="00167A54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72BF8AE" w14:textId="5B8FC8CE" w:rsidR="00167A54" w:rsidRPr="00AE065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065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22AD1E" wp14:editId="027369C0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AE065C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CEFFB28" w14:textId="5466A5A2" w:rsidR="00167A54" w:rsidRPr="00AE065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065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AA86E2C" wp14:editId="001ECDA1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AE065C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>Mais</w:t>
            </w:r>
            <w:proofErr w:type="spellEnd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>ou</w:t>
            </w:r>
            <w:proofErr w:type="spellEnd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F40DE2" w:rsidRPr="00AE065C">
              <w:rPr>
                <w:rFonts w:ascii="Tahoma" w:hAnsi="Tahoma" w:cs="Tahoma"/>
                <w:b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D832678" w14:textId="2E476EAB" w:rsidR="00167A54" w:rsidRPr="00AE065C" w:rsidRDefault="000F0D05" w:rsidP="00F40DE2">
            <w:pPr>
              <w:spacing w:before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E065C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56D5CEF" wp14:editId="3BFC0DB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7A54" w:rsidRPr="00AE065C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="00167A54" w:rsidRPr="00AE065C">
              <w:rPr>
                <w:rFonts w:ascii="Tahoma" w:hAnsi="Tahoma" w:cs="Tahoma"/>
                <w:b/>
                <w:sz w:val="20"/>
                <w:szCs w:val="20"/>
              </w:rPr>
              <w:t>Não</w:t>
            </w:r>
            <w:proofErr w:type="spellEnd"/>
          </w:p>
        </w:tc>
      </w:tr>
      <w:tr w:rsidR="00167A54" w:rsidRPr="005170C4" w14:paraId="2366F670" w14:textId="77777777" w:rsidTr="007421BD">
        <w:trPr>
          <w:trHeight w:val="737"/>
        </w:trPr>
        <w:tc>
          <w:tcPr>
            <w:tcW w:w="651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D32E1D4" w14:textId="6380DB5A" w:rsidR="00167A54" w:rsidRPr="00C72574" w:rsidRDefault="005A0A29" w:rsidP="00B65A2F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>Consigo compreender que o espaço público contém manifestações artísticas tão importantes quanto aquelas encontradas em museus, galerias e outros espaços culturais</w:t>
            </w:r>
            <w:r w:rsidR="00F40DE2" w:rsidRPr="00C7257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  <w:r w:rsidR="00167A54" w:rsidRPr="00C72574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40E706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8FA4ECC" w14:textId="313E2584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5ADB0D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5170C4" w14:paraId="2D65F480" w14:textId="77777777" w:rsidTr="007421BD">
        <w:trPr>
          <w:trHeight w:val="737"/>
        </w:trPr>
        <w:tc>
          <w:tcPr>
            <w:tcW w:w="651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008ECBF" w14:textId="36B6B0B5" w:rsidR="00167A54" w:rsidRPr="00C72574" w:rsidRDefault="005A0A29" w:rsidP="00B65A2F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>Entendo o que é grafite e suas características</w:t>
            </w:r>
            <w:r w:rsidR="00F40DE2" w:rsidRPr="00C7257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16F2ED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1656EB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7B5600B4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5170C4" w14:paraId="50D6B874" w14:textId="77777777" w:rsidTr="007421BD">
        <w:trPr>
          <w:trHeight w:val="737"/>
        </w:trPr>
        <w:tc>
          <w:tcPr>
            <w:tcW w:w="651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B6196C3" w14:textId="54208BCD" w:rsidR="00167A54" w:rsidRPr="00C72574" w:rsidRDefault="005A0A29" w:rsidP="00B65A2F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>Sou capaz de entender os conceitos e as características de outras linguagens artísticas que ocupam as ruas das cidades</w:t>
            </w:r>
            <w:r w:rsidR="00F40DE2" w:rsidRPr="00C7257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9E17C86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A72F7AC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79456E7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5170C4" w14:paraId="5BDA1A3D" w14:textId="77777777" w:rsidTr="007421BD">
        <w:trPr>
          <w:trHeight w:val="737"/>
        </w:trPr>
        <w:tc>
          <w:tcPr>
            <w:tcW w:w="651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86F207E" w14:textId="6EBFD035" w:rsidR="00167A54" w:rsidRPr="00C72574" w:rsidRDefault="005A0A29" w:rsidP="00B65A2F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>Consigo realizar as atividades solicitadas pelo professor</w:t>
            </w:r>
            <w:r w:rsidR="00F40DE2" w:rsidRPr="00C7257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A3E6042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05FF9FB1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A9E095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5170C4" w14:paraId="4B5CD004" w14:textId="77777777" w:rsidTr="007421BD">
        <w:trPr>
          <w:trHeight w:val="737"/>
        </w:trPr>
        <w:tc>
          <w:tcPr>
            <w:tcW w:w="6519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D4DE5E6" w14:textId="5EA7B4E2" w:rsidR="00167A54" w:rsidRPr="00C72574" w:rsidRDefault="005A0A29" w:rsidP="00B65A2F">
            <w:pPr>
              <w:spacing w:before="120" w:after="120"/>
              <w:jc w:val="both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>Sou colaborativo com meus colegas nas atividades em grupo</w:t>
            </w:r>
            <w:r w:rsidR="00F40DE2" w:rsidRPr="00C72574">
              <w:rPr>
                <w:rFonts w:ascii="Tahoma" w:hAnsi="Tahoma" w:cs="Tahoma"/>
                <w:sz w:val="22"/>
                <w:szCs w:val="22"/>
                <w:lang w:val="pt-BR"/>
              </w:rPr>
              <w:t>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0798E62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125819AD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8DDADAE" w14:textId="77777777" w:rsidR="00167A54" w:rsidRPr="00F40DE2" w:rsidRDefault="00167A54" w:rsidP="00F40DE2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167A54" w:rsidRPr="003E6EC8" w14:paraId="799FABAD" w14:textId="77777777" w:rsidTr="00AE065C">
        <w:trPr>
          <w:trHeight w:val="1555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EB0CDCF" w14:textId="53C1CBAE" w:rsidR="00167A54" w:rsidRPr="00C72574" w:rsidRDefault="00F40DE2" w:rsidP="00167A54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</w:t>
            </w:r>
            <w:proofErr w:type="gramStart"/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 xml:space="preserve">respondeu </w:t>
            </w:r>
            <w:r w:rsidR="00AE2E43" w:rsidRPr="00C72574">
              <w:rPr>
                <w:rFonts w:ascii="Tahoma" w:hAnsi="Tahoma" w:cs="Tahoma"/>
                <w:b/>
                <w:sz w:val="22"/>
                <w:szCs w:val="22"/>
                <w:lang w:val="pt-BR"/>
              </w:rPr>
              <w:t>N</w:t>
            </w:r>
            <w:r w:rsidRPr="00C72574">
              <w:rPr>
                <w:rFonts w:ascii="Tahoma" w:hAnsi="Tahoma" w:cs="Tahoma"/>
                <w:b/>
                <w:sz w:val="22"/>
                <w:szCs w:val="22"/>
                <w:lang w:val="pt-BR"/>
              </w:rPr>
              <w:t>ão</w:t>
            </w:r>
            <w:proofErr w:type="gramEnd"/>
            <w:r w:rsidRPr="00C72574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15DA5CD9" w14:textId="77777777" w:rsidR="00167A54" w:rsidRPr="00F40DE2" w:rsidRDefault="00167A54" w:rsidP="008C100E">
            <w:pPr>
              <w:spacing w:before="36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73B296C" w14:textId="77777777" w:rsidR="00167A54" w:rsidRPr="00F40DE2" w:rsidRDefault="00167A54" w:rsidP="00167A54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6706BEE" w14:textId="77777777" w:rsidR="003C0600" w:rsidRPr="00F40DE2" w:rsidRDefault="003C0600" w:rsidP="003C060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A7468C6" w14:textId="77777777" w:rsidR="003C0600" w:rsidRPr="00F40DE2" w:rsidRDefault="003C0600" w:rsidP="003C0600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6D66D1B" w14:textId="758F1285" w:rsidR="00F40DE2" w:rsidRDefault="00F40DE2" w:rsidP="00F40DE2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5901086D" w14:textId="77777777" w:rsidR="00F51C01" w:rsidRPr="00F40DE2" w:rsidRDefault="00F51C01" w:rsidP="00F51C01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0011A8C5" w14:textId="77777777" w:rsidR="00F51C01" w:rsidRPr="00F40DE2" w:rsidRDefault="00F51C01" w:rsidP="00F51C01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792A20FC" w14:textId="463820FA" w:rsidR="00F51C01" w:rsidRPr="00F40DE2" w:rsidRDefault="00F51C01" w:rsidP="00F51C01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  <w:p w14:paraId="3A3AB788" w14:textId="38515084" w:rsidR="00167A54" w:rsidRPr="00F40DE2" w:rsidRDefault="00167A54" w:rsidP="00167A54">
            <w:pPr>
              <w:spacing w:before="120" w:after="10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F40DE2">
              <w:rPr>
                <w:rFonts w:ascii="Tahoma" w:hAnsi="Tahoma" w:cs="Tahoma"/>
                <w:sz w:val="20"/>
                <w:szCs w:val="20"/>
              </w:rPr>
              <w:t>____________________________________________________________________________________</w:t>
            </w:r>
          </w:p>
        </w:tc>
      </w:tr>
    </w:tbl>
    <w:p w14:paraId="07B24F20" w14:textId="29802514" w:rsidR="0060713B" w:rsidRPr="003E6EC8" w:rsidRDefault="0060713B" w:rsidP="003E6EC8">
      <w:pPr>
        <w:rPr>
          <w:rFonts w:ascii="Cambria" w:eastAsia="Arial" w:hAnsi="Cambria" w:cs="Arial"/>
          <w:b/>
          <w:sz w:val="28"/>
          <w:szCs w:val="28"/>
          <w:lang w:val="pt-BR"/>
        </w:rPr>
      </w:pPr>
      <w:bookmarkStart w:id="3" w:name="_Hlk494816992"/>
      <w:bookmarkEnd w:id="3"/>
    </w:p>
    <w:sectPr w:rsidR="0060713B" w:rsidRPr="003E6EC8" w:rsidSect="00581A8F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CABB8" w14:textId="77777777" w:rsidR="009173CD" w:rsidRDefault="009173CD" w:rsidP="004413B1">
      <w:r>
        <w:separator/>
      </w:r>
    </w:p>
  </w:endnote>
  <w:endnote w:type="continuationSeparator" w:id="0">
    <w:p w14:paraId="2EC726B3" w14:textId="77777777" w:rsidR="009173CD" w:rsidRDefault="009173CD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5C1866F-D192-4279-A970-61DC295EBC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C59A4E9-CCAA-4AB6-B30A-BE74D44024FB}"/>
    <w:embedBold r:id="rId3" w:fontKey="{96E37788-0EED-4175-B4D1-9CFC9C979519}"/>
    <w:embedItalic r:id="rId4" w:fontKey="{0C2625E0-F0D4-4C1B-A205-5E74B27441BD}"/>
    <w:embedBoldItalic r:id="rId5" w:fontKey="{2FF1A36E-5D2E-46D2-88F4-261BCC063E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5EDCD62-CCC9-4504-AFBF-AE0D2679C586}"/>
    <w:embedBold r:id="rId7" w:fontKey="{F98BF817-32E6-43DA-BBC2-C7B6A3A81CFB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1474B" w14:textId="22018BE3" w:rsidR="003F05DB" w:rsidRPr="007E3DAC" w:rsidRDefault="003F05DB" w:rsidP="003F05D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B4619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76AE8934" w14:textId="6B97FD43" w:rsidR="003E6EC8" w:rsidRDefault="00B3339E" w:rsidP="00B3339E">
    <w:pPr>
      <w:ind w:right="170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</w:t>
    </w:r>
    <w:r w:rsidR="00B65A2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da</w:t>
    </w:r>
    <w:r w:rsidRPr="00B3339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5A8E8" w14:textId="77777777" w:rsidR="009173CD" w:rsidRDefault="009173CD" w:rsidP="004413B1">
      <w:r>
        <w:separator/>
      </w:r>
    </w:p>
  </w:footnote>
  <w:footnote w:type="continuationSeparator" w:id="0">
    <w:p w14:paraId="51CEC912" w14:textId="77777777" w:rsidR="009173CD" w:rsidRDefault="009173CD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11E8C8DC" w:rsidR="003C0768" w:rsidRDefault="00F40DE2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2A6E4816" wp14:editId="1027D72B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3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140207DC"/>
    <w:lvl w:ilvl="0" w:tplc="E160CA9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6"/>
  </w:num>
  <w:num w:numId="4">
    <w:abstractNumId w:val="13"/>
  </w:num>
  <w:num w:numId="5">
    <w:abstractNumId w:val="18"/>
  </w:num>
  <w:num w:numId="6">
    <w:abstractNumId w:val="17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40DB"/>
    <w:rsid w:val="00010F78"/>
    <w:rsid w:val="00016AE3"/>
    <w:rsid w:val="00026313"/>
    <w:rsid w:val="00031808"/>
    <w:rsid w:val="00040117"/>
    <w:rsid w:val="00041F5D"/>
    <w:rsid w:val="00044C0E"/>
    <w:rsid w:val="00053B50"/>
    <w:rsid w:val="000542AA"/>
    <w:rsid w:val="000638AD"/>
    <w:rsid w:val="00067A2E"/>
    <w:rsid w:val="0007770C"/>
    <w:rsid w:val="00091261"/>
    <w:rsid w:val="00092A27"/>
    <w:rsid w:val="00094CEE"/>
    <w:rsid w:val="00095B8A"/>
    <w:rsid w:val="000A2670"/>
    <w:rsid w:val="000B3B6B"/>
    <w:rsid w:val="000B4919"/>
    <w:rsid w:val="000D0030"/>
    <w:rsid w:val="000E3474"/>
    <w:rsid w:val="000E589A"/>
    <w:rsid w:val="000F0D05"/>
    <w:rsid w:val="000F1EC0"/>
    <w:rsid w:val="000F32DF"/>
    <w:rsid w:val="0011317C"/>
    <w:rsid w:val="00116338"/>
    <w:rsid w:val="00127B74"/>
    <w:rsid w:val="00135653"/>
    <w:rsid w:val="00142888"/>
    <w:rsid w:val="001466AC"/>
    <w:rsid w:val="00156625"/>
    <w:rsid w:val="001636FD"/>
    <w:rsid w:val="00167A54"/>
    <w:rsid w:val="00167AA4"/>
    <w:rsid w:val="00187518"/>
    <w:rsid w:val="001A2F5D"/>
    <w:rsid w:val="001A57BC"/>
    <w:rsid w:val="001D0989"/>
    <w:rsid w:val="001F09CE"/>
    <w:rsid w:val="001F247A"/>
    <w:rsid w:val="001F4291"/>
    <w:rsid w:val="00202B2E"/>
    <w:rsid w:val="00216D20"/>
    <w:rsid w:val="00217FA4"/>
    <w:rsid w:val="00223CAB"/>
    <w:rsid w:val="00236BBF"/>
    <w:rsid w:val="00246282"/>
    <w:rsid w:val="0025011B"/>
    <w:rsid w:val="00250FE4"/>
    <w:rsid w:val="00264F08"/>
    <w:rsid w:val="0028283F"/>
    <w:rsid w:val="002925EA"/>
    <w:rsid w:val="002A2047"/>
    <w:rsid w:val="002A30C5"/>
    <w:rsid w:val="002B2863"/>
    <w:rsid w:val="002B2CAD"/>
    <w:rsid w:val="002B6AC6"/>
    <w:rsid w:val="002B71C0"/>
    <w:rsid w:val="002C2194"/>
    <w:rsid w:val="002C2B5D"/>
    <w:rsid w:val="002C4FC9"/>
    <w:rsid w:val="002C58CF"/>
    <w:rsid w:val="002D30A5"/>
    <w:rsid w:val="002E5195"/>
    <w:rsid w:val="002E7B11"/>
    <w:rsid w:val="003119D9"/>
    <w:rsid w:val="003143F1"/>
    <w:rsid w:val="003175BB"/>
    <w:rsid w:val="00320797"/>
    <w:rsid w:val="00332041"/>
    <w:rsid w:val="00337754"/>
    <w:rsid w:val="003427E1"/>
    <w:rsid w:val="003444C4"/>
    <w:rsid w:val="0035012E"/>
    <w:rsid w:val="003629F2"/>
    <w:rsid w:val="00373863"/>
    <w:rsid w:val="00376F64"/>
    <w:rsid w:val="00380B2E"/>
    <w:rsid w:val="003817C4"/>
    <w:rsid w:val="0039031C"/>
    <w:rsid w:val="003A71E7"/>
    <w:rsid w:val="003B0E1C"/>
    <w:rsid w:val="003B3C17"/>
    <w:rsid w:val="003C0600"/>
    <w:rsid w:val="003C0768"/>
    <w:rsid w:val="003C5E96"/>
    <w:rsid w:val="003D336F"/>
    <w:rsid w:val="003D40C9"/>
    <w:rsid w:val="003D4759"/>
    <w:rsid w:val="003D502A"/>
    <w:rsid w:val="003E12C5"/>
    <w:rsid w:val="003E6EC8"/>
    <w:rsid w:val="003F05DB"/>
    <w:rsid w:val="003F2233"/>
    <w:rsid w:val="003F4729"/>
    <w:rsid w:val="003F4B9E"/>
    <w:rsid w:val="00412A16"/>
    <w:rsid w:val="00417E70"/>
    <w:rsid w:val="0043750A"/>
    <w:rsid w:val="004413B1"/>
    <w:rsid w:val="00452768"/>
    <w:rsid w:val="0045601B"/>
    <w:rsid w:val="00460462"/>
    <w:rsid w:val="004671B2"/>
    <w:rsid w:val="004714A0"/>
    <w:rsid w:val="00481D6D"/>
    <w:rsid w:val="00482141"/>
    <w:rsid w:val="00496449"/>
    <w:rsid w:val="00496A29"/>
    <w:rsid w:val="004A1F4E"/>
    <w:rsid w:val="004A26ED"/>
    <w:rsid w:val="004A59DA"/>
    <w:rsid w:val="004B0502"/>
    <w:rsid w:val="004C5046"/>
    <w:rsid w:val="004C610D"/>
    <w:rsid w:val="004D3E07"/>
    <w:rsid w:val="004E0E72"/>
    <w:rsid w:val="004E6476"/>
    <w:rsid w:val="004F2EC7"/>
    <w:rsid w:val="004F560C"/>
    <w:rsid w:val="00503E20"/>
    <w:rsid w:val="0050799F"/>
    <w:rsid w:val="00510182"/>
    <w:rsid w:val="00512550"/>
    <w:rsid w:val="005163EE"/>
    <w:rsid w:val="005170C4"/>
    <w:rsid w:val="00527103"/>
    <w:rsid w:val="0053509D"/>
    <w:rsid w:val="00537141"/>
    <w:rsid w:val="005462D7"/>
    <w:rsid w:val="005555D3"/>
    <w:rsid w:val="00557650"/>
    <w:rsid w:val="00557C06"/>
    <w:rsid w:val="00573A56"/>
    <w:rsid w:val="00581A8F"/>
    <w:rsid w:val="00586A61"/>
    <w:rsid w:val="005A0A29"/>
    <w:rsid w:val="005A1347"/>
    <w:rsid w:val="005A1A35"/>
    <w:rsid w:val="005B2873"/>
    <w:rsid w:val="005B7C85"/>
    <w:rsid w:val="005C2200"/>
    <w:rsid w:val="005C2B14"/>
    <w:rsid w:val="005C6536"/>
    <w:rsid w:val="005E0DC2"/>
    <w:rsid w:val="005E1A09"/>
    <w:rsid w:val="005F1124"/>
    <w:rsid w:val="0060713B"/>
    <w:rsid w:val="00614268"/>
    <w:rsid w:val="00614960"/>
    <w:rsid w:val="006336D6"/>
    <w:rsid w:val="006354E0"/>
    <w:rsid w:val="00647201"/>
    <w:rsid w:val="0065458A"/>
    <w:rsid w:val="0067781B"/>
    <w:rsid w:val="00693FB9"/>
    <w:rsid w:val="006A1E88"/>
    <w:rsid w:val="006A27EE"/>
    <w:rsid w:val="006A3FCE"/>
    <w:rsid w:val="006B48A5"/>
    <w:rsid w:val="006B5C28"/>
    <w:rsid w:val="006B69C0"/>
    <w:rsid w:val="006D4C49"/>
    <w:rsid w:val="006D5D13"/>
    <w:rsid w:val="006E3D61"/>
    <w:rsid w:val="00700B81"/>
    <w:rsid w:val="00717338"/>
    <w:rsid w:val="00733E94"/>
    <w:rsid w:val="00737650"/>
    <w:rsid w:val="007417DF"/>
    <w:rsid w:val="007421BD"/>
    <w:rsid w:val="00746C38"/>
    <w:rsid w:val="00756C28"/>
    <w:rsid w:val="007579DE"/>
    <w:rsid w:val="00763B77"/>
    <w:rsid w:val="00766D23"/>
    <w:rsid w:val="007720D9"/>
    <w:rsid w:val="00773CCF"/>
    <w:rsid w:val="00784B10"/>
    <w:rsid w:val="007953D9"/>
    <w:rsid w:val="00795A45"/>
    <w:rsid w:val="007B4619"/>
    <w:rsid w:val="007C7ECF"/>
    <w:rsid w:val="007D5195"/>
    <w:rsid w:val="007E1F4D"/>
    <w:rsid w:val="007E5690"/>
    <w:rsid w:val="007F00BB"/>
    <w:rsid w:val="007F36FA"/>
    <w:rsid w:val="00806BFE"/>
    <w:rsid w:val="00823B5D"/>
    <w:rsid w:val="00825AFB"/>
    <w:rsid w:val="00825EEA"/>
    <w:rsid w:val="0082646E"/>
    <w:rsid w:val="00834D79"/>
    <w:rsid w:val="00846F99"/>
    <w:rsid w:val="0084729E"/>
    <w:rsid w:val="00851DCD"/>
    <w:rsid w:val="0085530E"/>
    <w:rsid w:val="0085752B"/>
    <w:rsid w:val="00862EDA"/>
    <w:rsid w:val="00866517"/>
    <w:rsid w:val="008747E4"/>
    <w:rsid w:val="00876872"/>
    <w:rsid w:val="008978BD"/>
    <w:rsid w:val="008A34D4"/>
    <w:rsid w:val="008A531C"/>
    <w:rsid w:val="008B7EFC"/>
    <w:rsid w:val="008C100E"/>
    <w:rsid w:val="008C1937"/>
    <w:rsid w:val="008D22E8"/>
    <w:rsid w:val="008D2AE5"/>
    <w:rsid w:val="008D44DB"/>
    <w:rsid w:val="008E0CD1"/>
    <w:rsid w:val="008E1F60"/>
    <w:rsid w:val="008E53DF"/>
    <w:rsid w:val="008E72C6"/>
    <w:rsid w:val="008F64A9"/>
    <w:rsid w:val="008F723F"/>
    <w:rsid w:val="00907C33"/>
    <w:rsid w:val="009173CD"/>
    <w:rsid w:val="00932546"/>
    <w:rsid w:val="009440AA"/>
    <w:rsid w:val="009478C3"/>
    <w:rsid w:val="009648A5"/>
    <w:rsid w:val="009655C2"/>
    <w:rsid w:val="009746A8"/>
    <w:rsid w:val="00987375"/>
    <w:rsid w:val="009A356D"/>
    <w:rsid w:val="009B3962"/>
    <w:rsid w:val="009B6FBB"/>
    <w:rsid w:val="009D0184"/>
    <w:rsid w:val="009E6418"/>
    <w:rsid w:val="009F6156"/>
    <w:rsid w:val="009F69A3"/>
    <w:rsid w:val="009F6F61"/>
    <w:rsid w:val="00A068D2"/>
    <w:rsid w:val="00A10F8E"/>
    <w:rsid w:val="00A1359B"/>
    <w:rsid w:val="00A24157"/>
    <w:rsid w:val="00A25E33"/>
    <w:rsid w:val="00A3259E"/>
    <w:rsid w:val="00A43365"/>
    <w:rsid w:val="00A96481"/>
    <w:rsid w:val="00AB661A"/>
    <w:rsid w:val="00AC46DF"/>
    <w:rsid w:val="00AD1EDA"/>
    <w:rsid w:val="00AD68F6"/>
    <w:rsid w:val="00AE065C"/>
    <w:rsid w:val="00AE2E43"/>
    <w:rsid w:val="00AF3A7B"/>
    <w:rsid w:val="00AF3C7D"/>
    <w:rsid w:val="00B00C67"/>
    <w:rsid w:val="00B01C95"/>
    <w:rsid w:val="00B06943"/>
    <w:rsid w:val="00B1597B"/>
    <w:rsid w:val="00B219FD"/>
    <w:rsid w:val="00B27E58"/>
    <w:rsid w:val="00B3339E"/>
    <w:rsid w:val="00B42989"/>
    <w:rsid w:val="00B545D3"/>
    <w:rsid w:val="00B61919"/>
    <w:rsid w:val="00B65A2F"/>
    <w:rsid w:val="00B7510C"/>
    <w:rsid w:val="00B75237"/>
    <w:rsid w:val="00B84D72"/>
    <w:rsid w:val="00B861C5"/>
    <w:rsid w:val="00B86A9F"/>
    <w:rsid w:val="00BA3D52"/>
    <w:rsid w:val="00BB1D31"/>
    <w:rsid w:val="00BB6CF7"/>
    <w:rsid w:val="00BD31D3"/>
    <w:rsid w:val="00BD3F80"/>
    <w:rsid w:val="00BE5555"/>
    <w:rsid w:val="00BF1F1C"/>
    <w:rsid w:val="00C006A3"/>
    <w:rsid w:val="00C145F4"/>
    <w:rsid w:val="00C4744C"/>
    <w:rsid w:val="00C51F20"/>
    <w:rsid w:val="00C55085"/>
    <w:rsid w:val="00C56D4B"/>
    <w:rsid w:val="00C62A07"/>
    <w:rsid w:val="00C63D9F"/>
    <w:rsid w:val="00C72574"/>
    <w:rsid w:val="00C768D9"/>
    <w:rsid w:val="00C97B9F"/>
    <w:rsid w:val="00CA69CE"/>
    <w:rsid w:val="00CD2975"/>
    <w:rsid w:val="00CD4EFB"/>
    <w:rsid w:val="00CE5241"/>
    <w:rsid w:val="00CE608D"/>
    <w:rsid w:val="00CF0A8A"/>
    <w:rsid w:val="00CF6B1D"/>
    <w:rsid w:val="00D00AD7"/>
    <w:rsid w:val="00D175DA"/>
    <w:rsid w:val="00D2035E"/>
    <w:rsid w:val="00D221F9"/>
    <w:rsid w:val="00D2355E"/>
    <w:rsid w:val="00D348BC"/>
    <w:rsid w:val="00D34CC6"/>
    <w:rsid w:val="00D36857"/>
    <w:rsid w:val="00D377DC"/>
    <w:rsid w:val="00D44C6B"/>
    <w:rsid w:val="00D53A46"/>
    <w:rsid w:val="00D7172C"/>
    <w:rsid w:val="00D76471"/>
    <w:rsid w:val="00D85323"/>
    <w:rsid w:val="00D92A57"/>
    <w:rsid w:val="00DA63F4"/>
    <w:rsid w:val="00DA685E"/>
    <w:rsid w:val="00DA6BAF"/>
    <w:rsid w:val="00DC0216"/>
    <w:rsid w:val="00DD2DCA"/>
    <w:rsid w:val="00DD4973"/>
    <w:rsid w:val="00DE698D"/>
    <w:rsid w:val="00E00372"/>
    <w:rsid w:val="00E00AFF"/>
    <w:rsid w:val="00E03873"/>
    <w:rsid w:val="00E12BB1"/>
    <w:rsid w:val="00E138A6"/>
    <w:rsid w:val="00E17C46"/>
    <w:rsid w:val="00E2440D"/>
    <w:rsid w:val="00E25F83"/>
    <w:rsid w:val="00E31175"/>
    <w:rsid w:val="00E40760"/>
    <w:rsid w:val="00E5533C"/>
    <w:rsid w:val="00E9332A"/>
    <w:rsid w:val="00EA717F"/>
    <w:rsid w:val="00EB4A14"/>
    <w:rsid w:val="00EC2152"/>
    <w:rsid w:val="00EC23E3"/>
    <w:rsid w:val="00EC3293"/>
    <w:rsid w:val="00EC50A3"/>
    <w:rsid w:val="00ED305F"/>
    <w:rsid w:val="00EE4501"/>
    <w:rsid w:val="00EF6959"/>
    <w:rsid w:val="00F02737"/>
    <w:rsid w:val="00F30976"/>
    <w:rsid w:val="00F31798"/>
    <w:rsid w:val="00F31851"/>
    <w:rsid w:val="00F40DE2"/>
    <w:rsid w:val="00F516C5"/>
    <w:rsid w:val="00F51C01"/>
    <w:rsid w:val="00F55BD3"/>
    <w:rsid w:val="00F66B32"/>
    <w:rsid w:val="00F8054F"/>
    <w:rsid w:val="00F96798"/>
    <w:rsid w:val="00FA2D83"/>
    <w:rsid w:val="00FA41DC"/>
    <w:rsid w:val="00FA4EF9"/>
    <w:rsid w:val="00FB327F"/>
    <w:rsid w:val="00FB6A82"/>
    <w:rsid w:val="00FB7497"/>
    <w:rsid w:val="00FC67D0"/>
    <w:rsid w:val="00FC7403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64D3C291-4571-4F89-9319-14F3F86B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7421BD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4C610D"/>
    <w:pPr>
      <w:widowControl w:val="0"/>
      <w:numPr>
        <w:numId w:val="8"/>
      </w:numPr>
      <w:tabs>
        <w:tab w:val="left" w:pos="300"/>
      </w:tabs>
      <w:autoSpaceDE w:val="0"/>
      <w:autoSpaceDN w:val="0"/>
      <w:adjustRightInd w:val="0"/>
      <w:spacing w:before="85" w:after="120" w:line="30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B3339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C72574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3C0600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0AFF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0AFF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167A54"/>
  </w:style>
  <w:style w:type="paragraph" w:customStyle="1" w:styleId="Alternativa">
    <w:name w:val="Alternativa"/>
    <w:basedOn w:val="00Textogeralbullet"/>
    <w:qFormat/>
    <w:rsid w:val="004C610D"/>
    <w:pPr>
      <w:numPr>
        <w:numId w:val="0"/>
      </w:numPr>
      <w:tabs>
        <w:tab w:val="clear" w:pos="300"/>
      </w:tabs>
      <w:ind w:left="738" w:hanging="454"/>
    </w:pPr>
  </w:style>
  <w:style w:type="paragraph" w:customStyle="1" w:styleId="EstiloAlternativaNegrito">
    <w:name w:val="Estilo Alternativa + Negrito"/>
    <w:basedOn w:val="Alternativa"/>
    <w:rsid w:val="004C610D"/>
    <w:rPr>
      <w:b/>
      <w:bCs/>
    </w:rPr>
  </w:style>
  <w:style w:type="character" w:styleId="Forte">
    <w:name w:val="Strong"/>
    <w:basedOn w:val="Fontepargpadro"/>
    <w:uiPriority w:val="22"/>
    <w:qFormat/>
    <w:rsid w:val="00F51C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55C1C5-0AB9-43AB-B208-63A897F2A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1599</Words>
  <Characters>8636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10215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cp:keywords/>
  <dc:description/>
  <cp:lastModifiedBy>Nilza Shizue Yoshida</cp:lastModifiedBy>
  <cp:revision>73</cp:revision>
  <cp:lastPrinted>2017-10-06T21:02:00Z</cp:lastPrinted>
  <dcterms:created xsi:type="dcterms:W3CDTF">2017-11-17T19:24:00Z</dcterms:created>
  <dcterms:modified xsi:type="dcterms:W3CDTF">2017-12-16T13:24:00Z</dcterms:modified>
  <cp:category/>
</cp:coreProperties>
</file>